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E0" w:rsidRDefault="00B20BE0" w:rsidP="00B20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0BE0" w:rsidRDefault="00B20BE0" w:rsidP="00B20B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B20BE0" w:rsidRDefault="00B20BE0" w:rsidP="00B20B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0BE0" w:rsidRPr="003758B5" w:rsidRDefault="00B20BE0" w:rsidP="00B20B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0BE0" w:rsidRPr="003758B5" w:rsidRDefault="00B20BE0" w:rsidP="00B20B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0BE0" w:rsidRDefault="00B20BE0" w:rsidP="00B20B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0BE0" w:rsidRDefault="00B20BE0" w:rsidP="00B20B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0BE0" w:rsidRDefault="00B20BE0" w:rsidP="00B20B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__.__.2018                                     № ____</w:t>
      </w:r>
    </w:p>
    <w:p w:rsidR="00B20BE0" w:rsidRDefault="00B20BE0" w:rsidP="00B20B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BE0" w:rsidRPr="002D2EC8" w:rsidRDefault="00B20BE0" w:rsidP="00B20BE0">
      <w:pPr>
        <w:pStyle w:val="ConsPlusTitle"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D2EC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Об утверждении Порядка </w:t>
      </w:r>
    </w:p>
    <w:p w:rsidR="00B20BE0" w:rsidRDefault="00B20BE0" w:rsidP="00B20BE0">
      <w:pPr>
        <w:pStyle w:val="ConsPlusTitle"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D2EC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разработки, реализации и оценки </w:t>
      </w:r>
    </w:p>
    <w:p w:rsidR="00B20BE0" w:rsidRDefault="00B20BE0" w:rsidP="00B20BE0">
      <w:pPr>
        <w:pStyle w:val="ConsPlusTitle"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D2EC8">
        <w:rPr>
          <w:rFonts w:ascii="Times New Roman" w:hAnsi="Times New Roman" w:cs="Times New Roman"/>
          <w:b w:val="0"/>
          <w:bCs w:val="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муниципальных</w:t>
      </w:r>
      <w:r w:rsidRPr="002D2EC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:rsidR="00B20BE0" w:rsidRPr="002D2EC8" w:rsidRDefault="00B20BE0" w:rsidP="00B20BE0">
      <w:pPr>
        <w:pStyle w:val="ConsPlusTitle"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D2EC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программ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города Азова</w:t>
      </w:r>
    </w:p>
    <w:p w:rsidR="00B20BE0" w:rsidRDefault="00B20BE0" w:rsidP="00B20BE0">
      <w:pPr>
        <w:autoSpaceDE w:val="0"/>
        <w:autoSpaceDN w:val="0"/>
        <w:adjustRightInd w:val="0"/>
        <w:ind w:right="4031"/>
        <w:jc w:val="both"/>
        <w:rPr>
          <w:sz w:val="28"/>
          <w:szCs w:val="28"/>
        </w:rPr>
      </w:pPr>
    </w:p>
    <w:p w:rsidR="00B20BE0" w:rsidRDefault="00B20BE0" w:rsidP="00B20BE0">
      <w:pPr>
        <w:autoSpaceDE w:val="0"/>
        <w:autoSpaceDN w:val="0"/>
        <w:adjustRightInd w:val="0"/>
        <w:ind w:right="4031"/>
        <w:jc w:val="both"/>
        <w:rPr>
          <w:sz w:val="28"/>
          <w:szCs w:val="28"/>
        </w:rPr>
      </w:pPr>
    </w:p>
    <w:p w:rsidR="00B20BE0" w:rsidRDefault="00B20BE0" w:rsidP="00B20BE0">
      <w:pPr>
        <w:autoSpaceDE w:val="0"/>
        <w:autoSpaceDN w:val="0"/>
        <w:adjustRightInd w:val="0"/>
        <w:ind w:right="4031"/>
        <w:jc w:val="both"/>
        <w:rPr>
          <w:sz w:val="28"/>
          <w:szCs w:val="28"/>
        </w:rPr>
      </w:pPr>
    </w:p>
    <w:p w:rsidR="00B20BE0" w:rsidRDefault="00B20BE0" w:rsidP="00B20BE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В </w:t>
      </w:r>
      <w:r w:rsidRPr="00F435C3">
        <w:rPr>
          <w:sz w:val="28"/>
          <w:szCs w:val="28"/>
          <w:lang w:eastAsia="ar-SA"/>
        </w:rPr>
        <w:t xml:space="preserve">целях </w:t>
      </w:r>
      <w:r>
        <w:rPr>
          <w:sz w:val="28"/>
          <w:szCs w:val="28"/>
          <w:lang w:eastAsia="ar-SA"/>
        </w:rPr>
        <w:t xml:space="preserve">приведения нормативных правовых актов города Азова в соответствие </w:t>
      </w:r>
      <w:r>
        <w:rPr>
          <w:sz w:val="28"/>
          <w:szCs w:val="28"/>
        </w:rPr>
        <w:t>с бюджетным законодательством Российской Федерации</w:t>
      </w:r>
      <w:r>
        <w:rPr>
          <w:sz w:val="28"/>
          <w:szCs w:val="28"/>
          <w:lang w:eastAsia="ar-SA"/>
        </w:rPr>
        <w:t>,</w:t>
      </w:r>
    </w:p>
    <w:p w:rsidR="00B20BE0" w:rsidRDefault="00B20BE0" w:rsidP="00B20BE0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</w:p>
    <w:p w:rsidR="00B20BE0" w:rsidRDefault="00B20BE0" w:rsidP="00B20BE0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</w:p>
    <w:p w:rsidR="00B20BE0" w:rsidRDefault="00B20BE0" w:rsidP="00B20B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0BE0" w:rsidRDefault="00B20BE0" w:rsidP="00B20B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BE0" w:rsidRPr="00B54F96" w:rsidRDefault="00B20BE0" w:rsidP="00B20B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BE0" w:rsidRDefault="00B20BE0" w:rsidP="00B20BE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>
        <w:rPr>
          <w:sz w:val="28"/>
          <w:szCs w:val="28"/>
        </w:rPr>
        <w:t>муниципальных программ города Азова</w:t>
      </w:r>
      <w:r w:rsidRPr="005D639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 1</w:t>
      </w:r>
      <w:r w:rsidRPr="005D639A">
        <w:rPr>
          <w:sz w:val="28"/>
          <w:szCs w:val="28"/>
        </w:rPr>
        <w:t>.</w:t>
      </w:r>
    </w:p>
    <w:p w:rsidR="00B20BE0" w:rsidRDefault="00B20BE0" w:rsidP="00B20BE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D639A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 xml:space="preserve">постановления администрации города Азова </w:t>
      </w:r>
      <w:r w:rsidRPr="005D639A">
        <w:rPr>
          <w:sz w:val="28"/>
          <w:szCs w:val="28"/>
        </w:rPr>
        <w:t xml:space="preserve">по Перечню согласно </w:t>
      </w:r>
      <w:hyperlink r:id="rId6" w:anchor="p" w:history="1">
        <w:r w:rsidRPr="005D639A">
          <w:rPr>
            <w:sz w:val="28"/>
            <w:szCs w:val="28"/>
          </w:rPr>
          <w:t>приложению</w:t>
        </w:r>
      </w:hyperlink>
      <w:r>
        <w:t xml:space="preserve"> </w:t>
      </w:r>
      <w:r>
        <w:rPr>
          <w:sz w:val="28"/>
          <w:szCs w:val="28"/>
        </w:rPr>
        <w:t>№ 2</w:t>
      </w:r>
      <w:r w:rsidRPr="00FD7A91">
        <w:rPr>
          <w:sz w:val="28"/>
          <w:szCs w:val="28"/>
        </w:rPr>
        <w:t>.</w:t>
      </w:r>
    </w:p>
    <w:p w:rsidR="00231009" w:rsidRPr="00753EBE" w:rsidRDefault="00231009" w:rsidP="0023100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3EBE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B20BE0" w:rsidRPr="00C64378" w:rsidRDefault="000644FA" w:rsidP="00B20BE0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 w:rsidRPr="00753EBE">
        <w:rPr>
          <w:sz w:val="28"/>
        </w:rPr>
        <w:t>4</w:t>
      </w:r>
      <w:r w:rsidR="00B20BE0" w:rsidRPr="00753EBE">
        <w:rPr>
          <w:sz w:val="28"/>
        </w:rPr>
        <w:t>. Контроль над  исполнением постановления возложить на</w:t>
      </w:r>
      <w:r w:rsidR="00B20BE0" w:rsidRPr="00C64378">
        <w:rPr>
          <w:sz w:val="28"/>
        </w:rPr>
        <w:t xml:space="preserve"> заместителя главы </w:t>
      </w:r>
      <w:r w:rsidR="00B20BE0">
        <w:rPr>
          <w:sz w:val="28"/>
        </w:rPr>
        <w:t>администрации по вопросам промышленности экономике и инвестициям.</w:t>
      </w:r>
    </w:p>
    <w:p w:rsidR="00B20BE0" w:rsidRDefault="00B20BE0" w:rsidP="00B20B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BE0" w:rsidRDefault="00B20BE0" w:rsidP="00B20B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BE0" w:rsidRDefault="00B20BE0" w:rsidP="00B20B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BE0" w:rsidRDefault="00B20BE0" w:rsidP="00B20B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BE0" w:rsidRDefault="00B20BE0" w:rsidP="00B20BE0">
      <w:pPr>
        <w:ind w:right="3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B20BE0" w:rsidRDefault="00B20BE0" w:rsidP="00B20BE0">
      <w:pPr>
        <w:ind w:right="3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города Азова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Ращупкин</w:t>
      </w:r>
    </w:p>
    <w:p w:rsidR="00B20BE0" w:rsidRDefault="00B20BE0" w:rsidP="00B20BE0">
      <w:pPr>
        <w:ind w:firstLine="709"/>
        <w:jc w:val="both"/>
        <w:rPr>
          <w:sz w:val="28"/>
          <w:szCs w:val="28"/>
        </w:rPr>
      </w:pPr>
    </w:p>
    <w:p w:rsidR="00B20BE0" w:rsidRPr="00A251DE" w:rsidRDefault="00B20BE0" w:rsidP="00B20BE0">
      <w:pPr>
        <w:ind w:firstLine="709"/>
        <w:jc w:val="both"/>
        <w:rPr>
          <w:sz w:val="28"/>
          <w:szCs w:val="28"/>
        </w:rPr>
      </w:pPr>
      <w:r w:rsidRPr="00A251DE">
        <w:rPr>
          <w:sz w:val="28"/>
          <w:szCs w:val="28"/>
        </w:rPr>
        <w:t xml:space="preserve">                                                </w:t>
      </w:r>
    </w:p>
    <w:p w:rsidR="00B20BE0" w:rsidRDefault="00B20BE0" w:rsidP="00B20B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0BE0" w:rsidRDefault="00B20BE0" w:rsidP="00B20B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0BE0" w:rsidRPr="00693CD9" w:rsidRDefault="00B20BE0" w:rsidP="00B20B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3CD9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E5167B" w:rsidRPr="00693CD9" w:rsidRDefault="00B20BE0" w:rsidP="00B20B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3CD9">
        <w:rPr>
          <w:rFonts w:ascii="Times New Roman" w:hAnsi="Times New Roman" w:cs="Times New Roman"/>
          <w:sz w:val="28"/>
          <w:szCs w:val="28"/>
        </w:rPr>
        <w:t>экономический отдел</w:t>
      </w:r>
    </w:p>
    <w:p w:rsidR="00B20BE0" w:rsidRDefault="00B20BE0" w:rsidP="00B20BE0">
      <w:pPr>
        <w:pStyle w:val="Default"/>
        <w:ind w:left="4560"/>
        <w:jc w:val="center"/>
        <w:rPr>
          <w:sz w:val="28"/>
          <w:szCs w:val="28"/>
        </w:rPr>
      </w:pPr>
    </w:p>
    <w:p w:rsidR="00B20BE0" w:rsidRDefault="00B20BE0" w:rsidP="00B20BE0">
      <w:pPr>
        <w:pStyle w:val="Default"/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20BE0" w:rsidRDefault="00B20BE0" w:rsidP="00B20BE0">
      <w:pPr>
        <w:pStyle w:val="Default"/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20BE0" w:rsidRDefault="00B20BE0" w:rsidP="00B20BE0">
      <w:pPr>
        <w:pStyle w:val="Default"/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 Азова</w:t>
      </w:r>
    </w:p>
    <w:p w:rsidR="00B20BE0" w:rsidRDefault="00B20BE0" w:rsidP="00B20BE0">
      <w:pPr>
        <w:pStyle w:val="Default"/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от __.__.2018 № ____</w:t>
      </w:r>
    </w:p>
    <w:p w:rsidR="00B20BE0" w:rsidRDefault="00B20BE0" w:rsidP="00B20BE0">
      <w:pPr>
        <w:pStyle w:val="Default"/>
        <w:rPr>
          <w:sz w:val="28"/>
          <w:szCs w:val="28"/>
        </w:rPr>
      </w:pPr>
    </w:p>
    <w:p w:rsidR="00B20BE0" w:rsidRDefault="00B20BE0" w:rsidP="00B20B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20BE0" w:rsidRDefault="00B20BE0" w:rsidP="00B20B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разработки, реализации и оценки эффективности</w:t>
      </w:r>
    </w:p>
    <w:p w:rsidR="00B20BE0" w:rsidRDefault="00B20BE0" w:rsidP="00B20B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города   Азова</w:t>
      </w:r>
    </w:p>
    <w:p w:rsidR="00B20BE0" w:rsidRDefault="00B20BE0" w:rsidP="00B20BE0">
      <w:pPr>
        <w:pStyle w:val="Default"/>
        <w:jc w:val="center"/>
        <w:rPr>
          <w:sz w:val="28"/>
          <w:szCs w:val="28"/>
        </w:rPr>
      </w:pPr>
    </w:p>
    <w:p w:rsidR="00B20BE0" w:rsidRDefault="00B20BE0" w:rsidP="00B20B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20BE0" w:rsidRDefault="00B20BE0" w:rsidP="00B20BE0">
      <w:pPr>
        <w:pStyle w:val="Default"/>
        <w:jc w:val="center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 программ города Азова, а также контроля за ходом их реализации. </w:t>
      </w:r>
    </w:p>
    <w:p w:rsidR="00B20BE0" w:rsidRPr="000E3996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E3996">
        <w:rPr>
          <w:sz w:val="28"/>
          <w:szCs w:val="28"/>
        </w:rPr>
        <w:t xml:space="preserve">. Основные понятия, используемые в настоящем Порядке: </w:t>
      </w:r>
    </w:p>
    <w:p w:rsidR="00B20BE0" w:rsidRPr="006422B2" w:rsidRDefault="00B20BE0" w:rsidP="00B20BE0">
      <w:pPr>
        <w:autoSpaceDE w:val="0"/>
        <w:autoSpaceDN w:val="0"/>
        <w:adjustRightInd w:val="0"/>
        <w:ind w:firstLine="720"/>
        <w:jc w:val="both"/>
        <w:outlineLvl w:val="1"/>
        <w:rPr>
          <w:strike/>
          <w:sz w:val="28"/>
          <w:szCs w:val="28"/>
        </w:rPr>
      </w:pPr>
      <w:r w:rsidRPr="000E3996">
        <w:rPr>
          <w:sz w:val="28"/>
          <w:szCs w:val="28"/>
        </w:rPr>
        <w:t>муниципальная программа города  Азова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Азова;</w:t>
      </w:r>
      <w:r>
        <w:rPr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</w:t>
      </w:r>
      <w:r w:rsidRPr="003F514E">
        <w:rPr>
          <w:sz w:val="28"/>
          <w:szCs w:val="28"/>
        </w:rPr>
        <w:t>(далее подпрограмма)</w:t>
      </w:r>
      <w:r w:rsidRPr="00335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отраслевого (функционального) органа администрации города Азова;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исполнитель муниципальной программы – администрация города Азова  или отраслевой (функциональный) орган администрации города Азова (далее муниципальный орган исполнительной власти города Азова</w:t>
      </w:r>
      <w:r>
        <w:rPr>
          <w:color w:val="auto"/>
          <w:sz w:val="28"/>
          <w:szCs w:val="28"/>
        </w:rPr>
        <w:t xml:space="preserve">), </w:t>
      </w:r>
      <w:r>
        <w:rPr>
          <w:sz w:val="28"/>
          <w:szCs w:val="28"/>
        </w:rPr>
        <w:t>определенный  постановлением администрации города Азова,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программы. Администрацию города Азова представляет структурное подразделение администрации города Азова, в соответствии с функциональными полномочиями;</w:t>
      </w:r>
    </w:p>
    <w:p w:rsidR="00B20BE0" w:rsidRDefault="00B20BE0" w:rsidP="00B20BE0">
      <w:pPr>
        <w:ind w:firstLine="720"/>
        <w:jc w:val="both"/>
        <w:rPr>
          <w:sz w:val="28"/>
        </w:rPr>
      </w:pPr>
      <w:r>
        <w:rPr>
          <w:sz w:val="28"/>
        </w:rPr>
        <w:t xml:space="preserve">- соисполнитель муниципальной программы – муниципальный орган исполнительной власти города Азова, являющийся ответственным за разработку, реализацию и оценку эффективности подпрограмм, входящих в состав муниципальной программы; </w:t>
      </w:r>
    </w:p>
    <w:p w:rsidR="00B20BE0" w:rsidRPr="00B8082D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76C69">
        <w:rPr>
          <w:rFonts w:eastAsia="Calibri"/>
          <w:spacing w:val="-2"/>
          <w:sz w:val="28"/>
          <w:szCs w:val="28"/>
          <w:lang w:eastAsia="en-US"/>
        </w:rPr>
        <w:t>- участник муниципальной программы – муниципальный орган исполнительной власти города Азова, муниципальное учреждение города Азова,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муниципальной программы,  а также государственный внебюджетный фонд, территориальный государственный внебюджетный фонд, иное юридическое лицо, осуществляющие финансирование основных мероприятий подпрограммы, мероприятий ведомственной целевой программы, входящих в состав муниципальных  программ, не являющиеся соисполнителями.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программа включает в себя </w:t>
      </w:r>
      <w:r w:rsidRPr="002D2EC8">
        <w:rPr>
          <w:spacing w:val="-6"/>
          <w:sz w:val="28"/>
          <w:szCs w:val="28"/>
        </w:rPr>
        <w:t>не менее двух подпрограмм</w:t>
      </w:r>
      <w:r w:rsidRPr="002D2EC8">
        <w:rPr>
          <w:sz w:val="28"/>
          <w:szCs w:val="28"/>
        </w:rPr>
        <w:t>, содержащие, в том числе, основные мероприятия и</w:t>
      </w:r>
      <w:r>
        <w:rPr>
          <w:sz w:val="28"/>
          <w:szCs w:val="28"/>
        </w:rPr>
        <w:t xml:space="preserve">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города Азова.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Не допускается внесение в муниципальную программу мероприятий, аналогичных предусмотренным в других муниципальных  программах.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Pr="008A3EF4" w:rsidRDefault="00B20BE0" w:rsidP="00B20BE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A3EF4">
        <w:rPr>
          <w:color w:val="auto"/>
          <w:sz w:val="28"/>
          <w:szCs w:val="28"/>
        </w:rPr>
        <w:t>2. Требования к содержанию муниципальной программы: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9F6C49" w:rsidRDefault="009F6C49" w:rsidP="009F6C49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1E54">
        <w:rPr>
          <w:sz w:val="28"/>
          <w:szCs w:val="28"/>
        </w:rPr>
        <w:t xml:space="preserve">2.1. Формирование </w:t>
      </w:r>
      <w:r>
        <w:rPr>
          <w:sz w:val="28"/>
          <w:szCs w:val="28"/>
        </w:rPr>
        <w:t>муниципальны</w:t>
      </w:r>
      <w:r w:rsidRPr="007E1E54">
        <w:rPr>
          <w:sz w:val="28"/>
          <w:szCs w:val="28"/>
        </w:rPr>
        <w:t>х программ осуществляется исходя из целей</w:t>
      </w:r>
      <w:r w:rsidRPr="00FD71B2">
        <w:rPr>
          <w:sz w:val="28"/>
          <w:szCs w:val="28"/>
        </w:rPr>
        <w:t xml:space="preserve"> и задач социально-экономического развития</w:t>
      </w:r>
      <w:r>
        <w:rPr>
          <w:sz w:val="28"/>
          <w:szCs w:val="28"/>
        </w:rPr>
        <w:t xml:space="preserve"> города Азова</w:t>
      </w:r>
      <w:r w:rsidRPr="00FD71B2">
        <w:rPr>
          <w:sz w:val="28"/>
          <w:szCs w:val="28"/>
        </w:rPr>
        <w:t xml:space="preserve">, отраженных в документах стратегического планирования </w:t>
      </w:r>
      <w:r>
        <w:rPr>
          <w:sz w:val="28"/>
          <w:szCs w:val="28"/>
        </w:rPr>
        <w:t>города Азова.</w:t>
      </w:r>
    </w:p>
    <w:p w:rsidR="009F6C49" w:rsidRPr="00FD71B2" w:rsidRDefault="009F6C49" w:rsidP="009F6C49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муниципаль</w:t>
      </w:r>
      <w:r w:rsidRPr="00FD71B2">
        <w:rPr>
          <w:sz w:val="28"/>
          <w:szCs w:val="28"/>
        </w:rPr>
        <w:t xml:space="preserve">ных программ также учитываются цели, задачи и мероприятия </w:t>
      </w:r>
      <w:r>
        <w:rPr>
          <w:sz w:val="28"/>
          <w:szCs w:val="28"/>
        </w:rPr>
        <w:t xml:space="preserve">государственных </w:t>
      </w:r>
      <w:r w:rsidRPr="00FD71B2">
        <w:rPr>
          <w:sz w:val="28"/>
          <w:szCs w:val="28"/>
        </w:rPr>
        <w:t>приоритетных проектов</w:t>
      </w:r>
      <w:r>
        <w:rPr>
          <w:sz w:val="28"/>
          <w:szCs w:val="28"/>
        </w:rPr>
        <w:t xml:space="preserve"> (программ)</w:t>
      </w:r>
      <w:r w:rsidRPr="00FD71B2">
        <w:rPr>
          <w:sz w:val="28"/>
          <w:szCs w:val="28"/>
        </w:rPr>
        <w:t>, реализуемых в соответствующих сферах.</w:t>
      </w:r>
    </w:p>
    <w:p w:rsidR="00B20BE0" w:rsidRPr="003E77AF" w:rsidRDefault="00B20BE0" w:rsidP="00B20BE0">
      <w:pPr>
        <w:suppressAutoHyphens/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20BE0" w:rsidRPr="003E77AF" w:rsidRDefault="00B20BE0" w:rsidP="00B20BE0">
      <w:pPr>
        <w:suppressAutoHyphens/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E77AF">
        <w:rPr>
          <w:color w:val="000000"/>
          <w:sz w:val="28"/>
          <w:szCs w:val="28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</w:t>
      </w:r>
      <w:r>
        <w:rPr>
          <w:color w:val="000000"/>
          <w:sz w:val="28"/>
          <w:szCs w:val="28"/>
        </w:rPr>
        <w:t>всех уровней</w:t>
      </w:r>
      <w:r w:rsidRPr="003E77AF">
        <w:rPr>
          <w:color w:val="000000"/>
          <w:sz w:val="28"/>
          <w:szCs w:val="28"/>
        </w:rPr>
        <w:t xml:space="preserve">, внебюджетные источники, а также иные инструменты государственной политики, влияющие на достижение результатов </w:t>
      </w:r>
      <w:r>
        <w:rPr>
          <w:color w:val="000000"/>
          <w:sz w:val="28"/>
          <w:szCs w:val="28"/>
        </w:rPr>
        <w:t>муниципальной</w:t>
      </w:r>
      <w:r w:rsidRPr="003E77AF">
        <w:rPr>
          <w:color w:val="000000"/>
          <w:sz w:val="28"/>
          <w:szCs w:val="28"/>
        </w:rPr>
        <w:t xml:space="preserve"> программы.</w:t>
      </w:r>
    </w:p>
    <w:p w:rsidR="00B20BE0" w:rsidRPr="003E77AF" w:rsidRDefault="00B20BE0" w:rsidP="00B20BE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sub_10073"/>
      <w:r w:rsidRPr="003E77AF">
        <w:rPr>
          <w:color w:val="000000"/>
          <w:sz w:val="28"/>
          <w:szCs w:val="28"/>
        </w:rPr>
        <w:t xml:space="preserve">Значения целевых показателей (индикаторов) </w:t>
      </w:r>
      <w:r>
        <w:rPr>
          <w:color w:val="000000"/>
          <w:sz w:val="28"/>
          <w:szCs w:val="28"/>
        </w:rPr>
        <w:t xml:space="preserve">муниципальных </w:t>
      </w:r>
      <w:r w:rsidRPr="003E77AF">
        <w:rPr>
          <w:color w:val="000000"/>
          <w:sz w:val="28"/>
          <w:szCs w:val="28"/>
        </w:rPr>
        <w:t xml:space="preserve">программ </w:t>
      </w:r>
      <w:r w:rsidRPr="003E77AF">
        <w:rPr>
          <w:color w:val="000000"/>
          <w:spacing w:val="-4"/>
          <w:sz w:val="28"/>
          <w:szCs w:val="28"/>
        </w:rPr>
        <w:t>должны формироваться с учетом параметров</w:t>
      </w:r>
      <w:r>
        <w:rPr>
          <w:color w:val="000000"/>
          <w:spacing w:val="-4"/>
          <w:sz w:val="28"/>
          <w:szCs w:val="28"/>
        </w:rPr>
        <w:t xml:space="preserve"> </w:t>
      </w:r>
      <w:r w:rsidRPr="003E77AF">
        <w:rPr>
          <w:color w:val="000000"/>
          <w:spacing w:val="-4"/>
          <w:sz w:val="28"/>
          <w:szCs w:val="28"/>
        </w:rPr>
        <w:t xml:space="preserve"> прогноза социально-экономического</w:t>
      </w:r>
      <w:r w:rsidRPr="003E77AF">
        <w:rPr>
          <w:color w:val="000000"/>
          <w:sz w:val="28"/>
          <w:szCs w:val="28"/>
        </w:rPr>
        <w:t xml:space="preserve"> развития </w:t>
      </w:r>
      <w:r>
        <w:rPr>
          <w:color w:val="000000"/>
          <w:sz w:val="28"/>
          <w:szCs w:val="28"/>
        </w:rPr>
        <w:t>города Азова</w:t>
      </w:r>
      <w:bookmarkEnd w:id="1"/>
      <w:r w:rsidRPr="003E77AF">
        <w:rPr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 реализации муниципальной программы  определяется периодом действия стратегии социально-экономического развития города Азова. </w:t>
      </w:r>
    </w:p>
    <w:p w:rsidR="00B20BE0" w:rsidRPr="00F75732" w:rsidRDefault="00B20BE0" w:rsidP="00B20B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75732">
        <w:rPr>
          <w:sz w:val="28"/>
          <w:szCs w:val="28"/>
        </w:rPr>
        <w:t xml:space="preserve">Срок реализации муниципальной  программы «Формирование современной городской среды на территории города Азова» определяется постановлением администрации города Азова.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Муниципальная программа содержит: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 муниципальной программы по форме согласно приложению №</w:t>
      </w:r>
      <w:r w:rsidR="009F6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настоящему Порядку; </w:t>
      </w:r>
    </w:p>
    <w:p w:rsidR="00B20BE0" w:rsidRPr="00B90E1F" w:rsidRDefault="00B20BE0" w:rsidP="00B20B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B90E1F">
        <w:rPr>
          <w:sz w:val="28"/>
          <w:szCs w:val="28"/>
        </w:rPr>
        <w:t xml:space="preserve">- паспорта подпрограмм по форме аналогично паспорту </w:t>
      </w:r>
      <w:r w:rsidRPr="00B90E1F">
        <w:rPr>
          <w:sz w:val="28"/>
          <w:szCs w:val="28"/>
        </w:rPr>
        <w:lastRenderedPageBreak/>
        <w:t>муниципальной  программы, за исключением подразделов «соисполнитель» и «подпрограммы», которые в паспортах подпрограмм отсутствуют;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1B2">
        <w:rPr>
          <w:spacing w:val="-4"/>
          <w:sz w:val="28"/>
          <w:szCs w:val="28"/>
        </w:rPr>
        <w:t xml:space="preserve">текстовую часть </w:t>
      </w:r>
      <w:r>
        <w:rPr>
          <w:spacing w:val="-4"/>
          <w:sz w:val="28"/>
          <w:szCs w:val="28"/>
        </w:rPr>
        <w:t xml:space="preserve">муниципальной </w:t>
      </w:r>
      <w:r w:rsidRPr="00FD71B2">
        <w:rPr>
          <w:spacing w:val="-4"/>
          <w:sz w:val="28"/>
          <w:szCs w:val="28"/>
        </w:rPr>
        <w:t>программы, содержащую описание приоритетов и целей</w:t>
      </w:r>
      <w:r>
        <w:rPr>
          <w:spacing w:val="-4"/>
          <w:sz w:val="28"/>
          <w:szCs w:val="28"/>
        </w:rPr>
        <w:t xml:space="preserve"> в соответствующей сфере </w:t>
      </w:r>
      <w:r>
        <w:rPr>
          <w:sz w:val="28"/>
          <w:szCs w:val="28"/>
        </w:rPr>
        <w:t>социально-экономического развития города Азова;</w:t>
      </w:r>
    </w:p>
    <w:p w:rsidR="00B20BE0" w:rsidRPr="00FD71B2" w:rsidRDefault="00B20BE0" w:rsidP="00B20B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E54">
        <w:rPr>
          <w:spacing w:val="-4"/>
          <w:sz w:val="28"/>
          <w:szCs w:val="28"/>
        </w:rPr>
        <w:t>перечень основных мероприятий подпрограмм, мероприятий ведомственных</w:t>
      </w:r>
      <w:r w:rsidRPr="00FD71B2">
        <w:rPr>
          <w:sz w:val="28"/>
          <w:szCs w:val="28"/>
        </w:rPr>
        <w:t xml:space="preserve"> целевых программ с указанием сроков их реализации и ожидаемых результатов;</w:t>
      </w:r>
    </w:p>
    <w:p w:rsidR="00B20BE0" w:rsidRDefault="00B20BE0" w:rsidP="00B20B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1B2">
        <w:rPr>
          <w:sz w:val="28"/>
          <w:szCs w:val="28"/>
        </w:rPr>
        <w:t xml:space="preserve">перечни инвестиционных </w:t>
      </w:r>
      <w:r w:rsidRPr="00FD71B2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D71B2">
        <w:rPr>
          <w:sz w:val="28"/>
          <w:szCs w:val="28"/>
        </w:rPr>
        <w:t xml:space="preserve"> в 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города Азова</w:t>
      </w:r>
      <w:r w:rsidRPr="00FD71B2">
        <w:rPr>
          <w:sz w:val="28"/>
          <w:szCs w:val="28"/>
        </w:rPr>
        <w:t>);</w:t>
      </w:r>
    </w:p>
    <w:p w:rsidR="00B20BE0" w:rsidRDefault="00B20BE0" w:rsidP="00B20B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1B2">
        <w:rPr>
          <w:sz w:val="28"/>
          <w:szCs w:val="28"/>
        </w:rPr>
        <w:t xml:space="preserve">перечень целевых индикаторов и показателей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 с расшифровкой плановых значений по годам ее реализации, а также</w:t>
      </w:r>
      <w:r>
        <w:rPr>
          <w:sz w:val="28"/>
          <w:szCs w:val="28"/>
        </w:rPr>
        <w:t xml:space="preserve"> св</w:t>
      </w:r>
      <w:r w:rsidRPr="00FD71B2">
        <w:rPr>
          <w:sz w:val="28"/>
          <w:szCs w:val="28"/>
        </w:rPr>
        <w:t xml:space="preserve">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программы;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по ресурсному обеспечению муниципальной программы за счет средств бюджета города Азова, </w:t>
      </w:r>
      <w:r w:rsidRPr="00395E84">
        <w:rPr>
          <w:sz w:val="28"/>
          <w:szCs w:val="28"/>
        </w:rPr>
        <w:t>безвозмездных поступлений в бюджет города Азова, а также при наличии средств федерального и (или) областного бюджетов и</w:t>
      </w:r>
      <w:r>
        <w:rPr>
          <w:sz w:val="28"/>
          <w:szCs w:val="28"/>
        </w:rPr>
        <w:t xml:space="preserve"> внебюджетных источников (с расшифровкой по подпрограммам, мероприятиям ведомственных целевых программам, основным мероприятиям подпрограмм, главным распорядителям средств  бюджета города Азова, а также по годам реализации муниципальной программы);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B20BE0" w:rsidRPr="00FD71B2" w:rsidRDefault="00B20BE0" w:rsidP="00B20B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D71B2">
        <w:rPr>
          <w:sz w:val="28"/>
          <w:szCs w:val="28"/>
        </w:rPr>
        <w:t xml:space="preserve">Целевые индикаторы и показатели </w:t>
      </w:r>
      <w:r>
        <w:rPr>
          <w:sz w:val="28"/>
          <w:szCs w:val="28"/>
        </w:rPr>
        <w:t>муниципальной программы</w:t>
      </w:r>
      <w:r w:rsidRPr="00FD71B2">
        <w:rPr>
          <w:sz w:val="28"/>
          <w:szCs w:val="28"/>
        </w:rPr>
        <w:t xml:space="preserve"> должны количественно характеризовать ход ее реализации, решение основных задач и достижение </w:t>
      </w:r>
      <w:r>
        <w:rPr>
          <w:sz w:val="28"/>
          <w:szCs w:val="28"/>
        </w:rPr>
        <w:t xml:space="preserve">целей муниципальной </w:t>
      </w:r>
      <w:r w:rsidRPr="00FD71B2">
        <w:rPr>
          <w:sz w:val="28"/>
          <w:szCs w:val="28"/>
        </w:rPr>
        <w:t>программы, а также: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количественное значение;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зависеть от решения основных задач и реализации муниципальной программы; </w:t>
      </w:r>
    </w:p>
    <w:p w:rsidR="00B20BE0" w:rsidRPr="0080304A" w:rsidRDefault="00B20BE0" w:rsidP="00B20B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04A">
        <w:rPr>
          <w:sz w:val="28"/>
          <w:szCs w:val="28"/>
        </w:rPr>
        <w:t>отвечать иным требованиям, определяемым в соответствии с методическими рекомендациями,</w:t>
      </w:r>
      <w:r>
        <w:rPr>
          <w:sz w:val="28"/>
          <w:szCs w:val="28"/>
        </w:rPr>
        <w:t xml:space="preserve"> утвержденными постановлением администрации города Азова.</w:t>
      </w:r>
      <w:r w:rsidRPr="0080304A">
        <w:rPr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определяются на основе данных государственного статистического наблюдения;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рассчитываются по методикам, включенным в состав муниципальной программы;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действующим законодательством. </w:t>
      </w:r>
    </w:p>
    <w:p w:rsidR="00B20BE0" w:rsidRPr="00395E84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395E84">
        <w:rPr>
          <w:sz w:val="28"/>
          <w:szCs w:val="28"/>
        </w:rPr>
        <w:t>2.6. В случае если мероприятия муниципальной программы  направлены на реализацию целей государствен</w:t>
      </w:r>
      <w:r>
        <w:rPr>
          <w:sz w:val="28"/>
          <w:szCs w:val="28"/>
        </w:rPr>
        <w:t xml:space="preserve">ной программы, и финансируются </w:t>
      </w:r>
      <w:r w:rsidRPr="00395E84">
        <w:rPr>
          <w:sz w:val="28"/>
          <w:szCs w:val="28"/>
        </w:rPr>
        <w:t xml:space="preserve">межбюджетными трансфертами, поступающими в бюджет города Азова, муниципальная программа  также содержит: </w:t>
      </w:r>
    </w:p>
    <w:p w:rsidR="00B20BE0" w:rsidRPr="00395E84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753EBE">
        <w:rPr>
          <w:sz w:val="28"/>
          <w:szCs w:val="28"/>
        </w:rPr>
        <w:t>о</w:t>
      </w:r>
      <w:r w:rsidR="000C1510" w:rsidRPr="00753EBE">
        <w:rPr>
          <w:sz w:val="28"/>
          <w:szCs w:val="28"/>
        </w:rPr>
        <w:t>бо</w:t>
      </w:r>
      <w:r w:rsidRPr="00753EBE">
        <w:rPr>
          <w:sz w:val="28"/>
          <w:szCs w:val="28"/>
        </w:rPr>
        <w:t>снова</w:t>
      </w:r>
      <w:r w:rsidRPr="00395E84">
        <w:rPr>
          <w:sz w:val="28"/>
          <w:szCs w:val="28"/>
        </w:rPr>
        <w:t>ние состава и значений целевых показателей и индикаторов государственной программы, характеризующих достижение конечных результатов по этапам ее реализации по муниципальному образованию «Город Азов»;</w:t>
      </w:r>
    </w:p>
    <w:p w:rsidR="00B20BE0" w:rsidRPr="00395E84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395E84">
        <w:rPr>
          <w:sz w:val="28"/>
          <w:szCs w:val="28"/>
        </w:rPr>
        <w:t>обоснование мер по координации деятельности органов исполнительной власти муниципального образования «Город Азов» для достижения целей и конечных результатов государственной программы, путем реализации мероприятий соответствующих муниципальных программ;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395E84">
        <w:rPr>
          <w:sz w:val="28"/>
          <w:szCs w:val="28"/>
        </w:rPr>
        <w:t xml:space="preserve">объем расходов консолидированных бюджетов </w:t>
      </w:r>
      <w:r>
        <w:rPr>
          <w:sz w:val="28"/>
          <w:szCs w:val="28"/>
        </w:rPr>
        <w:t>города</w:t>
      </w:r>
      <w:r w:rsidRPr="00395E84">
        <w:rPr>
          <w:sz w:val="28"/>
          <w:szCs w:val="28"/>
        </w:rPr>
        <w:t xml:space="preserve"> Азов</w:t>
      </w:r>
      <w:r>
        <w:rPr>
          <w:sz w:val="28"/>
          <w:szCs w:val="28"/>
        </w:rPr>
        <w:t>а</w:t>
      </w:r>
      <w:r w:rsidRPr="00395E84">
        <w:rPr>
          <w:sz w:val="28"/>
          <w:szCs w:val="28"/>
        </w:rPr>
        <w:t xml:space="preserve"> и Ростовской области на реализацию соответствующих муниципальных программ с оценкой его влияния на достижение целей и конечных результатов государственной програ</w:t>
      </w:r>
      <w:r>
        <w:rPr>
          <w:sz w:val="28"/>
          <w:szCs w:val="28"/>
        </w:rPr>
        <w:t>ммы;</w:t>
      </w:r>
      <w:r w:rsidRPr="00395E84">
        <w:rPr>
          <w:sz w:val="28"/>
          <w:szCs w:val="28"/>
        </w:rPr>
        <w:t xml:space="preserve"> </w:t>
      </w:r>
    </w:p>
    <w:p w:rsidR="00B20BE0" w:rsidRPr="005610FC" w:rsidRDefault="00B20BE0" w:rsidP="00B20B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174">
        <w:rPr>
          <w:sz w:val="28"/>
          <w:szCs w:val="28"/>
        </w:rPr>
        <w:t xml:space="preserve">значения целевых показателей (индикаторов) по муниципальным программам города Азова, включенных в государственные программы Ростовской области, должны соответствовать значениям целевых показателей результативности использования субсидий, предоставляемых бюджету города Азова в </w:t>
      </w:r>
      <w:r w:rsidRPr="006E6174">
        <w:rPr>
          <w:sz w:val="28"/>
          <w:szCs w:val="28"/>
        </w:rPr>
        <w:lastRenderedPageBreak/>
        <w:t>соответствии с порядком расходования субсидий и иных межбюджетных трансфертов, предоставляемых из областного бюджета местным бюджетам.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Перечни инвестиционных проектов (объекты строительства, реконструкции, капитального ремонта, находящиеся в муниципальной собственности города Азова)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города  Азова)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 и этапы разработки муниципальной программы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программ, утверждаемого распоряжением администрации города Азова. </w:t>
      </w:r>
    </w:p>
    <w:p w:rsidR="00B20BE0" w:rsidRDefault="00B20BE0" w:rsidP="00B20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 программ формируется в соответствии с приоритетами социально-экономической политики, определенными стратегией социально-экономического развития города Азова.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муниципальных  программ содержит: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наименования муниципальных  программ; </w:t>
      </w:r>
    </w:p>
    <w:p w:rsidR="00B20BE0" w:rsidRDefault="00B20BE0" w:rsidP="00B20BE0">
      <w:pPr>
        <w:pStyle w:val="Default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ответственных исполнителей муниципальных  программ;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направления реализации муниципальных  программ. </w:t>
      </w:r>
    </w:p>
    <w:p w:rsidR="00B20BE0" w:rsidRDefault="00B20BE0" w:rsidP="009E520B">
      <w:pPr>
        <w:jc w:val="both"/>
      </w:pPr>
      <w:r w:rsidRPr="00753EBE">
        <w:t xml:space="preserve">3.3. Внесение изменений в перечень муниципальных  программ осуществляется ответственным исполнителем муниципальных  программ в месячный срок со дня принятия </w:t>
      </w:r>
      <w:r w:rsidRPr="00753EBE">
        <w:rPr>
          <w:strike/>
        </w:rPr>
        <w:t>муниципальной Комиссией по обеспечению устойчивого развития экономики города Азова, социальной стабильности и мониторинга реализации в городе Азове указов Президента Российской Федерации от 07.05.2012 № 596, 597, 598, 599, 600, 601, 602, 606 (далее Комиссией</w:t>
      </w:r>
      <w:r w:rsidRPr="00753EBE">
        <w:t xml:space="preserve">) </w:t>
      </w:r>
      <w:r w:rsidR="00785982" w:rsidRPr="00753EBE">
        <w:t xml:space="preserve">главой администрации города Азова </w:t>
      </w:r>
      <w:r w:rsidRPr="00753EBE">
        <w:t xml:space="preserve">решения о целесообразности разработки </w:t>
      </w:r>
      <w:r w:rsidRPr="00753EBE">
        <w:lastRenderedPageBreak/>
        <w:t>муниципальной</w:t>
      </w:r>
      <w:r>
        <w:t xml:space="preserve"> программы по результатам рассмотрения информации об оценке планируемой эффективности муниципальной программы, но не позднее</w:t>
      </w:r>
      <w:r w:rsidRPr="00753EBE">
        <w:t xml:space="preserve"> 1 августа</w:t>
      </w:r>
      <w:r w:rsidRPr="001F53C2">
        <w:t xml:space="preserve"> </w:t>
      </w:r>
      <w:r>
        <w:t xml:space="preserve">текущего финансового года.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Оценка планируемой эффективности муниципальной программы 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города  Азова.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E06875">
        <w:rPr>
          <w:sz w:val="28"/>
          <w:szCs w:val="28"/>
        </w:rPr>
        <w:t>3.5. Обязательным условием оценки планируемой эффективности муниципальной программы является успешное 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</w:t>
      </w:r>
      <w:r>
        <w:rPr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экономической эффективности, учитывающие оценку вклада муниципальной программы в экономическое развитие города  Азова в целом, оценку влияния ожидаемых результатов муниципальной программы на различные сферы экономики города Азова.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города Азова; </w:t>
      </w:r>
    </w:p>
    <w:p w:rsidR="00B20BE0" w:rsidRDefault="00BA71B7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BE0">
        <w:rPr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3.7. </w:t>
      </w:r>
      <w:r w:rsidRPr="00F94F80">
        <w:rPr>
          <w:sz w:val="28"/>
        </w:rPr>
        <w:t>Проект постановления администрации города Азова об утверждении муниципальной программы</w:t>
      </w:r>
      <w:r w:rsidRPr="00F94F80">
        <w:rPr>
          <w:sz w:val="28"/>
          <w:szCs w:val="28"/>
        </w:rPr>
        <w:t xml:space="preserve"> подлежит обязательному согласованию с экономическим отделом администрации города Азова и финансовым управлением администрации г. Азова.</w:t>
      </w:r>
      <w:r>
        <w:rPr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Проект постановления администрации города Азова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 финансовое управление администрации г. Азова и экономический отдел администрации города Азова в порядке, установленном Регламентом администрации города Азова. </w:t>
      </w:r>
    </w:p>
    <w:p w:rsidR="00B20BE0" w:rsidRPr="00621E05" w:rsidRDefault="00B20BE0" w:rsidP="00B20BE0">
      <w:pPr>
        <w:widowControl w:val="0"/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1E05">
        <w:rPr>
          <w:color w:val="000000"/>
          <w:sz w:val="28"/>
          <w:szCs w:val="28"/>
        </w:rPr>
        <w:t>3.8. </w:t>
      </w:r>
      <w:bookmarkStart w:id="2" w:name="sub_1022"/>
      <w:r w:rsidRPr="00621E05">
        <w:rPr>
          <w:color w:val="000000"/>
          <w:sz w:val="28"/>
          <w:szCs w:val="28"/>
        </w:rPr>
        <w:t>Ответственный исполнитель муниципальной  программы на этапе согласования проекта постановления администрации города Азова об утверждении муниципальной программы или внесении изменен</w:t>
      </w:r>
      <w:r>
        <w:rPr>
          <w:color w:val="000000"/>
          <w:sz w:val="28"/>
          <w:szCs w:val="28"/>
        </w:rPr>
        <w:t xml:space="preserve">ий в действующую муниципальную </w:t>
      </w:r>
      <w:r w:rsidRPr="00621E05">
        <w:rPr>
          <w:color w:val="000000"/>
          <w:sz w:val="28"/>
          <w:szCs w:val="28"/>
        </w:rPr>
        <w:t>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города Азова), включаемому в муниципальную программу, представляет в экономический отдел администрации города Азова:</w:t>
      </w:r>
    </w:p>
    <w:p w:rsidR="00B20BE0" w:rsidRDefault="00B20BE0" w:rsidP="00B20BE0">
      <w:pPr>
        <w:widowControl w:val="0"/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E05">
        <w:rPr>
          <w:color w:val="000000"/>
          <w:sz w:val="28"/>
          <w:szCs w:val="28"/>
        </w:rPr>
        <w:t xml:space="preserve"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экспертизе), </w:t>
      </w:r>
    </w:p>
    <w:p w:rsidR="00B20BE0" w:rsidRPr="00621E05" w:rsidRDefault="00B20BE0" w:rsidP="00B20BE0">
      <w:pPr>
        <w:widowControl w:val="0"/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E05">
        <w:rPr>
          <w:color w:val="000000"/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bookmarkEnd w:id="2"/>
      <w:r w:rsidRPr="00621E05">
        <w:rPr>
          <w:color w:val="000000"/>
          <w:sz w:val="28"/>
          <w:szCs w:val="28"/>
        </w:rPr>
        <w:t>города Азова.</w:t>
      </w:r>
    </w:p>
    <w:p w:rsidR="00B20BE0" w:rsidRDefault="00B20BE0" w:rsidP="00B20BE0">
      <w:pPr>
        <w:widowControl w:val="0"/>
        <w:spacing w:line="228" w:lineRule="auto"/>
        <w:ind w:firstLine="709"/>
        <w:contextualSpacing/>
        <w:jc w:val="both"/>
        <w:rPr>
          <w:sz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Финансовое обеспечение реализации муниципальных  программ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Финансовое обеспечение реализации муниципальных  программ осуществляется за счет средств бюджета города Азова, областного  и федерального бюджетов, а так же за счет средств внебюджетных источников. </w:t>
      </w:r>
    </w:p>
    <w:p w:rsidR="00AA7B2A" w:rsidRDefault="00AA7B2A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реализацию муниципальной программы утверждается решением Азовской городской Думы о бюджете города на очередной финансовый год и </w:t>
      </w:r>
      <w:r>
        <w:rPr>
          <w:sz w:val="28"/>
          <w:szCs w:val="28"/>
        </w:rPr>
        <w:lastRenderedPageBreak/>
        <w:t>плановый период по соответствующей каждой программе целевой статье расходов бюджета, в соответствии с постановлением администрации города Азова, утвердившим программу.</w:t>
      </w:r>
      <w:r>
        <w:rPr>
          <w:sz w:val="28"/>
          <w:szCs w:val="28"/>
        </w:rPr>
        <w:tab/>
      </w:r>
    </w:p>
    <w:p w:rsidR="00B20BE0" w:rsidRPr="00B8082D" w:rsidRDefault="00B20BE0" w:rsidP="00B20BE0">
      <w:pPr>
        <w:suppressAutoHyphens/>
        <w:ind w:firstLine="709"/>
        <w:jc w:val="both"/>
        <w:rPr>
          <w:strike/>
          <w:sz w:val="28"/>
          <w:szCs w:val="28"/>
        </w:rPr>
      </w:pPr>
      <w:r w:rsidRPr="00644ED5">
        <w:rPr>
          <w:sz w:val="28"/>
          <w:szCs w:val="28"/>
        </w:rPr>
        <w:t>4.2. 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программы, в части финансового обеспечения реализации основных мероприятий муниципальных  программ за счет средств бюджета города Азова на очередной финансовый год и плановый период, подлежат утверждению постановлением администрации города Азов  не позднее 10 декабря текущего года.</w:t>
      </w:r>
      <w:r w:rsidRPr="00644ED5">
        <w:rPr>
          <w:rFonts w:eastAsia="Calibri"/>
          <w:spacing w:val="-2"/>
          <w:sz w:val="28"/>
          <w:szCs w:val="28"/>
          <w:lang w:eastAsia="en-US"/>
        </w:rPr>
        <w:t xml:space="preserve"> </w:t>
      </w:r>
    </w:p>
    <w:p w:rsidR="00B20BE0" w:rsidRPr="00644ED5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644ED5">
        <w:rPr>
          <w:sz w:val="28"/>
          <w:szCs w:val="28"/>
        </w:rPr>
        <w:t xml:space="preserve">4.3. Муниципальные программы подлежат приведению в соответствие с Решением Азовской городской Думы о бюджете города Азова на очередной финансовый год и на плановый период в сроки, установленные Бюджетным кодексом Российской Федерации.  </w:t>
      </w:r>
    </w:p>
    <w:p w:rsidR="00B20BE0" w:rsidRPr="00BB4B18" w:rsidRDefault="00B20BE0" w:rsidP="00B20BE0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644ED5">
        <w:rPr>
          <w:sz w:val="28"/>
          <w:szCs w:val="28"/>
        </w:rPr>
        <w:t xml:space="preserve">4.4. </w:t>
      </w:r>
      <w:r w:rsidR="008A3EF4" w:rsidRPr="00753EBE">
        <w:rPr>
          <w:sz w:val="28"/>
          <w:szCs w:val="28"/>
        </w:rPr>
        <w:t xml:space="preserve">Ответственные исполнители муниципальных программ в месячный срок со дня вступления в силу Решения Азовской городской Думы о внесении изменений в Решение Азовской городской Думы о бюджете города Азова на текущий финансовый год и на плановый период подготавливают </w:t>
      </w:r>
      <w:r w:rsidR="005A3E24" w:rsidRPr="00753EBE">
        <w:rPr>
          <w:sz w:val="28"/>
          <w:szCs w:val="28"/>
        </w:rPr>
        <w:t xml:space="preserve">проекты постановлений администрации города Азова </w:t>
      </w:r>
      <w:r w:rsidR="008A3EF4" w:rsidRPr="00753EBE">
        <w:rPr>
          <w:sz w:val="28"/>
          <w:szCs w:val="28"/>
        </w:rPr>
        <w:t xml:space="preserve">о внесении </w:t>
      </w:r>
      <w:r w:rsidR="005A3E24" w:rsidRPr="00753EBE">
        <w:rPr>
          <w:sz w:val="28"/>
          <w:szCs w:val="28"/>
        </w:rPr>
        <w:t xml:space="preserve">соответствующих </w:t>
      </w:r>
      <w:r w:rsidR="008A3EF4" w:rsidRPr="00753EBE">
        <w:rPr>
          <w:sz w:val="28"/>
          <w:szCs w:val="28"/>
        </w:rPr>
        <w:t xml:space="preserve">изменений </w:t>
      </w:r>
      <w:r w:rsidR="005A3E24" w:rsidRPr="00753EBE">
        <w:rPr>
          <w:sz w:val="28"/>
          <w:szCs w:val="28"/>
        </w:rPr>
        <w:t>в м</w:t>
      </w:r>
      <w:r w:rsidRPr="00753EBE">
        <w:rPr>
          <w:sz w:val="28"/>
          <w:szCs w:val="28"/>
        </w:rPr>
        <w:t>униципальные программы</w:t>
      </w:r>
      <w:r w:rsidR="005A3E24" w:rsidRPr="00753EBE">
        <w:rPr>
          <w:sz w:val="28"/>
          <w:szCs w:val="28"/>
        </w:rPr>
        <w:t xml:space="preserve">, </w:t>
      </w:r>
      <w:r w:rsidRPr="00753EBE">
        <w:rPr>
          <w:sz w:val="28"/>
          <w:szCs w:val="28"/>
        </w:rPr>
        <w:t xml:space="preserve"> </w:t>
      </w:r>
      <w:r w:rsidR="005A3E24" w:rsidRPr="00753EBE">
        <w:rPr>
          <w:sz w:val="28"/>
          <w:szCs w:val="28"/>
        </w:rPr>
        <w:t>при этом муниципальные программы должны быть приведены</w:t>
      </w:r>
      <w:r w:rsidR="005A3E24" w:rsidRPr="00753EBE">
        <w:rPr>
          <w:sz w:val="28"/>
          <w:szCs w:val="28"/>
        </w:rPr>
        <w:br/>
        <w:t>в соответствие с Решением Азовской городской Думы о внесении изменений в бюджет города Азова на текущий финансовый год и на плановый период не позднее 31 декабря текущего года.</w:t>
      </w:r>
      <w:r w:rsidRPr="00B8082D">
        <w:rPr>
          <w:strike/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муниципальных программах города Азова может быть предусмотрено </w:t>
      </w:r>
      <w:r w:rsidR="00FA3399">
        <w:rPr>
          <w:sz w:val="28"/>
          <w:szCs w:val="28"/>
        </w:rPr>
        <w:t xml:space="preserve">предоставление субсидий из областного бюджета бюджету города Азова </w:t>
      </w:r>
      <w:r>
        <w:rPr>
          <w:sz w:val="28"/>
          <w:szCs w:val="28"/>
        </w:rPr>
        <w:t xml:space="preserve">на их реализацию, если цели муниципальных программ города Азова направлены на достижение целей соответствующих государственных программ Ростовской области. Условия предоставления и методика расчета указанных межбюджетных субсидий на очередной финансовый год и на плановый период устанавливаются соответствующей государственной программой.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Средства, предусмотренные на софинансирование расходов по объектам и направлениям за счет субсидий областного бюджета, отражаются в муниципальных  программах города Азова в объеме, не ниже установленного Правительством Ростовской области, уровня софинансирования. </w:t>
      </w:r>
    </w:p>
    <w:p w:rsidR="00B20BE0" w:rsidRDefault="00B20BE0" w:rsidP="00B20BE0">
      <w:pPr>
        <w:pStyle w:val="Default"/>
        <w:ind w:firstLine="720"/>
        <w:jc w:val="center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center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center"/>
        <w:rPr>
          <w:sz w:val="28"/>
          <w:szCs w:val="28"/>
        </w:rPr>
      </w:pPr>
    </w:p>
    <w:p w:rsidR="00753EBE" w:rsidRDefault="00753EBE" w:rsidP="00B20BE0">
      <w:pPr>
        <w:pStyle w:val="Default"/>
        <w:ind w:firstLine="720"/>
        <w:jc w:val="center"/>
        <w:rPr>
          <w:sz w:val="28"/>
          <w:szCs w:val="28"/>
        </w:rPr>
      </w:pPr>
    </w:p>
    <w:p w:rsidR="00753EBE" w:rsidRDefault="00753EBE" w:rsidP="00B20BE0">
      <w:pPr>
        <w:pStyle w:val="Default"/>
        <w:ind w:firstLine="720"/>
        <w:jc w:val="center"/>
        <w:rPr>
          <w:sz w:val="28"/>
          <w:szCs w:val="28"/>
        </w:rPr>
      </w:pPr>
    </w:p>
    <w:p w:rsidR="00B20BE0" w:rsidRPr="0079029C" w:rsidRDefault="00B20BE0" w:rsidP="00B20BE0">
      <w:pPr>
        <w:pStyle w:val="Defaul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79029C">
        <w:rPr>
          <w:sz w:val="28"/>
          <w:szCs w:val="28"/>
        </w:rPr>
        <w:t>5. Управление и контроль реализации муниципальной программы</w:t>
      </w:r>
    </w:p>
    <w:p w:rsidR="00B20BE0" w:rsidRPr="0079029C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Pr="00753EBE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79029C">
        <w:rPr>
          <w:sz w:val="28"/>
          <w:szCs w:val="28"/>
        </w:rPr>
        <w:t>5.</w:t>
      </w:r>
      <w:r w:rsidRPr="00AE639A">
        <w:rPr>
          <w:sz w:val="28"/>
          <w:szCs w:val="28"/>
        </w:rPr>
        <w:t>1 Заместитель главы администрации города Азова или иное должностное лицо администрации города Азова и (или) руководитель отраслевого (функционального) органа администрации города Азова, определенный ответственным исполнителем муниципальной программы</w:t>
      </w:r>
      <w:r w:rsidR="00FA3399">
        <w:rPr>
          <w:sz w:val="28"/>
          <w:szCs w:val="28"/>
        </w:rPr>
        <w:t xml:space="preserve">, </w:t>
      </w:r>
      <w:r w:rsidRPr="00753EBE">
        <w:rPr>
          <w:sz w:val="28"/>
          <w:szCs w:val="28"/>
        </w:rPr>
        <w:t>нес</w:t>
      </w:r>
      <w:r w:rsidR="003E28A0" w:rsidRPr="00753EBE">
        <w:rPr>
          <w:sz w:val="28"/>
          <w:szCs w:val="28"/>
        </w:rPr>
        <w:t>у</w:t>
      </w:r>
      <w:r w:rsidRPr="00753EBE">
        <w:rPr>
          <w:sz w:val="28"/>
          <w:szCs w:val="28"/>
        </w:rPr>
        <w:t xml:space="preserve">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</w:p>
    <w:p w:rsidR="00B20BE0" w:rsidRPr="0079029C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753EBE">
        <w:rPr>
          <w:sz w:val="28"/>
          <w:szCs w:val="28"/>
        </w:rPr>
        <w:t>Заместитель главы администрации города Азова или иное должностное лицо администрации города Азова и (или) руководитель отраслевого (функционального) органа администрации города Азова, определенные соисполнител</w:t>
      </w:r>
      <w:r w:rsidR="003E28A0" w:rsidRPr="00753EBE">
        <w:rPr>
          <w:sz w:val="28"/>
          <w:szCs w:val="28"/>
        </w:rPr>
        <w:t>ем муниципальной программы, несу</w:t>
      </w:r>
      <w:r w:rsidRPr="00753EBE">
        <w:rPr>
          <w:sz w:val="28"/>
          <w:szCs w:val="28"/>
        </w:rPr>
        <w:t>т персональную ответственность за текущее управление реализацией подпрограммы и конечные результаты, рациональное использование</w:t>
      </w:r>
      <w:r w:rsidRPr="0079029C">
        <w:rPr>
          <w:sz w:val="28"/>
          <w:szCs w:val="28"/>
        </w:rPr>
        <w:t xml:space="preserve"> выделяемых на ее выполнение финансовых средств.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79029C">
        <w:rPr>
          <w:sz w:val="28"/>
          <w:szCs w:val="28"/>
        </w:rPr>
        <w:t xml:space="preserve">Заместитель главы администрации города Азова или иное должностное лицо администрации города Азова и (или) руководитель отраслевого (функционального) органа администрации города Азова, определенные участниками муниципальной программы, несут персональную ответственность за реализацию основного </w:t>
      </w:r>
      <w:r w:rsidRPr="00F52B9B">
        <w:rPr>
          <w:sz w:val="28"/>
          <w:szCs w:val="28"/>
        </w:rPr>
        <w:t>мероприятия подпрограммы</w:t>
      </w:r>
      <w:r w:rsidRPr="00F52B9B">
        <w:t xml:space="preserve">, </w:t>
      </w:r>
      <w:r w:rsidRPr="00F52B9B">
        <w:rPr>
          <w:sz w:val="28"/>
          <w:szCs w:val="28"/>
        </w:rPr>
        <w:t xml:space="preserve">мероприятия ведомственной целевой программы и использование выделяемых на их выполнение финансовых средств. </w:t>
      </w:r>
    </w:p>
    <w:p w:rsidR="00B20BE0" w:rsidRPr="009069F8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9F8">
        <w:rPr>
          <w:rFonts w:eastAsia="Calibri"/>
          <w:sz w:val="28"/>
          <w:szCs w:val="28"/>
          <w:lang w:eastAsia="en-US"/>
        </w:rPr>
        <w:lastRenderedPageBreak/>
        <w:t xml:space="preserve">5.2. 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B20BE0" w:rsidRPr="009069F8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9F8">
        <w:rPr>
          <w:rFonts w:eastAsia="Calibri"/>
          <w:sz w:val="28"/>
          <w:szCs w:val="28"/>
          <w:lang w:eastAsia="en-US"/>
        </w:rPr>
        <w:t>Проект новой муниципальной программы подлежит размещению на официальном сайте администрации города Азова в информационно- телекоммуникационной сети «Интернет» с указанием ответственного исполнителя, наименования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</w:t>
      </w:r>
      <w:r w:rsidRPr="009069F8">
        <w:rPr>
          <w:sz w:val="28"/>
          <w:szCs w:val="28"/>
        </w:rPr>
        <w:t xml:space="preserve"> администрации города Азова</w:t>
      </w:r>
      <w:r w:rsidRPr="009069F8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</w:p>
    <w:p w:rsidR="00B20BE0" w:rsidRPr="00BB4B18" w:rsidRDefault="00B20BE0" w:rsidP="00B20BE0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9069F8">
        <w:rPr>
          <w:rFonts w:eastAsia="Calibri"/>
          <w:sz w:val="28"/>
          <w:szCs w:val="28"/>
          <w:lang w:eastAsia="en-US"/>
        </w:rPr>
        <w:t xml:space="preserve">5.3. Ответственный исполнитель муниципальной программы, после утверждения постановления о внесении изменений в ранее утвержденную муниципальную программу, обязан в течение 5 дней предоставить в экономический отдел администрации города электронную версию программы в новой редакции, с учетом внесенных изменений, в формате </w:t>
      </w:r>
      <w:r w:rsidRPr="009069F8">
        <w:rPr>
          <w:rFonts w:eastAsia="Calibri"/>
          <w:sz w:val="28"/>
          <w:szCs w:val="28"/>
          <w:lang w:val="en-US" w:eastAsia="en-US"/>
        </w:rPr>
        <w:t>Word</w:t>
      </w:r>
      <w:r w:rsidRPr="009069F8">
        <w:rPr>
          <w:rFonts w:eastAsia="Calibri"/>
          <w:sz w:val="28"/>
          <w:szCs w:val="28"/>
          <w:lang w:eastAsia="en-US"/>
        </w:rPr>
        <w:t>.  Постановление, которым утверждены изменения, предоставляется в сканированном виде для размещения программы в новой редакции на портале ГАС «Управление» в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</w:t>
      </w:r>
      <w:r w:rsidR="005A3E24" w:rsidRPr="00753EBE">
        <w:rPr>
          <w:rFonts w:eastAsia="Calibri"/>
          <w:sz w:val="28"/>
          <w:szCs w:val="28"/>
          <w:lang w:eastAsia="en-US"/>
        </w:rPr>
        <w:t>.</w:t>
      </w:r>
      <w:r w:rsidRPr="00753EBE">
        <w:rPr>
          <w:rFonts w:eastAsia="Calibri"/>
          <w:sz w:val="28"/>
          <w:szCs w:val="28"/>
          <w:lang w:eastAsia="en-US"/>
        </w:rPr>
        <w:t xml:space="preserve"> </w:t>
      </w:r>
    </w:p>
    <w:p w:rsidR="00B20BE0" w:rsidRPr="00F52B9B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F52B9B">
        <w:rPr>
          <w:sz w:val="28"/>
          <w:szCs w:val="28"/>
        </w:rPr>
        <w:t>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</w:t>
      </w:r>
      <w:r w:rsidRPr="00F52B9B">
        <w:rPr>
          <w:sz w:val="28"/>
          <w:szCs w:val="28"/>
        </w:rPr>
        <w:lastRenderedPageBreak/>
        <w:t xml:space="preserve">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 w:rsidR="00B20BE0" w:rsidRPr="003E0BFE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D34701"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города Азова,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города Азова.</w:t>
      </w:r>
    </w:p>
    <w:p w:rsidR="00B20BE0" w:rsidRPr="00F074E8" w:rsidRDefault="00B20BE0" w:rsidP="00B20B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17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правовым актом муниципального </w:t>
      </w:r>
      <w:r w:rsidRPr="00F074E8">
        <w:rPr>
          <w:rFonts w:ascii="Times New Roman" w:hAnsi="Times New Roman" w:cs="Times New Roman"/>
          <w:color w:val="000000"/>
          <w:sz w:val="28"/>
          <w:szCs w:val="28"/>
        </w:rPr>
        <w:t xml:space="preserve">органа исполнительной власти города Азова – ответственного исполнителя муниципальной программы не позднее 10 рабочих дней со дня утверждения постановлением администрации города Азова муниципальной программы и далее ежегодно, не позднее 30 декабря текущего финансового года». </w:t>
      </w:r>
    </w:p>
    <w:p w:rsidR="00B20BE0" w:rsidRDefault="00B20BE0" w:rsidP="00B20BE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</w:t>
      </w:r>
      <w:r w:rsidRPr="00AE639A">
        <w:rPr>
          <w:color w:val="auto"/>
          <w:sz w:val="28"/>
          <w:szCs w:val="28"/>
        </w:rPr>
        <w:t>не позднее 5 рабочих дней со дня принятия решения.</w:t>
      </w:r>
      <w:r>
        <w:rPr>
          <w:color w:val="auto"/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34701">
        <w:rPr>
          <w:color w:val="auto"/>
          <w:sz w:val="28"/>
          <w:szCs w:val="28"/>
        </w:rPr>
        <w:t>Правовой акт об утверждении или внесении изменений в план реализации муниципальной программы города Азова, ответственным исполнителем которой является администрация города</w:t>
      </w:r>
      <w:r>
        <w:rPr>
          <w:color w:val="auto"/>
          <w:sz w:val="28"/>
          <w:szCs w:val="28"/>
        </w:rPr>
        <w:t xml:space="preserve"> Азова</w:t>
      </w:r>
      <w:r w:rsidRPr="00D34701">
        <w:rPr>
          <w:color w:val="auto"/>
          <w:sz w:val="28"/>
          <w:szCs w:val="28"/>
        </w:rPr>
        <w:t xml:space="preserve">, подготавливается в порядке и сроки, установленные Регламентом администрации города Азова. </w:t>
      </w:r>
    </w:p>
    <w:p w:rsidR="00B20BE0" w:rsidRPr="005411DF" w:rsidRDefault="00B20BE0" w:rsidP="00B20BE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53EBE">
        <w:rPr>
          <w:sz w:val="28"/>
          <w:szCs w:val="28"/>
        </w:rPr>
        <w:t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города Азова в информационно-телекоммуникационной сети «Интернет».</w:t>
      </w:r>
    </w:p>
    <w:p w:rsidR="00B20BE0" w:rsidRPr="004135BE" w:rsidRDefault="00B20BE0" w:rsidP="00B20BE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Контроль </w:t>
      </w:r>
      <w:r w:rsidRPr="004135BE">
        <w:rPr>
          <w:color w:val="auto"/>
          <w:sz w:val="28"/>
          <w:szCs w:val="28"/>
        </w:rPr>
        <w:t xml:space="preserve">исполнения муниципальных  программ осуществляется администрацией города Азова. </w:t>
      </w:r>
    </w:p>
    <w:p w:rsidR="00B20BE0" w:rsidRDefault="00B20BE0" w:rsidP="00B20BE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135BE">
        <w:rPr>
          <w:sz w:val="28"/>
          <w:szCs w:val="28"/>
        </w:rPr>
        <w:t>5</w:t>
      </w:r>
      <w:r w:rsidRPr="004135B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Pr="004135BE">
        <w:rPr>
          <w:color w:val="auto"/>
          <w:sz w:val="28"/>
          <w:szCs w:val="28"/>
        </w:rPr>
        <w:t>. Оперативный контроль исполнения муниципальных</w:t>
      </w:r>
      <w:r w:rsidRPr="00103D14">
        <w:rPr>
          <w:color w:val="auto"/>
          <w:sz w:val="28"/>
          <w:szCs w:val="28"/>
        </w:rPr>
        <w:t xml:space="preserve"> программ по </w:t>
      </w:r>
      <w:r w:rsidRPr="005A3E24">
        <w:rPr>
          <w:color w:val="auto"/>
          <w:sz w:val="28"/>
          <w:szCs w:val="28"/>
        </w:rPr>
        <w:t xml:space="preserve">итогам полугодия и 9 месяцев осуществляется </w:t>
      </w:r>
      <w:r w:rsidR="00566586" w:rsidRPr="005A3E24">
        <w:t xml:space="preserve">муниципальной Комиссией по обеспечению устойчивого развития экономики </w:t>
      </w:r>
      <w:r w:rsidR="00566586" w:rsidRPr="005A3E24">
        <w:lastRenderedPageBreak/>
        <w:t>города Азова, социальной стабильности и мониторинга реализации в городе Азове указов Президента Российской Федерации от 07.05.2012 № 596, 597, 598, 599, 600, 601, 602, 606 (далее Комиссией)</w:t>
      </w:r>
      <w:r w:rsidRPr="005A3E24">
        <w:rPr>
          <w:color w:val="auto"/>
          <w:sz w:val="28"/>
          <w:szCs w:val="28"/>
        </w:rPr>
        <w:t>.</w:t>
      </w:r>
    </w:p>
    <w:p w:rsidR="00B20BE0" w:rsidRPr="00CC19CB" w:rsidRDefault="00B20BE0" w:rsidP="00B20BE0">
      <w:pPr>
        <w:widowControl w:val="0"/>
        <w:ind w:firstLine="709"/>
        <w:jc w:val="both"/>
        <w:rPr>
          <w:sz w:val="28"/>
          <w:szCs w:val="28"/>
        </w:rPr>
      </w:pPr>
      <w:r w:rsidRPr="001F57BB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1F57BB">
        <w:rPr>
          <w:sz w:val="28"/>
          <w:szCs w:val="28"/>
        </w:rPr>
        <w:t xml:space="preserve">. В целях обеспечения оперативного контроля за реализацией </w:t>
      </w:r>
      <w:r>
        <w:rPr>
          <w:sz w:val="28"/>
          <w:szCs w:val="28"/>
        </w:rPr>
        <w:t xml:space="preserve">муниципальных </w:t>
      </w:r>
      <w:r w:rsidRPr="001F57BB">
        <w:rPr>
          <w:sz w:val="28"/>
          <w:szCs w:val="28"/>
        </w:rPr>
        <w:t xml:space="preserve"> программ ответственный исполнитель соответствующей </w:t>
      </w:r>
      <w:r>
        <w:rPr>
          <w:sz w:val="28"/>
          <w:szCs w:val="28"/>
        </w:rPr>
        <w:t>муниципальной</w:t>
      </w:r>
      <w:r w:rsidRPr="001F57BB">
        <w:rPr>
          <w:sz w:val="28"/>
          <w:szCs w:val="28"/>
        </w:rPr>
        <w:t xml:space="preserve"> программы по итогам полугодия, 9 месяцев направляет</w:t>
      </w:r>
      <w:r>
        <w:rPr>
          <w:sz w:val="28"/>
          <w:szCs w:val="28"/>
        </w:rPr>
        <w:br/>
      </w:r>
      <w:r w:rsidRPr="001F57BB">
        <w:rPr>
          <w:sz w:val="28"/>
          <w:szCs w:val="28"/>
        </w:rPr>
        <w:t>в экономическ</w:t>
      </w:r>
      <w:r>
        <w:rPr>
          <w:sz w:val="28"/>
          <w:szCs w:val="28"/>
        </w:rPr>
        <w:t>ий</w:t>
      </w:r>
      <w:r w:rsidRPr="001F57B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администрации города Азова</w:t>
      </w:r>
      <w:r w:rsidRPr="001F57BB">
        <w:rPr>
          <w:sz w:val="28"/>
          <w:szCs w:val="28"/>
        </w:rPr>
        <w:t xml:space="preserve"> отчет</w:t>
      </w:r>
      <w:r>
        <w:rPr>
          <w:sz w:val="28"/>
          <w:szCs w:val="28"/>
        </w:rPr>
        <w:br/>
      </w:r>
      <w:r w:rsidRPr="001F57BB">
        <w:rPr>
          <w:sz w:val="28"/>
          <w:szCs w:val="28"/>
        </w:rPr>
        <w:t xml:space="preserve">об исполнении плана реализации, согласованный с </w:t>
      </w:r>
      <w:r>
        <w:rPr>
          <w:sz w:val="28"/>
          <w:szCs w:val="28"/>
        </w:rPr>
        <w:t>Финансовым управлением администрации г. Азова</w:t>
      </w:r>
      <w:r w:rsidRPr="001F57BB">
        <w:rPr>
          <w:sz w:val="28"/>
          <w:szCs w:val="28"/>
        </w:rPr>
        <w:t xml:space="preserve"> в </w:t>
      </w:r>
      <w:r w:rsidRPr="00ED2839">
        <w:rPr>
          <w:sz w:val="28"/>
          <w:szCs w:val="28"/>
        </w:rPr>
        <w:t xml:space="preserve">срок не позднее  </w:t>
      </w:r>
      <w:r w:rsidRPr="00C945CD">
        <w:rPr>
          <w:sz w:val="28"/>
          <w:szCs w:val="28"/>
        </w:rPr>
        <w:t>10-го числа</w:t>
      </w:r>
      <w:r w:rsidRPr="00ED2839">
        <w:rPr>
          <w:sz w:val="28"/>
          <w:szCs w:val="28"/>
        </w:rPr>
        <w:t xml:space="preserve"> второго месяца, следующего за отчетным периодом.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9CB">
        <w:rPr>
          <w:sz w:val="28"/>
          <w:szCs w:val="28"/>
        </w:rPr>
        <w:t>Отчет об исполнении плана реализации муниципальной  программы, направленный в Финансовое управление администрации г. Азова</w:t>
      </w:r>
      <w:r>
        <w:rPr>
          <w:sz w:val="28"/>
          <w:szCs w:val="28"/>
        </w:rPr>
        <w:t>,</w:t>
      </w:r>
      <w:r w:rsidRPr="00CC19CB">
        <w:rPr>
          <w:sz w:val="28"/>
          <w:szCs w:val="28"/>
        </w:rPr>
        <w:t xml:space="preserve"> рассматривается Финансовым управлением в срок, не превышающий</w:t>
      </w:r>
      <w:r w:rsidRPr="001F57BB">
        <w:rPr>
          <w:sz w:val="28"/>
          <w:szCs w:val="28"/>
        </w:rPr>
        <w:t xml:space="preserve"> трех рабочих дней </w:t>
      </w:r>
      <w:r>
        <w:rPr>
          <w:sz w:val="28"/>
          <w:szCs w:val="28"/>
        </w:rPr>
        <w:t xml:space="preserve">с даты </w:t>
      </w:r>
      <w:r w:rsidRPr="001F57BB">
        <w:rPr>
          <w:sz w:val="28"/>
          <w:szCs w:val="28"/>
        </w:rPr>
        <w:t xml:space="preserve"> поступления.</w:t>
      </w:r>
    </w:p>
    <w:p w:rsidR="00B20BE0" w:rsidRPr="001F57BB" w:rsidRDefault="00B20BE0" w:rsidP="00B20BE0">
      <w:pPr>
        <w:ind w:firstLine="709"/>
        <w:jc w:val="both"/>
        <w:rPr>
          <w:sz w:val="28"/>
          <w:szCs w:val="28"/>
        </w:rPr>
      </w:pPr>
      <w:r w:rsidRPr="001F57BB">
        <w:rPr>
          <w:sz w:val="28"/>
          <w:szCs w:val="28"/>
        </w:rPr>
        <w:t xml:space="preserve">Информация о выполнении основных мероприятий, контрольных событий </w:t>
      </w:r>
      <w:r>
        <w:rPr>
          <w:sz w:val="28"/>
          <w:szCs w:val="28"/>
        </w:rPr>
        <w:t>муниципальных программ</w:t>
      </w:r>
      <w:r w:rsidRPr="001F57BB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>экономическим отделом администрации города Азова</w:t>
      </w:r>
      <w:r w:rsidRPr="001F57BB">
        <w:rPr>
          <w:sz w:val="28"/>
          <w:szCs w:val="28"/>
        </w:rPr>
        <w:t xml:space="preserve"> на рассмотрение Комиссии.</w:t>
      </w:r>
    </w:p>
    <w:p w:rsidR="00B20BE0" w:rsidRPr="001F57BB" w:rsidRDefault="00B20BE0" w:rsidP="00B20BE0">
      <w:pPr>
        <w:ind w:firstLine="709"/>
        <w:jc w:val="both"/>
        <w:rPr>
          <w:sz w:val="28"/>
          <w:szCs w:val="28"/>
        </w:rPr>
      </w:pPr>
      <w:r w:rsidRPr="001F57BB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>муниципальных</w:t>
      </w:r>
      <w:r w:rsidRPr="001F57BB">
        <w:rPr>
          <w:sz w:val="28"/>
          <w:szCs w:val="28"/>
        </w:rPr>
        <w:t xml:space="preserve"> программ, допустившие невыполнение основных мероприятий, контрольных событий </w:t>
      </w:r>
      <w:r>
        <w:rPr>
          <w:sz w:val="28"/>
          <w:szCs w:val="28"/>
        </w:rPr>
        <w:t>муниципальных</w:t>
      </w:r>
      <w:r w:rsidRPr="001F57BB">
        <w:rPr>
          <w:sz w:val="28"/>
          <w:szCs w:val="28"/>
        </w:rPr>
        <w:t xml:space="preserve"> программ выступают на заседаниях Комиссии с информацией о причинах невыполнения и принимаемых мерах по </w:t>
      </w:r>
      <w:r>
        <w:rPr>
          <w:sz w:val="28"/>
          <w:szCs w:val="28"/>
        </w:rPr>
        <w:t>его</w:t>
      </w:r>
      <w:r w:rsidRPr="001F57BB">
        <w:rPr>
          <w:sz w:val="28"/>
          <w:szCs w:val="28"/>
        </w:rPr>
        <w:t xml:space="preserve"> недопущению. </w:t>
      </w:r>
    </w:p>
    <w:p w:rsidR="00B20BE0" w:rsidRPr="001F57BB" w:rsidRDefault="00B20BE0" w:rsidP="00B20BE0">
      <w:pPr>
        <w:ind w:firstLine="709"/>
        <w:jc w:val="both"/>
        <w:rPr>
          <w:sz w:val="28"/>
          <w:szCs w:val="28"/>
        </w:rPr>
      </w:pPr>
      <w:r w:rsidRPr="001F57BB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1F57BB">
        <w:rPr>
          <w:sz w:val="28"/>
          <w:szCs w:val="28"/>
        </w:rPr>
        <w:t xml:space="preserve">по итогам полугодия и 9 месяцев </w:t>
      </w:r>
      <w:r w:rsidRPr="001F57BB">
        <w:rPr>
          <w:rFonts w:eastAsia="Calibri"/>
          <w:sz w:val="28"/>
          <w:szCs w:val="28"/>
          <w:lang w:eastAsia="en-US"/>
        </w:rPr>
        <w:t xml:space="preserve">после рассмотрения на заседании Комиссии подлежит размещению ответственным исполнителем </w:t>
      </w:r>
      <w:r>
        <w:rPr>
          <w:sz w:val="28"/>
          <w:szCs w:val="28"/>
        </w:rPr>
        <w:t>муниципальной</w:t>
      </w:r>
      <w:r w:rsidRPr="001F57BB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администрации города Азова </w:t>
      </w:r>
      <w:r w:rsidRPr="001F57BB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B20BE0" w:rsidRPr="001F57BB" w:rsidRDefault="00B20BE0" w:rsidP="00B20BE0">
      <w:pPr>
        <w:ind w:firstLine="709"/>
        <w:jc w:val="both"/>
        <w:rPr>
          <w:sz w:val="28"/>
          <w:szCs w:val="28"/>
        </w:rPr>
      </w:pPr>
      <w:r w:rsidRPr="00E93007">
        <w:rPr>
          <w:sz w:val="28"/>
          <w:szCs w:val="28"/>
        </w:rPr>
        <w:t>Отчет об исполнении плана реализации за год рассматривается Финансовым управлением администрации г. Азова и экономическим отделом администрации города Азова в составе проекта постановления администрации города Азова об утверждении отчета о реализации муниципальной программы за год.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1F57BB"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  <w:r w:rsidRPr="0009607B">
        <w:rPr>
          <w:sz w:val="28"/>
          <w:szCs w:val="28"/>
        </w:rPr>
        <w:t xml:space="preserve"> </w:t>
      </w:r>
    </w:p>
    <w:p w:rsidR="00B20BE0" w:rsidRDefault="00B20BE0" w:rsidP="00B20BE0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color w:val="FF0000"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5.8</w:t>
      </w:r>
      <w:r w:rsidRPr="00B43ACD">
        <w:rPr>
          <w:sz w:val="28"/>
          <w:szCs w:val="28"/>
        </w:rPr>
        <w:t xml:space="preserve">. Годовой отчет о реализации муниципальной программы за год (далее – годовой отчет) подлежит утверждению постановлением администрации города Азова не позднее 20 </w:t>
      </w:r>
      <w:r w:rsidRPr="00B43ACD">
        <w:rPr>
          <w:sz w:val="28"/>
          <w:szCs w:val="28"/>
        </w:rPr>
        <w:lastRenderedPageBreak/>
        <w:t>марта года, следующего за отчетным. Ответственный исполнитель муниципальной программы несет ответственность за своевременную и качественную подготовку годового отчета».</w:t>
      </w:r>
      <w:r w:rsidRPr="00B43ACD"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</w:p>
    <w:p w:rsidR="00AA7B2A" w:rsidRPr="005A3E24" w:rsidRDefault="00AA7B2A" w:rsidP="00B20BE0">
      <w:pPr>
        <w:widowControl w:val="0"/>
        <w:shd w:val="clear" w:color="auto" w:fill="FFFFFF"/>
        <w:spacing w:line="247" w:lineRule="auto"/>
        <w:ind w:firstLine="709"/>
        <w:jc w:val="both"/>
        <w:rPr>
          <w:strike/>
          <w:sz w:val="28"/>
          <w:szCs w:val="28"/>
        </w:rPr>
      </w:pP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5.9. </w:t>
      </w:r>
      <w:r w:rsidRPr="001F57BB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7BB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7BB">
        <w:rPr>
          <w:rFonts w:eastAsia="Calibri"/>
          <w:sz w:val="28"/>
          <w:szCs w:val="28"/>
          <w:lang w:eastAsia="en-US"/>
        </w:rPr>
        <w:t>перечень основных мероприятий подпрограмм, мероприятий ведомственных целевых программ, выполненных и не выполненных</w:t>
      </w:r>
      <w:r>
        <w:rPr>
          <w:rFonts w:eastAsia="Calibri"/>
          <w:sz w:val="28"/>
          <w:szCs w:val="28"/>
          <w:lang w:eastAsia="en-US"/>
        </w:rPr>
        <w:br/>
      </w:r>
      <w:r w:rsidRPr="001F57BB">
        <w:rPr>
          <w:rFonts w:eastAsia="Calibri"/>
          <w:sz w:val="28"/>
          <w:szCs w:val="28"/>
          <w:lang w:eastAsia="en-US"/>
        </w:rPr>
        <w:t>(с указанием причин) в установленные сроки;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E71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212E71">
        <w:rPr>
          <w:rFonts w:eastAsia="Calibri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7BB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1F57BB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  <w:r w:rsidRPr="001F57BB">
        <w:rPr>
          <w:rFonts w:eastAsia="Calibri"/>
          <w:sz w:val="28"/>
          <w:szCs w:val="28"/>
          <w:lang w:eastAsia="en-US"/>
        </w:rPr>
        <w:t xml:space="preserve"> об использовании бюджетных ассигнований и внебюджетных средств </w:t>
      </w:r>
      <w:r>
        <w:rPr>
          <w:rFonts w:eastAsia="Calibri"/>
          <w:sz w:val="28"/>
          <w:szCs w:val="28"/>
          <w:lang w:eastAsia="en-US"/>
        </w:rPr>
        <w:t>на реализацию муниципальной программы</w:t>
      </w:r>
      <w:r w:rsidRPr="001F57BB">
        <w:rPr>
          <w:rFonts w:eastAsia="Calibri"/>
          <w:sz w:val="28"/>
          <w:szCs w:val="28"/>
          <w:lang w:eastAsia="en-US"/>
        </w:rPr>
        <w:t>;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7BB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1F57BB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и подпрограмм муниципальной программы</w:t>
      </w:r>
      <w:r w:rsidRPr="001F57BB">
        <w:rPr>
          <w:rFonts w:eastAsia="Calibri"/>
          <w:sz w:val="28"/>
          <w:szCs w:val="28"/>
          <w:lang w:eastAsia="en-US"/>
        </w:rPr>
        <w:t xml:space="preserve">; 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7BB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>
        <w:rPr>
          <w:sz w:val="28"/>
          <w:szCs w:val="28"/>
        </w:rPr>
        <w:t>муниципальной</w:t>
      </w:r>
      <w:r w:rsidRPr="001F57BB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B20BE0" w:rsidRPr="001F57BB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7BB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1F57BB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br/>
      </w:r>
      <w:r w:rsidRPr="001F57BB">
        <w:rPr>
          <w:rFonts w:eastAsia="Calibri"/>
          <w:sz w:val="28"/>
          <w:szCs w:val="28"/>
          <w:lang w:eastAsia="en-US"/>
        </w:rPr>
        <w:t>(в том числе по оптимизации бюджетных расходов на реализацию основных мероприятий подпрограмм, ме</w:t>
      </w:r>
      <w:r>
        <w:rPr>
          <w:rFonts w:eastAsia="Calibri"/>
          <w:sz w:val="28"/>
          <w:szCs w:val="28"/>
          <w:lang w:eastAsia="en-US"/>
        </w:rPr>
        <w:t xml:space="preserve">роприятий ведомственных целевых программ </w:t>
      </w:r>
      <w:r w:rsidRPr="001F57BB">
        <w:rPr>
          <w:rFonts w:eastAsia="Calibri"/>
          <w:sz w:val="28"/>
          <w:szCs w:val="28"/>
          <w:lang w:eastAsia="en-US"/>
        </w:rPr>
        <w:t xml:space="preserve">и корректировке целевых индикаторов и показателей </w:t>
      </w:r>
      <w:r>
        <w:rPr>
          <w:sz w:val="28"/>
          <w:szCs w:val="28"/>
        </w:rPr>
        <w:t>муниципальной</w:t>
      </w:r>
      <w:r w:rsidRPr="001F57BB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1F57BB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указаниями.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Оценка эффективности реализации муниципальной программы проводится ответственным исполнителем в составе годового отчета в </w:t>
      </w:r>
      <w:r w:rsidRPr="00717561">
        <w:rPr>
          <w:color w:val="auto"/>
          <w:sz w:val="28"/>
          <w:szCs w:val="28"/>
        </w:rPr>
        <w:t>соответствии с приложением №2 к настоящему Порядку</w:t>
      </w:r>
      <w:r>
        <w:rPr>
          <w:sz w:val="28"/>
          <w:szCs w:val="28"/>
        </w:rPr>
        <w:t xml:space="preserve">. </w:t>
      </w:r>
    </w:p>
    <w:p w:rsidR="00B20BE0" w:rsidRPr="005B6A73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5B6A73">
        <w:rPr>
          <w:sz w:val="28"/>
          <w:szCs w:val="28"/>
        </w:rPr>
        <w:t xml:space="preserve">. По результатам оценки эффективности муниципальной программы   </w:t>
      </w:r>
      <w:r w:rsidR="00AD21D8" w:rsidRPr="00AD21D8">
        <w:rPr>
          <w:sz w:val="28"/>
          <w:szCs w:val="28"/>
        </w:rPr>
        <w:t xml:space="preserve">администрацией города Азова </w:t>
      </w:r>
      <w:r w:rsidRPr="005B6A73">
        <w:rPr>
          <w:sz w:val="28"/>
          <w:szCs w:val="28"/>
        </w:rPr>
        <w:t xml:space="preserve">может быть </w:t>
      </w:r>
      <w:r w:rsidRPr="005B6A73">
        <w:rPr>
          <w:sz w:val="28"/>
          <w:szCs w:val="28"/>
        </w:rPr>
        <w:lastRenderedPageBreak/>
        <w:t xml:space="preserve">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5B6A73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5B6A73">
        <w:rPr>
          <w:sz w:val="28"/>
          <w:szCs w:val="28"/>
        </w:rPr>
        <w:t xml:space="preserve">. В случае принятия </w:t>
      </w:r>
      <w:r w:rsidR="00AD21D8">
        <w:rPr>
          <w:sz w:val="28"/>
          <w:szCs w:val="28"/>
        </w:rPr>
        <w:t xml:space="preserve">администрацией города  Азова </w:t>
      </w:r>
      <w:r w:rsidRPr="005B6A7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города в порядке, установленном Регламентом администрации города Азова.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Годовой отчет после утверждения постановлением администрации  города Азова подлежит размещению ответственным исполнителем муниципальной программы не позднее </w:t>
      </w:r>
      <w:r w:rsidRPr="00D34701">
        <w:rPr>
          <w:sz w:val="28"/>
          <w:szCs w:val="28"/>
        </w:rPr>
        <w:t>10 рабочих дней на</w:t>
      </w:r>
      <w:r>
        <w:rPr>
          <w:sz w:val="28"/>
          <w:szCs w:val="28"/>
        </w:rPr>
        <w:t xml:space="preserve"> официальном сайте города  Азова в информационно-телекоммуникационной сети Интернет. </w:t>
      </w:r>
    </w:p>
    <w:p w:rsidR="00B20BE0" w:rsidRPr="00212E71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5.14</w:t>
      </w:r>
      <w:r w:rsidRPr="00212E71">
        <w:rPr>
          <w:sz w:val="28"/>
          <w:szCs w:val="28"/>
        </w:rPr>
        <w:t xml:space="preserve">. </w:t>
      </w:r>
      <w:r w:rsidRPr="00212E71">
        <w:rPr>
          <w:rFonts w:eastAsia="Calibri"/>
          <w:sz w:val="28"/>
          <w:szCs w:val="28"/>
          <w:lang w:eastAsia="en-US"/>
        </w:rPr>
        <w:t>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B20BE0" w:rsidRPr="00212E71" w:rsidRDefault="00B20BE0" w:rsidP="00B20BE0">
      <w:pPr>
        <w:pStyle w:val="a3"/>
        <w:jc w:val="both"/>
        <w:rPr>
          <w:sz w:val="28"/>
          <w:szCs w:val="28"/>
        </w:rPr>
      </w:pPr>
      <w:r w:rsidRPr="005B6A73">
        <w:rPr>
          <w:rFonts w:eastAsia="Calibri"/>
          <w:sz w:val="28"/>
          <w:szCs w:val="28"/>
          <w:lang w:eastAsia="en-US"/>
        </w:rPr>
        <w:t xml:space="preserve">Сводный доклад формируется экономическим отделом администрации города Азова и в срок до </w:t>
      </w:r>
      <w:r w:rsidRPr="00753EBE">
        <w:rPr>
          <w:rFonts w:eastAsia="Calibri"/>
          <w:sz w:val="28"/>
          <w:szCs w:val="28"/>
          <w:lang w:eastAsia="en-US"/>
        </w:rPr>
        <w:t>10 апреля</w:t>
      </w:r>
      <w:r w:rsidRPr="005B6A73">
        <w:rPr>
          <w:rFonts w:eastAsia="Calibri"/>
          <w:sz w:val="28"/>
          <w:szCs w:val="28"/>
          <w:lang w:eastAsia="en-US"/>
        </w:rPr>
        <w:t xml:space="preserve"> года, следующего за отчетным, направляется в Финансовое управление администрации г. Азова для обеспечения представления в Азовскую городскую Думу годового</w:t>
      </w:r>
      <w:r w:rsidRPr="00212E71">
        <w:rPr>
          <w:rFonts w:eastAsia="Calibri"/>
          <w:sz w:val="28"/>
          <w:szCs w:val="28"/>
          <w:lang w:eastAsia="en-US"/>
        </w:rPr>
        <w:t xml:space="preserve"> отчета об исполнении бюджета города Азова</w:t>
      </w:r>
      <w:r w:rsidRPr="00212E71">
        <w:rPr>
          <w:sz w:val="28"/>
          <w:szCs w:val="28"/>
        </w:rPr>
        <w:t xml:space="preserve"> в соответствии с Положением о бюджетном процессе муниципального образования «Город Азов».</w:t>
      </w:r>
    </w:p>
    <w:p w:rsidR="00B20BE0" w:rsidRPr="00212E71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4D2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 постановлением администрации города Азова годовых отчетов и содержит общие сведения о реализации муниципальных  программ за отчетный год,</w:t>
      </w:r>
      <w:r w:rsidRPr="00212E71">
        <w:rPr>
          <w:rFonts w:eastAsia="Calibri"/>
          <w:sz w:val="28"/>
          <w:szCs w:val="28"/>
          <w:lang w:eastAsia="en-US"/>
        </w:rPr>
        <w:t xml:space="preserve"> а также по каждой муниципальной программе:</w:t>
      </w:r>
    </w:p>
    <w:p w:rsidR="00B20BE0" w:rsidRPr="00212E71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E71">
        <w:rPr>
          <w:rFonts w:eastAsia="Calibri"/>
          <w:sz w:val="28"/>
          <w:szCs w:val="28"/>
          <w:lang w:eastAsia="en-US"/>
        </w:rPr>
        <w:t xml:space="preserve">сведения об </w:t>
      </w:r>
      <w:r w:rsidRPr="005B6A73">
        <w:rPr>
          <w:rFonts w:eastAsia="Calibri"/>
          <w:sz w:val="28"/>
          <w:szCs w:val="28"/>
          <w:lang w:eastAsia="en-US"/>
        </w:rPr>
        <w:t>основных результатах реализации</w:t>
      </w:r>
      <w:r w:rsidRPr="00212E71">
        <w:rPr>
          <w:rFonts w:eastAsia="Calibri"/>
          <w:sz w:val="28"/>
          <w:szCs w:val="28"/>
          <w:lang w:eastAsia="en-US"/>
        </w:rPr>
        <w:t xml:space="preserve"> муниципальной  программы за отчетный период;</w:t>
      </w:r>
    </w:p>
    <w:p w:rsidR="00B20BE0" w:rsidRPr="00212E71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E71">
        <w:rPr>
          <w:rFonts w:eastAsia="Calibri"/>
          <w:sz w:val="28"/>
          <w:szCs w:val="28"/>
          <w:lang w:eastAsia="en-US"/>
        </w:rPr>
        <w:lastRenderedPageBreak/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B20BE0" w:rsidRDefault="00B20BE0" w:rsidP="00B20BE0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12E71">
        <w:rPr>
          <w:rFonts w:eastAsia="Calibri"/>
          <w:sz w:val="28"/>
          <w:szCs w:val="28"/>
          <w:lang w:eastAsia="en-US"/>
        </w:rPr>
        <w:t>сведения о выполнении расходных обязательств города Азова, связанных с реализацией муниципальной программы.</w:t>
      </w:r>
      <w:r w:rsidRPr="00212E71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B20BE0" w:rsidRDefault="00B20BE0" w:rsidP="00B20BE0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уровень реализации государственной программы.</w:t>
      </w:r>
    </w:p>
    <w:p w:rsidR="00B20BE0" w:rsidRPr="00FD71B2" w:rsidRDefault="00B20BE0" w:rsidP="00E524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4"/>
          <w:sz w:val="28"/>
          <w:szCs w:val="28"/>
          <w:lang w:eastAsia="en-US"/>
        </w:rPr>
        <w:t>5.15. </w:t>
      </w:r>
      <w:r w:rsidRPr="001567EC">
        <w:rPr>
          <w:rFonts w:eastAsia="Calibri"/>
          <w:sz w:val="28"/>
          <w:szCs w:val="28"/>
          <w:lang w:eastAsia="en-US"/>
        </w:rPr>
        <w:t> Сводный доклад подлежит размещению экономическим отделом администрации города не позднее 10 рабочих дней со дня утверждения Решения Азовской городской Думы об исполнении бюджета города Азова на официальном сайте администрации города в информационно-телекоммуникационной сети Интернет.</w:t>
      </w:r>
    </w:p>
    <w:p w:rsidR="00B20BE0" w:rsidRPr="003F05D5" w:rsidRDefault="00B20BE0" w:rsidP="00B20BE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ED062E">
        <w:rPr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в порядке, установленном Регламентом города  Азова.</w:t>
      </w:r>
      <w:r w:rsidRPr="003F05D5">
        <w:rPr>
          <w:sz w:val="28"/>
          <w:szCs w:val="28"/>
        </w:rPr>
        <w:t xml:space="preserve"> </w:t>
      </w:r>
    </w:p>
    <w:p w:rsidR="00B20BE0" w:rsidRPr="003E77AF" w:rsidRDefault="00B20BE0" w:rsidP="00B20BE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D34701">
        <w:rPr>
          <w:sz w:val="28"/>
          <w:szCs w:val="28"/>
        </w:rPr>
        <w:t xml:space="preserve">Обращение к главе администрации  города Азова о разрешении  на внесение изменений в муниципальные программы подлежит предварительному согласованию в финансовом управлении администрации города Азова и в экономическом отделе </w:t>
      </w:r>
      <w:r w:rsidRPr="00D34701">
        <w:rPr>
          <w:color w:val="000000"/>
          <w:sz w:val="28"/>
          <w:szCs w:val="28"/>
        </w:rPr>
        <w:t xml:space="preserve">(с приложением проекта правового акта и пояснительной информации о вносимых изменениях, в том числе расчетов и </w:t>
      </w:r>
      <w:r w:rsidRPr="00D34701">
        <w:rPr>
          <w:color w:val="000000"/>
          <w:spacing w:val="-6"/>
          <w:sz w:val="28"/>
          <w:szCs w:val="28"/>
        </w:rPr>
        <w:t>обоснований по бюджетным ассигнованиям). В случае приведения муниципальных</w:t>
      </w:r>
      <w:r w:rsidRPr="00D34701">
        <w:rPr>
          <w:color w:val="000000"/>
          <w:sz w:val="28"/>
          <w:szCs w:val="28"/>
        </w:rPr>
        <w:t xml:space="preserve"> программ в соответствие с Решением Азовской  городской Думы  </w:t>
      </w:r>
      <w:r>
        <w:rPr>
          <w:color w:val="000000"/>
          <w:sz w:val="28"/>
          <w:szCs w:val="28"/>
        </w:rPr>
        <w:t>«О</w:t>
      </w:r>
      <w:r w:rsidRPr="00D34701">
        <w:rPr>
          <w:color w:val="000000"/>
          <w:sz w:val="28"/>
          <w:szCs w:val="28"/>
        </w:rPr>
        <w:t xml:space="preserve">  бюджете </w:t>
      </w:r>
      <w:r>
        <w:rPr>
          <w:color w:val="000000"/>
          <w:sz w:val="28"/>
          <w:szCs w:val="28"/>
        </w:rPr>
        <w:t xml:space="preserve">города Азова» </w:t>
      </w:r>
      <w:r w:rsidRPr="00D3470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 внесении изменений в Решение Азовской городской Думы « О бюджете города Азова» и </w:t>
      </w:r>
      <w:r w:rsidRPr="00D34701">
        <w:rPr>
          <w:color w:val="000000"/>
          <w:sz w:val="28"/>
          <w:szCs w:val="28"/>
        </w:rPr>
        <w:t xml:space="preserve">необходимости в связи с этим корректировки целевых показателей (индикаторов) получение </w:t>
      </w:r>
      <w:r>
        <w:rPr>
          <w:color w:val="000000"/>
          <w:sz w:val="28"/>
          <w:szCs w:val="28"/>
        </w:rPr>
        <w:t>разрешения</w:t>
      </w:r>
      <w:r w:rsidRPr="00D34701">
        <w:rPr>
          <w:color w:val="000000"/>
          <w:sz w:val="28"/>
          <w:szCs w:val="28"/>
        </w:rPr>
        <w:t xml:space="preserve"> главы администрации</w:t>
      </w:r>
      <w:r>
        <w:rPr>
          <w:color w:val="000000"/>
          <w:sz w:val="28"/>
          <w:szCs w:val="28"/>
        </w:rPr>
        <w:t xml:space="preserve"> </w:t>
      </w:r>
      <w:r w:rsidRPr="00D34701">
        <w:rPr>
          <w:color w:val="000000"/>
          <w:sz w:val="28"/>
          <w:szCs w:val="28"/>
        </w:rPr>
        <w:t xml:space="preserve"> города Азова  не требуется.</w:t>
      </w:r>
      <w:r w:rsidRPr="00D34701">
        <w:rPr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D34701">
        <w:rPr>
          <w:sz w:val="28"/>
          <w:szCs w:val="28"/>
        </w:rPr>
        <w:t xml:space="preserve">Ответственные исполнители муниципальных  программ в установленном порядке вносят изменения в муниципальные программы по основным мероприятиям подпрограмм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5.17.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города Азова указанных изменений вносит соответствующие изменения в план реализации муниципальной программы. </w:t>
      </w:r>
    </w:p>
    <w:p w:rsidR="00B20BE0" w:rsidRDefault="00B20BE0" w:rsidP="00B20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Информация о реализации муниципальных программ подлежит размещению на </w:t>
      </w:r>
      <w:r w:rsidRPr="001567EC">
        <w:rPr>
          <w:rFonts w:eastAsia="Calibri"/>
          <w:sz w:val="28"/>
          <w:szCs w:val="28"/>
          <w:lang w:eastAsia="en-US"/>
        </w:rPr>
        <w:t xml:space="preserve">официальном сайте администрации города 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1567EC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center"/>
        <w:rPr>
          <w:sz w:val="28"/>
          <w:szCs w:val="28"/>
        </w:rPr>
      </w:pPr>
      <w:r w:rsidRPr="00717561">
        <w:rPr>
          <w:sz w:val="28"/>
          <w:szCs w:val="28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 программ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Ответственный исполнитель муниципальной программы: </w:t>
      </w:r>
    </w:p>
    <w:p w:rsidR="00B20BE0" w:rsidRDefault="00B20BE0" w:rsidP="00B20BE0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города  Азова об утверждении муниципальной программы;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реализацию муниципальной программы, вносит предложения главе администрации города    Азова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по запросу экономического отдела и финансового управления администрации г. Азова сведения (с учетом информации, представленной соисполнителями и участн</w:t>
      </w:r>
      <w:r w:rsidR="00900D51">
        <w:rPr>
          <w:sz w:val="28"/>
          <w:szCs w:val="28"/>
        </w:rPr>
        <w:t xml:space="preserve">иками муниципальной программы) </w:t>
      </w:r>
      <w:r>
        <w:rPr>
          <w:sz w:val="28"/>
          <w:szCs w:val="28"/>
        </w:rPr>
        <w:t>о реализации муниципальной программы;</w:t>
      </w:r>
    </w:p>
    <w:p w:rsidR="00B20BE0" w:rsidRPr="004910BB" w:rsidRDefault="00B20BE0" w:rsidP="00B20BE0">
      <w:pPr>
        <w:ind w:firstLine="709"/>
        <w:jc w:val="both"/>
        <w:rPr>
          <w:color w:val="000000"/>
          <w:sz w:val="28"/>
          <w:szCs w:val="28"/>
        </w:rPr>
      </w:pPr>
      <w:r w:rsidRPr="004910BB">
        <w:rPr>
          <w:strike/>
          <w:sz w:val="28"/>
          <w:szCs w:val="28"/>
        </w:rPr>
        <w:t>-</w:t>
      </w:r>
      <w:r w:rsidRPr="004910BB">
        <w:rPr>
          <w:color w:val="000000"/>
          <w:sz w:val="28"/>
          <w:szCs w:val="28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 программы) по итогам полугодия, 9 месяцев и направляет их в экономический отдел администрации города Азова;</w:t>
      </w:r>
    </w:p>
    <w:p w:rsidR="00B20BE0" w:rsidRPr="00FF03CC" w:rsidRDefault="00B20BE0" w:rsidP="00B20BE0">
      <w:pPr>
        <w:pStyle w:val="Default"/>
        <w:ind w:firstLine="720"/>
        <w:jc w:val="both"/>
        <w:rPr>
          <w:strike/>
          <w:sz w:val="28"/>
          <w:szCs w:val="28"/>
        </w:rPr>
      </w:pPr>
      <w:r w:rsidRPr="004910BB">
        <w:rPr>
          <w:sz w:val="28"/>
          <w:szCs w:val="28"/>
        </w:rPr>
        <w:lastRenderedPageBreak/>
        <w:t>- подготавливает отчет о реализации муниципальной программы по итогам года, согласовывает и вносит в соответствии с Регламентом администрации города Азова на утверждение проект постановления администрации  города    Азова об утверждении отчета».</w:t>
      </w:r>
      <w:r w:rsidRPr="00FF03CC"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Соисполнитель муниципальной программы: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главе администрации города Азова об изменениях в муниципальную программу, согласованные с ответственным исполнителем муниципальной программы;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D34701">
        <w:rPr>
          <w:sz w:val="28"/>
          <w:szCs w:val="28"/>
        </w:rPr>
        <w:t xml:space="preserve">- осуществляет реализацию основных мероприятий подпрограмм, мероприятий ведомственных целевых программ в рамках своей компетенции;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экономического отдела и финансового  управления администрации г. Азова; </w:t>
      </w:r>
    </w:p>
    <w:p w:rsidR="00B20BE0" w:rsidRDefault="00B20BE0" w:rsidP="00B20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D34701">
        <w:rPr>
          <w:sz w:val="28"/>
          <w:szCs w:val="28"/>
        </w:rPr>
        <w:t>-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 программ, мероприятий ведомственных целевых программ.</w:t>
      </w:r>
      <w:r>
        <w:rPr>
          <w:sz w:val="28"/>
          <w:szCs w:val="28"/>
        </w:rPr>
        <w:t xml:space="preserve">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Участник муниципальной программы: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(соисполнителю) предложения при разработке муниципальной программы </w:t>
      </w:r>
      <w:r>
        <w:rPr>
          <w:sz w:val="28"/>
          <w:szCs w:val="28"/>
        </w:rPr>
        <w:lastRenderedPageBreak/>
        <w:t xml:space="preserve">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(соисполнителю) информацию, необходимую для подготовки ответов на запросы экономического отдела и финансового управления администрации г. Азова;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B20BE0" w:rsidRPr="00280995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 w:rsidRPr="00D34701">
        <w:rPr>
          <w:sz w:val="28"/>
          <w:szCs w:val="28"/>
        </w:rPr>
        <w:t xml:space="preserve">- 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 мероприятий программ, мероприятий ведомственных целевых программ.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0BE0" w:rsidRDefault="00B20BE0" w:rsidP="00B20BE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C44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В.А. Пшеничный</w:t>
      </w:r>
    </w:p>
    <w:p w:rsidR="00B20BE0" w:rsidRDefault="00B20BE0" w:rsidP="00B20BE0">
      <w:pPr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AA7B2A" w:rsidRDefault="00AA7B2A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20BE0" w:rsidRDefault="00B20BE0" w:rsidP="00B20BE0">
      <w:pPr>
        <w:ind w:left="384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разработки, реализации и оценки эффективности муниципальных программ города Азова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20BE0" w:rsidRDefault="00B20BE0" w:rsidP="00B20B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 Азова</w:t>
      </w:r>
    </w:p>
    <w:p w:rsidR="00B20BE0" w:rsidRDefault="00B20BE0" w:rsidP="00B20BE0">
      <w:pPr>
        <w:jc w:val="center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 города Азова 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 Азова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муниципальной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города Азова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муниципальной программы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Азова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муниципальной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города Азова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Программно-целевые инструменты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Азова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муниципальной программы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Азова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муниципальной программы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и показатели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Азова</w:t>
      </w:r>
    </w:p>
    <w:p w:rsidR="00B20BE0" w:rsidRDefault="00B20BE0" w:rsidP="00B20BE0">
      <w:pPr>
        <w:jc w:val="both"/>
        <w:rPr>
          <w:sz w:val="28"/>
          <w:szCs w:val="28"/>
        </w:rPr>
      </w:pP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и сроки реализации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B20BE0" w:rsidRDefault="00B20BE0" w:rsidP="00B20B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Азова</w:t>
      </w:r>
    </w:p>
    <w:p w:rsidR="00B20BE0" w:rsidRPr="007F335D" w:rsidRDefault="00B20BE0" w:rsidP="00B20BE0">
      <w:pPr>
        <w:jc w:val="both"/>
        <w:rPr>
          <w:sz w:val="28"/>
          <w:szCs w:val="28"/>
        </w:rPr>
      </w:pPr>
    </w:p>
    <w:p w:rsidR="00B20BE0" w:rsidRPr="007F335D" w:rsidRDefault="00B20BE0" w:rsidP="00B20BE0">
      <w:pPr>
        <w:jc w:val="both"/>
        <w:rPr>
          <w:sz w:val="28"/>
          <w:szCs w:val="28"/>
        </w:rPr>
      </w:pPr>
      <w:r w:rsidRPr="007F335D">
        <w:rPr>
          <w:sz w:val="28"/>
          <w:szCs w:val="28"/>
        </w:rPr>
        <w:t xml:space="preserve">Ресурсное обеспечение муниципальной </w:t>
      </w:r>
    </w:p>
    <w:p w:rsidR="00B20BE0" w:rsidRPr="007F335D" w:rsidRDefault="00B20BE0" w:rsidP="00B20BE0">
      <w:pPr>
        <w:jc w:val="both"/>
        <w:rPr>
          <w:sz w:val="28"/>
          <w:szCs w:val="28"/>
        </w:rPr>
      </w:pPr>
      <w:r w:rsidRPr="007F335D">
        <w:rPr>
          <w:sz w:val="28"/>
          <w:szCs w:val="28"/>
        </w:rPr>
        <w:t>программы города Азова</w:t>
      </w:r>
    </w:p>
    <w:p w:rsidR="00B20BE0" w:rsidRPr="007F335D" w:rsidRDefault="00B20BE0" w:rsidP="00B20BE0">
      <w:pPr>
        <w:jc w:val="both"/>
        <w:rPr>
          <w:sz w:val="28"/>
          <w:szCs w:val="28"/>
        </w:rPr>
      </w:pPr>
    </w:p>
    <w:p w:rsidR="00B20BE0" w:rsidRPr="007F335D" w:rsidRDefault="00B20BE0" w:rsidP="00B20BE0">
      <w:pPr>
        <w:jc w:val="both"/>
        <w:rPr>
          <w:sz w:val="28"/>
          <w:szCs w:val="28"/>
        </w:rPr>
      </w:pPr>
      <w:r w:rsidRPr="007F335D">
        <w:rPr>
          <w:sz w:val="28"/>
          <w:szCs w:val="28"/>
        </w:rPr>
        <w:t xml:space="preserve">Ожидаемые результаты реализации </w:t>
      </w:r>
    </w:p>
    <w:p w:rsidR="00B20BE0" w:rsidRPr="007F335D" w:rsidRDefault="00B20BE0" w:rsidP="00B20BE0">
      <w:pPr>
        <w:jc w:val="both"/>
        <w:rPr>
          <w:sz w:val="28"/>
          <w:szCs w:val="28"/>
        </w:rPr>
      </w:pPr>
      <w:r w:rsidRPr="007F335D">
        <w:rPr>
          <w:sz w:val="28"/>
          <w:szCs w:val="28"/>
        </w:rPr>
        <w:t>муниципальной программы города Азова</w:t>
      </w: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20BE0" w:rsidRDefault="00B20BE0" w:rsidP="00B20BE0">
      <w:pPr>
        <w:ind w:left="384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разработки, реализации и оценки эффективности муниципальных программ города Азова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города Азова</w:t>
      </w:r>
      <w:r w:rsidRPr="00FD71B2">
        <w:rPr>
          <w:sz w:val="28"/>
          <w:szCs w:val="28"/>
        </w:rPr>
        <w:t xml:space="preserve"> 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Оценка эффективности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Азова </w:t>
      </w:r>
      <w:r w:rsidRPr="00197F7B">
        <w:rPr>
          <w:spacing w:val="-4"/>
          <w:sz w:val="28"/>
          <w:szCs w:val="28"/>
        </w:rPr>
        <w:t xml:space="preserve">(далее – </w:t>
      </w:r>
      <w:r>
        <w:rPr>
          <w:spacing w:val="-4"/>
          <w:sz w:val="28"/>
          <w:szCs w:val="28"/>
        </w:rPr>
        <w:t>муниципальная программа</w:t>
      </w:r>
      <w:r w:rsidRPr="00197F7B">
        <w:rPr>
          <w:spacing w:val="-4"/>
          <w:sz w:val="28"/>
          <w:szCs w:val="28"/>
        </w:rPr>
        <w:t>) осуществляется в соответствии</w:t>
      </w:r>
      <w:r>
        <w:rPr>
          <w:spacing w:val="-4"/>
          <w:sz w:val="28"/>
          <w:szCs w:val="28"/>
        </w:rPr>
        <w:t xml:space="preserve"> </w:t>
      </w:r>
      <w:r w:rsidRPr="00197F7B">
        <w:rPr>
          <w:rFonts w:eastAsia="Calibri"/>
          <w:spacing w:val="-4"/>
          <w:sz w:val="28"/>
          <w:szCs w:val="28"/>
          <w:lang w:eastAsia="en-US"/>
        </w:rPr>
        <w:t>с методикой</w:t>
      </w:r>
      <w:r w:rsidRPr="00FD71B2">
        <w:rPr>
          <w:rFonts w:eastAsia="Calibri"/>
          <w:sz w:val="28"/>
          <w:szCs w:val="28"/>
          <w:lang w:eastAsia="en-US"/>
        </w:rPr>
        <w:t xml:space="preserve"> оценки эффективности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, которая представляет</w:t>
      </w:r>
      <w:r w:rsidRPr="00FD71B2">
        <w:rPr>
          <w:rFonts w:eastAsia="Calibri"/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Оценка фактической эффективности</w:t>
      </w:r>
      <w:r w:rsidRPr="00FD71B2">
        <w:rPr>
          <w:rFonts w:eastAsia="Calibri"/>
          <w:sz w:val="28"/>
          <w:szCs w:val="28"/>
          <w:lang w:eastAsia="en-US"/>
        </w:rPr>
        <w:t xml:space="preserve"> должна быть основана на оценке результативности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FD71B2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города Азова</w:t>
      </w:r>
      <w:r w:rsidRPr="00FD71B2">
        <w:rPr>
          <w:rFonts w:eastAsia="Calibri"/>
          <w:sz w:val="28"/>
          <w:szCs w:val="28"/>
          <w:lang w:eastAsia="en-US"/>
        </w:rPr>
        <w:t>.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A17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>
        <w:rPr>
          <w:sz w:val="28"/>
          <w:szCs w:val="28"/>
        </w:rPr>
        <w:t>муниципальной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FD71B2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использования </w:t>
      </w:r>
      <w:r>
        <w:rPr>
          <w:rFonts w:eastAsia="Calibri"/>
          <w:sz w:val="28"/>
          <w:szCs w:val="28"/>
          <w:lang w:eastAsia="en-US"/>
        </w:rPr>
        <w:t xml:space="preserve">бюджетных </w:t>
      </w:r>
      <w:r w:rsidRPr="00FD71B2">
        <w:rPr>
          <w:rFonts w:eastAsia="Calibri"/>
          <w:sz w:val="28"/>
          <w:szCs w:val="28"/>
          <w:lang w:eastAsia="en-US"/>
        </w:rPr>
        <w:t>средств;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rFonts w:eastAsia="Calibri"/>
          <w:sz w:val="28"/>
          <w:szCs w:val="28"/>
          <w:lang w:eastAsia="en-US"/>
        </w:rPr>
        <w:t xml:space="preserve">показателей (индикаторов) </w:t>
      </w:r>
      <w:r>
        <w:rPr>
          <w:sz w:val="28"/>
          <w:szCs w:val="28"/>
        </w:rPr>
        <w:t>муниципальной</w:t>
      </w:r>
      <w:r w:rsidRPr="00DB2A17">
        <w:rPr>
          <w:rFonts w:eastAsia="Calibri"/>
          <w:sz w:val="28"/>
          <w:szCs w:val="28"/>
          <w:lang w:eastAsia="en-US"/>
        </w:rPr>
        <w:t xml:space="preserve"> программы. Превышение (не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2A17">
        <w:rPr>
          <w:rFonts w:eastAsia="Calibri"/>
          <w:sz w:val="28"/>
          <w:szCs w:val="28"/>
          <w:lang w:eastAsia="en-US"/>
        </w:rPr>
        <w:t>достижение)</w:t>
      </w:r>
      <w:r w:rsidRPr="00FD71B2">
        <w:rPr>
          <w:rFonts w:eastAsia="Calibri"/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не реже</w:t>
      </w:r>
      <w:r w:rsidR="00900D51">
        <w:rPr>
          <w:rFonts w:eastAsia="Calibri"/>
          <w:sz w:val="28"/>
          <w:szCs w:val="28"/>
          <w:lang w:eastAsia="en-US"/>
        </w:rPr>
        <w:t>,</w:t>
      </w:r>
      <w:r w:rsidRPr="00FD71B2">
        <w:rPr>
          <w:rFonts w:eastAsia="Calibri"/>
          <w:sz w:val="28"/>
          <w:szCs w:val="28"/>
          <w:lang w:eastAsia="en-US"/>
        </w:rPr>
        <w:t xml:space="preserve"> чем один раз в год.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FD71B2">
        <w:rPr>
          <w:rFonts w:eastAsia="Calibri"/>
          <w:sz w:val="28"/>
          <w:szCs w:val="28"/>
          <w:lang w:eastAsia="en-US"/>
        </w:rPr>
        <w:t xml:space="preserve">Эффективность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B20BE0" w:rsidRPr="00E64CD5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>
        <w:rPr>
          <w:sz w:val="28"/>
          <w:szCs w:val="28"/>
        </w:rPr>
        <w:t>муниципаль</w:t>
      </w:r>
      <w:r>
        <w:rPr>
          <w:sz w:val="28"/>
          <w:szCs w:val="28"/>
        </w:rPr>
        <w:lastRenderedPageBreak/>
        <w:t>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 xml:space="preserve">подпрограмм </w:t>
      </w:r>
      <w:r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 осуществляется по формулам</w:t>
      </w:r>
      <w:r>
        <w:rPr>
          <w:kern w:val="2"/>
          <w:sz w:val="28"/>
          <w:szCs w:val="28"/>
          <w:lang w:eastAsia="en-US"/>
        </w:rPr>
        <w:t>, приведенным ниже</w:t>
      </w:r>
      <w:r w:rsidRPr="00E64CD5">
        <w:rPr>
          <w:kern w:val="2"/>
          <w:sz w:val="28"/>
          <w:szCs w:val="28"/>
          <w:lang w:eastAsia="en-US"/>
        </w:rPr>
        <w:t>.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4.1. </w:t>
      </w:r>
      <w:r w:rsidRPr="00FD71B2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B20BE0" w:rsidRPr="00796D98" w:rsidRDefault="00B20BE0" w:rsidP="00B20BE0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= 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>/ИЦ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197F7B">
        <w:rPr>
          <w:kern w:val="2"/>
          <w:sz w:val="28"/>
          <w:szCs w:val="28"/>
          <w:lang w:eastAsia="en-US"/>
        </w:rPr>
        <w:t>,</w:t>
      </w:r>
    </w:p>
    <w:p w:rsidR="00B20BE0" w:rsidRPr="00FD71B2" w:rsidRDefault="00B20BE0" w:rsidP="00B20BE0">
      <w:pPr>
        <w:shd w:val="clear" w:color="auto" w:fill="FFFFFF"/>
        <w:spacing w:line="235" w:lineRule="auto"/>
        <w:rPr>
          <w:kern w:val="2"/>
          <w:lang w:eastAsia="en-US"/>
        </w:rPr>
      </w:pPr>
    </w:p>
    <w:p w:rsidR="00B20BE0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</w:p>
    <w:p w:rsidR="00B20BE0" w:rsidRPr="00E64CD5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программы, подпрограмм </w:t>
      </w:r>
      <w:r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 </w:t>
      </w:r>
    </w:p>
    <w:p w:rsidR="00B20BE0" w:rsidRPr="00E64CD5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>ИД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r w:rsidRPr="00E64CD5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в ходе реализации </w:t>
      </w:r>
      <w:r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</w:t>
      </w:r>
    </w:p>
    <w:p w:rsidR="00B20BE0" w:rsidRPr="00E64CD5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>ИЦ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r w:rsidRPr="00E64CD5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программой.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E64CD5">
        <w:rPr>
          <w:kern w:val="2"/>
          <w:sz w:val="28"/>
          <w:szCs w:val="28"/>
          <w:lang w:eastAsia="en-US"/>
        </w:rPr>
        <w:t xml:space="preserve"> суммарной эффективности эффективность по</w:t>
      </w:r>
      <w:r w:rsidRPr="00FD71B2">
        <w:rPr>
          <w:kern w:val="2"/>
          <w:sz w:val="28"/>
          <w:szCs w:val="28"/>
          <w:lang w:eastAsia="en-US"/>
        </w:rPr>
        <w:t xml:space="preserve"> данному показателю принимается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за единицу. 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spacing w:val="-4"/>
          <w:kern w:val="2"/>
          <w:sz w:val="28"/>
          <w:szCs w:val="28"/>
          <w:lang w:eastAsia="en-US"/>
        </w:rPr>
        <w:t xml:space="preserve">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</w:t>
      </w:r>
      <w:r w:rsidRPr="00FD71B2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B20BE0" w:rsidRPr="00796D98" w:rsidRDefault="00B20BE0" w:rsidP="00B20BE0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= 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>/ИД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AF5D0F">
        <w:rPr>
          <w:kern w:val="2"/>
          <w:sz w:val="28"/>
          <w:szCs w:val="28"/>
          <w:lang w:eastAsia="en-US"/>
        </w:rPr>
        <w:t>,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B20BE0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программой;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в ходе реализации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государственной программы.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>
        <w:rPr>
          <w:kern w:val="2"/>
          <w:sz w:val="28"/>
          <w:szCs w:val="28"/>
          <w:lang w:eastAsia="en-US"/>
        </w:rPr>
        <w:t>единицу</w:t>
      </w:r>
      <w:r w:rsidRPr="00FD71B2">
        <w:rPr>
          <w:kern w:val="2"/>
          <w:sz w:val="28"/>
          <w:szCs w:val="28"/>
          <w:lang w:eastAsia="en-US"/>
        </w:rPr>
        <w:t xml:space="preserve">. </w:t>
      </w:r>
      <w:r w:rsidRPr="00FD71B2">
        <w:rPr>
          <w:kern w:val="2"/>
          <w:sz w:val="28"/>
          <w:szCs w:val="28"/>
          <w:lang w:eastAsia="en-US"/>
        </w:rPr>
        <w:lastRenderedPageBreak/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>подпрограмм</w:t>
      </w:r>
      <w:r>
        <w:rPr>
          <w:kern w:val="2"/>
          <w:sz w:val="28"/>
          <w:szCs w:val="28"/>
          <w:lang w:eastAsia="en-US"/>
        </w:rPr>
        <w:t>ы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</w:t>
      </w:r>
      <w:r w:rsidRPr="00FD71B2">
        <w:rPr>
          <w:kern w:val="2"/>
          <w:sz w:val="28"/>
          <w:szCs w:val="28"/>
          <w:lang w:eastAsia="en-US"/>
        </w:rPr>
        <w:t xml:space="preserve"> составляет менее </w:t>
      </w:r>
      <w:r>
        <w:rPr>
          <w:kern w:val="2"/>
          <w:sz w:val="28"/>
          <w:szCs w:val="28"/>
          <w:lang w:eastAsia="en-US"/>
        </w:rPr>
        <w:t>0,95</w:t>
      </w:r>
      <w:r w:rsidRPr="00FD71B2"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FD71B2">
        <w:rPr>
          <w:kern w:val="2"/>
          <w:sz w:val="28"/>
          <w:szCs w:val="28"/>
          <w:lang w:eastAsia="en-US"/>
        </w:rPr>
        <w:t xml:space="preserve"> принимается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4.3. </w:t>
      </w:r>
      <w:r w:rsidRPr="00FD71B2">
        <w:rPr>
          <w:kern w:val="2"/>
          <w:sz w:val="28"/>
          <w:szCs w:val="28"/>
          <w:lang w:eastAsia="en-US"/>
        </w:rPr>
        <w:t xml:space="preserve">В отношении показателя, исполнение которого оценивается как </w:t>
      </w:r>
      <w:r w:rsidRPr="00DB2A17">
        <w:rPr>
          <w:spacing w:val="-4"/>
          <w:kern w:val="2"/>
          <w:sz w:val="28"/>
          <w:szCs w:val="28"/>
          <w:lang w:eastAsia="en-US"/>
        </w:rPr>
        <w:t>наступление или не</w:t>
      </w:r>
      <w:r>
        <w:rPr>
          <w:spacing w:val="-4"/>
          <w:kern w:val="2"/>
          <w:sz w:val="28"/>
          <w:szCs w:val="28"/>
          <w:lang w:eastAsia="en-US"/>
        </w:rPr>
        <w:t xml:space="preserve"> 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наступление события, за </w:t>
      </w:r>
      <w:r>
        <w:rPr>
          <w:spacing w:val="-4"/>
          <w:kern w:val="2"/>
          <w:sz w:val="28"/>
          <w:szCs w:val="28"/>
          <w:lang w:eastAsia="en-US"/>
        </w:rPr>
        <w:t>единицу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принимается наступление события,</w:t>
      </w:r>
      <w:r w:rsidRPr="00FD71B2">
        <w:rPr>
          <w:kern w:val="2"/>
          <w:sz w:val="28"/>
          <w:szCs w:val="28"/>
          <w:lang w:eastAsia="en-US"/>
        </w:rPr>
        <w:t xml:space="preserve">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 xml:space="preserve"> – не</w:t>
      </w:r>
      <w:r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наступление события.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4.4. </w:t>
      </w:r>
      <w:r w:rsidRPr="00FD71B2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B20BE0" w:rsidRPr="00FD71B2" w:rsidRDefault="00B20BE0" w:rsidP="00B20BE0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829945" cy="61341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1B2">
        <w:rPr>
          <w:kern w:val="2"/>
          <w:sz w:val="28"/>
          <w:szCs w:val="28"/>
          <w:lang w:eastAsia="en-US"/>
        </w:rPr>
        <w:t>,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lang w:eastAsia="en-US"/>
        </w:rPr>
      </w:pPr>
    </w:p>
    <w:p w:rsidR="00B20BE0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о</w:t>
      </w:r>
      <w:r w:rsidRPr="00FD71B2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i</w:t>
      </w:r>
      <w:r w:rsidRPr="00FD71B2">
        <w:rPr>
          <w:kern w:val="2"/>
          <w:sz w:val="28"/>
          <w:szCs w:val="28"/>
          <w:lang w:eastAsia="en-US"/>
        </w:rPr>
        <w:t xml:space="preserve"> – номер показателя</w:t>
      </w:r>
      <w:r w:rsidRPr="00C46C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n</w:t>
      </w:r>
      <w:r w:rsidRPr="00FD71B2">
        <w:rPr>
          <w:kern w:val="2"/>
          <w:sz w:val="28"/>
          <w:szCs w:val="28"/>
          <w:lang w:eastAsia="en-US"/>
        </w:rPr>
        <w:t xml:space="preserve"> – количество целевых показателей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>0,95 и выше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Pr="00FD71B2">
        <w:rPr>
          <w:kern w:val="2"/>
          <w:sz w:val="28"/>
          <w:szCs w:val="28"/>
          <w:lang w:eastAsia="en-US"/>
        </w:rPr>
        <w:t xml:space="preserve">Степень реализации основных мероприятий, финансируемых за счет всех источников финансирования, оценивается </w:t>
      </w:r>
      <w:r w:rsidRPr="00FD71B2">
        <w:rPr>
          <w:kern w:val="2"/>
          <w:sz w:val="28"/>
          <w:szCs w:val="28"/>
          <w:lang w:eastAsia="en-US"/>
        </w:rPr>
        <w:lastRenderedPageBreak/>
        <w:t>как доля основных мероприятий, выполненных в полном объеме, по следующей формуле:</w:t>
      </w:r>
    </w:p>
    <w:p w:rsidR="00B20BE0" w:rsidRPr="00DB2A17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СРом = Мв / М,</w:t>
      </w:r>
    </w:p>
    <w:p w:rsidR="00B20BE0" w:rsidRPr="00DB2A17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20BE0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СРом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Мв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выполненных в полном объеме, из числа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FD71B2">
        <w:rPr>
          <w:sz w:val="28"/>
          <w:szCs w:val="28"/>
        </w:rPr>
        <w:t xml:space="preserve"> в отчетном году.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DB2A1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FD71B2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95 и </w:t>
      </w:r>
      <w:r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использу</w:t>
      </w:r>
      <w:r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тся несколько показателей (индикаторов), для оценки степени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применяется</w:t>
      </w:r>
      <w:r w:rsidRPr="00FD71B2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</w:t>
      </w:r>
      <w:r>
        <w:rPr>
          <w:sz w:val="28"/>
          <w:szCs w:val="28"/>
        </w:rPr>
        <w:t>.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5.2. </w:t>
      </w: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0,95 и </w:t>
      </w:r>
      <w:r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B20BE0" w:rsidRPr="00FD71B2" w:rsidRDefault="00B20BE0" w:rsidP="00B20BE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B20BE0" w:rsidRPr="00FD71B2" w:rsidRDefault="00B20BE0" w:rsidP="00B20BE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sz w:val="28"/>
          <w:szCs w:val="28"/>
        </w:rPr>
        <w:lastRenderedPageBreak/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D71B2">
        <w:rPr>
          <w:sz w:val="28"/>
          <w:szCs w:val="28"/>
        </w:rPr>
        <w:t xml:space="preserve">Бюджетная эффективность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ра</w:t>
      </w:r>
      <w:r>
        <w:rPr>
          <w:sz w:val="28"/>
          <w:szCs w:val="28"/>
        </w:rPr>
        <w:t>ссчитывается в несколько этапов.</w:t>
      </w:r>
    </w:p>
    <w:p w:rsidR="00B20BE0" w:rsidRPr="00F7773F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7773F">
        <w:rPr>
          <w:sz w:val="28"/>
          <w:szCs w:val="28"/>
        </w:rPr>
        <w:t xml:space="preserve">6.1. Степень реализации основных мероприятий (далее – мероприятий), финансируемых за счет </w:t>
      </w:r>
      <w:r w:rsidRPr="007952AB">
        <w:rPr>
          <w:sz w:val="28"/>
          <w:szCs w:val="28"/>
        </w:rPr>
        <w:t>средств бюджетов всех уровней,</w:t>
      </w:r>
      <w:r w:rsidRPr="00F7773F">
        <w:rPr>
          <w:sz w:val="28"/>
          <w:szCs w:val="28"/>
        </w:rPr>
        <w:t xml:space="preserve"> безвозмездных поступлений в  бюджет города Азова, оценивается как доля мероприятий, выполненных в полном объеме, по следующей формуле:</w:t>
      </w:r>
    </w:p>
    <w:p w:rsidR="00B20BE0" w:rsidRPr="00DB2A17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</w:pP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СРм = Мв / М,</w:t>
      </w:r>
    </w:p>
    <w:p w:rsidR="00B20BE0" w:rsidRPr="00DB2A17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B20BE0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СРм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мероприятий;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Мв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общее количество мероприятий, запланированных к реализации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отчетном году.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FD71B2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B20BE0" w:rsidRPr="00E64CD5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если фактически достигнутое значение показателя (индикатора) составляет 95 и </w:t>
      </w:r>
      <w:r>
        <w:rPr>
          <w:sz w:val="28"/>
          <w:szCs w:val="28"/>
        </w:rPr>
        <w:t>более</w:t>
      </w:r>
      <w:r w:rsidRPr="00E64CD5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</w:t>
      </w:r>
      <w:r>
        <w:rPr>
          <w:sz w:val="28"/>
          <w:szCs w:val="28"/>
        </w:rPr>
        <w:t>ю</w:t>
      </w:r>
      <w:r w:rsidRPr="00E64CD5">
        <w:rPr>
          <w:sz w:val="28"/>
          <w:szCs w:val="28"/>
        </w:rPr>
        <w:t xml:space="preserve">тся несколько показателей (индикаторов), для оценки степени реализации основного мероприятия </w:t>
      </w:r>
      <w:r>
        <w:rPr>
          <w:sz w:val="28"/>
          <w:szCs w:val="28"/>
        </w:rPr>
        <w:t>применяется</w:t>
      </w:r>
      <w:r w:rsidRPr="00E64CD5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B20BE0" w:rsidRPr="00E64CD5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B20BE0" w:rsidRPr="00F7773F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5A3E24">
        <w:rPr>
          <w:sz w:val="28"/>
          <w:szCs w:val="28"/>
        </w:rPr>
        <w:t>6.3. Степень соответствия запланированному уровню расходов за счет средств бюджетов всех уровней, безвозмездных поступлений в бюджет города Азова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</w:t>
      </w:r>
      <w:r w:rsidRPr="005A3E24">
        <w:rPr>
          <w:color w:val="FF0000"/>
          <w:sz w:val="28"/>
          <w:szCs w:val="28"/>
        </w:rPr>
        <w:t>:</w:t>
      </w:r>
    </w:p>
    <w:p w:rsidR="00B20BE0" w:rsidRPr="00DB2A17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B20BE0" w:rsidRDefault="00B20BE0" w:rsidP="00B20BE0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>ССуз = Зф / Зп,</w:t>
      </w:r>
    </w:p>
    <w:p w:rsidR="00B20BE0" w:rsidRPr="00DB2A17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</w:pPr>
    </w:p>
    <w:p w:rsidR="00B20BE0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ССуз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Зф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фактические бюджетные расходы на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Зп – плановые бюджетные ассигнования на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году.</w:t>
      </w:r>
    </w:p>
    <w:p w:rsidR="00B20BE0" w:rsidRDefault="00B20BE0" w:rsidP="00B20BE0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DB2A17">
        <w:rPr>
          <w:sz w:val="28"/>
          <w:szCs w:val="28"/>
        </w:rPr>
        <w:t>Эффективность использования средств бюджета рассчитывается</w:t>
      </w:r>
      <w:r w:rsidRPr="00FD71B2">
        <w:rPr>
          <w:sz w:val="28"/>
          <w:szCs w:val="28"/>
        </w:rPr>
        <w:t xml:space="preserve"> как отношение степени реализации мероприятий к степени соответствия запланированному уровню расходов за счет средств бюджета, безвозмездных поступлений в бюджет по следующей формуле:</w:t>
      </w:r>
    </w:p>
    <w:p w:rsidR="00B20BE0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4005" cy="33718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E0" w:rsidRPr="00DB2A17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B20BE0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где: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7185" cy="325120"/>
            <wp:effectExtent l="0" t="0" r="571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1005" cy="30099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всех мероприятий программы;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1330" cy="33718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из бюджета.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D71B2">
        <w:rPr>
          <w:sz w:val="28"/>
          <w:szCs w:val="28"/>
        </w:rPr>
        <w:t>Бюджетная эффективность реализации программы признается: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высокой,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>
        <w:rPr>
          <w:sz w:val="28"/>
          <w:szCs w:val="28"/>
          <w:vertAlign w:val="subscript"/>
        </w:rPr>
        <w:t xml:space="preserve"> </w:t>
      </w:r>
      <w:r w:rsidRPr="00FD71B2">
        <w:rPr>
          <w:sz w:val="28"/>
          <w:szCs w:val="28"/>
        </w:rPr>
        <w:t xml:space="preserve">составляет 0,95 и </w:t>
      </w:r>
      <w:r>
        <w:rPr>
          <w:sz w:val="28"/>
          <w:szCs w:val="28"/>
        </w:rPr>
        <w:t>более</w:t>
      </w:r>
      <w:r w:rsidRPr="00FD71B2">
        <w:rPr>
          <w:sz w:val="28"/>
          <w:szCs w:val="28"/>
        </w:rPr>
        <w:t>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удовлетворительной,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 w:rsidRPr="00FD71B2">
        <w:rPr>
          <w:sz w:val="28"/>
          <w:szCs w:val="28"/>
        </w:rPr>
        <w:t xml:space="preserve"> составляет от 0,75 до 0,95;</w:t>
      </w:r>
    </w:p>
    <w:p w:rsidR="00B20BE0" w:rsidRPr="00FD71B2" w:rsidRDefault="00B20BE0" w:rsidP="00B20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низкой,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 w:rsidRPr="00FD71B2">
        <w:rPr>
          <w:sz w:val="28"/>
          <w:szCs w:val="28"/>
        </w:rPr>
        <w:t xml:space="preserve"> составляет менее 0,75.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</w:t>
      </w:r>
      <w:r w:rsidRPr="00FD71B2">
        <w:rPr>
          <w:rFonts w:eastAsia="Calibri"/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B20BE0" w:rsidRPr="00FD71B2" w:rsidRDefault="00B20BE0" w:rsidP="00B20BE0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8. </w:t>
      </w: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B20BE0" w:rsidRPr="00FD71B2" w:rsidRDefault="00B20BE0" w:rsidP="00B20BE0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lastRenderedPageBreak/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FD71B2">
        <w:rPr>
          <w:rFonts w:eastAsia="Calibri"/>
          <w:sz w:val="28"/>
          <w:szCs w:val="28"/>
          <w:lang w:eastAsia="en-US"/>
        </w:rPr>
        <w:t>= 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>0,5 + СР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ом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0,3 + 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0,2</w:t>
      </w:r>
      <w:r>
        <w:rPr>
          <w:rFonts w:eastAsia="Calibri"/>
          <w:sz w:val="28"/>
          <w:szCs w:val="28"/>
          <w:lang w:eastAsia="en-US"/>
        </w:rPr>
        <w:t>.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составляет 0,95 и </w:t>
      </w:r>
      <w:r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</w:t>
      </w:r>
      <w:r>
        <w:rPr>
          <w:rFonts w:eastAsia="Calibri"/>
          <w:sz w:val="28"/>
          <w:szCs w:val="28"/>
          <w:lang w:eastAsia="en-US"/>
        </w:rPr>
        <w:t>,</w:t>
      </w:r>
      <w:r w:rsidRPr="00FD71B2">
        <w:rPr>
          <w:rFonts w:eastAsia="Calibri"/>
          <w:sz w:val="28"/>
          <w:szCs w:val="28"/>
          <w:lang w:eastAsia="en-US"/>
        </w:rPr>
        <w:t xml:space="preserve"> если 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составляет менее 0,75.</w:t>
      </w: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Pr="0077271E" w:rsidRDefault="00B20BE0" w:rsidP="00B20BE0">
      <w:pPr>
        <w:pStyle w:val="Default"/>
        <w:ind w:left="3540" w:firstLine="708"/>
        <w:jc w:val="center"/>
        <w:rPr>
          <w:color w:val="auto"/>
          <w:sz w:val="28"/>
          <w:szCs w:val="28"/>
        </w:rPr>
      </w:pPr>
      <w:r w:rsidRPr="0077271E">
        <w:rPr>
          <w:color w:val="auto"/>
          <w:sz w:val="28"/>
          <w:szCs w:val="28"/>
        </w:rPr>
        <w:t>Приложение № 2</w:t>
      </w:r>
    </w:p>
    <w:p w:rsidR="00B20BE0" w:rsidRPr="0077271E" w:rsidRDefault="00B20BE0" w:rsidP="00B20BE0">
      <w:pPr>
        <w:pStyle w:val="Default"/>
        <w:ind w:left="4560"/>
        <w:jc w:val="center"/>
        <w:rPr>
          <w:color w:val="auto"/>
          <w:sz w:val="28"/>
          <w:szCs w:val="28"/>
        </w:rPr>
      </w:pPr>
      <w:r w:rsidRPr="0077271E">
        <w:rPr>
          <w:color w:val="auto"/>
          <w:sz w:val="28"/>
          <w:szCs w:val="28"/>
        </w:rPr>
        <w:t>к постановлению</w:t>
      </w:r>
    </w:p>
    <w:p w:rsidR="00B20BE0" w:rsidRPr="0077271E" w:rsidRDefault="00B20BE0" w:rsidP="00B20BE0">
      <w:pPr>
        <w:pStyle w:val="Default"/>
        <w:ind w:left="4560"/>
        <w:jc w:val="center"/>
        <w:rPr>
          <w:color w:val="auto"/>
          <w:sz w:val="28"/>
          <w:szCs w:val="28"/>
        </w:rPr>
      </w:pPr>
      <w:r w:rsidRPr="0077271E">
        <w:rPr>
          <w:color w:val="auto"/>
          <w:sz w:val="28"/>
          <w:szCs w:val="28"/>
        </w:rPr>
        <w:t>администрации города  Азова</w:t>
      </w:r>
    </w:p>
    <w:p w:rsidR="00B20BE0" w:rsidRPr="0077271E" w:rsidRDefault="00B20BE0" w:rsidP="00B20BE0">
      <w:pPr>
        <w:pStyle w:val="Default"/>
        <w:ind w:left="4560"/>
        <w:jc w:val="center"/>
        <w:rPr>
          <w:color w:val="auto"/>
          <w:sz w:val="28"/>
          <w:szCs w:val="28"/>
        </w:rPr>
      </w:pPr>
      <w:r w:rsidRPr="0077271E">
        <w:rPr>
          <w:color w:val="auto"/>
          <w:sz w:val="28"/>
          <w:szCs w:val="28"/>
        </w:rPr>
        <w:t>от __.__.2018 № ____</w:t>
      </w:r>
    </w:p>
    <w:p w:rsidR="00B20BE0" w:rsidRPr="00697D7C" w:rsidRDefault="00B20BE0" w:rsidP="00B20BE0">
      <w:pPr>
        <w:ind w:left="3840"/>
        <w:jc w:val="center"/>
        <w:rPr>
          <w:color w:val="FF0000"/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>постановлений администрации города Азова</w:t>
      </w:r>
      <w:r w:rsidRPr="00FD71B2">
        <w:rPr>
          <w:sz w:val="28"/>
          <w:szCs w:val="28"/>
        </w:rPr>
        <w:t>,</w:t>
      </w:r>
    </w:p>
    <w:p w:rsidR="00B20BE0" w:rsidRPr="00FD71B2" w:rsidRDefault="00B20BE0" w:rsidP="00B20B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 признанных утратившими силу</w:t>
      </w: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Pr="0077271E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18.09.2013 № 1902 «Об утверждении Порядка разработки, реализации и оценки эффективности муниципальных  программ города Азова».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271E">
        <w:rPr>
          <w:rFonts w:eastAsia="Calibri"/>
          <w:sz w:val="28"/>
          <w:szCs w:val="28"/>
          <w:lang w:eastAsia="en-US"/>
        </w:rPr>
        <w:t>2. Постановление администрации города Азова от 1</w:t>
      </w:r>
      <w:r>
        <w:rPr>
          <w:rFonts w:eastAsia="Calibri"/>
          <w:sz w:val="28"/>
          <w:szCs w:val="28"/>
          <w:lang w:eastAsia="en-US"/>
        </w:rPr>
        <w:t>3</w:t>
      </w:r>
      <w:r w:rsidRPr="0077271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Pr="0077271E">
        <w:rPr>
          <w:rFonts w:eastAsia="Calibri"/>
          <w:sz w:val="28"/>
          <w:szCs w:val="28"/>
          <w:lang w:eastAsia="en-US"/>
        </w:rPr>
        <w:t>.2013 № 2685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18.09.2013 № 1902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77271E">
        <w:rPr>
          <w:rFonts w:eastAsia="Calibri"/>
          <w:sz w:val="28"/>
          <w:szCs w:val="28"/>
          <w:lang w:eastAsia="en-US"/>
        </w:rPr>
        <w:t xml:space="preserve"> Постановление администрации города Азова от 1</w:t>
      </w:r>
      <w:r>
        <w:rPr>
          <w:rFonts w:eastAsia="Calibri"/>
          <w:sz w:val="28"/>
          <w:szCs w:val="28"/>
          <w:lang w:eastAsia="en-US"/>
        </w:rPr>
        <w:t>2</w:t>
      </w:r>
      <w:r w:rsidRPr="0077271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77271E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4</w:t>
      </w:r>
      <w:r w:rsidRPr="0077271E">
        <w:rPr>
          <w:rFonts w:eastAsia="Calibri"/>
          <w:sz w:val="28"/>
          <w:szCs w:val="28"/>
          <w:lang w:eastAsia="en-US"/>
        </w:rPr>
        <w:t xml:space="preserve"> № </w:t>
      </w:r>
      <w:r>
        <w:rPr>
          <w:rFonts w:eastAsia="Calibri"/>
          <w:sz w:val="28"/>
          <w:szCs w:val="28"/>
          <w:lang w:eastAsia="en-US"/>
        </w:rPr>
        <w:t xml:space="preserve">445 «О внесении изменений в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18.09.2013 № 1902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431209">
        <w:rPr>
          <w:rFonts w:eastAsia="Calibri"/>
          <w:sz w:val="28"/>
          <w:szCs w:val="28"/>
          <w:lang w:eastAsia="en-US"/>
        </w:rPr>
        <w:t xml:space="preserve">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</w:t>
      </w:r>
      <w:r>
        <w:rPr>
          <w:rFonts w:eastAsia="Calibri"/>
          <w:sz w:val="28"/>
          <w:szCs w:val="28"/>
          <w:lang w:eastAsia="en-US"/>
        </w:rPr>
        <w:t>23.04</w:t>
      </w:r>
      <w:r w:rsidRPr="0077271E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4</w:t>
      </w:r>
      <w:r w:rsidRPr="0077271E">
        <w:rPr>
          <w:rFonts w:eastAsia="Calibri"/>
          <w:sz w:val="28"/>
          <w:szCs w:val="28"/>
          <w:lang w:eastAsia="en-US"/>
        </w:rPr>
        <w:t xml:space="preserve"> № </w:t>
      </w:r>
      <w:r>
        <w:rPr>
          <w:rFonts w:eastAsia="Calibri"/>
          <w:sz w:val="28"/>
          <w:szCs w:val="28"/>
          <w:lang w:eastAsia="en-US"/>
        </w:rPr>
        <w:t xml:space="preserve">805 «О внесении изменений в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18.09.2013 № 1902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</w:t>
      </w:r>
      <w:r w:rsidRPr="00431209">
        <w:rPr>
          <w:rFonts w:eastAsia="Calibri"/>
          <w:sz w:val="28"/>
          <w:szCs w:val="28"/>
          <w:lang w:eastAsia="en-US"/>
        </w:rPr>
        <w:t>11.09.2015 № 1804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  <w:r w:rsidRPr="0077271E"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77271E">
        <w:rPr>
          <w:rFonts w:eastAsia="Calibri"/>
          <w:sz w:val="28"/>
          <w:szCs w:val="28"/>
          <w:lang w:eastAsia="en-US"/>
        </w:rPr>
        <w:lastRenderedPageBreak/>
        <w:t>администрации города Азова от 18.09.2013 № 1902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047E8D">
        <w:rPr>
          <w:rFonts w:eastAsia="Calibri"/>
          <w:sz w:val="28"/>
          <w:szCs w:val="28"/>
          <w:lang w:eastAsia="en-US"/>
        </w:rPr>
        <w:t xml:space="preserve">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</w:t>
      </w:r>
      <w:r>
        <w:rPr>
          <w:sz w:val="28"/>
          <w:szCs w:val="28"/>
        </w:rPr>
        <w:t>13.11.</w:t>
      </w:r>
      <w:r w:rsidRPr="00431209">
        <w:rPr>
          <w:rFonts w:eastAsia="Calibri"/>
          <w:sz w:val="28"/>
          <w:szCs w:val="28"/>
          <w:lang w:eastAsia="en-US"/>
        </w:rPr>
        <w:t xml:space="preserve">2015 № </w:t>
      </w:r>
      <w:r>
        <w:rPr>
          <w:rFonts w:eastAsia="Calibri"/>
          <w:sz w:val="28"/>
          <w:szCs w:val="28"/>
          <w:lang w:eastAsia="en-US"/>
        </w:rPr>
        <w:t xml:space="preserve">2195 «О внесении изменений в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18.09.2013 № 1902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</w:t>
      </w:r>
      <w:r>
        <w:rPr>
          <w:sz w:val="28"/>
          <w:szCs w:val="28"/>
        </w:rPr>
        <w:t xml:space="preserve">25.08.2016                                            </w:t>
      </w:r>
      <w:r w:rsidRPr="0043120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1667 «О внесении изменений в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18.09.2013 № 1902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</w:t>
      </w:r>
      <w:r>
        <w:rPr>
          <w:sz w:val="28"/>
          <w:szCs w:val="28"/>
        </w:rPr>
        <w:t xml:space="preserve">29.12.2016                                            </w:t>
      </w:r>
      <w:r w:rsidRPr="0043120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2843 «О внесении изменений в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18.09.2013 № 1902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</w:t>
      </w:r>
      <w:r>
        <w:rPr>
          <w:sz w:val="28"/>
          <w:szCs w:val="28"/>
        </w:rPr>
        <w:t xml:space="preserve">07.11.2017                                           </w:t>
      </w:r>
      <w:r w:rsidRPr="0043120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2613 «О внесении изменений в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 от 18.09.2013 № 1902</w:t>
      </w:r>
      <w:r>
        <w:rPr>
          <w:rFonts w:eastAsia="Calibri"/>
          <w:sz w:val="28"/>
          <w:szCs w:val="28"/>
          <w:lang w:eastAsia="en-US"/>
        </w:rPr>
        <w:t>».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Pr="00924ED8">
        <w:rPr>
          <w:rFonts w:eastAsia="Calibri"/>
          <w:sz w:val="28"/>
          <w:szCs w:val="28"/>
          <w:lang w:eastAsia="en-US"/>
        </w:rPr>
        <w:t>11.11.2011 № 1980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4ED8">
        <w:rPr>
          <w:rFonts w:eastAsia="Calibri"/>
          <w:sz w:val="28"/>
          <w:szCs w:val="28"/>
          <w:lang w:eastAsia="en-US"/>
        </w:rPr>
        <w:t>«О Порядке принятия решения о разработке ведомственных целевых программ, их формирования и реализации и Порядке проведения и критериях оценки эффективности реализации ведомственных целевых программ»</w:t>
      </w:r>
      <w:r>
        <w:rPr>
          <w:rFonts w:eastAsia="Calibri"/>
          <w:sz w:val="28"/>
          <w:szCs w:val="28"/>
          <w:lang w:eastAsia="en-US"/>
        </w:rPr>
        <w:t>.</w:t>
      </w:r>
    </w:p>
    <w:p w:rsidR="00B20BE0" w:rsidRDefault="00B20BE0" w:rsidP="00B20B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77271E">
        <w:rPr>
          <w:rFonts w:eastAsia="Calibri"/>
          <w:sz w:val="28"/>
          <w:szCs w:val="28"/>
          <w:lang w:eastAsia="en-US"/>
        </w:rPr>
        <w:t>Постановление администрации города Азова</w:t>
      </w:r>
      <w:r>
        <w:rPr>
          <w:rFonts w:eastAsia="Calibri"/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19.07.2012                                        № 1507» О внесении изменений в постановление администрации города Азова от 11.11.2011 № 1980».</w:t>
      </w: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B20BE0" w:rsidRDefault="00B20BE0" w:rsidP="00B20B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0BE0" w:rsidRDefault="00B20BE0" w:rsidP="00B20B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C44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В.А. Пшеничный</w:t>
      </w:r>
    </w:p>
    <w:p w:rsidR="00B20BE0" w:rsidRDefault="00B20BE0" w:rsidP="00B20BE0">
      <w:pPr>
        <w:ind w:left="3840"/>
        <w:jc w:val="center"/>
        <w:rPr>
          <w:sz w:val="28"/>
          <w:szCs w:val="28"/>
        </w:rPr>
      </w:pPr>
    </w:p>
    <w:p w:rsidR="00AF1830" w:rsidRDefault="00AF1830"/>
    <w:sectPr w:rsidR="00AF1830" w:rsidSect="00F7773F">
      <w:footerReference w:type="even" r:id="rId12"/>
      <w:footerReference w:type="default" r:id="rId13"/>
      <w:pgSz w:w="11906" w:h="16838"/>
      <w:pgMar w:top="851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BA" w:rsidRDefault="005B13BA" w:rsidP="00CF5136">
      <w:r>
        <w:separator/>
      </w:r>
    </w:p>
  </w:endnote>
  <w:endnote w:type="continuationSeparator" w:id="0">
    <w:p w:rsidR="005B13BA" w:rsidRDefault="005B13BA" w:rsidP="00CF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6D" w:rsidRDefault="00ED300B" w:rsidP="007115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78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56D" w:rsidRDefault="00657A75" w:rsidP="00E359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6D" w:rsidRDefault="00ED300B" w:rsidP="007115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78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A75">
      <w:rPr>
        <w:rStyle w:val="a7"/>
        <w:noProof/>
      </w:rPr>
      <w:t>2</w:t>
    </w:r>
    <w:r>
      <w:rPr>
        <w:rStyle w:val="a7"/>
      </w:rPr>
      <w:fldChar w:fldCharType="end"/>
    </w:r>
  </w:p>
  <w:p w:rsidR="0071156D" w:rsidRDefault="00657A75" w:rsidP="00E359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BA" w:rsidRDefault="005B13BA" w:rsidP="00CF5136">
      <w:r>
        <w:separator/>
      </w:r>
    </w:p>
  </w:footnote>
  <w:footnote w:type="continuationSeparator" w:id="0">
    <w:p w:rsidR="005B13BA" w:rsidRDefault="005B13BA" w:rsidP="00CF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0"/>
    <w:rsid w:val="000644FA"/>
    <w:rsid w:val="000C1510"/>
    <w:rsid w:val="0012128D"/>
    <w:rsid w:val="00231009"/>
    <w:rsid w:val="00302072"/>
    <w:rsid w:val="00353B56"/>
    <w:rsid w:val="003E28A0"/>
    <w:rsid w:val="00417877"/>
    <w:rsid w:val="00417B77"/>
    <w:rsid w:val="00533F81"/>
    <w:rsid w:val="005411DF"/>
    <w:rsid w:val="00566586"/>
    <w:rsid w:val="005A3E24"/>
    <w:rsid w:val="005B13BA"/>
    <w:rsid w:val="00654388"/>
    <w:rsid w:val="00657A75"/>
    <w:rsid w:val="00703194"/>
    <w:rsid w:val="00717561"/>
    <w:rsid w:val="00753EBE"/>
    <w:rsid w:val="00785982"/>
    <w:rsid w:val="007952AB"/>
    <w:rsid w:val="008A3EF4"/>
    <w:rsid w:val="008E53F1"/>
    <w:rsid w:val="00900D51"/>
    <w:rsid w:val="009173CF"/>
    <w:rsid w:val="00976C54"/>
    <w:rsid w:val="009E520B"/>
    <w:rsid w:val="009F6C49"/>
    <w:rsid w:val="00A97288"/>
    <w:rsid w:val="00AA7B2A"/>
    <w:rsid w:val="00AD21D8"/>
    <w:rsid w:val="00AF1830"/>
    <w:rsid w:val="00B20BE0"/>
    <w:rsid w:val="00BA71B7"/>
    <w:rsid w:val="00C945CD"/>
    <w:rsid w:val="00CF5136"/>
    <w:rsid w:val="00E5167B"/>
    <w:rsid w:val="00E52410"/>
    <w:rsid w:val="00ED300B"/>
    <w:rsid w:val="00F75732"/>
    <w:rsid w:val="00F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78507-EFDA-4B1B-B9FA-CE535C3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0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B20BE0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B20BE0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B20B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0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B20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0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20BE0"/>
  </w:style>
  <w:style w:type="paragraph" w:customStyle="1" w:styleId="Default">
    <w:name w:val="Default"/>
    <w:rsid w:val="00B20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B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-priznanii-utrativshimi-silu-nekotorykh-pravovykh-aktov-Rostovskojj-oblasti?pageid=128483&amp;mid=134977&amp;itemId=19445" TargetMode="External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7406</Words>
  <Characters>42218</Characters>
  <Application>Microsoft Office Word</Application>
  <DocSecurity>4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Азова</Company>
  <LinksUpToDate>false</LinksUpToDate>
  <CharactersWithSpaces>49525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Сайферлинг Елена Геннадьевна</cp:lastModifiedBy>
  <cp:revision>2</cp:revision>
  <dcterms:created xsi:type="dcterms:W3CDTF">2018-07-31T12:29:00Z</dcterms:created>
  <dcterms:modified xsi:type="dcterms:W3CDTF">2018-07-31T12:29:00Z</dcterms:modified>
</cp:coreProperties>
</file>