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Spec="center" w:tblpY="455"/>
        <w:tblW w:w="0" w:type="auto"/>
        <w:tblLook w:val="00A0"/>
      </w:tblPr>
      <w:tblGrid>
        <w:gridCol w:w="3936"/>
        <w:gridCol w:w="5634"/>
      </w:tblGrid>
      <w:tr w:rsidR="003C651D" w:rsidRPr="008F0FBB">
        <w:trPr>
          <w:trHeight w:val="1138"/>
        </w:trPr>
        <w:tc>
          <w:tcPr>
            <w:tcW w:w="9570" w:type="dxa"/>
            <w:gridSpan w:val="2"/>
            <w:vAlign w:val="bottom"/>
          </w:tcPr>
          <w:p w:rsidR="003C651D" w:rsidRPr="008F0FBB" w:rsidRDefault="00A56EF4" w:rsidP="008F0FBB">
            <w:pPr>
              <w:ind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200" cy="6381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651D" w:rsidRPr="008F0FBB">
        <w:trPr>
          <w:trHeight w:val="842"/>
        </w:trPr>
        <w:tc>
          <w:tcPr>
            <w:tcW w:w="9570" w:type="dxa"/>
            <w:gridSpan w:val="2"/>
            <w:vAlign w:val="center"/>
          </w:tcPr>
          <w:p w:rsidR="003C651D" w:rsidRPr="008F0FBB" w:rsidRDefault="003C651D" w:rsidP="008F0FBB">
            <w:pPr>
              <w:rPr>
                <w:b/>
                <w:bCs/>
                <w:caps/>
                <w:sz w:val="30"/>
                <w:szCs w:val="30"/>
              </w:rPr>
            </w:pPr>
            <w:r w:rsidRPr="008F0FBB">
              <w:rPr>
                <w:b/>
                <w:bCs/>
                <w:caps/>
                <w:sz w:val="30"/>
                <w:szCs w:val="30"/>
              </w:rPr>
              <w:t xml:space="preserve">                </w:t>
            </w:r>
            <w:bookmarkStart w:id="0" w:name="_GoBack"/>
            <w:bookmarkEnd w:id="0"/>
            <w:r w:rsidRPr="008F0FBB">
              <w:rPr>
                <w:b/>
                <w:bCs/>
                <w:caps/>
                <w:sz w:val="30"/>
                <w:szCs w:val="30"/>
              </w:rPr>
              <w:t>администрация  города  азова</w:t>
            </w:r>
          </w:p>
          <w:p w:rsidR="003C651D" w:rsidRPr="008F0FBB" w:rsidRDefault="003C651D" w:rsidP="008F0FBB">
            <w:pPr>
              <w:ind w:firstLine="0"/>
              <w:jc w:val="center"/>
            </w:pPr>
          </w:p>
        </w:tc>
      </w:tr>
      <w:tr w:rsidR="003C651D" w:rsidRPr="008F0FBB">
        <w:trPr>
          <w:trHeight w:val="712"/>
        </w:trPr>
        <w:tc>
          <w:tcPr>
            <w:tcW w:w="9570" w:type="dxa"/>
            <w:gridSpan w:val="2"/>
            <w:vAlign w:val="center"/>
          </w:tcPr>
          <w:p w:rsidR="003C651D" w:rsidRPr="008F0FBB" w:rsidRDefault="003C651D" w:rsidP="008F0FBB">
            <w:pPr>
              <w:ind w:firstLine="0"/>
              <w:jc w:val="center"/>
            </w:pPr>
            <w:r w:rsidRPr="008F0FBB">
              <w:rPr>
                <w:b/>
                <w:bCs/>
                <w:caps/>
                <w:sz w:val="30"/>
                <w:szCs w:val="30"/>
              </w:rPr>
              <w:t>ПостановлеНИе</w:t>
            </w:r>
          </w:p>
        </w:tc>
      </w:tr>
      <w:tr w:rsidR="003C651D" w:rsidRPr="008F0FBB">
        <w:tc>
          <w:tcPr>
            <w:tcW w:w="3936" w:type="dxa"/>
          </w:tcPr>
          <w:p w:rsidR="003C651D" w:rsidRPr="008F0FBB" w:rsidRDefault="003C651D" w:rsidP="008F0FBB">
            <w:pPr>
              <w:ind w:firstLine="0"/>
            </w:pPr>
            <w:r w:rsidRPr="008F0FBB">
              <w:t xml:space="preserve">          </w:t>
            </w:r>
            <w:r w:rsidRPr="008F0FBB">
              <w:rPr>
                <w:lang w:val="en-US"/>
              </w:rPr>
              <w:t>_______________</w:t>
            </w:r>
          </w:p>
        </w:tc>
        <w:tc>
          <w:tcPr>
            <w:tcW w:w="5634" w:type="dxa"/>
          </w:tcPr>
          <w:p w:rsidR="003C651D" w:rsidRPr="008F0FBB" w:rsidRDefault="003C651D" w:rsidP="008F0FBB">
            <w:pPr>
              <w:ind w:firstLine="0"/>
            </w:pPr>
            <w:r w:rsidRPr="008F0FBB">
              <w:rPr>
                <w:sz w:val="26"/>
                <w:szCs w:val="26"/>
              </w:rPr>
              <w:t xml:space="preserve">№ </w:t>
            </w:r>
            <w:r w:rsidRPr="008F0FBB">
              <w:rPr>
                <w:sz w:val="26"/>
                <w:szCs w:val="26"/>
                <w:lang w:val="en-US"/>
              </w:rPr>
              <w:t xml:space="preserve"> </w:t>
            </w:r>
            <w:r w:rsidRPr="008F0FBB">
              <w:rPr>
                <w:lang w:val="en-US"/>
              </w:rPr>
              <w:t>______</w:t>
            </w:r>
            <w:r w:rsidRPr="008F0FBB">
              <w:t>__</w:t>
            </w:r>
          </w:p>
        </w:tc>
      </w:tr>
    </w:tbl>
    <w:p w:rsidR="003C651D" w:rsidRDefault="003C651D"/>
    <w:p w:rsidR="003C651D" w:rsidRPr="00FD5C05" w:rsidRDefault="003C651D" w:rsidP="00FD5C05"/>
    <w:p w:rsidR="003C651D" w:rsidRPr="00FD5C05" w:rsidRDefault="003C651D" w:rsidP="00FD5C05"/>
    <w:p w:rsidR="003C651D" w:rsidRPr="00FD5C05" w:rsidRDefault="003C651D" w:rsidP="00FD5C05"/>
    <w:p w:rsidR="003C651D" w:rsidRPr="00FD5C05" w:rsidRDefault="003C651D" w:rsidP="00FD5C05"/>
    <w:p w:rsidR="003C651D" w:rsidRPr="00FD5C05" w:rsidRDefault="003C651D" w:rsidP="00FD5C05"/>
    <w:p w:rsidR="003C651D" w:rsidRDefault="003C651D" w:rsidP="00FD5C05"/>
    <w:p w:rsidR="003C651D" w:rsidRDefault="003C651D" w:rsidP="00FD5C05"/>
    <w:p w:rsidR="003C651D" w:rsidRDefault="003C651D" w:rsidP="00F4137C">
      <w:pPr>
        <w:pStyle w:val="a6"/>
        <w:ind w:left="0" w:right="43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Азова от 10.02.2022 № 107 </w:t>
      </w:r>
    </w:p>
    <w:p w:rsidR="003C651D" w:rsidRDefault="003C651D" w:rsidP="00F4137C">
      <w:pPr>
        <w:pStyle w:val="a6"/>
        <w:ind w:left="0" w:right="4392"/>
        <w:jc w:val="both"/>
        <w:rPr>
          <w:sz w:val="28"/>
          <w:szCs w:val="28"/>
        </w:rPr>
      </w:pPr>
    </w:p>
    <w:p w:rsidR="003C651D" w:rsidRDefault="003C651D" w:rsidP="00F4137C"/>
    <w:p w:rsidR="003C651D" w:rsidRDefault="003C651D" w:rsidP="00F4137C">
      <w:pPr>
        <w:ind w:firstLine="720"/>
      </w:pPr>
      <w:r>
        <w:t>В соответствии с Федеральным законом от 12.01.1996 № 8-ФЗ «О погребении и похоронном деле» и в целях приведения нормативного правового акта в соответствии с действующим законодательством</w:t>
      </w:r>
      <w:r w:rsidRPr="00B154F9">
        <w:t>,</w:t>
      </w:r>
    </w:p>
    <w:p w:rsidR="003C651D" w:rsidRDefault="003C651D" w:rsidP="00F4137C"/>
    <w:p w:rsidR="003C651D" w:rsidRDefault="003C651D" w:rsidP="00F4137C"/>
    <w:p w:rsidR="003C651D" w:rsidRDefault="003C651D" w:rsidP="00F4137C">
      <w:pPr>
        <w:ind w:firstLine="0"/>
        <w:jc w:val="center"/>
      </w:pPr>
      <w:r>
        <w:t>ПОСТАНОВЛЯЮ:</w:t>
      </w:r>
    </w:p>
    <w:p w:rsidR="003C651D" w:rsidRDefault="003C651D" w:rsidP="00F4137C"/>
    <w:p w:rsidR="003C651D" w:rsidRDefault="003C651D" w:rsidP="00F4137C"/>
    <w:p w:rsidR="003C651D" w:rsidRDefault="003C651D" w:rsidP="00F4137C">
      <w:pPr>
        <w:ind w:firstLine="720"/>
      </w:pPr>
      <w:r>
        <w:t>1. Внести в постановление Администрации города Азова от 107 от 10.02.2022 «Об утверждении стоимости услуг и качественных характеристик на гарантированный перечень услуг по погребению, оказываемых МП «Ритуал»», изложив его наименование в следующей редакции:</w:t>
      </w:r>
    </w:p>
    <w:p w:rsidR="003C651D" w:rsidRDefault="003C651D" w:rsidP="00F4137C">
      <w:pPr>
        <w:ind w:firstLine="720"/>
      </w:pPr>
      <w:r>
        <w:t xml:space="preserve"> «Об утверждении стоимости услуг и качественных характеристик на гарантированный перечень услуг по погребению в городе Азове».</w:t>
      </w:r>
    </w:p>
    <w:p w:rsidR="003C651D" w:rsidRPr="007C0FAE" w:rsidRDefault="003C651D" w:rsidP="00F4137C">
      <w:pPr>
        <w:ind w:firstLine="720"/>
        <w:rPr>
          <w:color w:val="FF0000"/>
        </w:rPr>
      </w:pPr>
      <w:r>
        <w:t>2. Настоящее постановление подлежит официальному опубликованию.</w:t>
      </w:r>
    </w:p>
    <w:p w:rsidR="003C651D" w:rsidRDefault="003C651D" w:rsidP="00F4137C">
      <w:pPr>
        <w:pStyle w:val="11"/>
        <w:tabs>
          <w:tab w:val="left" w:pos="0"/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748F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3C651D" w:rsidRPr="000D026F" w:rsidRDefault="003C651D" w:rsidP="00F4137C">
      <w:pPr>
        <w:ind w:firstLine="720"/>
      </w:pPr>
      <w:r>
        <w:t>4</w:t>
      </w:r>
      <w:r w:rsidRPr="000D026F">
        <w:t xml:space="preserve">. Контроль за исполнением постановления возложить на заместителя главы администрации </w:t>
      </w:r>
      <w:r>
        <w:t>-</w:t>
      </w:r>
      <w:r w:rsidRPr="000D026F">
        <w:t xml:space="preserve"> начальника Управления ЖКХ</w:t>
      </w:r>
      <w:r>
        <w:t xml:space="preserve"> Ткаченко Р.И.</w:t>
      </w:r>
      <w:r w:rsidRPr="000D026F">
        <w:t>, заместителя главы администрации по вопросам промышленности, экономики и инвестициям Скрябину Е.Ю.</w:t>
      </w:r>
    </w:p>
    <w:p w:rsidR="003C651D" w:rsidRDefault="003C651D" w:rsidP="00F4137C"/>
    <w:p w:rsidR="003C651D" w:rsidRDefault="003C651D" w:rsidP="00F4137C"/>
    <w:p w:rsidR="003C651D" w:rsidRDefault="003C651D" w:rsidP="00F4137C"/>
    <w:p w:rsidR="003C651D" w:rsidRDefault="003C651D" w:rsidP="00F4137C">
      <w:pPr>
        <w:tabs>
          <w:tab w:val="left" w:pos="0"/>
          <w:tab w:val="left" w:pos="10980"/>
        </w:tabs>
        <w:ind w:right="70" w:firstLine="0"/>
      </w:pPr>
      <w:r>
        <w:t>Глава Администрации</w:t>
      </w:r>
    </w:p>
    <w:p w:rsidR="003C651D" w:rsidRDefault="003C651D" w:rsidP="00F4137C">
      <w:pPr>
        <w:tabs>
          <w:tab w:val="left" w:pos="0"/>
          <w:tab w:val="left" w:pos="10980"/>
        </w:tabs>
        <w:ind w:right="70" w:firstLine="0"/>
      </w:pPr>
      <w:r>
        <w:t>города Азова                                                                                   В.В. Ращупкин</w:t>
      </w:r>
    </w:p>
    <w:p w:rsidR="003C651D" w:rsidRDefault="003C651D" w:rsidP="00F4137C">
      <w:pPr>
        <w:tabs>
          <w:tab w:val="left" w:pos="0"/>
          <w:tab w:val="left" w:pos="10980"/>
        </w:tabs>
        <w:ind w:right="70"/>
      </w:pPr>
    </w:p>
    <w:p w:rsidR="003C651D" w:rsidRDefault="003C651D" w:rsidP="00F4137C">
      <w:pPr>
        <w:tabs>
          <w:tab w:val="left" w:pos="0"/>
          <w:tab w:val="left" w:pos="10980"/>
        </w:tabs>
        <w:ind w:right="70"/>
      </w:pPr>
    </w:p>
    <w:p w:rsidR="003C651D" w:rsidRDefault="003C651D" w:rsidP="00F4137C">
      <w:pPr>
        <w:tabs>
          <w:tab w:val="left" w:pos="0"/>
          <w:tab w:val="left" w:pos="10980"/>
        </w:tabs>
        <w:ind w:right="70" w:firstLine="0"/>
      </w:pPr>
      <w:r>
        <w:t>Постановление вносит</w:t>
      </w:r>
    </w:p>
    <w:p w:rsidR="003C651D" w:rsidRDefault="003C651D" w:rsidP="00F4137C">
      <w:pPr>
        <w:tabs>
          <w:tab w:val="left" w:pos="0"/>
          <w:tab w:val="left" w:pos="10980"/>
        </w:tabs>
        <w:ind w:right="70" w:firstLine="0"/>
      </w:pPr>
      <w:r>
        <w:t>сектор тарифной политики и ценообразования</w:t>
      </w:r>
    </w:p>
    <w:p w:rsidR="003C651D" w:rsidRPr="00FD5C05" w:rsidRDefault="003C651D" w:rsidP="00FD5C05">
      <w:pPr>
        <w:tabs>
          <w:tab w:val="left" w:pos="1985"/>
        </w:tabs>
      </w:pPr>
    </w:p>
    <w:sectPr w:rsidR="003C651D" w:rsidRPr="00FD5C05" w:rsidSect="00FD5C0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FD5C05"/>
    <w:rsid w:val="00007448"/>
    <w:rsid w:val="000D026F"/>
    <w:rsid w:val="001A789E"/>
    <w:rsid w:val="00266027"/>
    <w:rsid w:val="002748EB"/>
    <w:rsid w:val="003C651D"/>
    <w:rsid w:val="00401796"/>
    <w:rsid w:val="00553D1E"/>
    <w:rsid w:val="00562055"/>
    <w:rsid w:val="005B07C5"/>
    <w:rsid w:val="005F00D6"/>
    <w:rsid w:val="006D7ED0"/>
    <w:rsid w:val="007C0FAE"/>
    <w:rsid w:val="008F0FBB"/>
    <w:rsid w:val="00A56EF4"/>
    <w:rsid w:val="00A92BB7"/>
    <w:rsid w:val="00AE6A1F"/>
    <w:rsid w:val="00B154F9"/>
    <w:rsid w:val="00CD17B3"/>
    <w:rsid w:val="00CF283C"/>
    <w:rsid w:val="00D67360"/>
    <w:rsid w:val="00E8748F"/>
    <w:rsid w:val="00E95DFA"/>
    <w:rsid w:val="00EC7D20"/>
    <w:rsid w:val="00F4137C"/>
    <w:rsid w:val="00F67C9E"/>
    <w:rsid w:val="00FD5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055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007448"/>
    <w:pPr>
      <w:keepNext/>
      <w:spacing w:line="360" w:lineRule="auto"/>
      <w:jc w:val="left"/>
      <w:outlineLvl w:val="0"/>
    </w:pPr>
    <w:rPr>
      <w:rFonts w:ascii="Calibri" w:hAnsi="Calibri" w:cs="Calibri"/>
      <w:b/>
      <w:bCs/>
      <w:kern w:val="32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1A789E"/>
    <w:pPr>
      <w:jc w:val="left"/>
      <w:outlineLvl w:val="1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7448"/>
    <w:rPr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789E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FD5C0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5C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5C05"/>
    <w:rPr>
      <w:rFonts w:ascii="Tahoma" w:hAnsi="Tahoma" w:cs="Tahoma"/>
      <w:color w:val="000000"/>
      <w:sz w:val="16"/>
      <w:szCs w:val="16"/>
      <w:lang w:eastAsia="ru-RU"/>
    </w:rPr>
  </w:style>
  <w:style w:type="paragraph" w:styleId="a6">
    <w:name w:val="Normal Indent"/>
    <w:basedOn w:val="a"/>
    <w:uiPriority w:val="99"/>
    <w:rsid w:val="00F4137C"/>
    <w:pPr>
      <w:ind w:left="708" w:firstLine="0"/>
      <w:jc w:val="left"/>
    </w:pPr>
    <w:rPr>
      <w:color w:val="auto"/>
      <w:sz w:val="24"/>
      <w:szCs w:val="24"/>
    </w:rPr>
  </w:style>
  <w:style w:type="paragraph" w:customStyle="1" w:styleId="11">
    <w:name w:val="Абзац списка1"/>
    <w:basedOn w:val="a"/>
    <w:uiPriority w:val="99"/>
    <w:rsid w:val="00F4137C"/>
    <w:pPr>
      <w:widowControl w:val="0"/>
      <w:suppressAutoHyphens/>
      <w:ind w:firstLine="0"/>
      <w:jc w:val="left"/>
    </w:pPr>
    <w:rPr>
      <w:rFonts w:ascii="Arial" w:hAnsi="Arial" w:cs="Arial"/>
      <w:color w:val="auto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Бресский Владимир Игоревич</dc:creator>
  <cp:lastModifiedBy>pustovoi</cp:lastModifiedBy>
  <cp:revision>2</cp:revision>
  <cp:lastPrinted>2021-02-15T13:33:00Z</cp:lastPrinted>
  <dcterms:created xsi:type="dcterms:W3CDTF">2022-05-13T09:51:00Z</dcterms:created>
  <dcterms:modified xsi:type="dcterms:W3CDTF">2022-05-13T09:51:00Z</dcterms:modified>
</cp:coreProperties>
</file>