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9A" w:rsidRPr="009C4E9A" w:rsidRDefault="009C4E9A" w:rsidP="009C4E9A">
      <w:pPr>
        <w:spacing w:after="160" w:line="256" w:lineRule="auto"/>
        <w:ind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9C4E9A">
        <w:rPr>
          <w:rFonts w:ascii="Calibri" w:eastAsia="Calibri" w:hAnsi="Calibri"/>
          <w:noProof/>
          <w:color w:val="auto"/>
          <w:sz w:val="30"/>
          <w:szCs w:val="30"/>
        </w:rPr>
        <w:drawing>
          <wp:inline distT="0" distB="0" distL="0" distR="0" wp14:anchorId="4BEEC0F5" wp14:editId="79D7E975">
            <wp:extent cx="457200" cy="647700"/>
            <wp:effectExtent l="0" t="0" r="0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E9A" w:rsidRPr="009C4E9A" w:rsidRDefault="009C4E9A" w:rsidP="009C4E9A">
      <w:pPr>
        <w:ind w:firstLine="0"/>
        <w:jc w:val="center"/>
        <w:rPr>
          <w:rFonts w:eastAsia="Calibri"/>
          <w:color w:val="auto"/>
          <w:sz w:val="20"/>
          <w:szCs w:val="20"/>
          <w:lang w:eastAsia="en-US"/>
        </w:rPr>
      </w:pPr>
    </w:p>
    <w:p w:rsidR="009C4E9A" w:rsidRPr="009C4E9A" w:rsidRDefault="009C4E9A" w:rsidP="009C4E9A">
      <w:pPr>
        <w:ind w:firstLine="0"/>
        <w:jc w:val="center"/>
        <w:rPr>
          <w:rFonts w:eastAsia="Calibri"/>
          <w:b/>
          <w:color w:val="auto"/>
          <w:sz w:val="30"/>
          <w:szCs w:val="30"/>
          <w:lang w:eastAsia="en-US"/>
        </w:rPr>
      </w:pPr>
      <w:r w:rsidRPr="009C4E9A">
        <w:rPr>
          <w:rFonts w:eastAsia="Calibri"/>
          <w:b/>
          <w:color w:val="auto"/>
          <w:sz w:val="30"/>
          <w:szCs w:val="30"/>
          <w:lang w:eastAsia="en-US"/>
        </w:rPr>
        <w:t>АДМИНИСТРАЦИЯ ГОРОДА АЗОВА</w:t>
      </w:r>
    </w:p>
    <w:p w:rsidR="009C4E9A" w:rsidRPr="009C4E9A" w:rsidRDefault="009C4E9A" w:rsidP="009C4E9A">
      <w:pPr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9C4E9A" w:rsidRPr="009C4E9A" w:rsidRDefault="009C4E9A" w:rsidP="009C4E9A">
      <w:pPr>
        <w:ind w:firstLine="0"/>
        <w:jc w:val="center"/>
        <w:rPr>
          <w:rFonts w:eastAsia="Calibri"/>
          <w:b/>
          <w:color w:val="auto"/>
          <w:sz w:val="30"/>
          <w:szCs w:val="30"/>
          <w:lang w:eastAsia="en-US"/>
        </w:rPr>
      </w:pPr>
      <w:r w:rsidRPr="009C4E9A">
        <w:rPr>
          <w:rFonts w:eastAsia="Calibri"/>
          <w:b/>
          <w:color w:val="auto"/>
          <w:sz w:val="30"/>
          <w:szCs w:val="30"/>
          <w:lang w:eastAsia="en-US"/>
        </w:rPr>
        <w:t>ПОСТАНОВЛЕНИЕ</w:t>
      </w:r>
    </w:p>
    <w:p w:rsidR="009C4E9A" w:rsidRPr="009C4E9A" w:rsidRDefault="009C4E9A" w:rsidP="009C4E9A">
      <w:pPr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9C4E9A" w:rsidRPr="009C4E9A" w:rsidRDefault="009C4E9A" w:rsidP="009C4E9A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  <w:r w:rsidRPr="009C4E9A">
        <w:rPr>
          <w:rFonts w:eastAsia="Calibri"/>
          <w:color w:val="auto"/>
          <w:szCs w:val="28"/>
          <w:lang w:eastAsia="en-US"/>
        </w:rPr>
        <w:t xml:space="preserve">от </w:t>
      </w:r>
      <w:r w:rsidR="00A0463E">
        <w:rPr>
          <w:rFonts w:eastAsia="Calibri"/>
          <w:color w:val="auto"/>
          <w:szCs w:val="28"/>
          <w:lang w:eastAsia="en-US"/>
        </w:rPr>
        <w:t>10.07.2025</w:t>
      </w:r>
      <w:r w:rsidRPr="009C4E9A">
        <w:rPr>
          <w:rFonts w:eastAsia="Calibri"/>
          <w:color w:val="auto"/>
          <w:szCs w:val="28"/>
          <w:lang w:eastAsia="en-US"/>
        </w:rPr>
        <w:t xml:space="preserve"> № </w:t>
      </w:r>
      <w:r w:rsidR="00A0463E">
        <w:rPr>
          <w:rFonts w:eastAsia="Calibri"/>
          <w:color w:val="auto"/>
          <w:szCs w:val="28"/>
          <w:lang w:eastAsia="en-US"/>
        </w:rPr>
        <w:t>552</w:t>
      </w:r>
    </w:p>
    <w:p w:rsidR="009C4E9A" w:rsidRPr="009C4E9A" w:rsidRDefault="009C4E9A" w:rsidP="009C4E9A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</w:p>
    <w:p w:rsidR="009C4E9A" w:rsidRPr="009C4E9A" w:rsidRDefault="009C4E9A" w:rsidP="009C4E9A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  <w:r w:rsidRPr="009C4E9A">
        <w:rPr>
          <w:rFonts w:eastAsia="Calibri"/>
          <w:color w:val="auto"/>
          <w:szCs w:val="28"/>
          <w:lang w:eastAsia="en-US"/>
        </w:rPr>
        <w:t>г. Азов</w:t>
      </w:r>
    </w:p>
    <w:p w:rsidR="009C4E9A" w:rsidRDefault="009C4E9A" w:rsidP="00AB0A35">
      <w:pPr>
        <w:pStyle w:val="a6"/>
        <w:ind w:right="-2"/>
        <w:jc w:val="center"/>
        <w:rPr>
          <w:b/>
        </w:rPr>
      </w:pPr>
    </w:p>
    <w:p w:rsidR="009C4E9A" w:rsidRDefault="009C4E9A" w:rsidP="00AB0A35">
      <w:pPr>
        <w:pStyle w:val="a6"/>
        <w:ind w:right="-2"/>
        <w:jc w:val="center"/>
        <w:rPr>
          <w:b/>
        </w:rPr>
      </w:pPr>
    </w:p>
    <w:p w:rsidR="009C4E9A" w:rsidRDefault="00AB0A35" w:rsidP="00AB0A35">
      <w:pPr>
        <w:pStyle w:val="a6"/>
        <w:ind w:right="-2"/>
        <w:jc w:val="center"/>
        <w:rPr>
          <w:b/>
        </w:rPr>
      </w:pPr>
      <w:r w:rsidRPr="00BE568B">
        <w:rPr>
          <w:b/>
        </w:rPr>
        <w:t>О</w:t>
      </w:r>
      <w:r>
        <w:rPr>
          <w:b/>
        </w:rPr>
        <w:t xml:space="preserve"> внесении </w:t>
      </w:r>
      <w:r w:rsidRPr="00897F92">
        <w:rPr>
          <w:b/>
        </w:rPr>
        <w:t>изменений в постановление</w:t>
      </w:r>
    </w:p>
    <w:p w:rsidR="00BE568B" w:rsidRPr="0016589C" w:rsidRDefault="00AB0A35" w:rsidP="00AB0A35">
      <w:pPr>
        <w:pStyle w:val="a6"/>
        <w:ind w:right="-2"/>
        <w:jc w:val="center"/>
        <w:rPr>
          <w:b/>
        </w:rPr>
      </w:pPr>
      <w:r w:rsidRPr="00897F92">
        <w:rPr>
          <w:b/>
        </w:rPr>
        <w:t xml:space="preserve">Администрации города Азова </w:t>
      </w:r>
      <w:r>
        <w:rPr>
          <w:b/>
        </w:rPr>
        <w:t>о</w:t>
      </w:r>
      <w:r w:rsidRPr="00897F92">
        <w:rPr>
          <w:b/>
        </w:rPr>
        <w:t>т</w:t>
      </w:r>
      <w:r>
        <w:rPr>
          <w:b/>
        </w:rPr>
        <w:t xml:space="preserve"> 11.03.2025 № 202</w:t>
      </w:r>
    </w:p>
    <w:p w:rsidR="00BE568B" w:rsidRPr="0016589C" w:rsidRDefault="00BE568B" w:rsidP="000604C5">
      <w:pPr>
        <w:pStyle w:val="21"/>
        <w:spacing w:after="0" w:line="240" w:lineRule="auto"/>
        <w:ind w:left="0"/>
      </w:pPr>
    </w:p>
    <w:p w:rsidR="000604C5" w:rsidRPr="0016589C" w:rsidRDefault="00AB0A35" w:rsidP="00A47D46">
      <w:pPr>
        <w:pStyle w:val="21"/>
        <w:spacing w:after="0" w:line="240" w:lineRule="auto"/>
        <w:ind w:left="0"/>
      </w:pPr>
      <w:r w:rsidRPr="000851ED">
        <w:rPr>
          <w:color w:val="auto"/>
          <w:szCs w:val="28"/>
        </w:rPr>
        <w:t>В соответствии с постановлени</w:t>
      </w:r>
      <w:r>
        <w:rPr>
          <w:color w:val="auto"/>
          <w:szCs w:val="28"/>
        </w:rPr>
        <w:t>ями</w:t>
      </w:r>
      <w:r w:rsidRPr="000851ED">
        <w:rPr>
          <w:color w:val="auto"/>
          <w:szCs w:val="28"/>
        </w:rPr>
        <w:t xml:space="preserve"> Администрации города Азова </w:t>
      </w:r>
      <w:r>
        <w:rPr>
          <w:color w:val="auto"/>
          <w:szCs w:val="28"/>
        </w:rPr>
        <w:br/>
      </w:r>
      <w:r w:rsidRPr="000851ED">
        <w:rPr>
          <w:color w:val="auto"/>
          <w:szCs w:val="28"/>
        </w:rPr>
        <w:t xml:space="preserve">от 10.08.2018 № 1805 «Об утверждении Порядка разработки, реализации </w:t>
      </w:r>
      <w:r>
        <w:rPr>
          <w:color w:val="auto"/>
          <w:szCs w:val="28"/>
        </w:rPr>
        <w:br/>
      </w:r>
      <w:r w:rsidRPr="000851ED">
        <w:rPr>
          <w:color w:val="auto"/>
          <w:szCs w:val="28"/>
        </w:rPr>
        <w:t xml:space="preserve">и оценки эффективности муниципальных программ города Азова», </w:t>
      </w:r>
      <w:r>
        <w:rPr>
          <w:color w:val="auto"/>
          <w:szCs w:val="28"/>
        </w:rPr>
        <w:br/>
      </w:r>
      <w:r w:rsidRPr="000851ED">
        <w:rPr>
          <w:color w:val="auto"/>
          <w:szCs w:val="28"/>
        </w:rPr>
        <w:t xml:space="preserve">от 15.08.2018 № 1846 «Об утверждении Методических рекомендаций </w:t>
      </w:r>
      <w:r>
        <w:rPr>
          <w:color w:val="auto"/>
          <w:szCs w:val="28"/>
        </w:rPr>
        <w:br/>
      </w:r>
      <w:r w:rsidRPr="000851ED">
        <w:rPr>
          <w:color w:val="auto"/>
          <w:szCs w:val="28"/>
        </w:rPr>
        <w:t xml:space="preserve">по разработке, реализации и оценки эффективности муниципальных программ города </w:t>
      </w:r>
      <w:r w:rsidRPr="00AA7A21">
        <w:rPr>
          <w:color w:val="auto"/>
          <w:szCs w:val="28"/>
        </w:rPr>
        <w:t>Азова»</w:t>
      </w:r>
      <w:r w:rsidRPr="00AA7A21">
        <w:t xml:space="preserve">, на основании представления Контрольно-счетной палаты города Азова от </w:t>
      </w:r>
      <w:r>
        <w:t>29.04.2025</w:t>
      </w:r>
      <w:r w:rsidRPr="00AA7A21">
        <w:t xml:space="preserve"> № </w:t>
      </w:r>
      <w:r>
        <w:t>2</w:t>
      </w:r>
      <w:r w:rsidR="00E940D0" w:rsidRPr="0016589C">
        <w:t xml:space="preserve"> </w:t>
      </w:r>
      <w:r w:rsidR="00A47D46" w:rsidRPr="0016589C">
        <w:t xml:space="preserve">Администрация города Азова </w:t>
      </w:r>
      <w:r w:rsidR="00A47D46" w:rsidRPr="0016589C">
        <w:rPr>
          <w:b/>
        </w:rPr>
        <w:t>п о с т а н о в л я е т</w:t>
      </w:r>
      <w:r w:rsidR="00A47D46" w:rsidRPr="0016589C">
        <w:t>:</w:t>
      </w:r>
    </w:p>
    <w:p w:rsidR="001B39CB" w:rsidRPr="0016589C" w:rsidRDefault="001B39CB" w:rsidP="00845C12">
      <w:pPr>
        <w:pStyle w:val="21"/>
        <w:spacing w:after="0" w:line="240" w:lineRule="auto"/>
        <w:ind w:left="0" w:firstLine="0"/>
        <w:jc w:val="center"/>
      </w:pPr>
    </w:p>
    <w:p w:rsidR="000604C5" w:rsidRPr="0016589C" w:rsidRDefault="000604C5" w:rsidP="00AB0A35">
      <w:pPr>
        <w:autoSpaceDE w:val="0"/>
        <w:autoSpaceDN w:val="0"/>
        <w:adjustRightInd w:val="0"/>
        <w:rPr>
          <w:rFonts w:eastAsia="Calibri"/>
          <w:iCs/>
          <w:color w:val="auto"/>
          <w:lang w:eastAsia="en-US"/>
        </w:rPr>
      </w:pPr>
      <w:r w:rsidRPr="0016589C">
        <w:rPr>
          <w:szCs w:val="28"/>
        </w:rPr>
        <w:t>1.</w:t>
      </w:r>
      <w:r w:rsidR="00BE568B" w:rsidRPr="0016589C">
        <w:rPr>
          <w:szCs w:val="28"/>
        </w:rPr>
        <w:t> </w:t>
      </w:r>
      <w:r w:rsidR="00AB0A35" w:rsidRPr="00897F92">
        <w:rPr>
          <w:rFonts w:eastAsia="Calibri"/>
          <w:iCs/>
          <w:color w:val="auto"/>
          <w:lang w:eastAsia="en-US"/>
        </w:rPr>
        <w:t xml:space="preserve">Внести в приложение к постановлению Администрации города Азова </w:t>
      </w:r>
      <w:r w:rsidR="00AB0A35" w:rsidRPr="00AB0A35">
        <w:rPr>
          <w:rFonts w:eastAsia="Calibri"/>
          <w:iCs/>
          <w:color w:val="auto"/>
          <w:lang w:eastAsia="en-US"/>
        </w:rPr>
        <w:t>от 11.03.2025 № 202 «Об</w:t>
      </w:r>
      <w:r w:rsidR="00AB0A35" w:rsidRPr="00897F92">
        <w:rPr>
          <w:rFonts w:eastAsia="Calibri"/>
          <w:iCs/>
          <w:color w:val="auto"/>
          <w:lang w:eastAsia="en-US"/>
        </w:rPr>
        <w:t xml:space="preserve"> утверждении отчета </w:t>
      </w:r>
      <w:r w:rsidR="00AB0A35" w:rsidRPr="00897F92">
        <w:rPr>
          <w:rFonts w:eastAsia="Calibri"/>
          <w:color w:val="auto"/>
          <w:lang w:eastAsia="en-US"/>
        </w:rPr>
        <w:t>о реализации муниципальной программы города Азова «</w:t>
      </w:r>
      <w:r w:rsidR="00AB0A35" w:rsidRPr="00897F92">
        <w:rPr>
          <w:rFonts w:eastAsia="Calibri"/>
          <w:iCs/>
          <w:color w:val="auto"/>
          <w:lang w:eastAsia="en-US"/>
        </w:rPr>
        <w:t>Территориальное планирование и обеспечение доступным и комфортным жильем населения города Азова</w:t>
      </w:r>
      <w:r w:rsidR="00AB0A35" w:rsidRPr="00897F92">
        <w:rPr>
          <w:rFonts w:eastAsia="Calibri"/>
          <w:color w:val="auto"/>
          <w:lang w:eastAsia="en-US"/>
        </w:rPr>
        <w:t>»</w:t>
      </w:r>
      <w:r w:rsidR="00AB0A35">
        <w:rPr>
          <w:rFonts w:eastAsia="Calibri"/>
          <w:color w:val="auto"/>
          <w:lang w:eastAsia="en-US"/>
        </w:rPr>
        <w:t xml:space="preserve"> за 2024</w:t>
      </w:r>
      <w:r w:rsidR="00AB0A35" w:rsidRPr="00897F92">
        <w:rPr>
          <w:rFonts w:eastAsia="Calibri"/>
          <w:color w:val="auto"/>
          <w:lang w:eastAsia="en-US"/>
        </w:rPr>
        <w:t xml:space="preserve"> год» изменени</w:t>
      </w:r>
      <w:r w:rsidR="009C4E9A">
        <w:rPr>
          <w:rFonts w:eastAsia="Calibri"/>
          <w:color w:val="auto"/>
          <w:lang w:eastAsia="en-US"/>
        </w:rPr>
        <w:t>я</w:t>
      </w:r>
      <w:r w:rsidR="00AB0A35" w:rsidRPr="00897F92">
        <w:rPr>
          <w:rFonts w:eastAsia="Calibri"/>
          <w:color w:val="auto"/>
          <w:lang w:eastAsia="en-US"/>
        </w:rPr>
        <w:t>, изложив его в редакции согласно приложению к настоящему постановлению</w:t>
      </w:r>
      <w:r w:rsidR="00AB0A35" w:rsidRPr="00897F92">
        <w:rPr>
          <w:rFonts w:eastAsia="Calibri"/>
          <w:iCs/>
          <w:color w:val="auto"/>
          <w:lang w:eastAsia="en-US"/>
        </w:rPr>
        <w:t>.</w:t>
      </w:r>
    </w:p>
    <w:p w:rsidR="00BE568B" w:rsidRPr="0016589C" w:rsidRDefault="00BE568B" w:rsidP="00BE568B">
      <w:pPr>
        <w:autoSpaceDE w:val="0"/>
        <w:autoSpaceDN w:val="0"/>
        <w:adjustRightInd w:val="0"/>
        <w:rPr>
          <w:rFonts w:eastAsia="Calibri"/>
          <w:iCs/>
          <w:color w:val="auto"/>
          <w:lang w:eastAsia="en-US"/>
        </w:rPr>
      </w:pPr>
      <w:r w:rsidRPr="0016589C">
        <w:rPr>
          <w:rFonts w:eastAsia="Calibri"/>
          <w:iCs/>
          <w:color w:val="auto"/>
          <w:lang w:eastAsia="en-US"/>
        </w:rPr>
        <w:t>2. </w:t>
      </w:r>
      <w:r w:rsidR="002915B3" w:rsidRPr="0016589C">
        <w:rPr>
          <w:szCs w:val="28"/>
        </w:rPr>
        <w:t>Настоящее постановление подлежит размещению на официальном сай</w:t>
      </w:r>
      <w:r w:rsidR="00E940D0" w:rsidRPr="0016589C">
        <w:rPr>
          <w:szCs w:val="28"/>
        </w:rPr>
        <w:t xml:space="preserve">те Администрации города Азова в </w:t>
      </w:r>
      <w:r w:rsidR="002915B3" w:rsidRPr="0016589C">
        <w:rPr>
          <w:szCs w:val="28"/>
        </w:rPr>
        <w:t>информационно-телекоммуникационной сети «Интернет».</w:t>
      </w:r>
    </w:p>
    <w:p w:rsidR="00655D08" w:rsidRPr="0016589C" w:rsidRDefault="002915B3" w:rsidP="00897F92">
      <w:pPr>
        <w:autoSpaceDE w:val="0"/>
        <w:autoSpaceDN w:val="0"/>
        <w:adjustRightInd w:val="0"/>
        <w:rPr>
          <w:szCs w:val="28"/>
        </w:rPr>
      </w:pPr>
      <w:r w:rsidRPr="0016589C">
        <w:rPr>
          <w:rFonts w:eastAsia="Calibri"/>
          <w:color w:val="auto"/>
          <w:szCs w:val="28"/>
          <w:lang w:eastAsia="en-US"/>
        </w:rPr>
        <w:t>3</w:t>
      </w:r>
      <w:r w:rsidR="00845C12" w:rsidRPr="0016589C">
        <w:rPr>
          <w:rFonts w:eastAsia="Calibri"/>
          <w:color w:val="auto"/>
          <w:szCs w:val="28"/>
          <w:lang w:eastAsia="en-US"/>
        </w:rPr>
        <w:t>. </w:t>
      </w:r>
      <w:r w:rsidR="00F07B10" w:rsidRPr="0016589C">
        <w:rPr>
          <w:rFonts w:eastAsia="Calibri"/>
          <w:color w:val="auto"/>
          <w:szCs w:val="28"/>
          <w:lang w:eastAsia="en-US"/>
        </w:rPr>
        <w:t>Контроль за исполнением постановления</w:t>
      </w:r>
      <w:r w:rsidR="00F07B10" w:rsidRPr="0016589C">
        <w:rPr>
          <w:szCs w:val="28"/>
        </w:rPr>
        <w:t xml:space="preserve"> возложить на главного архитектора </w:t>
      </w:r>
      <w:r w:rsidR="007A289A" w:rsidRPr="0016589C">
        <w:rPr>
          <w:szCs w:val="28"/>
        </w:rPr>
        <w:t>Беловодова А.Н</w:t>
      </w:r>
      <w:r w:rsidR="00F07B10" w:rsidRPr="0016589C">
        <w:rPr>
          <w:szCs w:val="28"/>
        </w:rPr>
        <w:t>.</w:t>
      </w:r>
    </w:p>
    <w:p w:rsidR="00655D08" w:rsidRPr="0016589C" w:rsidRDefault="00655D08" w:rsidP="00655D08">
      <w:pPr>
        <w:ind w:firstLine="720"/>
        <w:rPr>
          <w:spacing w:val="-2"/>
          <w:szCs w:val="28"/>
        </w:rPr>
      </w:pPr>
    </w:p>
    <w:p w:rsidR="00845C12" w:rsidRPr="0016589C" w:rsidRDefault="00845C12" w:rsidP="00655D08">
      <w:pPr>
        <w:ind w:firstLine="720"/>
        <w:rPr>
          <w:spacing w:val="-2"/>
          <w:szCs w:val="28"/>
        </w:rPr>
      </w:pPr>
    </w:p>
    <w:p w:rsidR="00C205FF" w:rsidRPr="0016589C" w:rsidRDefault="00C205FF" w:rsidP="00655D08">
      <w:pPr>
        <w:ind w:firstLine="720"/>
        <w:rPr>
          <w:spacing w:val="-2"/>
          <w:szCs w:val="28"/>
        </w:rPr>
      </w:pPr>
    </w:p>
    <w:p w:rsidR="00F16EC5" w:rsidRDefault="0024442B" w:rsidP="009C4E9A">
      <w:pPr>
        <w:ind w:firstLine="0"/>
        <w:rPr>
          <w:spacing w:val="-2"/>
          <w:szCs w:val="28"/>
        </w:rPr>
      </w:pPr>
      <w:r>
        <w:rPr>
          <w:spacing w:val="-2"/>
          <w:szCs w:val="28"/>
        </w:rPr>
        <w:t>Глава города Азова                                                                            Д.Ю. Устименко</w:t>
      </w:r>
    </w:p>
    <w:p w:rsidR="00A0463E" w:rsidRDefault="00A0463E" w:rsidP="009C4E9A">
      <w:pPr>
        <w:ind w:firstLine="0"/>
        <w:rPr>
          <w:spacing w:val="-2"/>
          <w:szCs w:val="28"/>
        </w:rPr>
      </w:pPr>
      <w:r>
        <w:rPr>
          <w:spacing w:val="-2"/>
          <w:szCs w:val="28"/>
        </w:rPr>
        <w:t>Верно.</w:t>
      </w:r>
    </w:p>
    <w:p w:rsidR="00A0463E" w:rsidRDefault="00A0463E" w:rsidP="009C4E9A">
      <w:pPr>
        <w:ind w:firstLine="0"/>
        <w:rPr>
          <w:spacing w:val="-2"/>
          <w:szCs w:val="28"/>
        </w:rPr>
      </w:pPr>
      <w:r>
        <w:rPr>
          <w:spacing w:val="-2"/>
          <w:szCs w:val="28"/>
        </w:rPr>
        <w:t>Начальник общего отдела                                                                В.А. Жигайлова</w:t>
      </w:r>
    </w:p>
    <w:p w:rsidR="002915B3" w:rsidRPr="0016589C" w:rsidRDefault="00A0463E" w:rsidP="00655D08">
      <w:pPr>
        <w:ind w:firstLine="0"/>
        <w:rPr>
          <w:szCs w:val="28"/>
        </w:rPr>
      </w:pPr>
      <w:r>
        <w:rPr>
          <w:spacing w:val="-2"/>
          <w:szCs w:val="28"/>
        </w:rPr>
        <w:t>10.07.2025</w:t>
      </w:r>
    </w:p>
    <w:p w:rsidR="00655D08" w:rsidRPr="0016589C" w:rsidRDefault="00655D08" w:rsidP="00655D08">
      <w:pPr>
        <w:ind w:firstLine="0"/>
        <w:rPr>
          <w:szCs w:val="28"/>
        </w:rPr>
      </w:pPr>
      <w:r w:rsidRPr="0016589C">
        <w:rPr>
          <w:szCs w:val="28"/>
        </w:rPr>
        <w:t>Постановление вносит</w:t>
      </w:r>
    </w:p>
    <w:p w:rsidR="00BE568B" w:rsidRPr="0016589C" w:rsidRDefault="000D5458" w:rsidP="00774604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szCs w:val="28"/>
        </w:rPr>
      </w:pPr>
      <w:r w:rsidRPr="0016589C">
        <w:rPr>
          <w:szCs w:val="28"/>
        </w:rPr>
        <w:t>отдел по строительству</w:t>
      </w:r>
      <w:r w:rsidR="00774604" w:rsidRPr="0016589C">
        <w:rPr>
          <w:szCs w:val="28"/>
        </w:rPr>
        <w:t xml:space="preserve"> </w:t>
      </w:r>
      <w:r w:rsidR="00655D08" w:rsidRPr="0016589C">
        <w:rPr>
          <w:szCs w:val="28"/>
        </w:rPr>
        <w:t>и архитектуре</w:t>
      </w:r>
      <w:r w:rsidR="00BE568B" w:rsidRPr="0016589C">
        <w:rPr>
          <w:szCs w:val="28"/>
        </w:rPr>
        <w:br w:type="page"/>
      </w:r>
    </w:p>
    <w:p w:rsidR="00897F92" w:rsidRPr="0016589C" w:rsidRDefault="00897F92" w:rsidP="0024442B">
      <w:pPr>
        <w:ind w:left="4962"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lastRenderedPageBreak/>
        <w:t>Приложение</w:t>
      </w:r>
    </w:p>
    <w:p w:rsidR="00897F92" w:rsidRPr="0016589C" w:rsidRDefault="00897F92" w:rsidP="0024442B">
      <w:pPr>
        <w:ind w:left="4962"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к постановлению</w:t>
      </w:r>
    </w:p>
    <w:p w:rsidR="00897F92" w:rsidRPr="0016589C" w:rsidRDefault="00897F92" w:rsidP="0024442B">
      <w:pPr>
        <w:ind w:left="4962"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Администрации </w:t>
      </w:r>
    </w:p>
    <w:p w:rsidR="00897F92" w:rsidRPr="0016589C" w:rsidRDefault="00897F92" w:rsidP="0024442B">
      <w:pPr>
        <w:ind w:left="4962"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города Азова</w:t>
      </w:r>
    </w:p>
    <w:p w:rsidR="00897F92" w:rsidRPr="0016589C" w:rsidRDefault="00897F92" w:rsidP="0024442B">
      <w:pPr>
        <w:ind w:left="4962"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от </w:t>
      </w:r>
      <w:r w:rsidR="00A0463E">
        <w:rPr>
          <w:color w:val="auto"/>
          <w:szCs w:val="28"/>
        </w:rPr>
        <w:t>10.07.2025</w:t>
      </w:r>
      <w:r w:rsidRPr="0016589C">
        <w:rPr>
          <w:color w:val="auto"/>
          <w:szCs w:val="28"/>
        </w:rPr>
        <w:t xml:space="preserve"> № </w:t>
      </w:r>
      <w:r w:rsidR="00A0463E">
        <w:rPr>
          <w:color w:val="auto"/>
          <w:szCs w:val="28"/>
        </w:rPr>
        <w:t>552</w:t>
      </w:r>
    </w:p>
    <w:p w:rsidR="00897F92" w:rsidRDefault="00897F92" w:rsidP="0024442B">
      <w:pPr>
        <w:ind w:left="4962" w:firstLine="0"/>
        <w:jc w:val="center"/>
        <w:rPr>
          <w:color w:val="auto"/>
          <w:szCs w:val="28"/>
        </w:rPr>
      </w:pPr>
    </w:p>
    <w:p w:rsidR="00AB0A35" w:rsidRPr="00AB0A35" w:rsidRDefault="00AB0A35" w:rsidP="0024442B">
      <w:pPr>
        <w:ind w:left="4962" w:firstLine="0"/>
        <w:jc w:val="center"/>
        <w:rPr>
          <w:color w:val="auto"/>
          <w:szCs w:val="28"/>
        </w:rPr>
      </w:pPr>
      <w:r w:rsidRPr="00AB0A35">
        <w:rPr>
          <w:color w:val="auto"/>
          <w:szCs w:val="28"/>
        </w:rPr>
        <w:t>«Приложение</w:t>
      </w:r>
    </w:p>
    <w:p w:rsidR="00AB0A35" w:rsidRPr="00AB0A35" w:rsidRDefault="00AB0A35" w:rsidP="0024442B">
      <w:pPr>
        <w:ind w:left="4962" w:firstLine="0"/>
        <w:jc w:val="center"/>
        <w:rPr>
          <w:color w:val="auto"/>
          <w:szCs w:val="28"/>
        </w:rPr>
      </w:pPr>
      <w:r w:rsidRPr="00AB0A35">
        <w:rPr>
          <w:color w:val="auto"/>
          <w:szCs w:val="28"/>
        </w:rPr>
        <w:t>к постановлению</w:t>
      </w:r>
    </w:p>
    <w:p w:rsidR="00AB0A35" w:rsidRPr="00AB0A35" w:rsidRDefault="00AB0A35" w:rsidP="0024442B">
      <w:pPr>
        <w:ind w:left="4962" w:firstLine="0"/>
        <w:jc w:val="center"/>
        <w:rPr>
          <w:color w:val="auto"/>
          <w:szCs w:val="28"/>
        </w:rPr>
      </w:pPr>
      <w:r w:rsidRPr="00AB0A35">
        <w:rPr>
          <w:color w:val="auto"/>
          <w:szCs w:val="28"/>
        </w:rPr>
        <w:t xml:space="preserve">Администрации </w:t>
      </w:r>
    </w:p>
    <w:p w:rsidR="00AB0A35" w:rsidRPr="00AB0A35" w:rsidRDefault="00AB0A35" w:rsidP="0024442B">
      <w:pPr>
        <w:ind w:left="4962" w:firstLine="0"/>
        <w:jc w:val="center"/>
        <w:rPr>
          <w:color w:val="auto"/>
          <w:szCs w:val="28"/>
        </w:rPr>
      </w:pPr>
      <w:r w:rsidRPr="00AB0A35">
        <w:rPr>
          <w:color w:val="auto"/>
          <w:szCs w:val="28"/>
        </w:rPr>
        <w:t>города Азова</w:t>
      </w:r>
    </w:p>
    <w:p w:rsidR="00AB0A35" w:rsidRPr="0016589C" w:rsidRDefault="00AB0A35" w:rsidP="0024442B">
      <w:pPr>
        <w:ind w:left="4962" w:firstLine="0"/>
        <w:jc w:val="center"/>
        <w:rPr>
          <w:color w:val="auto"/>
          <w:szCs w:val="28"/>
        </w:rPr>
      </w:pPr>
      <w:r w:rsidRPr="00AB0A35">
        <w:rPr>
          <w:color w:val="auto"/>
          <w:szCs w:val="28"/>
        </w:rPr>
        <w:t>от 11.03.2025 № 202</w:t>
      </w:r>
      <w:r>
        <w:rPr>
          <w:color w:val="auto"/>
          <w:szCs w:val="28"/>
        </w:rPr>
        <w:t>»</w:t>
      </w:r>
    </w:p>
    <w:p w:rsidR="00BE568B" w:rsidRPr="0016589C" w:rsidRDefault="00BE568B" w:rsidP="00BE568B">
      <w:pPr>
        <w:ind w:firstLine="0"/>
        <w:jc w:val="center"/>
        <w:rPr>
          <w:color w:val="auto"/>
          <w:szCs w:val="28"/>
        </w:rPr>
      </w:pPr>
    </w:p>
    <w:p w:rsidR="00BE568B" w:rsidRPr="0016589C" w:rsidRDefault="00BE568B" w:rsidP="00BE568B">
      <w:pPr>
        <w:ind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ОТЧЕТ</w:t>
      </w:r>
    </w:p>
    <w:p w:rsidR="00BE568B" w:rsidRPr="0016589C" w:rsidRDefault="00BE568B" w:rsidP="00BE568B">
      <w:pPr>
        <w:ind w:firstLine="0"/>
        <w:jc w:val="center"/>
        <w:rPr>
          <w:color w:val="auto"/>
          <w:kern w:val="2"/>
          <w:szCs w:val="28"/>
        </w:rPr>
      </w:pPr>
      <w:r w:rsidRPr="0016589C">
        <w:rPr>
          <w:color w:val="auto"/>
          <w:szCs w:val="28"/>
        </w:rPr>
        <w:t xml:space="preserve">о реализации муниципальной программы </w:t>
      </w:r>
      <w:r w:rsidRPr="0016589C">
        <w:rPr>
          <w:color w:val="auto"/>
          <w:kern w:val="2"/>
          <w:szCs w:val="28"/>
        </w:rPr>
        <w:t>города Азова</w:t>
      </w:r>
    </w:p>
    <w:p w:rsidR="00BE568B" w:rsidRPr="0016589C" w:rsidRDefault="00BE568B" w:rsidP="00BE568B">
      <w:pPr>
        <w:ind w:firstLine="0"/>
        <w:jc w:val="center"/>
        <w:rPr>
          <w:color w:val="auto"/>
          <w:szCs w:val="28"/>
        </w:rPr>
      </w:pPr>
      <w:r w:rsidRPr="0016589C">
        <w:rPr>
          <w:color w:val="auto"/>
          <w:kern w:val="2"/>
          <w:szCs w:val="28"/>
        </w:rPr>
        <w:t>«</w:t>
      </w:r>
      <w:r w:rsidRPr="0016589C">
        <w:rPr>
          <w:color w:val="auto"/>
          <w:szCs w:val="28"/>
        </w:rPr>
        <w:t>Территориальное планирование и обеспечение доступным и комфортным жильем населения города Азова</w:t>
      </w:r>
      <w:r w:rsidRPr="0016589C">
        <w:rPr>
          <w:color w:val="auto"/>
          <w:kern w:val="2"/>
          <w:szCs w:val="28"/>
        </w:rPr>
        <w:t>»</w:t>
      </w:r>
      <w:r w:rsidRPr="0016589C">
        <w:rPr>
          <w:rStyle w:val="af5"/>
          <w:rFonts w:eastAsia="Calibri"/>
          <w:color w:val="auto"/>
          <w:szCs w:val="28"/>
        </w:rPr>
        <w:t xml:space="preserve">, </w:t>
      </w:r>
      <w:r w:rsidRPr="0016589C">
        <w:rPr>
          <w:rStyle w:val="af5"/>
          <w:rFonts w:eastAsia="Calibri"/>
          <w:i w:val="0"/>
          <w:color w:val="auto"/>
          <w:szCs w:val="28"/>
        </w:rPr>
        <w:t xml:space="preserve">утвержденной постановлением Администрации города Азова от 13.11.2018 № 2475, </w:t>
      </w:r>
      <w:r w:rsidRPr="0016589C">
        <w:rPr>
          <w:color w:val="auto"/>
          <w:szCs w:val="28"/>
        </w:rPr>
        <w:t>за 202</w:t>
      </w:r>
      <w:r w:rsidR="00E940D0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BE568B" w:rsidP="00BE568B">
      <w:pPr>
        <w:jc w:val="center"/>
        <w:rPr>
          <w:color w:val="auto"/>
          <w:szCs w:val="28"/>
        </w:rPr>
      </w:pPr>
    </w:p>
    <w:p w:rsidR="00BE568B" w:rsidRPr="0016589C" w:rsidRDefault="00BE568B" w:rsidP="00BE568B">
      <w:pPr>
        <w:ind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Раздел 1. Конкретные результаты, достигнутые за 202</w:t>
      </w:r>
      <w:r w:rsidR="00E940D0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BE568B" w:rsidP="00BE568B">
      <w:pPr>
        <w:ind w:firstLine="708"/>
        <w:rPr>
          <w:color w:val="auto"/>
          <w:szCs w:val="28"/>
        </w:rPr>
      </w:pP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В целях создания условий для устойчивого территориального планирования, развития жилищного строительства и улучшения жилищных условий отдельных категорий граждан, в рамках реализации </w:t>
      </w:r>
      <w:r w:rsidRPr="0016589C">
        <w:rPr>
          <w:color w:val="auto"/>
        </w:rPr>
        <w:t>муниципальной программы города Азова «</w:t>
      </w:r>
      <w:r w:rsidRPr="0016589C">
        <w:rPr>
          <w:color w:val="auto"/>
          <w:szCs w:val="28"/>
        </w:rPr>
        <w:t>Территориальное планирование и обеспечение доступным и комфортным жильем населения города Азова</w:t>
      </w:r>
      <w:r w:rsidRPr="0016589C">
        <w:rPr>
          <w:color w:val="auto"/>
        </w:rPr>
        <w:t xml:space="preserve">», </w:t>
      </w:r>
      <w:r w:rsidRPr="0016589C">
        <w:rPr>
          <w:rStyle w:val="af5"/>
          <w:rFonts w:eastAsia="Calibri"/>
          <w:i w:val="0"/>
          <w:color w:val="auto"/>
          <w:szCs w:val="28"/>
        </w:rPr>
        <w:t xml:space="preserve">утвержденной постановлением Администрации города Азова от 13.11.2018 № 2475 </w:t>
      </w:r>
      <w:r w:rsidRPr="0016589C">
        <w:rPr>
          <w:color w:val="auto"/>
          <w:szCs w:val="28"/>
        </w:rPr>
        <w:t xml:space="preserve">(далее </w:t>
      </w:r>
      <w:r w:rsidR="0024442B">
        <w:rPr>
          <w:color w:val="auto"/>
          <w:szCs w:val="28"/>
        </w:rPr>
        <w:t>-</w:t>
      </w:r>
      <w:r w:rsidRPr="0016589C">
        <w:rPr>
          <w:color w:val="auto"/>
          <w:szCs w:val="28"/>
        </w:rPr>
        <w:t xml:space="preserve"> муниципальная программа), ответственным исполнителем и участниками муниципальной программы в 202</w:t>
      </w:r>
      <w:r w:rsidR="00E940D0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году реа</w:t>
      </w:r>
      <w:r w:rsidR="0024442B">
        <w:rPr>
          <w:color w:val="auto"/>
          <w:szCs w:val="28"/>
        </w:rPr>
        <w:t>лизован комплекс мероприятий, в </w:t>
      </w:r>
      <w:r w:rsidRPr="0016589C">
        <w:rPr>
          <w:color w:val="auto"/>
          <w:szCs w:val="28"/>
        </w:rPr>
        <w:t>результате которых</w:t>
      </w:r>
      <w:r w:rsidRPr="0016589C">
        <w:rPr>
          <w:rStyle w:val="43"/>
          <w:rFonts w:eastAsia="Calibri"/>
          <w:color w:val="auto"/>
        </w:rPr>
        <w:t>: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>1. В целях развития перспективных территорий для жилищного строительства выполнены мероприятия по обеспечению документами территориального планирования и объектов инженерно-транспортной инфраструктуры в юго-западной части города Азова для граждан, имеющих трех и более несовершеннолетних детей и совместно проживающих с ними (далее – многодетные семьи), разработаны сметные расчеты стоимости проектных и изыскательских работ, получены заключения по оценке достоверности определения сметной стоимости на разработку проектов подводящих сетей инженерно-транспортного обеспечения для включения в государственные программы Ростовской области бюджетных средств на обеспечение необходимой инфраструктурой земельных участков, предназначенных для многодетных семей.</w:t>
      </w:r>
    </w:p>
    <w:p w:rsidR="00BE568B" w:rsidRPr="0016589C" w:rsidRDefault="00BE568B" w:rsidP="00BE568B">
      <w:pPr>
        <w:tabs>
          <w:tab w:val="left" w:pos="851"/>
          <w:tab w:val="left" w:pos="993"/>
        </w:tabs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>2.</w:t>
      </w:r>
      <w:r w:rsidR="0085504A" w:rsidRPr="0016589C">
        <w:rPr>
          <w:color w:val="auto"/>
          <w:szCs w:val="28"/>
        </w:rPr>
        <w:t> </w:t>
      </w:r>
      <w:r w:rsidRPr="0016589C">
        <w:rPr>
          <w:color w:val="auto"/>
          <w:szCs w:val="28"/>
        </w:rPr>
        <w:t xml:space="preserve">Введено в эксплуатацию </w:t>
      </w:r>
      <w:r w:rsidR="007A289A" w:rsidRPr="0016589C">
        <w:rPr>
          <w:color w:val="auto"/>
          <w:szCs w:val="28"/>
        </w:rPr>
        <w:t>47</w:t>
      </w:r>
      <w:r w:rsidR="00763EEC" w:rsidRPr="0016589C">
        <w:rPr>
          <w:color w:val="auto"/>
          <w:szCs w:val="28"/>
        </w:rPr>
        <w:t>,112</w:t>
      </w:r>
      <w:r w:rsidRPr="0016589C">
        <w:rPr>
          <w:color w:val="auto"/>
          <w:szCs w:val="28"/>
        </w:rPr>
        <w:t xml:space="preserve"> тыс. кв. метров жилья.</w:t>
      </w:r>
    </w:p>
    <w:p w:rsidR="00BE568B" w:rsidRPr="0016589C" w:rsidRDefault="0085504A" w:rsidP="00BE568B">
      <w:pPr>
        <w:tabs>
          <w:tab w:val="left" w:pos="851"/>
          <w:tab w:val="left" w:pos="993"/>
        </w:tabs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>3. </w:t>
      </w:r>
      <w:r w:rsidR="00BE568B" w:rsidRPr="0016589C">
        <w:rPr>
          <w:color w:val="auto"/>
          <w:szCs w:val="28"/>
        </w:rPr>
        <w:t xml:space="preserve">Приобретено </w:t>
      </w:r>
      <w:r w:rsidR="00E940D0" w:rsidRPr="0016589C">
        <w:rPr>
          <w:color w:val="auto"/>
          <w:szCs w:val="28"/>
        </w:rPr>
        <w:t>22</w:t>
      </w:r>
      <w:r w:rsidR="00BE568B" w:rsidRPr="0016589C">
        <w:rPr>
          <w:color w:val="auto"/>
          <w:szCs w:val="28"/>
        </w:rPr>
        <w:t xml:space="preserve"> жилых помещени</w:t>
      </w:r>
      <w:r w:rsidR="00E940D0" w:rsidRPr="0016589C">
        <w:rPr>
          <w:color w:val="auto"/>
          <w:szCs w:val="28"/>
        </w:rPr>
        <w:t>я</w:t>
      </w:r>
      <w:r w:rsidR="00BE568B" w:rsidRPr="0016589C">
        <w:rPr>
          <w:color w:val="auto"/>
          <w:szCs w:val="28"/>
        </w:rPr>
        <w:t xml:space="preserve"> для обеспечения жильем лиц из числа детей сирот и детей, оставшихся без попечения родителей.</w:t>
      </w:r>
    </w:p>
    <w:p w:rsidR="00BE568B" w:rsidRPr="0016589C" w:rsidRDefault="00BE568B" w:rsidP="00BE568B">
      <w:pPr>
        <w:tabs>
          <w:tab w:val="left" w:pos="851"/>
          <w:tab w:val="left" w:pos="993"/>
        </w:tabs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lastRenderedPageBreak/>
        <w:t>5. Оказана государственная поддержка в улучшении жилищных условий за счет бюджетных средств 2 молодым семьям.</w:t>
      </w:r>
    </w:p>
    <w:p w:rsidR="00BE568B" w:rsidRPr="0016589C" w:rsidRDefault="00BE568B" w:rsidP="00BE568B">
      <w:pPr>
        <w:tabs>
          <w:tab w:val="left" w:pos="851"/>
          <w:tab w:val="left" w:pos="993"/>
        </w:tabs>
        <w:autoSpaceDE w:val="0"/>
        <w:autoSpaceDN w:val="0"/>
        <w:adjustRightInd w:val="0"/>
        <w:rPr>
          <w:color w:val="auto"/>
          <w:szCs w:val="28"/>
        </w:rPr>
      </w:pPr>
    </w:p>
    <w:p w:rsidR="00BE568B" w:rsidRPr="0016589C" w:rsidRDefault="00BE568B" w:rsidP="00BE568B">
      <w:pPr>
        <w:ind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Раздел 2. Результаты реализации основных мероприятий и сведения о достижении контрольных событий муниципальной программы</w:t>
      </w:r>
    </w:p>
    <w:p w:rsidR="00BE568B" w:rsidRPr="0016589C" w:rsidRDefault="00BE568B" w:rsidP="00BE568B">
      <w:pPr>
        <w:pStyle w:val="4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>Достижению результатов в 202</w:t>
      </w:r>
      <w:r w:rsidR="00E940D0" w:rsidRPr="0016589C">
        <w:rPr>
          <w:rFonts w:ascii="Times New Roman" w:hAnsi="Times New Roman"/>
        </w:rPr>
        <w:t>4</w:t>
      </w:r>
      <w:r w:rsidRPr="0016589C">
        <w:rPr>
          <w:rFonts w:ascii="Times New Roman" w:hAnsi="Times New Roman"/>
        </w:rPr>
        <w:t xml:space="preserve"> году способствовала реализация ответственным исполнителем и участниками муниципальной программы основных мероприятий.</w:t>
      </w:r>
    </w:p>
    <w:p w:rsidR="00BE568B" w:rsidRPr="0016589C" w:rsidRDefault="00BE568B" w:rsidP="00BE568B">
      <w:pPr>
        <w:tabs>
          <w:tab w:val="left" w:pos="1095"/>
        </w:tabs>
        <w:rPr>
          <w:color w:val="auto"/>
          <w:kern w:val="2"/>
          <w:szCs w:val="28"/>
        </w:rPr>
      </w:pPr>
      <w:r w:rsidRPr="0016589C">
        <w:rPr>
          <w:color w:val="auto"/>
          <w:szCs w:val="28"/>
        </w:rPr>
        <w:t>В рамках подпрограммы 1 «</w:t>
      </w:r>
      <w:r w:rsidRPr="0016589C">
        <w:rPr>
          <w:color w:val="auto"/>
          <w:kern w:val="2"/>
          <w:szCs w:val="28"/>
        </w:rPr>
        <w:t>Устойчивое развитие территорий для жилищного и иного строительства в городе Азове</w:t>
      </w:r>
      <w:r w:rsidRPr="0016589C">
        <w:rPr>
          <w:color w:val="auto"/>
          <w:szCs w:val="28"/>
        </w:rPr>
        <w:t xml:space="preserve">» предусмотрена реализация 4 основных мероприятий и </w:t>
      </w:r>
      <w:r w:rsidRPr="0016589C">
        <w:rPr>
          <w:szCs w:val="28"/>
        </w:rPr>
        <w:t>5 контрольных событий</w:t>
      </w:r>
      <w:r w:rsidRPr="0016589C">
        <w:rPr>
          <w:color w:val="auto"/>
          <w:szCs w:val="28"/>
        </w:rPr>
        <w:t>.</w:t>
      </w:r>
    </w:p>
    <w:p w:rsidR="00BE568B" w:rsidRPr="0016589C" w:rsidRDefault="00BE568B" w:rsidP="00BE568B">
      <w:pPr>
        <w:ind w:firstLine="720"/>
        <w:rPr>
          <w:color w:val="auto"/>
          <w:szCs w:val="28"/>
        </w:rPr>
      </w:pPr>
      <w:r w:rsidRPr="0016589C">
        <w:rPr>
          <w:color w:val="auto"/>
          <w:szCs w:val="28"/>
        </w:rPr>
        <w:t>Основное мероприятие 1.1 «</w:t>
      </w:r>
      <w:r w:rsidRPr="0016589C">
        <w:t>Создание условий для развития территорий путем вовлечения в оборот земельных участков, в том числе в целях жилищного строительства</w:t>
      </w:r>
      <w:r w:rsidRPr="0016589C">
        <w:rPr>
          <w:color w:val="auto"/>
          <w:kern w:val="2"/>
          <w:szCs w:val="28"/>
          <w:lang w:eastAsia="en-US"/>
        </w:rPr>
        <w:t xml:space="preserve">» выполнено. </w:t>
      </w:r>
      <w:r w:rsidRPr="0016589C">
        <w:rPr>
          <w:color w:val="auto"/>
          <w:szCs w:val="28"/>
        </w:rPr>
        <w:t xml:space="preserve">В рамках мероприятия в План развития перспективных территорий для жилищного строительства в городе Азове до 2030 года включено 73 земельных участков, на которых планируется, ведется или завершается жилищное строительство. По всем территориям разработаны планы освоения и обеспечения их инженерной инфраструктурой. Разработана и утверждена документация по планировке и межеванию </w:t>
      </w:r>
      <w:r w:rsidR="002E43CD" w:rsidRPr="0016589C">
        <w:rPr>
          <w:color w:val="auto"/>
          <w:szCs w:val="28"/>
        </w:rPr>
        <w:t>13</w:t>
      </w:r>
      <w:r w:rsidRPr="0016589C">
        <w:rPr>
          <w:color w:val="auto"/>
          <w:szCs w:val="28"/>
        </w:rPr>
        <w:t xml:space="preserve"> территорий. </w:t>
      </w:r>
    </w:p>
    <w:p w:rsidR="00BE568B" w:rsidRPr="0016589C" w:rsidRDefault="00BE568B" w:rsidP="00BE568B">
      <w:pPr>
        <w:ind w:firstLine="720"/>
        <w:rPr>
          <w:szCs w:val="28"/>
        </w:rPr>
      </w:pPr>
      <w:r w:rsidRPr="0016589C">
        <w:rPr>
          <w:color w:val="auto"/>
          <w:szCs w:val="28"/>
        </w:rPr>
        <w:t>Основное мероприятие 1.2 «</w:t>
      </w:r>
      <w:r w:rsidRPr="0016589C">
        <w:t>Выполнени</w:t>
      </w:r>
      <w:r w:rsidR="0024442B">
        <w:t>е проектов внесения изменений в </w:t>
      </w:r>
      <w:r w:rsidRPr="0016589C">
        <w:t>генеральные планы, правила землепользования и застройки в части подготовки сведений по координатному описанию границ населенных пунктов и (или) сведений о границах терри</w:t>
      </w:r>
      <w:r w:rsidR="0024442B">
        <w:t>ториальных зон в соответствии с </w:t>
      </w:r>
      <w:r w:rsidRPr="0016589C">
        <w:t>Градостроительным кодексом РФ</w:t>
      </w:r>
      <w:r w:rsidRPr="0016589C">
        <w:rPr>
          <w:color w:val="auto"/>
          <w:szCs w:val="28"/>
        </w:rPr>
        <w:t xml:space="preserve">» выполнено. </w:t>
      </w:r>
      <w:r w:rsidRPr="0016589C">
        <w:rPr>
          <w:kern w:val="2"/>
          <w:szCs w:val="28"/>
        </w:rPr>
        <w:t xml:space="preserve">Проведены мероприятия по разработке проекта внесения изменений в </w:t>
      </w:r>
      <w:r w:rsidR="0024442B">
        <w:rPr>
          <w:szCs w:val="28"/>
        </w:rPr>
        <w:t>правила землепользования и </w:t>
      </w:r>
      <w:r w:rsidRPr="0016589C">
        <w:rPr>
          <w:szCs w:val="28"/>
        </w:rPr>
        <w:t>застройки.</w:t>
      </w:r>
    </w:p>
    <w:p w:rsidR="00BE568B" w:rsidRPr="0016589C" w:rsidRDefault="00BE568B" w:rsidP="00BE568B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>Основное мероприятие 1.3 «Обеспечение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строительства» выполнено не в полном объеме. В 202</w:t>
      </w:r>
      <w:r w:rsidR="00E940D0" w:rsidRPr="0016589C">
        <w:rPr>
          <w:kern w:val="2"/>
          <w:szCs w:val="28"/>
        </w:rPr>
        <w:t>4</w:t>
      </w:r>
      <w:r w:rsidRPr="0016589C">
        <w:rPr>
          <w:kern w:val="2"/>
          <w:szCs w:val="28"/>
        </w:rPr>
        <w:t xml:space="preserve"> году продолжается работа по приведению Правил землепользования и застройки муниципального образования «Город Азов» в соответствие с действующим законодательством. Сведения о координатном описании 20 территориальных зон, установленных документами градостроительного зонирования, действующих на территории муниципального образования «Город Азов», вносятся в Единый государственный реестр недвижимости. В настоящее время сведения о </w:t>
      </w:r>
      <w:r w:rsidR="00AA7A21" w:rsidRPr="0016589C">
        <w:rPr>
          <w:kern w:val="2"/>
          <w:szCs w:val="28"/>
        </w:rPr>
        <w:t>6</w:t>
      </w:r>
      <w:r w:rsidRPr="0016589C">
        <w:rPr>
          <w:kern w:val="2"/>
          <w:szCs w:val="28"/>
        </w:rPr>
        <w:t xml:space="preserve"> территориальных зонах внесены в ЕГРН. </w:t>
      </w:r>
    </w:p>
    <w:p w:rsidR="00BE568B" w:rsidRPr="0016589C" w:rsidRDefault="00BE568B" w:rsidP="00BE568B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>Основное мероприятие 1.4 «Улучшение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барьеров» выполнено. В 202</w:t>
      </w:r>
      <w:r w:rsidR="00E940D0" w:rsidRPr="0016589C">
        <w:rPr>
          <w:kern w:val="2"/>
          <w:szCs w:val="28"/>
        </w:rPr>
        <w:t>4</w:t>
      </w:r>
      <w:r w:rsidRPr="0016589C">
        <w:rPr>
          <w:kern w:val="2"/>
          <w:szCs w:val="28"/>
        </w:rPr>
        <w:t xml:space="preserve"> году приведены в соответствие с актуальными изменениями федерального законодательства основные процедуры в сфере градостроительной деятельности. Предельное количество процедур, </w:t>
      </w:r>
      <w:r w:rsidRPr="0016589C">
        <w:rPr>
          <w:kern w:val="2"/>
          <w:szCs w:val="28"/>
        </w:rPr>
        <w:lastRenderedPageBreak/>
        <w:t>необходимых для получения разрешения на строительство эталонного объекта капитального строительства непроизводственного назначения, в том числе для стандартного жилья, сохранено на уровне 8 единиц.</w:t>
      </w:r>
    </w:p>
    <w:p w:rsidR="00BE568B" w:rsidRPr="0016589C" w:rsidRDefault="00BE568B" w:rsidP="00BE568B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 xml:space="preserve">По подпрограмме 1 «Устойчивое развитие территорий для жилищного и иного строительства в городе Азове» предусмотрено выполнение 5 контрольных событий, которые достигнуты в установленные сроки. </w:t>
      </w:r>
    </w:p>
    <w:p w:rsidR="00BE568B" w:rsidRPr="0016589C" w:rsidRDefault="00BE568B" w:rsidP="00BE568B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>В рамках подпрограммы 2 «Стимулирование и развитие жилищного строительства» предусмотрена реализация 2 основных мероприятий и 1 контрольного события.</w:t>
      </w:r>
    </w:p>
    <w:p w:rsidR="00BE568B" w:rsidRPr="0016589C" w:rsidRDefault="00BE568B" w:rsidP="00BE568B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>Основное мероприятие 2.1 «Создание условий для развития рынка доступного жилья, развития жилищного строительства, в том числе модернизация строительной отрасли и повышение качества индустриального жилищного строительства» выполнено. В 202</w:t>
      </w:r>
      <w:r w:rsidR="00E940D0" w:rsidRPr="0016589C">
        <w:rPr>
          <w:kern w:val="2"/>
          <w:szCs w:val="28"/>
        </w:rPr>
        <w:t>4</w:t>
      </w:r>
      <w:r w:rsidR="0024442B">
        <w:rPr>
          <w:kern w:val="2"/>
          <w:szCs w:val="28"/>
        </w:rPr>
        <w:t xml:space="preserve"> году предприятиями и </w:t>
      </w:r>
      <w:r w:rsidRPr="0016589C">
        <w:rPr>
          <w:kern w:val="2"/>
          <w:szCs w:val="28"/>
        </w:rPr>
        <w:t xml:space="preserve">организациями всех форм собственности построено </w:t>
      </w:r>
      <w:r w:rsidR="00763EEC" w:rsidRPr="0016589C">
        <w:rPr>
          <w:kern w:val="2"/>
          <w:szCs w:val="28"/>
        </w:rPr>
        <w:t>47,112</w:t>
      </w:r>
      <w:r w:rsidRPr="0016589C">
        <w:rPr>
          <w:kern w:val="2"/>
          <w:szCs w:val="28"/>
        </w:rPr>
        <w:t xml:space="preserve"> тыс. кв.м площади жилья, в том числе 2</w:t>
      </w:r>
      <w:r w:rsidR="00763EEC" w:rsidRPr="0016589C">
        <w:rPr>
          <w:kern w:val="2"/>
          <w:szCs w:val="28"/>
        </w:rPr>
        <w:t>3</w:t>
      </w:r>
      <w:r w:rsidRPr="0016589C">
        <w:rPr>
          <w:kern w:val="2"/>
          <w:szCs w:val="28"/>
        </w:rPr>
        <w:t>,</w:t>
      </w:r>
      <w:r w:rsidR="00763EEC" w:rsidRPr="0016589C">
        <w:rPr>
          <w:kern w:val="2"/>
          <w:szCs w:val="28"/>
        </w:rPr>
        <w:t>437</w:t>
      </w:r>
      <w:r w:rsidRPr="0016589C">
        <w:rPr>
          <w:kern w:val="2"/>
          <w:szCs w:val="28"/>
        </w:rPr>
        <w:t xml:space="preserve"> тыс. кв.м </w:t>
      </w:r>
      <w:r w:rsidR="0024442B">
        <w:rPr>
          <w:kern w:val="2"/>
          <w:szCs w:val="28"/>
        </w:rPr>
        <w:t>-</w:t>
      </w:r>
      <w:r w:rsidRPr="0016589C">
        <w:rPr>
          <w:kern w:val="2"/>
          <w:szCs w:val="28"/>
        </w:rPr>
        <w:t xml:space="preserve"> индивидуальное жилищное строительство; </w:t>
      </w:r>
      <w:r w:rsidR="00763EEC" w:rsidRPr="0016589C">
        <w:rPr>
          <w:kern w:val="2"/>
          <w:szCs w:val="28"/>
        </w:rPr>
        <w:t>23</w:t>
      </w:r>
      <w:r w:rsidRPr="0016589C">
        <w:rPr>
          <w:kern w:val="2"/>
          <w:szCs w:val="28"/>
        </w:rPr>
        <w:t>,</w:t>
      </w:r>
      <w:r w:rsidR="00763EEC" w:rsidRPr="0016589C">
        <w:rPr>
          <w:kern w:val="2"/>
          <w:szCs w:val="28"/>
        </w:rPr>
        <w:t>675</w:t>
      </w:r>
      <w:r w:rsidRPr="0016589C">
        <w:rPr>
          <w:kern w:val="2"/>
          <w:szCs w:val="28"/>
        </w:rPr>
        <w:t xml:space="preserve"> тыс. кв.м </w:t>
      </w:r>
      <w:r w:rsidR="0024442B">
        <w:rPr>
          <w:kern w:val="2"/>
          <w:szCs w:val="28"/>
        </w:rPr>
        <w:t>-</w:t>
      </w:r>
      <w:r w:rsidRPr="0016589C">
        <w:rPr>
          <w:kern w:val="2"/>
          <w:szCs w:val="28"/>
        </w:rPr>
        <w:t xml:space="preserve"> многоквартирное жилищное строительство (два многоквартирных жилых дома).</w:t>
      </w:r>
    </w:p>
    <w:p w:rsidR="00BE568B" w:rsidRPr="0016589C" w:rsidRDefault="00BE568B" w:rsidP="002B200F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>Основное мероприятие 2.2</w:t>
      </w:r>
      <w:r w:rsidR="0024442B">
        <w:rPr>
          <w:kern w:val="2"/>
          <w:szCs w:val="28"/>
        </w:rPr>
        <w:t> </w:t>
      </w:r>
      <w:r w:rsidRPr="0016589C">
        <w:rPr>
          <w:kern w:val="2"/>
          <w:szCs w:val="28"/>
        </w:rPr>
        <w:t xml:space="preserve">«Поддержка пострадавших участников долевого строительства» выполнено. </w:t>
      </w:r>
      <w:r w:rsidR="002B200F" w:rsidRPr="0016589C">
        <w:rPr>
          <w:kern w:val="2"/>
          <w:szCs w:val="28"/>
        </w:rPr>
        <w:t>Все объекты исключены из реестра проблемных объектов.</w:t>
      </w:r>
    </w:p>
    <w:p w:rsidR="00BE568B" w:rsidRPr="0016589C" w:rsidRDefault="00BE568B" w:rsidP="00BE568B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 xml:space="preserve">По подпрограмме 2 «Стимулирование и развитие жилищного строительства» предусмотрено выполнение 1 контрольного события, которое достигнуто в установленный срок. </w:t>
      </w:r>
    </w:p>
    <w:p w:rsidR="00BE568B" w:rsidRPr="0016589C" w:rsidRDefault="00BE568B" w:rsidP="00BE568B">
      <w:pPr>
        <w:ind w:firstLine="720"/>
        <w:rPr>
          <w:kern w:val="2"/>
          <w:szCs w:val="28"/>
        </w:rPr>
      </w:pPr>
    </w:p>
    <w:p w:rsidR="00BE568B" w:rsidRPr="0016589C" w:rsidRDefault="00BE568B" w:rsidP="00BE568B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>В рамках подпрограммы 3 «Оказание мер поддержки в улучшении жилищных условий отдельным категориям граждан» предусмотрена реализация 2 основных мероприятий и 5 контрольных событий.</w:t>
      </w:r>
    </w:p>
    <w:p w:rsidR="00BE568B" w:rsidRPr="0016589C" w:rsidRDefault="00BE568B" w:rsidP="00BE568B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>Основное мероприятие 3.1 «Обе</w:t>
      </w:r>
      <w:r w:rsidR="0024442B">
        <w:rPr>
          <w:kern w:val="2"/>
          <w:szCs w:val="28"/>
        </w:rPr>
        <w:t>спечение жильем молодых семей в </w:t>
      </w:r>
      <w:r w:rsidRPr="0016589C">
        <w:rPr>
          <w:kern w:val="2"/>
          <w:szCs w:val="28"/>
        </w:rPr>
        <w:t>Ростовской области» выполнено. В рамках мероприятия выданы свидетельства о праве на получение социальной выплаты на приобретение (строительство) жилья 2 молодым семьям.</w:t>
      </w:r>
    </w:p>
    <w:p w:rsidR="00BE568B" w:rsidRPr="0016589C" w:rsidRDefault="00BE568B" w:rsidP="00BE568B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 xml:space="preserve">Основное мероприятие 3.2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выполнено. В рамках мероприятия заключены муниципальные контракты на приобретение жилых помещений для </w:t>
      </w:r>
      <w:r w:rsidR="00E940D0" w:rsidRPr="0016589C">
        <w:rPr>
          <w:kern w:val="2"/>
          <w:szCs w:val="28"/>
        </w:rPr>
        <w:t>22</w:t>
      </w:r>
      <w:r w:rsidRPr="0016589C">
        <w:rPr>
          <w:kern w:val="2"/>
          <w:szCs w:val="28"/>
        </w:rPr>
        <w:t xml:space="preserve"> детей-сирот. </w:t>
      </w:r>
    </w:p>
    <w:p w:rsidR="00BE568B" w:rsidRPr="0016589C" w:rsidRDefault="00BE568B" w:rsidP="00BE568B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>По подпрограмме 3 «Оказание мер поддержки в улучшении жилищных условий отдельным категориям граждан» предусмотрено выполнение 5 контрольных событий, которые достигнуты в установленные сроки.</w:t>
      </w:r>
    </w:p>
    <w:p w:rsidR="00BE568B" w:rsidRPr="0016589C" w:rsidRDefault="00BE568B" w:rsidP="00BE568B">
      <w:pPr>
        <w:ind w:firstLine="720"/>
        <w:rPr>
          <w:kern w:val="2"/>
          <w:szCs w:val="28"/>
        </w:rPr>
      </w:pPr>
      <w:r w:rsidRPr="0016589C">
        <w:rPr>
          <w:kern w:val="2"/>
          <w:szCs w:val="28"/>
        </w:rPr>
        <w:t>Сведения о выполнении осн</w:t>
      </w:r>
      <w:r w:rsidR="00FC502B">
        <w:rPr>
          <w:kern w:val="2"/>
          <w:szCs w:val="28"/>
        </w:rPr>
        <w:t>овных мероприятий подпрограмм и </w:t>
      </w:r>
      <w:r w:rsidRPr="0016589C">
        <w:rPr>
          <w:kern w:val="2"/>
          <w:szCs w:val="28"/>
        </w:rPr>
        <w:t>контрольных событий муниципальной программы за 202</w:t>
      </w:r>
      <w:r w:rsidR="00E940D0" w:rsidRPr="0016589C">
        <w:rPr>
          <w:kern w:val="2"/>
          <w:szCs w:val="28"/>
        </w:rPr>
        <w:t>4</w:t>
      </w:r>
      <w:r w:rsidR="00FC502B">
        <w:rPr>
          <w:kern w:val="2"/>
          <w:szCs w:val="28"/>
        </w:rPr>
        <w:t xml:space="preserve"> год приведены в </w:t>
      </w:r>
      <w:r w:rsidRPr="0016589C">
        <w:rPr>
          <w:kern w:val="2"/>
          <w:szCs w:val="28"/>
        </w:rPr>
        <w:t>приложении № 1 к Отчету о реализации муниципальной программы.</w:t>
      </w:r>
    </w:p>
    <w:p w:rsidR="00BE568B" w:rsidRDefault="00BE568B" w:rsidP="00BE568B">
      <w:pPr>
        <w:ind w:firstLine="720"/>
        <w:rPr>
          <w:kern w:val="2"/>
          <w:szCs w:val="28"/>
        </w:rPr>
      </w:pPr>
    </w:p>
    <w:p w:rsidR="00EE2612" w:rsidRPr="0016589C" w:rsidRDefault="00EE2612" w:rsidP="00BE568B">
      <w:pPr>
        <w:ind w:firstLine="720"/>
        <w:rPr>
          <w:kern w:val="2"/>
          <w:szCs w:val="28"/>
        </w:rPr>
      </w:pPr>
    </w:p>
    <w:p w:rsidR="00BE568B" w:rsidRPr="0016589C" w:rsidRDefault="00BE568B" w:rsidP="00BE568B">
      <w:pPr>
        <w:ind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lastRenderedPageBreak/>
        <w:t xml:space="preserve">Раздел 3. Анализ факторов, повлиявших на ход реализации </w:t>
      </w:r>
    </w:p>
    <w:p w:rsidR="00BE568B" w:rsidRPr="0016589C" w:rsidRDefault="00BE568B" w:rsidP="00BE568B">
      <w:pPr>
        <w:ind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муниципальной программы</w:t>
      </w:r>
    </w:p>
    <w:p w:rsidR="00E940D0" w:rsidRPr="0016589C" w:rsidRDefault="00E940D0" w:rsidP="00BE568B">
      <w:pPr>
        <w:ind w:firstLine="0"/>
        <w:jc w:val="center"/>
        <w:rPr>
          <w:color w:val="auto"/>
          <w:szCs w:val="28"/>
        </w:rPr>
      </w:pPr>
    </w:p>
    <w:p w:rsidR="00BE568B" w:rsidRPr="0016589C" w:rsidRDefault="00BE568B" w:rsidP="00BE568B">
      <w:pPr>
        <w:shd w:val="clear" w:color="auto" w:fill="FFFFFF"/>
        <w:rPr>
          <w:color w:val="auto"/>
          <w:szCs w:val="28"/>
        </w:rPr>
      </w:pPr>
      <w:r w:rsidRPr="0016589C">
        <w:rPr>
          <w:color w:val="auto"/>
          <w:szCs w:val="28"/>
        </w:rPr>
        <w:t>В 202</w:t>
      </w:r>
      <w:r w:rsidR="00E940D0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году на ход реализации муниципальной программы оказывали влияние следующие факторы:</w:t>
      </w:r>
    </w:p>
    <w:p w:rsidR="00BE568B" w:rsidRPr="0016589C" w:rsidRDefault="00BE568B" w:rsidP="00BE568B">
      <w:pPr>
        <w:rPr>
          <w:color w:val="auto"/>
          <w:szCs w:val="28"/>
        </w:rPr>
      </w:pPr>
      <w:r w:rsidRPr="0016589C">
        <w:rPr>
          <w:color w:val="auto"/>
          <w:szCs w:val="28"/>
        </w:rPr>
        <w:t>расположение большей части города Азова на территории объектов культурного (археологического) наследия регионального значения, что требует значительных временных и финансовых затрат застройщиков на проведение археологических раскопок для получения от Министерства культуры Ростовской области заключения и разрешения на строительство;</w:t>
      </w:r>
    </w:p>
    <w:p w:rsidR="00BE568B" w:rsidRPr="0016589C" w:rsidRDefault="00BE568B" w:rsidP="00BE568B">
      <w:pPr>
        <w:ind w:firstLine="708"/>
        <w:rPr>
          <w:color w:val="auto"/>
          <w:szCs w:val="28"/>
        </w:rPr>
      </w:pPr>
      <w:r w:rsidRPr="0016589C">
        <w:rPr>
          <w:color w:val="auto"/>
          <w:szCs w:val="28"/>
        </w:rPr>
        <w:t>дефицит земельных участков для жилищного строительства, находящихся в непосредственной близости от инженерных коммуникаций.</w:t>
      </w:r>
    </w:p>
    <w:p w:rsidR="00BE568B" w:rsidRPr="0016589C" w:rsidRDefault="00BE568B" w:rsidP="00BE568B">
      <w:pPr>
        <w:ind w:firstLine="0"/>
        <w:jc w:val="center"/>
        <w:rPr>
          <w:color w:val="auto"/>
          <w:szCs w:val="28"/>
        </w:rPr>
      </w:pPr>
    </w:p>
    <w:p w:rsidR="00BE568B" w:rsidRPr="0016589C" w:rsidRDefault="00BE568B" w:rsidP="00BE568B">
      <w:pPr>
        <w:ind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BE568B" w:rsidRPr="0016589C" w:rsidRDefault="00BE568B" w:rsidP="00BE568B">
      <w:pPr>
        <w:ind w:firstLine="720"/>
        <w:rPr>
          <w:color w:val="auto"/>
          <w:szCs w:val="28"/>
        </w:rPr>
      </w:pPr>
    </w:p>
    <w:p w:rsidR="00BE568B" w:rsidRPr="0016589C" w:rsidRDefault="00BE568B" w:rsidP="00BE568B">
      <w:pPr>
        <w:numPr>
          <w:ilvl w:val="0"/>
          <w:numId w:val="1"/>
        </w:numPr>
        <w:tabs>
          <w:tab w:val="left" w:pos="993"/>
        </w:tabs>
        <w:ind w:left="0" w:firstLine="720"/>
        <w:rPr>
          <w:color w:val="auto"/>
          <w:szCs w:val="28"/>
        </w:rPr>
      </w:pPr>
      <w:r w:rsidRPr="0016589C">
        <w:rPr>
          <w:color w:val="auto"/>
          <w:szCs w:val="28"/>
        </w:rPr>
        <w:t>Объем запланированных расходов на реализацию муниципальной программы на 202</w:t>
      </w:r>
      <w:r w:rsidR="007C23DF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 составил </w:t>
      </w:r>
      <w:r w:rsidR="007C23DF" w:rsidRPr="0016589C">
        <w:t>73 979,3</w:t>
      </w:r>
      <w:r w:rsidRPr="0016589C">
        <w:t xml:space="preserve"> </w:t>
      </w:r>
      <w:r w:rsidRPr="0016589C">
        <w:rPr>
          <w:color w:val="auto"/>
          <w:szCs w:val="28"/>
        </w:rPr>
        <w:t>тыс. рублей, в том числе по источникам финансирования:</w:t>
      </w:r>
    </w:p>
    <w:p w:rsidR="00BE568B" w:rsidRPr="0016589C" w:rsidRDefault="00BE568B" w:rsidP="00BE568B">
      <w:pPr>
        <w:widowControl w:val="0"/>
        <w:ind w:firstLine="72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за счет средств федерального бюджета – </w:t>
      </w:r>
      <w:r w:rsidR="00FC22EA">
        <w:t>4051,0</w:t>
      </w:r>
      <w:r w:rsidRPr="0016589C">
        <w:rPr>
          <w:color w:val="auto"/>
          <w:szCs w:val="28"/>
        </w:rPr>
        <w:t xml:space="preserve"> тыс. рублей;</w:t>
      </w:r>
    </w:p>
    <w:p w:rsidR="00BE568B" w:rsidRPr="0016589C" w:rsidRDefault="00BE568B" w:rsidP="00BE568B">
      <w:pPr>
        <w:widowControl w:val="0"/>
        <w:ind w:firstLine="72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за счет средств областного бюджета – </w:t>
      </w:r>
      <w:r w:rsidR="007C23DF" w:rsidRPr="0016589C">
        <w:t>68</w:t>
      </w:r>
      <w:r w:rsidR="00FC22EA">
        <w:t> 543,6</w:t>
      </w:r>
      <w:r w:rsidRPr="0016589C">
        <w:rPr>
          <w:color w:val="auto"/>
          <w:szCs w:val="28"/>
        </w:rPr>
        <w:t xml:space="preserve"> тыс. рублей;</w:t>
      </w:r>
    </w:p>
    <w:p w:rsidR="00BE568B" w:rsidRPr="0016589C" w:rsidRDefault="00BE568B" w:rsidP="00BE568B">
      <w:pPr>
        <w:widowControl w:val="0"/>
        <w:ind w:firstLine="72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за счет средств бюджета города – </w:t>
      </w:r>
      <w:r w:rsidR="007C23DF" w:rsidRPr="0016589C">
        <w:t>1384,7</w:t>
      </w:r>
      <w:r w:rsidRPr="0016589C">
        <w:t xml:space="preserve"> </w:t>
      </w:r>
      <w:r w:rsidRPr="0016589C">
        <w:rPr>
          <w:color w:val="auto"/>
          <w:szCs w:val="28"/>
        </w:rPr>
        <w:t>тыс. рублей;</w:t>
      </w:r>
    </w:p>
    <w:p w:rsidR="00BE568B" w:rsidRPr="0016589C" w:rsidRDefault="00BE568B" w:rsidP="00BE568B">
      <w:pPr>
        <w:widowControl w:val="0"/>
        <w:ind w:firstLine="720"/>
        <w:rPr>
          <w:color w:val="auto"/>
          <w:szCs w:val="28"/>
        </w:rPr>
      </w:pPr>
      <w:r w:rsidRPr="0016589C">
        <w:rPr>
          <w:color w:val="auto"/>
          <w:szCs w:val="28"/>
        </w:rPr>
        <w:t>внебюджетные источники – 0 рублей.</w:t>
      </w:r>
    </w:p>
    <w:p w:rsidR="00BE568B" w:rsidRPr="00AD425A" w:rsidRDefault="00BE568B" w:rsidP="00BE568B">
      <w:pPr>
        <w:numPr>
          <w:ilvl w:val="0"/>
          <w:numId w:val="1"/>
        </w:numPr>
        <w:tabs>
          <w:tab w:val="left" w:pos="720"/>
        </w:tabs>
        <w:ind w:left="0" w:firstLine="709"/>
        <w:rPr>
          <w:color w:val="auto"/>
          <w:szCs w:val="28"/>
        </w:rPr>
      </w:pPr>
      <w:r w:rsidRPr="00AD425A">
        <w:rPr>
          <w:color w:val="auto"/>
          <w:szCs w:val="28"/>
        </w:rPr>
        <w:t xml:space="preserve">План ассигнований в соответствии с Решением Азовской городской Думы от </w:t>
      </w:r>
      <w:r w:rsidR="00AD425A" w:rsidRPr="00AD425A">
        <w:rPr>
          <w:color w:val="auto"/>
          <w:szCs w:val="28"/>
        </w:rPr>
        <w:t>19</w:t>
      </w:r>
      <w:r w:rsidRPr="00AD425A">
        <w:rPr>
          <w:color w:val="auto"/>
          <w:szCs w:val="28"/>
        </w:rPr>
        <w:t>.1</w:t>
      </w:r>
      <w:r w:rsidR="00AD425A" w:rsidRPr="00AD425A">
        <w:rPr>
          <w:color w:val="auto"/>
          <w:szCs w:val="28"/>
        </w:rPr>
        <w:t>2</w:t>
      </w:r>
      <w:r w:rsidRPr="00AD425A">
        <w:rPr>
          <w:color w:val="auto"/>
          <w:szCs w:val="28"/>
        </w:rPr>
        <w:t>.202</w:t>
      </w:r>
      <w:r w:rsidR="00AD425A" w:rsidRPr="00AD425A">
        <w:rPr>
          <w:color w:val="auto"/>
          <w:szCs w:val="28"/>
        </w:rPr>
        <w:t>4</w:t>
      </w:r>
      <w:r w:rsidRPr="00AD425A">
        <w:rPr>
          <w:color w:val="auto"/>
          <w:szCs w:val="28"/>
        </w:rPr>
        <w:t xml:space="preserve"> № 2</w:t>
      </w:r>
      <w:r w:rsidR="00AD425A" w:rsidRPr="00AD425A">
        <w:rPr>
          <w:color w:val="auto"/>
          <w:szCs w:val="28"/>
        </w:rPr>
        <w:t>6</w:t>
      </w:r>
      <w:r w:rsidRPr="00AD425A">
        <w:rPr>
          <w:color w:val="auto"/>
          <w:szCs w:val="28"/>
        </w:rPr>
        <w:t xml:space="preserve"> «О внесении изменений в решение Азовской городской Думы «О бюджете города Азова на 202</w:t>
      </w:r>
      <w:r w:rsidR="00AD425A" w:rsidRPr="00AD425A">
        <w:rPr>
          <w:color w:val="auto"/>
          <w:szCs w:val="28"/>
        </w:rPr>
        <w:t>4</w:t>
      </w:r>
      <w:r w:rsidRPr="00AD425A">
        <w:rPr>
          <w:color w:val="auto"/>
          <w:szCs w:val="28"/>
        </w:rPr>
        <w:t xml:space="preserve"> год и на плановый период 202</w:t>
      </w:r>
      <w:r w:rsidR="00AD425A" w:rsidRPr="00AD425A">
        <w:rPr>
          <w:color w:val="auto"/>
          <w:szCs w:val="28"/>
        </w:rPr>
        <w:t>5</w:t>
      </w:r>
      <w:r w:rsidRPr="00AD425A">
        <w:rPr>
          <w:color w:val="auto"/>
          <w:szCs w:val="28"/>
        </w:rPr>
        <w:t xml:space="preserve"> и 202</w:t>
      </w:r>
      <w:r w:rsidR="00AD425A" w:rsidRPr="00AD425A">
        <w:rPr>
          <w:color w:val="auto"/>
          <w:szCs w:val="28"/>
        </w:rPr>
        <w:t>6</w:t>
      </w:r>
      <w:r w:rsidRPr="00AD425A">
        <w:rPr>
          <w:color w:val="auto"/>
          <w:szCs w:val="28"/>
        </w:rPr>
        <w:t xml:space="preserve"> годов» </w:t>
      </w:r>
      <w:r w:rsidRPr="00AD425A">
        <w:rPr>
          <w:kern w:val="2"/>
        </w:rPr>
        <w:t>и</w:t>
      </w:r>
      <w:r w:rsidRPr="00AD425A">
        <w:t xml:space="preserve"> сводной бюджетной росписью – </w:t>
      </w:r>
      <w:r w:rsidR="00AD425A" w:rsidRPr="00AD425A">
        <w:rPr>
          <w:color w:val="000000"/>
          <w:szCs w:val="28"/>
        </w:rPr>
        <w:t>73 979,3</w:t>
      </w:r>
      <w:r w:rsidRPr="00AD425A">
        <w:rPr>
          <w:color w:val="000000"/>
          <w:szCs w:val="28"/>
        </w:rPr>
        <w:t xml:space="preserve"> </w:t>
      </w:r>
      <w:r w:rsidRPr="00AD425A">
        <w:t>тыс. рублей</w:t>
      </w:r>
      <w:r w:rsidR="00AD425A" w:rsidRPr="00AD425A">
        <w:t>.</w:t>
      </w:r>
    </w:p>
    <w:p w:rsidR="00BE568B" w:rsidRPr="0016589C" w:rsidRDefault="00BE568B" w:rsidP="00BE568B">
      <w:pPr>
        <w:pStyle w:val="4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 xml:space="preserve">3. Исполнение расходов по муниципальной программе составило </w:t>
      </w:r>
      <w:r w:rsidR="00763EEC" w:rsidRPr="0016589C">
        <w:rPr>
          <w:rFonts w:ascii="Times New Roman" w:hAnsi="Times New Roman"/>
        </w:rPr>
        <w:t>73 979</w:t>
      </w:r>
      <w:r w:rsidRPr="0016589C">
        <w:rPr>
          <w:rFonts w:ascii="Times New Roman" w:hAnsi="Times New Roman"/>
        </w:rPr>
        <w:t>,0 тыс. рублей, в том числе по источникам финансирования:</w:t>
      </w:r>
    </w:p>
    <w:p w:rsidR="00BE568B" w:rsidRPr="0016589C" w:rsidRDefault="00BE568B" w:rsidP="00BE568B">
      <w:pPr>
        <w:pStyle w:val="4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 xml:space="preserve">за счет средств федерального бюджета – </w:t>
      </w:r>
      <w:r w:rsidR="00FC22EA">
        <w:rPr>
          <w:rFonts w:ascii="Times New Roman" w:hAnsi="Times New Roman"/>
        </w:rPr>
        <w:t>4050,9</w:t>
      </w:r>
      <w:r w:rsidRPr="0016589C">
        <w:rPr>
          <w:rFonts w:ascii="Times New Roman" w:hAnsi="Times New Roman"/>
        </w:rPr>
        <w:t xml:space="preserve"> тыс. рублей;</w:t>
      </w:r>
    </w:p>
    <w:p w:rsidR="00BE568B" w:rsidRPr="0016589C" w:rsidRDefault="00BE568B" w:rsidP="00BE568B">
      <w:pPr>
        <w:pStyle w:val="4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 xml:space="preserve">за счет средств областного бюджета – </w:t>
      </w:r>
      <w:r w:rsidR="00FC22EA">
        <w:rPr>
          <w:rFonts w:ascii="Times New Roman" w:hAnsi="Times New Roman"/>
        </w:rPr>
        <w:t>68543,4</w:t>
      </w:r>
      <w:r w:rsidRPr="0016589C">
        <w:rPr>
          <w:rFonts w:ascii="Times New Roman" w:hAnsi="Times New Roman"/>
        </w:rPr>
        <w:t xml:space="preserve"> тыс. рублей;</w:t>
      </w:r>
    </w:p>
    <w:p w:rsidR="00BE568B" w:rsidRPr="0016589C" w:rsidRDefault="00BE568B" w:rsidP="00BE568B">
      <w:pPr>
        <w:pStyle w:val="4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 xml:space="preserve">за счет средств бюджета города Азова – </w:t>
      </w:r>
      <w:r w:rsidR="00763EEC" w:rsidRPr="0016589C">
        <w:rPr>
          <w:rFonts w:ascii="Times New Roman" w:hAnsi="Times New Roman"/>
        </w:rPr>
        <w:t>1384,7</w:t>
      </w:r>
      <w:r w:rsidRPr="0016589C">
        <w:rPr>
          <w:rFonts w:ascii="Times New Roman" w:hAnsi="Times New Roman"/>
        </w:rPr>
        <w:t xml:space="preserve"> тыс. рублей;</w:t>
      </w:r>
    </w:p>
    <w:p w:rsidR="00BE568B" w:rsidRPr="0016589C" w:rsidRDefault="00BE568B" w:rsidP="00BE568B">
      <w:pPr>
        <w:pStyle w:val="41"/>
        <w:shd w:val="clear" w:color="auto" w:fill="auto"/>
        <w:tabs>
          <w:tab w:val="left" w:leader="underscore" w:pos="635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>внебюджетные источники – 0 рублей.</w:t>
      </w:r>
    </w:p>
    <w:p w:rsidR="00BE568B" w:rsidRPr="0016589C" w:rsidRDefault="00BE568B" w:rsidP="00BE568B">
      <w:pPr>
        <w:pStyle w:val="41"/>
        <w:shd w:val="clear" w:color="auto" w:fill="auto"/>
        <w:tabs>
          <w:tab w:val="left" w:leader="underscore" w:pos="-198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 xml:space="preserve">4. Остаток бюджетных ассигнований составил </w:t>
      </w:r>
      <w:r w:rsidR="00763EEC" w:rsidRPr="0016589C">
        <w:rPr>
          <w:rFonts w:ascii="Times New Roman" w:hAnsi="Times New Roman"/>
        </w:rPr>
        <w:t>0,3</w:t>
      </w:r>
      <w:r w:rsidRPr="0016589C">
        <w:rPr>
          <w:rFonts w:ascii="Times New Roman" w:hAnsi="Times New Roman"/>
        </w:rPr>
        <w:t xml:space="preserve"> тыс. рублей, из них:</w:t>
      </w:r>
    </w:p>
    <w:p w:rsidR="00BE568B" w:rsidRPr="0016589C" w:rsidRDefault="00BE568B" w:rsidP="00BE568B">
      <w:pPr>
        <w:pStyle w:val="4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 xml:space="preserve">за счет средств федерального бюджета – </w:t>
      </w:r>
      <w:r w:rsidR="00763EEC" w:rsidRPr="0016589C">
        <w:rPr>
          <w:rFonts w:ascii="Times New Roman" w:hAnsi="Times New Roman"/>
        </w:rPr>
        <w:t>0,1</w:t>
      </w:r>
      <w:r w:rsidRPr="0016589C">
        <w:rPr>
          <w:rFonts w:ascii="Times New Roman" w:hAnsi="Times New Roman"/>
        </w:rPr>
        <w:t xml:space="preserve"> тыс. рублей;</w:t>
      </w:r>
    </w:p>
    <w:p w:rsidR="00BE568B" w:rsidRPr="0016589C" w:rsidRDefault="00BE568B" w:rsidP="00BE568B">
      <w:pPr>
        <w:pStyle w:val="4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 xml:space="preserve">за счет средств областного бюджета – </w:t>
      </w:r>
      <w:r w:rsidR="00763EEC" w:rsidRPr="0016589C">
        <w:rPr>
          <w:rFonts w:ascii="Times New Roman" w:hAnsi="Times New Roman"/>
        </w:rPr>
        <w:t>0,2</w:t>
      </w:r>
      <w:r w:rsidRPr="0016589C">
        <w:rPr>
          <w:rFonts w:ascii="Times New Roman" w:hAnsi="Times New Roman"/>
        </w:rPr>
        <w:t xml:space="preserve"> тыс. рублей;</w:t>
      </w:r>
    </w:p>
    <w:p w:rsidR="00BE568B" w:rsidRPr="0016589C" w:rsidRDefault="00BE568B" w:rsidP="00BE568B">
      <w:pPr>
        <w:ind w:firstLine="720"/>
        <w:rPr>
          <w:color w:val="auto"/>
          <w:szCs w:val="28"/>
        </w:rPr>
      </w:pPr>
      <w:r w:rsidRPr="0016589C">
        <w:rPr>
          <w:color w:val="auto"/>
          <w:szCs w:val="28"/>
        </w:rPr>
        <w:t>Экономия составила:</w:t>
      </w:r>
    </w:p>
    <w:p w:rsidR="00BE568B" w:rsidRPr="0016589C" w:rsidRDefault="00763EEC" w:rsidP="00BE568B">
      <w:pPr>
        <w:pStyle w:val="4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 w:cs="Times New Roman"/>
          <w:szCs w:val="24"/>
        </w:rPr>
        <w:t>0</w:t>
      </w:r>
      <w:r w:rsidR="00BE568B" w:rsidRPr="0016589C">
        <w:rPr>
          <w:rFonts w:ascii="Times New Roman" w:hAnsi="Times New Roman" w:cs="Times New Roman"/>
          <w:szCs w:val="24"/>
        </w:rPr>
        <w:t xml:space="preserve">,2 </w:t>
      </w:r>
      <w:r w:rsidR="00BE568B" w:rsidRPr="0016589C">
        <w:rPr>
          <w:rFonts w:ascii="Times New Roman" w:hAnsi="Times New Roman"/>
        </w:rPr>
        <w:t>тыс. рублей - в ходе реализации мероприятий по обеспечению жильем молодых семей;</w:t>
      </w:r>
    </w:p>
    <w:p w:rsidR="00BE568B" w:rsidRPr="0016589C" w:rsidRDefault="00763EEC" w:rsidP="00BE568B">
      <w:pPr>
        <w:pStyle w:val="4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>0,1</w:t>
      </w:r>
      <w:r w:rsidR="00BE568B" w:rsidRPr="0016589C">
        <w:rPr>
          <w:rFonts w:ascii="Times New Roman" w:hAnsi="Times New Roman"/>
        </w:rPr>
        <w:t xml:space="preserve"> тыс. рублей - ввиду экономии, сложившейся по результатам торгов на приобретение жилья детям-сиротам.</w:t>
      </w:r>
    </w:p>
    <w:p w:rsidR="00BE568B" w:rsidRPr="0016589C" w:rsidRDefault="00BE568B" w:rsidP="00BE568B">
      <w:pPr>
        <w:ind w:firstLine="720"/>
        <w:rPr>
          <w:color w:val="auto"/>
          <w:szCs w:val="28"/>
        </w:rPr>
      </w:pPr>
    </w:p>
    <w:p w:rsidR="00BE568B" w:rsidRPr="0016589C" w:rsidRDefault="00BE568B" w:rsidP="00BE568B">
      <w:pPr>
        <w:ind w:firstLine="720"/>
        <w:rPr>
          <w:color w:val="auto"/>
          <w:szCs w:val="28"/>
        </w:rPr>
      </w:pPr>
      <w:r w:rsidRPr="0016589C">
        <w:rPr>
          <w:color w:val="auto"/>
          <w:szCs w:val="28"/>
        </w:rPr>
        <w:lastRenderedPageBreak/>
        <w:t>Сведения об использовании бюджетных ассигнований и внебюджетных средств на реализацию муниципальной программы за 202</w:t>
      </w:r>
      <w:r w:rsidR="00763EEC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BE568B" w:rsidRPr="0016589C" w:rsidRDefault="00BE568B" w:rsidP="00BE568B">
      <w:pPr>
        <w:jc w:val="center"/>
        <w:rPr>
          <w:color w:val="auto"/>
          <w:kern w:val="2"/>
          <w:szCs w:val="28"/>
        </w:rPr>
      </w:pPr>
    </w:p>
    <w:p w:rsidR="00BE568B" w:rsidRPr="0016589C" w:rsidRDefault="00BE568B" w:rsidP="00BE568B">
      <w:pPr>
        <w:ind w:firstLine="0"/>
        <w:jc w:val="center"/>
        <w:rPr>
          <w:color w:val="auto"/>
          <w:szCs w:val="28"/>
        </w:rPr>
      </w:pPr>
      <w:r w:rsidRPr="0016589C">
        <w:rPr>
          <w:color w:val="auto"/>
          <w:kern w:val="2"/>
          <w:szCs w:val="28"/>
        </w:rPr>
        <w:t>Раздел 5.</w:t>
      </w:r>
      <w:r w:rsidRPr="0016589C">
        <w:rPr>
          <w:color w:val="auto"/>
          <w:szCs w:val="28"/>
        </w:rPr>
        <w:t xml:space="preserve"> Сведения о достижении значений показателей муниципальной программы, подпрограмм муниципальной программы за 202</w:t>
      </w:r>
      <w:r w:rsidR="00763EEC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BE568B" w:rsidP="00BE568B">
      <w:pPr>
        <w:jc w:val="center"/>
        <w:rPr>
          <w:color w:val="auto"/>
          <w:szCs w:val="28"/>
        </w:rPr>
      </w:pP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>Муниципальной программой и подпрограммами муниципальной программы предусмотрено 12 показателей, из которых фактические значения превышают плановые – 5, фактические зна</w:t>
      </w:r>
      <w:r w:rsidR="005A1287" w:rsidRPr="0016589C">
        <w:rPr>
          <w:color w:val="auto"/>
          <w:szCs w:val="28"/>
        </w:rPr>
        <w:t>чения соответствуют плановым – 5</w:t>
      </w:r>
      <w:r w:rsidRPr="0016589C">
        <w:rPr>
          <w:color w:val="auto"/>
          <w:szCs w:val="28"/>
        </w:rPr>
        <w:t xml:space="preserve">, плановые значения не достигнуты – </w:t>
      </w:r>
      <w:r w:rsidR="005A1287" w:rsidRPr="0016589C">
        <w:rPr>
          <w:color w:val="auto"/>
          <w:szCs w:val="28"/>
        </w:rPr>
        <w:t>2</w:t>
      </w:r>
      <w:r w:rsidRPr="0016589C">
        <w:rPr>
          <w:color w:val="auto"/>
          <w:szCs w:val="28"/>
        </w:rPr>
        <w:t>.</w:t>
      </w:r>
    </w:p>
    <w:p w:rsidR="00BE568B" w:rsidRPr="0016589C" w:rsidRDefault="00BE568B" w:rsidP="00BE568B">
      <w:pPr>
        <w:pStyle w:val="41"/>
        <w:shd w:val="clear" w:color="auto" w:fill="auto"/>
        <w:tabs>
          <w:tab w:val="left" w:leader="underscore" w:pos="4551"/>
          <w:tab w:val="left" w:leader="underscore" w:pos="811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 w:cs="Times New Roman"/>
          <w:lang w:eastAsia="ru-RU"/>
        </w:rPr>
        <w:t xml:space="preserve">Показатель 1 «Доля перспективных земельных участков, на которых планируется или осуществляется строительство, в том числе жилищное, и по которым предусмотрены мероприятия по обеспечению коммунальной инфраструктурой»: плановое значение – </w:t>
      </w:r>
      <w:r w:rsidR="00F37D96" w:rsidRPr="0016589C">
        <w:rPr>
          <w:rFonts w:ascii="Times New Roman" w:hAnsi="Times New Roman" w:cs="Times New Roman"/>
          <w:lang w:eastAsia="ru-RU"/>
        </w:rPr>
        <w:t>100</w:t>
      </w:r>
      <w:r w:rsidR="00EE5DD8" w:rsidRPr="0016589C">
        <w:rPr>
          <w:rFonts w:ascii="Times New Roman" w:hAnsi="Times New Roman" w:cs="Times New Roman"/>
          <w:lang w:eastAsia="ru-RU"/>
        </w:rPr>
        <w:t>,0 процентов</w:t>
      </w:r>
      <w:r w:rsidRPr="0016589C">
        <w:rPr>
          <w:rFonts w:ascii="Times New Roman" w:hAnsi="Times New Roman" w:cs="Times New Roman"/>
          <w:lang w:eastAsia="ru-RU"/>
        </w:rPr>
        <w:t xml:space="preserve">, фактическое значение – 60,0 </w:t>
      </w:r>
      <w:r w:rsidR="00EE5DD8" w:rsidRPr="0016589C">
        <w:rPr>
          <w:rFonts w:ascii="Times New Roman" w:hAnsi="Times New Roman" w:cs="Times New Roman"/>
          <w:lang w:eastAsia="ru-RU"/>
        </w:rPr>
        <w:t>процентов</w:t>
      </w:r>
      <w:r w:rsidRPr="0016589C">
        <w:rPr>
          <w:rFonts w:ascii="Times New Roman" w:hAnsi="Times New Roman" w:cs="Times New Roman"/>
          <w:lang w:eastAsia="ru-RU"/>
        </w:rPr>
        <w:t xml:space="preserve">. Фактическое значение показателя </w:t>
      </w:r>
      <w:r w:rsidR="00EE5DD8" w:rsidRPr="0016589C">
        <w:rPr>
          <w:rFonts w:ascii="Times New Roman" w:hAnsi="Times New Roman" w:cs="Times New Roman"/>
          <w:lang w:eastAsia="ru-RU"/>
        </w:rPr>
        <w:t xml:space="preserve">не </w:t>
      </w:r>
      <w:r w:rsidRPr="0016589C">
        <w:rPr>
          <w:rFonts w:ascii="Times New Roman" w:hAnsi="Times New Roman" w:cs="Times New Roman"/>
          <w:lang w:eastAsia="ru-RU"/>
        </w:rPr>
        <w:t xml:space="preserve">превышает плановое в связи с </w:t>
      </w:r>
      <w:r w:rsidR="00EE5DD8" w:rsidRPr="0016589C">
        <w:rPr>
          <w:rFonts w:ascii="Times New Roman" w:hAnsi="Times New Roman" w:cs="Times New Roman"/>
          <w:lang w:eastAsia="ru-RU"/>
        </w:rPr>
        <w:t>уменьшением</w:t>
      </w:r>
      <w:r w:rsidRPr="0016589C">
        <w:rPr>
          <w:rFonts w:ascii="Times New Roman" w:hAnsi="Times New Roman" w:cs="Times New Roman"/>
          <w:lang w:eastAsia="ru-RU"/>
        </w:rPr>
        <w:t xml:space="preserve"> объема проектируемых и строящихся объектов инфраструктуры.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Показатель 2 «Темп ввода жилья в эксплуатацию»: плановое значение – </w:t>
      </w:r>
      <w:r w:rsidR="00D914EE" w:rsidRPr="00CD5584">
        <w:rPr>
          <w:color w:val="auto"/>
          <w:szCs w:val="28"/>
        </w:rPr>
        <w:t xml:space="preserve">92,7 </w:t>
      </w:r>
      <w:r w:rsidR="00EE5DD8" w:rsidRPr="00CD5584">
        <w:rPr>
          <w:color w:val="auto"/>
          <w:szCs w:val="28"/>
        </w:rPr>
        <w:t>процентов</w:t>
      </w:r>
      <w:r w:rsidRPr="0016589C">
        <w:rPr>
          <w:color w:val="auto"/>
          <w:szCs w:val="28"/>
        </w:rPr>
        <w:t xml:space="preserve">, фактическое значение – </w:t>
      </w:r>
      <w:r w:rsidR="00F37D96" w:rsidRPr="0016589C">
        <w:rPr>
          <w:color w:val="auto"/>
          <w:szCs w:val="28"/>
        </w:rPr>
        <w:t>153,9</w:t>
      </w:r>
      <w:r w:rsidR="00EE5DD8" w:rsidRPr="0016589C">
        <w:rPr>
          <w:color w:val="auto"/>
          <w:szCs w:val="28"/>
        </w:rPr>
        <w:t xml:space="preserve"> процентов</w:t>
      </w:r>
      <w:r w:rsidRPr="0016589C">
        <w:rPr>
          <w:color w:val="auto"/>
          <w:szCs w:val="28"/>
        </w:rPr>
        <w:t>. Фактическое значение показателя превышает плановое в связи с увеличением объемов ввода жилья в городе Азове.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>Показатель 3 «</w:t>
      </w:r>
      <w:r w:rsidRPr="0016589C">
        <w:t>Коэффициент доступности жилья (соотношение средней рыночной стоимости стандартной квартиры общей площадью 54 кв. метров и среднего годового совокупного денежного дохода семьи, состоящей из трех человек)</w:t>
      </w:r>
      <w:r w:rsidRPr="0016589C">
        <w:rPr>
          <w:color w:val="auto"/>
          <w:kern w:val="2"/>
          <w:szCs w:val="28"/>
        </w:rPr>
        <w:t>»:</w:t>
      </w:r>
      <w:r w:rsidRPr="0016589C">
        <w:rPr>
          <w:color w:val="auto"/>
          <w:szCs w:val="28"/>
        </w:rPr>
        <w:t xml:space="preserve"> плановое значение – 2,</w:t>
      </w:r>
      <w:r w:rsidR="00F37D96" w:rsidRPr="0016589C">
        <w:rPr>
          <w:color w:val="auto"/>
          <w:szCs w:val="28"/>
        </w:rPr>
        <w:t>69</w:t>
      </w:r>
      <w:r w:rsidRPr="0016589C">
        <w:rPr>
          <w:color w:val="auto"/>
          <w:szCs w:val="28"/>
        </w:rPr>
        <w:t xml:space="preserve"> лет, фактическое значение – </w:t>
      </w:r>
      <w:r w:rsidR="00591FF0" w:rsidRPr="0016589C">
        <w:rPr>
          <w:color w:val="auto"/>
          <w:szCs w:val="28"/>
        </w:rPr>
        <w:t>2,69</w:t>
      </w:r>
      <w:r w:rsidRPr="0016589C">
        <w:rPr>
          <w:color w:val="auto"/>
          <w:szCs w:val="28"/>
        </w:rPr>
        <w:t xml:space="preserve"> лет.</w:t>
      </w:r>
    </w:p>
    <w:p w:rsidR="00F37D96" w:rsidRPr="0016589C" w:rsidRDefault="00BE568B" w:rsidP="00BE568B">
      <w:pPr>
        <w:autoSpaceDE w:val="0"/>
        <w:autoSpaceDN w:val="0"/>
        <w:adjustRightInd w:val="0"/>
      </w:pPr>
      <w:r w:rsidRPr="0016589C">
        <w:rPr>
          <w:color w:val="auto"/>
          <w:szCs w:val="28"/>
        </w:rPr>
        <w:t>Показатель 4 «</w:t>
      </w:r>
      <w:r w:rsidRPr="0016589C">
        <w:t xml:space="preserve"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выплат»: плановое </w:t>
      </w:r>
      <w:r w:rsidRPr="00CD5584">
        <w:t xml:space="preserve">значение – </w:t>
      </w:r>
      <w:r w:rsidR="00D914EE" w:rsidRPr="00CD5584">
        <w:t xml:space="preserve">60,0 </w:t>
      </w:r>
      <w:r w:rsidRPr="00CD5584">
        <w:t>процентов</w:t>
      </w:r>
      <w:r w:rsidRPr="0016589C">
        <w:t xml:space="preserve">, фактическое значение – 100,0 процентов. 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>Показатель 1.1 «</w:t>
      </w:r>
      <w:r w:rsidRPr="0016589C">
        <w:t>Доля земельных участков, включенных в Региональный адресный перечень земельных участков для жилищного строительства и комплексного освоения в целях жилищного строительства, по которым разработаны проекты планировки и межевания территории</w:t>
      </w:r>
      <w:r w:rsidRPr="0016589C">
        <w:rPr>
          <w:color w:val="auto"/>
          <w:kern w:val="2"/>
          <w:szCs w:val="28"/>
        </w:rPr>
        <w:t>»:</w:t>
      </w:r>
      <w:r w:rsidRPr="0016589C">
        <w:rPr>
          <w:color w:val="auto"/>
          <w:szCs w:val="28"/>
        </w:rPr>
        <w:t xml:space="preserve"> плановое значение – </w:t>
      </w:r>
      <w:r w:rsidR="00F37D96" w:rsidRPr="0016589C">
        <w:rPr>
          <w:color w:val="auto"/>
          <w:szCs w:val="28"/>
        </w:rPr>
        <w:t>10</w:t>
      </w:r>
      <w:r w:rsidRPr="0016589C">
        <w:rPr>
          <w:color w:val="auto"/>
          <w:szCs w:val="28"/>
        </w:rPr>
        <w:t xml:space="preserve">0,0 процентов, фактическое значение – </w:t>
      </w:r>
      <w:r w:rsidR="00EE5DD8" w:rsidRPr="0016589C">
        <w:rPr>
          <w:color w:val="auto"/>
          <w:szCs w:val="28"/>
        </w:rPr>
        <w:t>6</w:t>
      </w:r>
      <w:r w:rsidRPr="0016589C">
        <w:rPr>
          <w:color w:val="auto"/>
          <w:szCs w:val="28"/>
        </w:rPr>
        <w:t>0,0 процентов.</w:t>
      </w:r>
      <w:r w:rsidR="00EE5DD8" w:rsidRPr="0016589C">
        <w:rPr>
          <w:color w:val="auto"/>
          <w:szCs w:val="28"/>
        </w:rPr>
        <w:t xml:space="preserve"> </w:t>
      </w:r>
      <w:r w:rsidR="00EE5DD8" w:rsidRPr="0016589C">
        <w:rPr>
          <w:color w:val="auto"/>
        </w:rPr>
        <w:t xml:space="preserve">Фактическое значение показателя </w:t>
      </w:r>
      <w:r w:rsidR="00EE5DD8" w:rsidRPr="0016589C">
        <w:t xml:space="preserve">не </w:t>
      </w:r>
      <w:r w:rsidR="00EE5DD8" w:rsidRPr="0016589C">
        <w:rPr>
          <w:color w:val="auto"/>
        </w:rPr>
        <w:t xml:space="preserve">превышает плановое в связи с </w:t>
      </w:r>
      <w:r w:rsidR="00EE5DD8" w:rsidRPr="0016589C">
        <w:t>уменьшением</w:t>
      </w:r>
      <w:r w:rsidR="00EE5DD8" w:rsidRPr="0016589C">
        <w:rPr>
          <w:color w:val="auto"/>
        </w:rPr>
        <w:t xml:space="preserve"> объема проектируемых и строящихся объектов инфраструктуры</w:t>
      </w:r>
      <w:r w:rsidR="00EE5DD8" w:rsidRPr="0016589C">
        <w:t>.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>Показатель 1.2 «</w:t>
      </w:r>
      <w:r w:rsidRPr="0016589C">
        <w:t>Предельное количество процедур, необходимых для получения разрешения на строительство отд</w:t>
      </w:r>
      <w:r w:rsidR="007939C9">
        <w:t>ельного (модельного) объекта, в </w:t>
      </w:r>
      <w:r w:rsidRPr="0016589C">
        <w:t>том числе для стандартного жилья</w:t>
      </w:r>
      <w:r w:rsidRPr="0016589C">
        <w:rPr>
          <w:color w:val="auto"/>
          <w:kern w:val="2"/>
          <w:szCs w:val="28"/>
        </w:rPr>
        <w:t>»:</w:t>
      </w:r>
      <w:r w:rsidRPr="0016589C">
        <w:rPr>
          <w:color w:val="auto"/>
          <w:szCs w:val="28"/>
        </w:rPr>
        <w:t xml:space="preserve"> плановое значение – 8 единиц, фактическое значение – 8 единиц. 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Показатель 2.1 «Объем ввода жилья в эксплуатацию»: плановое значение – </w:t>
      </w:r>
      <w:r w:rsidR="00F37D96" w:rsidRPr="0016589C">
        <w:rPr>
          <w:color w:val="auto"/>
          <w:szCs w:val="28"/>
        </w:rPr>
        <w:t>28,34</w:t>
      </w:r>
      <w:r w:rsidRPr="0016589C">
        <w:rPr>
          <w:color w:val="auto"/>
          <w:szCs w:val="28"/>
        </w:rPr>
        <w:t xml:space="preserve"> тыс. кв. метров, фактическое значение – </w:t>
      </w:r>
      <w:r w:rsidR="00F37D96" w:rsidRPr="0016589C">
        <w:rPr>
          <w:color w:val="auto"/>
          <w:szCs w:val="28"/>
        </w:rPr>
        <w:t>47,112</w:t>
      </w:r>
      <w:r w:rsidRPr="0016589C">
        <w:rPr>
          <w:color w:val="auto"/>
          <w:szCs w:val="28"/>
        </w:rPr>
        <w:t xml:space="preserve"> тыс. кв. метров. </w:t>
      </w:r>
      <w:r w:rsidRPr="0016589C">
        <w:rPr>
          <w:color w:val="auto"/>
          <w:szCs w:val="28"/>
        </w:rPr>
        <w:lastRenderedPageBreak/>
        <w:t xml:space="preserve">Фактическое значение показателя превышает планового в связи с увеличением объемов ввода жилья. 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Показатель 2.2 «Доля индустриального жилищного строительства»: плановое значение – </w:t>
      </w:r>
      <w:r w:rsidR="00F37D96" w:rsidRPr="0016589C">
        <w:rPr>
          <w:color w:val="auto"/>
          <w:szCs w:val="28"/>
        </w:rPr>
        <w:t>22,04</w:t>
      </w:r>
      <w:r w:rsidRPr="0016589C">
        <w:rPr>
          <w:color w:val="auto"/>
          <w:szCs w:val="28"/>
        </w:rPr>
        <w:t xml:space="preserve"> процента, фактическое значение – </w:t>
      </w:r>
      <w:r w:rsidR="00591FF0" w:rsidRPr="0016589C">
        <w:rPr>
          <w:color w:val="auto"/>
          <w:szCs w:val="28"/>
        </w:rPr>
        <w:t>50,25</w:t>
      </w:r>
      <w:r w:rsidRPr="0016589C">
        <w:rPr>
          <w:color w:val="auto"/>
          <w:szCs w:val="28"/>
        </w:rPr>
        <w:t xml:space="preserve">. </w:t>
      </w:r>
      <w:r w:rsidR="00591FF0" w:rsidRPr="0016589C">
        <w:rPr>
          <w:color w:val="auto"/>
          <w:szCs w:val="28"/>
        </w:rPr>
        <w:t>Фактическое значение показателя превышает планового в связи с увеличением объемов ввода жилья.</w:t>
      </w:r>
    </w:p>
    <w:p w:rsidR="00BE568B" w:rsidRPr="0016589C" w:rsidRDefault="00BE568B" w:rsidP="00BE568B">
      <w:pPr>
        <w:autoSpaceDE w:val="0"/>
        <w:autoSpaceDN w:val="0"/>
        <w:adjustRightInd w:val="0"/>
        <w:rPr>
          <w:szCs w:val="28"/>
        </w:rPr>
      </w:pPr>
      <w:r w:rsidRPr="0016589C">
        <w:rPr>
          <w:szCs w:val="28"/>
        </w:rPr>
        <w:t>Показатель 3.1 «</w:t>
      </w:r>
      <w:r w:rsidRPr="0016589C">
        <w:rPr>
          <w:kern w:val="2"/>
          <w:szCs w:val="28"/>
          <w:lang w:eastAsia="en-US"/>
        </w:rPr>
        <w:t>Количество молодых семей – претендентов на получение социальных выплат»:</w:t>
      </w:r>
      <w:r w:rsidRPr="0016589C">
        <w:rPr>
          <w:szCs w:val="28"/>
        </w:rPr>
        <w:t xml:space="preserve"> плановое значение –2 семьи, фактическое значение – 2 семьи.</w:t>
      </w:r>
    </w:p>
    <w:p w:rsidR="00BE568B" w:rsidRPr="00CD5584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>Показатель 3.2 «</w:t>
      </w:r>
      <w:r w:rsidRPr="0016589C">
        <w:rPr>
          <w:color w:val="auto"/>
          <w:kern w:val="2"/>
          <w:szCs w:val="28"/>
          <w:lang w:eastAsia="en-US"/>
        </w:rPr>
        <w:t>Количество детей-сирот и детей, оставшихся без попечения родителей, лиц из их числа, подлежащих обеспечению жильем</w:t>
      </w:r>
      <w:r w:rsidRPr="0016589C">
        <w:rPr>
          <w:color w:val="auto"/>
          <w:szCs w:val="28"/>
        </w:rPr>
        <w:t xml:space="preserve">»: плановое </w:t>
      </w:r>
      <w:r w:rsidRPr="00CD5584">
        <w:rPr>
          <w:color w:val="auto"/>
          <w:szCs w:val="28"/>
        </w:rPr>
        <w:t>значение –</w:t>
      </w:r>
      <w:r w:rsidR="00CD5584" w:rsidRPr="00CD5584">
        <w:rPr>
          <w:color w:val="auto"/>
          <w:szCs w:val="28"/>
        </w:rPr>
        <w:t xml:space="preserve"> </w:t>
      </w:r>
      <w:r w:rsidR="00D914EE" w:rsidRPr="00CD5584">
        <w:rPr>
          <w:color w:val="auto"/>
          <w:szCs w:val="28"/>
        </w:rPr>
        <w:t xml:space="preserve">23 </w:t>
      </w:r>
      <w:r w:rsidRPr="00CD5584">
        <w:rPr>
          <w:color w:val="auto"/>
          <w:szCs w:val="28"/>
        </w:rPr>
        <w:t>человек</w:t>
      </w:r>
      <w:r w:rsidR="00763EEC" w:rsidRPr="00CD5584">
        <w:rPr>
          <w:color w:val="auto"/>
          <w:szCs w:val="28"/>
        </w:rPr>
        <w:t>а</w:t>
      </w:r>
      <w:r w:rsidRPr="00CD5584">
        <w:rPr>
          <w:color w:val="auto"/>
          <w:szCs w:val="28"/>
        </w:rPr>
        <w:t xml:space="preserve">, фактическое значение – </w:t>
      </w:r>
      <w:r w:rsidR="00763EEC" w:rsidRPr="00CD5584">
        <w:rPr>
          <w:color w:val="auto"/>
          <w:szCs w:val="28"/>
        </w:rPr>
        <w:t>22</w:t>
      </w:r>
      <w:r w:rsidRPr="00CD5584">
        <w:rPr>
          <w:color w:val="auto"/>
          <w:szCs w:val="28"/>
        </w:rPr>
        <w:t xml:space="preserve"> человек</w:t>
      </w:r>
      <w:r w:rsidR="00763EEC" w:rsidRPr="00CD5584">
        <w:rPr>
          <w:color w:val="auto"/>
          <w:szCs w:val="28"/>
        </w:rPr>
        <w:t>а</w:t>
      </w:r>
      <w:r w:rsidRPr="00CD5584">
        <w:rPr>
          <w:color w:val="auto"/>
          <w:szCs w:val="28"/>
        </w:rPr>
        <w:t xml:space="preserve">. 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CD5584">
        <w:rPr>
          <w:color w:val="auto"/>
          <w:szCs w:val="28"/>
        </w:rPr>
        <w:t>Показатель 3.3 «</w:t>
      </w:r>
      <w:r w:rsidRPr="00CD5584">
        <w:t>Численность</w:t>
      </w:r>
      <w:r w:rsidRPr="0016589C">
        <w:t xml:space="preserve"> детей-сирот, детей, оставшихся без попечения родителей, лиц из их числа, право на обеспечение жилыми помещениями, у которых возникло и не реализовано, по состоянию на конец соответствующего года»</w:t>
      </w:r>
      <w:r w:rsidRPr="0016589C">
        <w:rPr>
          <w:color w:val="auto"/>
          <w:kern w:val="2"/>
          <w:szCs w:val="28"/>
        </w:rPr>
        <w:t>:</w:t>
      </w:r>
      <w:r w:rsidRPr="0016589C">
        <w:rPr>
          <w:color w:val="auto"/>
          <w:szCs w:val="28"/>
        </w:rPr>
        <w:t xml:space="preserve"> плановое значение – </w:t>
      </w:r>
      <w:r w:rsidR="008A014A" w:rsidRPr="0016589C">
        <w:rPr>
          <w:color w:val="auto"/>
          <w:szCs w:val="28"/>
        </w:rPr>
        <w:t>17</w:t>
      </w:r>
      <w:r w:rsidRPr="0016589C">
        <w:rPr>
          <w:color w:val="auto"/>
          <w:szCs w:val="28"/>
        </w:rPr>
        <w:t xml:space="preserve"> че</w:t>
      </w:r>
      <w:r w:rsidR="008A014A" w:rsidRPr="0016589C">
        <w:rPr>
          <w:color w:val="auto"/>
          <w:szCs w:val="28"/>
        </w:rPr>
        <w:t>ловек</w:t>
      </w:r>
      <w:r w:rsidRPr="0016589C">
        <w:rPr>
          <w:color w:val="auto"/>
          <w:szCs w:val="28"/>
        </w:rPr>
        <w:t xml:space="preserve">, фактическое значение – </w:t>
      </w:r>
      <w:r w:rsidR="0085504A" w:rsidRPr="0016589C">
        <w:rPr>
          <w:color w:val="auto"/>
          <w:szCs w:val="28"/>
        </w:rPr>
        <w:t>17</w:t>
      </w:r>
      <w:r w:rsidRPr="0016589C">
        <w:rPr>
          <w:color w:val="auto"/>
          <w:szCs w:val="28"/>
        </w:rPr>
        <w:t xml:space="preserve"> человек. 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>Показатель 3.4 «</w:t>
      </w:r>
      <w:r w:rsidRPr="0016589C">
        <w:t>Доля детей-сирот и детей, оставшихся без попечения родителей, лиц из их числа, обеспеченных жилыми помещениями по договорам найма специализированных жилых помещений из числа подлежащих обеспечению жильем</w:t>
      </w:r>
      <w:r w:rsidRPr="0016589C">
        <w:rPr>
          <w:color w:val="auto"/>
          <w:kern w:val="2"/>
          <w:szCs w:val="28"/>
        </w:rPr>
        <w:t>»:</w:t>
      </w:r>
      <w:r w:rsidRPr="0016589C">
        <w:rPr>
          <w:color w:val="auto"/>
          <w:szCs w:val="28"/>
        </w:rPr>
        <w:t xml:space="preserve"> </w:t>
      </w:r>
      <w:r w:rsidRPr="0016589C">
        <w:t xml:space="preserve">плановое значение – </w:t>
      </w:r>
      <w:r w:rsidR="00591FF0" w:rsidRPr="0016589C">
        <w:t>10</w:t>
      </w:r>
      <w:r w:rsidRPr="0016589C">
        <w:t xml:space="preserve">0 процентов, фактическое значение – 100 процентов. 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>Показатель 3.5 «</w:t>
      </w:r>
      <w:r w:rsidRPr="0016589C">
        <w:t xml:space="preserve">Общая площадь жилых помещений, приобретаемых (строящихся) для детей-сирот и </w:t>
      </w:r>
      <w:r w:rsidRPr="00CD5584">
        <w:t>детей, оставшихся без попечения родителей, лиц из их числа</w:t>
      </w:r>
      <w:r w:rsidRPr="00CD5584">
        <w:rPr>
          <w:color w:val="auto"/>
          <w:kern w:val="2"/>
          <w:szCs w:val="28"/>
          <w:lang w:eastAsia="en-US"/>
        </w:rPr>
        <w:t>»:</w:t>
      </w:r>
      <w:r w:rsidRPr="00CD5584">
        <w:rPr>
          <w:color w:val="auto"/>
          <w:szCs w:val="28"/>
        </w:rPr>
        <w:t xml:space="preserve"> плановое значение – </w:t>
      </w:r>
      <w:r w:rsidR="00D914EE" w:rsidRPr="00CD5584">
        <w:rPr>
          <w:color w:val="auto"/>
          <w:szCs w:val="28"/>
        </w:rPr>
        <w:t xml:space="preserve">0,53 </w:t>
      </w:r>
      <w:r w:rsidRPr="00CD5584">
        <w:rPr>
          <w:color w:val="auto"/>
          <w:szCs w:val="28"/>
        </w:rPr>
        <w:t>тыс. кв. метров, фактическое значение – 0,</w:t>
      </w:r>
      <w:r w:rsidR="00591FF0" w:rsidRPr="00CD5584">
        <w:rPr>
          <w:color w:val="auto"/>
          <w:szCs w:val="28"/>
        </w:rPr>
        <w:t>73</w:t>
      </w:r>
      <w:r w:rsidRPr="00CD5584">
        <w:rPr>
          <w:color w:val="auto"/>
          <w:szCs w:val="28"/>
        </w:rPr>
        <w:t xml:space="preserve"> тыс. кв. метров.</w:t>
      </w:r>
      <w:r w:rsidRPr="0016589C">
        <w:rPr>
          <w:color w:val="auto"/>
          <w:szCs w:val="28"/>
        </w:rPr>
        <w:t xml:space="preserve"> 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</w:p>
    <w:p w:rsidR="00BE568B" w:rsidRPr="0016589C" w:rsidRDefault="00BE568B" w:rsidP="00BE568B">
      <w:pPr>
        <w:tabs>
          <w:tab w:val="left" w:leader="underscore" w:pos="4142"/>
        </w:tabs>
        <w:rPr>
          <w:rStyle w:val="43"/>
          <w:rFonts w:eastAsia="Calibri"/>
          <w:i w:val="0"/>
          <w:color w:val="auto"/>
        </w:rPr>
      </w:pPr>
      <w:r w:rsidRPr="0016589C">
        <w:rPr>
          <w:rStyle w:val="43"/>
          <w:rFonts w:eastAsia="Calibri"/>
          <w:i w:val="0"/>
          <w:color w:val="auto"/>
        </w:rPr>
        <w:t>Сведения о достижении значений показателей муниципальной программы, подпрограмм муниципальной программы в 202</w:t>
      </w:r>
      <w:r w:rsidR="00A02F08" w:rsidRPr="0016589C">
        <w:rPr>
          <w:rStyle w:val="43"/>
          <w:rFonts w:eastAsia="Calibri"/>
          <w:i w:val="0"/>
          <w:color w:val="auto"/>
        </w:rPr>
        <w:t>4</w:t>
      </w:r>
      <w:r w:rsidRPr="0016589C">
        <w:rPr>
          <w:rStyle w:val="43"/>
          <w:rFonts w:eastAsia="Calibri"/>
          <w:i w:val="0"/>
          <w:color w:val="auto"/>
        </w:rPr>
        <w:t xml:space="preserve"> году приведены в приложении № 3 к отчету о реализации муниципальной программы.</w:t>
      </w:r>
    </w:p>
    <w:p w:rsidR="00BE568B" w:rsidRPr="0016589C" w:rsidRDefault="00BE568B" w:rsidP="00BE568B">
      <w:pPr>
        <w:ind w:firstLine="0"/>
        <w:jc w:val="center"/>
        <w:rPr>
          <w:color w:val="auto"/>
          <w:kern w:val="2"/>
          <w:szCs w:val="28"/>
        </w:rPr>
      </w:pPr>
    </w:p>
    <w:p w:rsidR="00BE568B" w:rsidRPr="0016589C" w:rsidRDefault="00BE568B" w:rsidP="00BE568B">
      <w:pPr>
        <w:ind w:firstLine="0"/>
        <w:jc w:val="center"/>
        <w:rPr>
          <w:color w:val="auto"/>
          <w:kern w:val="2"/>
          <w:szCs w:val="28"/>
        </w:rPr>
      </w:pPr>
      <w:r w:rsidRPr="0016589C">
        <w:rPr>
          <w:color w:val="auto"/>
          <w:kern w:val="2"/>
          <w:szCs w:val="28"/>
        </w:rPr>
        <w:t>Раздел 6. Результаты оценки эффективности реализации</w:t>
      </w:r>
    </w:p>
    <w:p w:rsidR="00BE568B" w:rsidRPr="0016589C" w:rsidRDefault="00BE568B" w:rsidP="00BE568B">
      <w:pPr>
        <w:ind w:firstLine="0"/>
        <w:jc w:val="center"/>
        <w:rPr>
          <w:color w:val="auto"/>
          <w:kern w:val="2"/>
          <w:szCs w:val="28"/>
        </w:rPr>
      </w:pPr>
      <w:r w:rsidRPr="0016589C">
        <w:rPr>
          <w:color w:val="auto"/>
          <w:kern w:val="2"/>
          <w:szCs w:val="28"/>
        </w:rPr>
        <w:t>муниципальной программы</w:t>
      </w:r>
    </w:p>
    <w:p w:rsidR="00BE568B" w:rsidRPr="0016589C" w:rsidRDefault="00BE568B" w:rsidP="00BE568B">
      <w:pPr>
        <w:ind w:firstLine="720"/>
        <w:jc w:val="center"/>
        <w:rPr>
          <w:color w:val="auto"/>
          <w:szCs w:val="28"/>
        </w:rPr>
      </w:pPr>
    </w:p>
    <w:p w:rsidR="00BE568B" w:rsidRPr="0016589C" w:rsidRDefault="00BE568B" w:rsidP="00BE568B">
      <w:pPr>
        <w:pStyle w:val="4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E568B" w:rsidRPr="0016589C" w:rsidRDefault="00BE568B" w:rsidP="00BE568B">
      <w:pPr>
        <w:pStyle w:val="4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589C">
        <w:rPr>
          <w:rFonts w:ascii="Times New Roman" w:hAnsi="Times New Roman"/>
        </w:rPr>
        <w:t>Степень достижения целевых показателей муниципальной программы, подпрограмм муниципальной программы:</w:t>
      </w:r>
    </w:p>
    <w:p w:rsidR="00BE568B" w:rsidRPr="0016589C" w:rsidRDefault="00BE568B" w:rsidP="00BE568B">
      <w:pPr>
        <w:tabs>
          <w:tab w:val="left" w:pos="0"/>
          <w:tab w:val="left" w:pos="993"/>
        </w:tabs>
        <w:autoSpaceDE w:val="0"/>
        <w:autoSpaceDN w:val="0"/>
        <w:adjustRightInd w:val="0"/>
        <w:ind w:firstLine="0"/>
        <w:rPr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536"/>
        <w:gridCol w:w="2694"/>
      </w:tblGrid>
      <w:tr w:rsidR="00BE568B" w:rsidRPr="0016589C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16589C">
              <w:rPr>
                <w:color w:val="auto"/>
                <w:szCs w:val="28"/>
              </w:rPr>
              <w:t>степень достижения показателя 1</w:t>
            </w:r>
          </w:p>
        </w:tc>
        <w:tc>
          <w:tcPr>
            <w:tcW w:w="2694" w:type="dxa"/>
          </w:tcPr>
          <w:p w:rsidR="00BE568B" w:rsidRPr="0016589C" w:rsidRDefault="00BE568B" w:rsidP="00EE5DD8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16589C">
              <w:rPr>
                <w:color w:val="auto"/>
                <w:szCs w:val="28"/>
              </w:rPr>
              <w:t xml:space="preserve">– </w:t>
            </w:r>
            <w:r w:rsidR="00EE5DD8" w:rsidRPr="0016589C">
              <w:rPr>
                <w:color w:val="auto"/>
                <w:szCs w:val="28"/>
              </w:rPr>
              <w:t>0,60</w:t>
            </w:r>
            <w:r w:rsidRPr="0016589C">
              <w:rPr>
                <w:color w:val="auto"/>
                <w:szCs w:val="28"/>
              </w:rPr>
              <w:t xml:space="preserve"> (60,0/</w:t>
            </w:r>
            <w:r w:rsidR="00EE5DD8" w:rsidRPr="0016589C">
              <w:rPr>
                <w:color w:val="auto"/>
                <w:szCs w:val="28"/>
              </w:rPr>
              <w:t>10</w:t>
            </w:r>
            <w:r w:rsidRPr="0016589C">
              <w:rPr>
                <w:color w:val="auto"/>
                <w:szCs w:val="28"/>
              </w:rPr>
              <w:t>0,0),</w:t>
            </w:r>
          </w:p>
        </w:tc>
      </w:tr>
      <w:tr w:rsidR="00BE568B" w:rsidRPr="00CD5584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степень достижения показателя 2</w:t>
            </w:r>
          </w:p>
        </w:tc>
        <w:tc>
          <w:tcPr>
            <w:tcW w:w="2694" w:type="dxa"/>
          </w:tcPr>
          <w:p w:rsidR="00BE568B" w:rsidRPr="00CD5584" w:rsidRDefault="00BE568B" w:rsidP="00D914EE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 xml:space="preserve">– </w:t>
            </w:r>
            <w:r w:rsidR="00D914EE" w:rsidRPr="00CD5584">
              <w:rPr>
                <w:color w:val="auto"/>
                <w:szCs w:val="28"/>
              </w:rPr>
              <w:t>1,66</w:t>
            </w:r>
            <w:r w:rsidR="00EE5DD8" w:rsidRPr="00CD5584">
              <w:rPr>
                <w:color w:val="auto"/>
                <w:szCs w:val="28"/>
              </w:rPr>
              <w:t xml:space="preserve"> (</w:t>
            </w:r>
            <w:r w:rsidR="00D914EE" w:rsidRPr="00CD5584">
              <w:rPr>
                <w:color w:val="auto"/>
                <w:szCs w:val="28"/>
              </w:rPr>
              <w:t>153,9</w:t>
            </w:r>
            <w:r w:rsidRPr="00CD5584">
              <w:rPr>
                <w:color w:val="auto"/>
                <w:szCs w:val="28"/>
              </w:rPr>
              <w:t>/</w:t>
            </w:r>
            <w:r w:rsidR="00D914EE" w:rsidRPr="00CD5584">
              <w:rPr>
                <w:color w:val="auto"/>
                <w:szCs w:val="28"/>
              </w:rPr>
              <w:t>92,7</w:t>
            </w:r>
            <w:r w:rsidRPr="00CD5584">
              <w:rPr>
                <w:color w:val="auto"/>
                <w:szCs w:val="28"/>
              </w:rPr>
              <w:t>),</w:t>
            </w:r>
          </w:p>
        </w:tc>
      </w:tr>
      <w:tr w:rsidR="00BE568B" w:rsidRPr="00CD5584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степень достижения показателя 3</w:t>
            </w:r>
          </w:p>
        </w:tc>
        <w:tc>
          <w:tcPr>
            <w:tcW w:w="2694" w:type="dxa"/>
          </w:tcPr>
          <w:p w:rsidR="00BE568B" w:rsidRPr="00CD5584" w:rsidRDefault="00BE568B" w:rsidP="00EE5DD8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– 1,00 (2,</w:t>
            </w:r>
            <w:r w:rsidR="00EE5DD8" w:rsidRPr="00CD5584">
              <w:rPr>
                <w:color w:val="auto"/>
                <w:szCs w:val="28"/>
              </w:rPr>
              <w:t>69</w:t>
            </w:r>
            <w:r w:rsidRPr="00CD5584">
              <w:rPr>
                <w:color w:val="auto"/>
                <w:szCs w:val="28"/>
              </w:rPr>
              <w:t>/2,</w:t>
            </w:r>
            <w:r w:rsidR="00EE5DD8" w:rsidRPr="00CD5584">
              <w:rPr>
                <w:color w:val="auto"/>
                <w:szCs w:val="28"/>
              </w:rPr>
              <w:t>69</w:t>
            </w:r>
            <w:r w:rsidRPr="00CD5584">
              <w:rPr>
                <w:color w:val="auto"/>
                <w:szCs w:val="28"/>
              </w:rPr>
              <w:t>),</w:t>
            </w:r>
          </w:p>
        </w:tc>
      </w:tr>
      <w:tr w:rsidR="00BE568B" w:rsidRPr="00CD5584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степень достижения показателя 4</w:t>
            </w:r>
          </w:p>
        </w:tc>
        <w:tc>
          <w:tcPr>
            <w:tcW w:w="2694" w:type="dxa"/>
          </w:tcPr>
          <w:p w:rsidR="00BE568B" w:rsidRPr="00CD5584" w:rsidRDefault="00BE568B" w:rsidP="00D914EE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 xml:space="preserve">– </w:t>
            </w:r>
            <w:r w:rsidR="00D914EE" w:rsidRPr="00CD5584">
              <w:rPr>
                <w:color w:val="auto"/>
                <w:szCs w:val="28"/>
              </w:rPr>
              <w:t>1,67</w:t>
            </w:r>
            <w:r w:rsidRPr="00CD5584">
              <w:rPr>
                <w:color w:val="auto"/>
                <w:szCs w:val="28"/>
              </w:rPr>
              <w:t xml:space="preserve"> (</w:t>
            </w:r>
            <w:r w:rsidR="00D914EE" w:rsidRPr="00CD5584">
              <w:rPr>
                <w:color w:val="auto"/>
                <w:szCs w:val="28"/>
              </w:rPr>
              <w:t>100</w:t>
            </w:r>
            <w:r w:rsidRPr="00CD5584">
              <w:rPr>
                <w:color w:val="auto"/>
                <w:szCs w:val="28"/>
              </w:rPr>
              <w:t>,0/</w:t>
            </w:r>
            <w:r w:rsidR="00D914EE" w:rsidRPr="00CD5584">
              <w:rPr>
                <w:color w:val="auto"/>
                <w:szCs w:val="28"/>
              </w:rPr>
              <w:t>6</w:t>
            </w:r>
            <w:r w:rsidRPr="00CD5584">
              <w:rPr>
                <w:color w:val="auto"/>
                <w:szCs w:val="28"/>
              </w:rPr>
              <w:t>0,0),</w:t>
            </w:r>
          </w:p>
        </w:tc>
      </w:tr>
      <w:tr w:rsidR="00BE568B" w:rsidRPr="00CD5584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степень достижения показателя 1.1</w:t>
            </w:r>
          </w:p>
        </w:tc>
        <w:tc>
          <w:tcPr>
            <w:tcW w:w="2694" w:type="dxa"/>
          </w:tcPr>
          <w:p w:rsidR="00BE568B" w:rsidRPr="00CD5584" w:rsidRDefault="00BE568B" w:rsidP="00EE5DD8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 xml:space="preserve">– </w:t>
            </w:r>
            <w:r w:rsidR="00EE5DD8" w:rsidRPr="00CD5584">
              <w:rPr>
                <w:color w:val="auto"/>
                <w:szCs w:val="28"/>
              </w:rPr>
              <w:t>0,60</w:t>
            </w:r>
            <w:r w:rsidRPr="00CD5584">
              <w:rPr>
                <w:color w:val="auto"/>
                <w:szCs w:val="28"/>
              </w:rPr>
              <w:t xml:space="preserve"> (</w:t>
            </w:r>
            <w:r w:rsidR="00EE5DD8" w:rsidRPr="00CD5584">
              <w:rPr>
                <w:color w:val="auto"/>
                <w:szCs w:val="28"/>
              </w:rPr>
              <w:t>6</w:t>
            </w:r>
            <w:r w:rsidRPr="00CD5584">
              <w:rPr>
                <w:color w:val="auto"/>
                <w:szCs w:val="28"/>
              </w:rPr>
              <w:t>0,0/</w:t>
            </w:r>
            <w:r w:rsidR="00EE5DD8" w:rsidRPr="00CD5584">
              <w:rPr>
                <w:color w:val="auto"/>
                <w:szCs w:val="28"/>
              </w:rPr>
              <w:t>10</w:t>
            </w:r>
            <w:r w:rsidRPr="00CD5584">
              <w:rPr>
                <w:color w:val="auto"/>
                <w:szCs w:val="28"/>
              </w:rPr>
              <w:t>0,0),</w:t>
            </w:r>
          </w:p>
        </w:tc>
      </w:tr>
      <w:tr w:rsidR="00BE568B" w:rsidRPr="00CD5584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степень достижения показателя 1.2</w:t>
            </w:r>
          </w:p>
        </w:tc>
        <w:tc>
          <w:tcPr>
            <w:tcW w:w="2694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– 1,00 (8/8),</w:t>
            </w:r>
          </w:p>
        </w:tc>
      </w:tr>
      <w:tr w:rsidR="00BE568B" w:rsidRPr="00CD5584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степень достижения показателя 2.1</w:t>
            </w:r>
          </w:p>
        </w:tc>
        <w:tc>
          <w:tcPr>
            <w:tcW w:w="2694" w:type="dxa"/>
          </w:tcPr>
          <w:p w:rsidR="00BE568B" w:rsidRPr="00CD5584" w:rsidRDefault="00BE568B" w:rsidP="00EE5DD8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– 1,</w:t>
            </w:r>
            <w:r w:rsidR="00EE5DD8" w:rsidRPr="00CD5584">
              <w:rPr>
                <w:color w:val="auto"/>
                <w:szCs w:val="28"/>
              </w:rPr>
              <w:t>66</w:t>
            </w:r>
            <w:r w:rsidRPr="00CD5584">
              <w:rPr>
                <w:color w:val="auto"/>
                <w:szCs w:val="28"/>
              </w:rPr>
              <w:t xml:space="preserve"> (</w:t>
            </w:r>
            <w:r w:rsidR="00EE5DD8" w:rsidRPr="00CD5584">
              <w:rPr>
                <w:color w:val="auto"/>
                <w:szCs w:val="28"/>
              </w:rPr>
              <w:t>47,11</w:t>
            </w:r>
            <w:r w:rsidRPr="00CD5584">
              <w:rPr>
                <w:color w:val="auto"/>
                <w:szCs w:val="28"/>
              </w:rPr>
              <w:t>/</w:t>
            </w:r>
            <w:r w:rsidR="00EE5DD8" w:rsidRPr="00CD5584">
              <w:rPr>
                <w:color w:val="auto"/>
                <w:szCs w:val="28"/>
              </w:rPr>
              <w:t>28,34</w:t>
            </w:r>
            <w:r w:rsidRPr="00CD5584">
              <w:rPr>
                <w:color w:val="auto"/>
                <w:szCs w:val="28"/>
              </w:rPr>
              <w:t>),</w:t>
            </w:r>
          </w:p>
        </w:tc>
      </w:tr>
      <w:tr w:rsidR="00BE568B" w:rsidRPr="00CD5584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степень достижения показателя 2.2</w:t>
            </w:r>
          </w:p>
        </w:tc>
        <w:tc>
          <w:tcPr>
            <w:tcW w:w="2694" w:type="dxa"/>
          </w:tcPr>
          <w:p w:rsidR="00BE568B" w:rsidRPr="00CD5584" w:rsidRDefault="00BE568B" w:rsidP="00EE5DD8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 xml:space="preserve">– </w:t>
            </w:r>
            <w:r w:rsidR="00EE5DD8" w:rsidRPr="00CD5584">
              <w:rPr>
                <w:color w:val="auto"/>
                <w:szCs w:val="28"/>
              </w:rPr>
              <w:t>2</w:t>
            </w:r>
            <w:r w:rsidRPr="00CD5584">
              <w:rPr>
                <w:color w:val="auto"/>
                <w:szCs w:val="28"/>
              </w:rPr>
              <w:t>,28 (</w:t>
            </w:r>
            <w:r w:rsidR="00EE5DD8" w:rsidRPr="00CD5584">
              <w:rPr>
                <w:color w:val="auto"/>
                <w:szCs w:val="28"/>
              </w:rPr>
              <w:t>50,25</w:t>
            </w:r>
            <w:r w:rsidRPr="00CD5584">
              <w:rPr>
                <w:color w:val="auto"/>
                <w:szCs w:val="28"/>
              </w:rPr>
              <w:t>/</w:t>
            </w:r>
            <w:r w:rsidR="00EE5DD8" w:rsidRPr="00CD5584">
              <w:rPr>
                <w:color w:val="auto"/>
                <w:szCs w:val="28"/>
              </w:rPr>
              <w:t>22,04</w:t>
            </w:r>
            <w:r w:rsidRPr="00CD5584">
              <w:rPr>
                <w:color w:val="auto"/>
                <w:szCs w:val="28"/>
              </w:rPr>
              <w:t>),</w:t>
            </w:r>
          </w:p>
        </w:tc>
      </w:tr>
      <w:tr w:rsidR="00BE568B" w:rsidRPr="00CD5584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степень достижения показателя 3.1</w:t>
            </w:r>
          </w:p>
        </w:tc>
        <w:tc>
          <w:tcPr>
            <w:tcW w:w="2694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– 1,00 (2/2),</w:t>
            </w:r>
          </w:p>
        </w:tc>
      </w:tr>
      <w:tr w:rsidR="00BE568B" w:rsidRPr="00CD5584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степень достижения показателя 3.2</w:t>
            </w:r>
          </w:p>
        </w:tc>
        <w:tc>
          <w:tcPr>
            <w:tcW w:w="2694" w:type="dxa"/>
          </w:tcPr>
          <w:p w:rsidR="00BE568B" w:rsidRPr="00CD5584" w:rsidRDefault="00BE568B" w:rsidP="00D914EE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 xml:space="preserve">– </w:t>
            </w:r>
            <w:r w:rsidR="00D914EE" w:rsidRPr="00CD5584">
              <w:rPr>
                <w:color w:val="auto"/>
                <w:szCs w:val="28"/>
              </w:rPr>
              <w:t>0,96</w:t>
            </w:r>
            <w:r w:rsidRPr="00CD5584">
              <w:rPr>
                <w:color w:val="auto"/>
                <w:szCs w:val="28"/>
              </w:rPr>
              <w:t xml:space="preserve"> (</w:t>
            </w:r>
            <w:r w:rsidR="00EE5DD8" w:rsidRPr="00CD5584">
              <w:rPr>
                <w:color w:val="auto"/>
                <w:szCs w:val="28"/>
              </w:rPr>
              <w:t>2</w:t>
            </w:r>
            <w:r w:rsidR="00D914EE" w:rsidRPr="00CD5584">
              <w:rPr>
                <w:color w:val="auto"/>
                <w:szCs w:val="28"/>
              </w:rPr>
              <w:t>2</w:t>
            </w:r>
            <w:r w:rsidRPr="00CD5584">
              <w:rPr>
                <w:color w:val="auto"/>
                <w:szCs w:val="28"/>
              </w:rPr>
              <w:t>/</w:t>
            </w:r>
            <w:r w:rsidR="00EE5DD8" w:rsidRPr="00CD5584">
              <w:rPr>
                <w:color w:val="auto"/>
                <w:szCs w:val="28"/>
              </w:rPr>
              <w:t>2</w:t>
            </w:r>
            <w:r w:rsidR="00D914EE" w:rsidRPr="00CD5584">
              <w:rPr>
                <w:color w:val="auto"/>
                <w:szCs w:val="28"/>
              </w:rPr>
              <w:t>3</w:t>
            </w:r>
            <w:r w:rsidRPr="00CD5584">
              <w:rPr>
                <w:color w:val="auto"/>
                <w:szCs w:val="28"/>
              </w:rPr>
              <w:t>),</w:t>
            </w:r>
          </w:p>
        </w:tc>
      </w:tr>
      <w:tr w:rsidR="00BE568B" w:rsidRPr="00CD5584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степень достижения показателя 3.4</w:t>
            </w:r>
          </w:p>
        </w:tc>
        <w:tc>
          <w:tcPr>
            <w:tcW w:w="2694" w:type="dxa"/>
          </w:tcPr>
          <w:p w:rsidR="00BE568B" w:rsidRPr="00CD5584" w:rsidRDefault="00BE568B" w:rsidP="00EE5DD8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 xml:space="preserve">– </w:t>
            </w:r>
            <w:r w:rsidR="00EE5DD8" w:rsidRPr="00CD5584">
              <w:rPr>
                <w:color w:val="auto"/>
                <w:szCs w:val="28"/>
              </w:rPr>
              <w:t>1</w:t>
            </w:r>
            <w:r w:rsidRPr="00CD5584">
              <w:rPr>
                <w:color w:val="auto"/>
                <w:szCs w:val="28"/>
              </w:rPr>
              <w:t>,00 (100,0/</w:t>
            </w:r>
            <w:r w:rsidR="00EE5DD8" w:rsidRPr="00CD5584">
              <w:rPr>
                <w:color w:val="auto"/>
                <w:szCs w:val="28"/>
              </w:rPr>
              <w:t>10</w:t>
            </w:r>
            <w:r w:rsidRPr="00CD5584">
              <w:rPr>
                <w:color w:val="auto"/>
                <w:szCs w:val="28"/>
              </w:rPr>
              <w:t>0,0),</w:t>
            </w:r>
          </w:p>
        </w:tc>
      </w:tr>
      <w:tr w:rsidR="00BE568B" w:rsidRPr="00CD5584" w:rsidTr="00011BBC">
        <w:tc>
          <w:tcPr>
            <w:tcW w:w="425" w:type="dxa"/>
          </w:tcPr>
          <w:p w:rsidR="00BE568B" w:rsidRPr="0016589C" w:rsidRDefault="00BE568B" w:rsidP="00BE568B">
            <w:pPr>
              <w:pStyle w:val="af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BE568B" w:rsidRPr="00CD5584" w:rsidRDefault="00BE568B" w:rsidP="00011BBC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>степень достижения показателя 3.5</w:t>
            </w:r>
          </w:p>
        </w:tc>
        <w:tc>
          <w:tcPr>
            <w:tcW w:w="2694" w:type="dxa"/>
          </w:tcPr>
          <w:p w:rsidR="00BE568B" w:rsidRPr="00CD5584" w:rsidRDefault="00BE568B" w:rsidP="00D914EE">
            <w:pPr>
              <w:autoSpaceDE w:val="0"/>
              <w:autoSpaceDN w:val="0"/>
              <w:adjustRightInd w:val="0"/>
              <w:ind w:firstLine="0"/>
              <w:rPr>
                <w:color w:val="auto"/>
                <w:szCs w:val="28"/>
              </w:rPr>
            </w:pPr>
            <w:r w:rsidRPr="00CD5584">
              <w:rPr>
                <w:color w:val="auto"/>
                <w:szCs w:val="28"/>
              </w:rPr>
              <w:t xml:space="preserve">– </w:t>
            </w:r>
            <w:r w:rsidR="00EE5DD8" w:rsidRPr="00CD5584">
              <w:rPr>
                <w:color w:val="auto"/>
                <w:szCs w:val="28"/>
              </w:rPr>
              <w:t>1,</w:t>
            </w:r>
            <w:r w:rsidR="00D914EE" w:rsidRPr="00CD5584">
              <w:rPr>
                <w:color w:val="auto"/>
                <w:szCs w:val="28"/>
              </w:rPr>
              <w:t>38</w:t>
            </w:r>
            <w:r w:rsidRPr="00CD5584">
              <w:rPr>
                <w:color w:val="auto"/>
                <w:szCs w:val="28"/>
              </w:rPr>
              <w:t xml:space="preserve"> (0,</w:t>
            </w:r>
            <w:r w:rsidR="00EE5DD8" w:rsidRPr="00CD5584">
              <w:rPr>
                <w:color w:val="auto"/>
                <w:szCs w:val="28"/>
              </w:rPr>
              <w:t>73</w:t>
            </w:r>
            <w:r w:rsidRPr="00CD5584">
              <w:rPr>
                <w:color w:val="auto"/>
                <w:szCs w:val="28"/>
              </w:rPr>
              <w:t>/0,</w:t>
            </w:r>
            <w:r w:rsidR="00D914EE" w:rsidRPr="00CD5584">
              <w:rPr>
                <w:color w:val="auto"/>
                <w:szCs w:val="28"/>
              </w:rPr>
              <w:t>5</w:t>
            </w:r>
            <w:r w:rsidR="00EE5DD8" w:rsidRPr="00CD5584">
              <w:rPr>
                <w:color w:val="auto"/>
                <w:szCs w:val="28"/>
              </w:rPr>
              <w:t>3</w:t>
            </w:r>
            <w:r w:rsidRPr="00CD5584">
              <w:rPr>
                <w:color w:val="auto"/>
                <w:szCs w:val="28"/>
              </w:rPr>
              <w:t>).</w:t>
            </w:r>
          </w:p>
        </w:tc>
      </w:tr>
    </w:tbl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Суммарная оценка степени достижения целевых показателей муниципальной </w:t>
      </w:r>
      <w:r w:rsidRPr="00CD5584">
        <w:rPr>
          <w:color w:val="auto"/>
          <w:szCs w:val="28"/>
        </w:rPr>
        <w:t>программы составляет 0,</w:t>
      </w:r>
      <w:r w:rsidR="00784D2A" w:rsidRPr="00CD5584">
        <w:rPr>
          <w:color w:val="auto"/>
          <w:szCs w:val="28"/>
        </w:rPr>
        <w:t>75</w:t>
      </w:r>
      <w:r w:rsidRPr="00CD5584">
        <w:rPr>
          <w:color w:val="auto"/>
          <w:szCs w:val="28"/>
        </w:rPr>
        <w:t xml:space="preserve"> (Со= </w:t>
      </w:r>
      <w:r w:rsidR="00784D2A" w:rsidRPr="00CD5584">
        <w:rPr>
          <w:color w:val="auto"/>
          <w:szCs w:val="28"/>
        </w:rPr>
        <w:t>9</w:t>
      </w:r>
      <w:r w:rsidRPr="00CD5584">
        <w:rPr>
          <w:color w:val="auto"/>
          <w:szCs w:val="28"/>
        </w:rPr>
        <w:t>/12), что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7C29D8" w:rsidRPr="0016589C" w:rsidRDefault="00BE568B" w:rsidP="007C29D8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>Степень реализации основных мероприятий, предусмотренных к реализации в отчетном году, оценивается как доля основных мероприяти</w:t>
      </w:r>
      <w:r w:rsidR="007C29D8" w:rsidRPr="0016589C">
        <w:rPr>
          <w:color w:val="auto"/>
          <w:szCs w:val="28"/>
        </w:rPr>
        <w:t xml:space="preserve">й, выполненных в полном объеме </w:t>
      </w:r>
      <w:r w:rsidRPr="0016589C">
        <w:rPr>
          <w:color w:val="auto"/>
          <w:szCs w:val="28"/>
        </w:rPr>
        <w:t xml:space="preserve">составляет </w:t>
      </w:r>
      <w:r w:rsidR="007C29D8" w:rsidRPr="0016589C">
        <w:rPr>
          <w:color w:val="auto"/>
          <w:szCs w:val="28"/>
        </w:rPr>
        <w:t>0,</w:t>
      </w:r>
      <w:r w:rsidR="00A703AA" w:rsidRPr="0016589C">
        <w:rPr>
          <w:color w:val="auto"/>
          <w:szCs w:val="28"/>
        </w:rPr>
        <w:t>88</w:t>
      </w:r>
      <w:r w:rsidRPr="0016589C">
        <w:rPr>
          <w:color w:val="auto"/>
          <w:szCs w:val="28"/>
        </w:rPr>
        <w:t xml:space="preserve"> (СРом=Мв/М= </w:t>
      </w:r>
      <w:r w:rsidR="00A703AA" w:rsidRPr="0016589C">
        <w:rPr>
          <w:color w:val="auto"/>
          <w:szCs w:val="28"/>
        </w:rPr>
        <w:t>7</w:t>
      </w:r>
      <w:r w:rsidRPr="0016589C">
        <w:rPr>
          <w:color w:val="auto"/>
          <w:szCs w:val="28"/>
        </w:rPr>
        <w:t>/</w:t>
      </w:r>
      <w:r w:rsidR="007C29D8" w:rsidRPr="0016589C">
        <w:rPr>
          <w:color w:val="auto"/>
          <w:szCs w:val="28"/>
        </w:rPr>
        <w:t>8</w:t>
      </w:r>
      <w:r w:rsidRPr="0016589C">
        <w:rPr>
          <w:color w:val="auto"/>
          <w:szCs w:val="28"/>
        </w:rPr>
        <w:t>), что характеризует удовлетворительный уровень эффективности реализации муниципальной программы по степени реализации основных мероприятий.</w:t>
      </w:r>
    </w:p>
    <w:p w:rsidR="00BE568B" w:rsidRPr="0016589C" w:rsidRDefault="00BE568B" w:rsidP="007C29D8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szCs w:val="28"/>
        </w:rPr>
        <w:t>Бюджетная эффективность реализации муниципальной программы рассчитывается в несколько этапов: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Степень реализации основных мероприятий, финансируемых за счет средств бюджетов всех уровней и безвозмездных поступлений в бюджет города Азова, оценивается как доля мероприятий, выполненных в полном объеме. 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Степень реализации основных мероприятий муниципальной программы составляет 1,00 (СРм = Мв / М = 3/3), что характеризует </w:t>
      </w:r>
      <w:r w:rsidR="000E12C8" w:rsidRPr="0016589C">
        <w:rPr>
          <w:color w:val="auto"/>
          <w:szCs w:val="28"/>
        </w:rPr>
        <w:t>высокий</w:t>
      </w:r>
      <w:r w:rsidRPr="0016589C">
        <w:rPr>
          <w:color w:val="auto"/>
          <w:szCs w:val="28"/>
        </w:rPr>
        <w:t xml:space="preserve"> уровень эффективности реализации муниципальной программы.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Степень соответствия запланированному уровню расходов за счет средств бюджетов всех уровней, безвозмездных поступлений в бюджет города Азова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и составляет </w:t>
      </w:r>
      <w:r w:rsidR="00C74B22" w:rsidRPr="0016589C">
        <w:rPr>
          <w:color w:val="auto"/>
          <w:szCs w:val="28"/>
        </w:rPr>
        <w:t>1,00</w:t>
      </w:r>
      <w:r w:rsidRPr="0016589C">
        <w:rPr>
          <w:color w:val="auto"/>
          <w:szCs w:val="28"/>
        </w:rPr>
        <w:t xml:space="preserve"> (ССуз = Зф / Зп = </w:t>
      </w:r>
      <w:r w:rsidR="00A703AA" w:rsidRPr="0016589C">
        <w:rPr>
          <w:color w:val="auto"/>
          <w:szCs w:val="28"/>
        </w:rPr>
        <w:t>73979,0</w:t>
      </w:r>
      <w:r w:rsidRPr="0016589C">
        <w:rPr>
          <w:color w:val="auto"/>
          <w:szCs w:val="28"/>
        </w:rPr>
        <w:t xml:space="preserve"> / </w:t>
      </w:r>
      <w:r w:rsidR="00A703AA" w:rsidRPr="0016589C">
        <w:rPr>
          <w:color w:val="auto"/>
          <w:szCs w:val="28"/>
        </w:rPr>
        <w:t>73979,3</w:t>
      </w:r>
      <w:r w:rsidR="005A1287" w:rsidRPr="0016589C">
        <w:rPr>
          <w:color w:val="auto"/>
          <w:szCs w:val="28"/>
        </w:rPr>
        <w:t xml:space="preserve"> </w:t>
      </w:r>
      <w:r w:rsidRPr="0016589C">
        <w:rPr>
          <w:color w:val="auto"/>
          <w:szCs w:val="28"/>
        </w:rPr>
        <w:t xml:space="preserve">тыс. рублей). 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При расчете степени показателя запланированному уровню доходов сумма </w:t>
      </w:r>
      <w:r w:rsidR="00C74B22" w:rsidRPr="0016589C">
        <w:rPr>
          <w:color w:val="auto"/>
          <w:szCs w:val="28"/>
        </w:rPr>
        <w:t>0,3</w:t>
      </w:r>
      <w:r w:rsidRPr="0016589C">
        <w:rPr>
          <w:color w:val="auto"/>
          <w:szCs w:val="28"/>
        </w:rPr>
        <w:t xml:space="preserve"> тыс. рублей (</w:t>
      </w:r>
      <w:r w:rsidR="00C74B22" w:rsidRPr="0016589C">
        <w:rPr>
          <w:color w:val="auto"/>
          <w:szCs w:val="28"/>
        </w:rPr>
        <w:t>73979,3</w:t>
      </w:r>
      <w:r w:rsidRPr="0016589C">
        <w:rPr>
          <w:color w:val="auto"/>
          <w:szCs w:val="28"/>
        </w:rPr>
        <w:t>-</w:t>
      </w:r>
      <w:r w:rsidR="00C74B22" w:rsidRPr="0016589C">
        <w:rPr>
          <w:color w:val="auto"/>
          <w:szCs w:val="28"/>
        </w:rPr>
        <w:t>79979,0</w:t>
      </w:r>
      <w:r w:rsidRPr="0016589C">
        <w:rPr>
          <w:color w:val="auto"/>
          <w:szCs w:val="28"/>
        </w:rPr>
        <w:t xml:space="preserve"> тыс. рублей) не освоена и не участвовала в реализации программы.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бюджета, безвозмездных поступлений в бюджет. </w:t>
      </w:r>
    </w:p>
    <w:p w:rsidR="00BE568B" w:rsidRPr="00CD5584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Эффективность использования бюджетных средств на реализацию муниципальной программы </w:t>
      </w:r>
      <w:r w:rsidR="000E12C8" w:rsidRPr="0016589C">
        <w:rPr>
          <w:color w:val="auto"/>
          <w:szCs w:val="28"/>
        </w:rPr>
        <w:t>составляет</w:t>
      </w:r>
      <w:r w:rsidRPr="0016589C">
        <w:rPr>
          <w:color w:val="auto"/>
          <w:szCs w:val="28"/>
        </w:rPr>
        <w:t xml:space="preserve"> 1,</w:t>
      </w:r>
      <w:r w:rsidR="00421023" w:rsidRPr="0016589C">
        <w:rPr>
          <w:color w:val="auto"/>
          <w:szCs w:val="28"/>
        </w:rPr>
        <w:t>0</w:t>
      </w:r>
      <w:r w:rsidR="00C74B22" w:rsidRPr="0016589C">
        <w:rPr>
          <w:color w:val="auto"/>
          <w:szCs w:val="28"/>
        </w:rPr>
        <w:t>0</w:t>
      </w:r>
      <w:r w:rsidRPr="0016589C">
        <w:rPr>
          <w:color w:val="auto"/>
          <w:szCs w:val="28"/>
        </w:rPr>
        <w:t xml:space="preserve"> (Эис=СРм/ССуз=1,0/</w:t>
      </w:r>
      <w:r w:rsidR="00C74B22" w:rsidRPr="0016589C">
        <w:rPr>
          <w:color w:val="auto"/>
          <w:szCs w:val="28"/>
        </w:rPr>
        <w:t>1,0</w:t>
      </w:r>
      <w:r w:rsidRPr="0016589C">
        <w:rPr>
          <w:color w:val="auto"/>
          <w:szCs w:val="28"/>
        </w:rPr>
        <w:t xml:space="preserve">), в связи с чем, бюджетная эффективность реализации муниципальной программы признается </w:t>
      </w:r>
      <w:r w:rsidR="000E12C8" w:rsidRPr="00CD5584">
        <w:rPr>
          <w:color w:val="auto"/>
          <w:szCs w:val="28"/>
        </w:rPr>
        <w:t>высокой</w:t>
      </w:r>
      <w:r w:rsidRPr="00CD5584">
        <w:rPr>
          <w:color w:val="auto"/>
          <w:szCs w:val="28"/>
        </w:rPr>
        <w:t xml:space="preserve">. 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</w:rPr>
      </w:pPr>
      <w:r w:rsidRPr="00CD5584">
        <w:rPr>
          <w:color w:val="auto"/>
          <w:szCs w:val="28"/>
        </w:rPr>
        <w:t>Уровень реализации муниципальной программы в целом – 0,</w:t>
      </w:r>
      <w:r w:rsidR="00C74B22" w:rsidRPr="00CD5584">
        <w:rPr>
          <w:color w:val="auto"/>
          <w:szCs w:val="28"/>
        </w:rPr>
        <w:t>8</w:t>
      </w:r>
      <w:r w:rsidR="0084314D" w:rsidRPr="00CD5584">
        <w:rPr>
          <w:color w:val="auto"/>
          <w:szCs w:val="28"/>
        </w:rPr>
        <w:t>4</w:t>
      </w:r>
      <w:r w:rsidRPr="00CD5584">
        <w:rPr>
          <w:color w:val="auto"/>
          <w:szCs w:val="28"/>
        </w:rPr>
        <w:t xml:space="preserve"> (</w:t>
      </w:r>
      <w:r w:rsidRPr="00CD5584">
        <w:rPr>
          <w:color w:val="auto"/>
          <w:szCs w:val="28"/>
          <w:lang w:eastAsia="en-US"/>
        </w:rPr>
        <w:t>УР</w:t>
      </w:r>
      <w:r w:rsidRPr="00CD5584">
        <w:rPr>
          <w:color w:val="auto"/>
          <w:sz w:val="24"/>
          <w:lang w:eastAsia="en-US"/>
        </w:rPr>
        <w:t>пр</w:t>
      </w:r>
      <w:r w:rsidRPr="00CD5584">
        <w:rPr>
          <w:color w:val="auto"/>
          <w:szCs w:val="28"/>
          <w:lang w:eastAsia="en-US"/>
        </w:rPr>
        <w:t>=С</w:t>
      </w:r>
      <w:r w:rsidRPr="00CD5584">
        <w:rPr>
          <w:color w:val="auto"/>
          <w:sz w:val="24"/>
          <w:lang w:eastAsia="en-US"/>
        </w:rPr>
        <w:t>о</w:t>
      </w:r>
      <w:r w:rsidRPr="00CD5584">
        <w:rPr>
          <w:color w:val="auto"/>
          <w:szCs w:val="28"/>
          <w:lang w:eastAsia="en-US"/>
        </w:rPr>
        <w:t>*0,5+СР</w:t>
      </w:r>
      <w:r w:rsidRPr="00CD5584">
        <w:rPr>
          <w:color w:val="auto"/>
          <w:sz w:val="24"/>
          <w:lang w:eastAsia="en-US"/>
        </w:rPr>
        <w:t>ом</w:t>
      </w:r>
      <w:r w:rsidRPr="00CD5584">
        <w:rPr>
          <w:color w:val="auto"/>
          <w:szCs w:val="28"/>
          <w:lang w:eastAsia="en-US"/>
        </w:rPr>
        <w:t>*0,3+Э</w:t>
      </w:r>
      <w:r w:rsidRPr="00CD5584">
        <w:rPr>
          <w:color w:val="auto"/>
          <w:sz w:val="24"/>
          <w:lang w:eastAsia="en-US"/>
        </w:rPr>
        <w:t>ис</w:t>
      </w:r>
      <w:r w:rsidRPr="00CD5584">
        <w:rPr>
          <w:color w:val="auto"/>
          <w:szCs w:val="28"/>
          <w:lang w:eastAsia="en-US"/>
        </w:rPr>
        <w:t>*0,2=0,</w:t>
      </w:r>
      <w:r w:rsidR="0084314D" w:rsidRPr="00CD5584">
        <w:rPr>
          <w:color w:val="auto"/>
          <w:szCs w:val="28"/>
          <w:lang w:eastAsia="en-US"/>
        </w:rPr>
        <w:t>75</w:t>
      </w:r>
      <w:r w:rsidRPr="00CD5584">
        <w:rPr>
          <w:color w:val="auto"/>
          <w:szCs w:val="28"/>
          <w:lang w:eastAsia="en-US"/>
        </w:rPr>
        <w:t>*0,5+</w:t>
      </w:r>
      <w:r w:rsidR="00C74B22" w:rsidRPr="00CD5584">
        <w:rPr>
          <w:color w:val="auto"/>
          <w:szCs w:val="28"/>
          <w:lang w:eastAsia="en-US"/>
        </w:rPr>
        <w:t>0,88</w:t>
      </w:r>
      <w:r w:rsidRPr="00CD5584">
        <w:rPr>
          <w:color w:val="auto"/>
          <w:szCs w:val="28"/>
          <w:lang w:eastAsia="en-US"/>
        </w:rPr>
        <w:t>*0,3+1,</w:t>
      </w:r>
      <w:r w:rsidR="00C74B22" w:rsidRPr="00CD5584">
        <w:rPr>
          <w:color w:val="auto"/>
          <w:szCs w:val="28"/>
          <w:lang w:eastAsia="en-US"/>
        </w:rPr>
        <w:t>00</w:t>
      </w:r>
      <w:r w:rsidRPr="00CD5584">
        <w:rPr>
          <w:color w:val="auto"/>
          <w:szCs w:val="28"/>
          <w:lang w:eastAsia="en-US"/>
        </w:rPr>
        <w:t>*0,2=</w:t>
      </w:r>
      <w:r w:rsidR="0084314D" w:rsidRPr="00CD5584">
        <w:rPr>
          <w:color w:val="auto"/>
          <w:szCs w:val="28"/>
          <w:lang w:eastAsia="en-US"/>
        </w:rPr>
        <w:t>0,38</w:t>
      </w:r>
      <w:r w:rsidRPr="00CD5584">
        <w:rPr>
          <w:color w:val="auto"/>
          <w:szCs w:val="28"/>
          <w:lang w:eastAsia="en-US"/>
        </w:rPr>
        <w:t>+0,</w:t>
      </w:r>
      <w:r w:rsidR="00C74B22" w:rsidRPr="00CD5584">
        <w:rPr>
          <w:color w:val="auto"/>
          <w:szCs w:val="28"/>
          <w:lang w:eastAsia="en-US"/>
        </w:rPr>
        <w:t>26</w:t>
      </w:r>
      <w:r w:rsidRPr="00CD5584">
        <w:rPr>
          <w:color w:val="auto"/>
          <w:szCs w:val="28"/>
          <w:lang w:eastAsia="en-US"/>
        </w:rPr>
        <w:t>+0,2),</w:t>
      </w:r>
      <w:r w:rsidRPr="00CD5584">
        <w:rPr>
          <w:color w:val="auto"/>
          <w:szCs w:val="28"/>
        </w:rPr>
        <w:t xml:space="preserve"> </w:t>
      </w:r>
      <w:r w:rsidRPr="00CD5584">
        <w:rPr>
          <w:color w:val="auto"/>
          <w:szCs w:val="28"/>
        </w:rPr>
        <w:lastRenderedPageBreak/>
        <w:t>в</w:t>
      </w:r>
      <w:r w:rsidR="007939C9">
        <w:rPr>
          <w:color w:val="auto"/>
          <w:szCs w:val="28"/>
        </w:rPr>
        <w:t> </w:t>
      </w:r>
      <w:r w:rsidRPr="00CD5584">
        <w:rPr>
          <w:color w:val="auto"/>
          <w:szCs w:val="28"/>
        </w:rPr>
        <w:t>связи с чем, уровень реализации муниципальной программы признается удовлетворительным.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>В ходе исполнения муниципальной программы в 202</w:t>
      </w:r>
      <w:r w:rsidR="00C74B22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году обеспечена реализация прозрачности (открытости), достоверности бюджета, адресности и целевого характера бюджетных средств. 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>Экономия бюджетных ассигнований на реализацию основных мероприятий муниципальной программы в 202</w:t>
      </w:r>
      <w:r w:rsidR="00C74B22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году составила </w:t>
      </w:r>
      <w:r w:rsidR="00C74B22" w:rsidRPr="0016589C">
        <w:rPr>
          <w:bCs/>
          <w:iCs/>
          <w:szCs w:val="28"/>
        </w:rPr>
        <w:t>0,3</w:t>
      </w:r>
      <w:r w:rsidRPr="0016589C">
        <w:rPr>
          <w:color w:val="auto"/>
          <w:szCs w:val="28"/>
        </w:rPr>
        <w:t xml:space="preserve"> тыс. рублей. </w:t>
      </w:r>
    </w:p>
    <w:p w:rsidR="00BE568B" w:rsidRPr="0016589C" w:rsidRDefault="00BE568B" w:rsidP="00BE568B">
      <w:pPr>
        <w:tabs>
          <w:tab w:val="left" w:pos="993"/>
        </w:tabs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Условия софинансирования расходных обязательств города Азова при реализации основных мероприятий муниципальной программы соблюдены. </w:t>
      </w:r>
    </w:p>
    <w:p w:rsidR="00BE568B" w:rsidRPr="0016589C" w:rsidRDefault="00BE568B" w:rsidP="00BE568B">
      <w:pPr>
        <w:tabs>
          <w:tab w:val="left" w:pos="993"/>
        </w:tabs>
        <w:autoSpaceDE w:val="0"/>
        <w:autoSpaceDN w:val="0"/>
        <w:adjustRightInd w:val="0"/>
        <w:rPr>
          <w:iCs/>
          <w:color w:val="auto"/>
          <w:szCs w:val="28"/>
        </w:rPr>
      </w:pPr>
      <w:r w:rsidRPr="0016589C">
        <w:rPr>
          <w:iCs/>
          <w:color w:val="auto"/>
          <w:szCs w:val="28"/>
        </w:rPr>
        <w:t>Доходов от предпринимательской и иной приносящей доход деятельности муниципальных бюджетных и автономных учреждений города Азова в рамках муниципальной программы нет.</w:t>
      </w:r>
    </w:p>
    <w:p w:rsidR="00BE568B" w:rsidRPr="0016589C" w:rsidRDefault="00BE568B" w:rsidP="00BE568B">
      <w:pPr>
        <w:tabs>
          <w:tab w:val="left" w:pos="993"/>
        </w:tabs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bCs/>
          <w:color w:val="auto"/>
          <w:szCs w:val="28"/>
        </w:rPr>
        <w:t>Информация о возникновении экономии бюджетных ассигнований на реализацию основных мероприятий подпрог</w:t>
      </w:r>
      <w:r w:rsidR="007939C9">
        <w:rPr>
          <w:bCs/>
          <w:color w:val="auto"/>
          <w:szCs w:val="28"/>
        </w:rPr>
        <w:t>рамм муниципальной программы, в </w:t>
      </w:r>
      <w:r w:rsidRPr="0016589C">
        <w:rPr>
          <w:bCs/>
          <w:color w:val="auto"/>
          <w:szCs w:val="28"/>
        </w:rPr>
        <w:t xml:space="preserve">том числе в результате проведения закупок, при условии их исполнения </w:t>
      </w:r>
      <w:r w:rsidR="007939C9">
        <w:rPr>
          <w:bCs/>
          <w:color w:val="auto"/>
          <w:szCs w:val="28"/>
        </w:rPr>
        <w:t>в </w:t>
      </w:r>
      <w:r w:rsidRPr="0016589C">
        <w:rPr>
          <w:bCs/>
          <w:color w:val="auto"/>
          <w:szCs w:val="28"/>
        </w:rPr>
        <w:t xml:space="preserve">полном объеме в </w:t>
      </w:r>
      <w:r w:rsidRPr="0016589C">
        <w:rPr>
          <w:bCs/>
          <w:iCs/>
          <w:color w:val="auto"/>
          <w:szCs w:val="28"/>
        </w:rPr>
        <w:t>202</w:t>
      </w:r>
      <w:r w:rsidR="002B200F" w:rsidRPr="0016589C">
        <w:rPr>
          <w:bCs/>
          <w:iCs/>
          <w:color w:val="auto"/>
          <w:szCs w:val="28"/>
        </w:rPr>
        <w:t>4</w:t>
      </w:r>
      <w:r w:rsidRPr="0016589C">
        <w:rPr>
          <w:bCs/>
          <w:iCs/>
          <w:color w:val="auto"/>
          <w:szCs w:val="28"/>
        </w:rPr>
        <w:t xml:space="preserve"> </w:t>
      </w:r>
      <w:r w:rsidRPr="0016589C">
        <w:rPr>
          <w:bCs/>
          <w:color w:val="auto"/>
          <w:szCs w:val="28"/>
        </w:rPr>
        <w:t xml:space="preserve">году приведена в приложении № 4 </w:t>
      </w:r>
      <w:r w:rsidRPr="0016589C">
        <w:rPr>
          <w:bCs/>
          <w:iCs/>
          <w:color w:val="auto"/>
          <w:szCs w:val="28"/>
        </w:rPr>
        <w:t xml:space="preserve">к </w:t>
      </w:r>
      <w:r w:rsidR="007939C9">
        <w:rPr>
          <w:color w:val="auto"/>
          <w:szCs w:val="28"/>
        </w:rPr>
        <w:t>отчету о </w:t>
      </w:r>
      <w:r w:rsidRPr="0016589C">
        <w:rPr>
          <w:color w:val="auto"/>
          <w:szCs w:val="28"/>
        </w:rPr>
        <w:t>реализации муниципальной программы.</w:t>
      </w:r>
    </w:p>
    <w:p w:rsidR="00BE568B" w:rsidRPr="0016589C" w:rsidRDefault="00BE568B" w:rsidP="00BE568B">
      <w:pPr>
        <w:tabs>
          <w:tab w:val="left" w:pos="993"/>
        </w:tabs>
        <w:autoSpaceDE w:val="0"/>
        <w:autoSpaceDN w:val="0"/>
        <w:adjustRightInd w:val="0"/>
        <w:rPr>
          <w:color w:val="auto"/>
          <w:szCs w:val="28"/>
        </w:rPr>
      </w:pPr>
      <w:r w:rsidRPr="0016589C">
        <w:rPr>
          <w:bCs/>
          <w:color w:val="auto"/>
          <w:szCs w:val="28"/>
        </w:rPr>
        <w:t xml:space="preserve">Информация о соблюдении условий софинансирования расходных обязательств муниципального образования «Город Азов» при реализации основных мероприятий подпрограмм муниципальной программы </w:t>
      </w:r>
      <w:r w:rsidRPr="0016589C">
        <w:rPr>
          <w:bCs/>
          <w:iCs/>
          <w:color w:val="auto"/>
          <w:szCs w:val="28"/>
        </w:rPr>
        <w:t>в 202</w:t>
      </w:r>
      <w:r w:rsidR="002B200F" w:rsidRPr="0016589C">
        <w:rPr>
          <w:bCs/>
          <w:iCs/>
          <w:color w:val="auto"/>
          <w:szCs w:val="28"/>
        </w:rPr>
        <w:t>4</w:t>
      </w:r>
      <w:r w:rsidRPr="0016589C">
        <w:rPr>
          <w:bCs/>
          <w:iCs/>
          <w:color w:val="auto"/>
          <w:szCs w:val="28"/>
        </w:rPr>
        <w:t xml:space="preserve"> году приведена в приложении № 5 к </w:t>
      </w:r>
      <w:r w:rsidRPr="0016589C">
        <w:rPr>
          <w:color w:val="auto"/>
          <w:szCs w:val="28"/>
        </w:rPr>
        <w:t>отчету о реализации муниципальной программы.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outlineLvl w:val="2"/>
        <w:rPr>
          <w:color w:val="auto"/>
          <w:szCs w:val="28"/>
        </w:rPr>
      </w:pPr>
      <w:r w:rsidRPr="0016589C">
        <w:rPr>
          <w:bCs/>
          <w:color w:val="auto"/>
          <w:szCs w:val="28"/>
        </w:rPr>
        <w:t xml:space="preserve">Информация о соблюдении условий софинансирования расходных обязательств муниципального образования «Город Азов» при реализации основных мероприятий подпрограмм муниципальной программы, входящих в состав государственной программы Ростовской области, по направлениям расходования средств, </w:t>
      </w:r>
      <w:r w:rsidRPr="0016589C">
        <w:rPr>
          <w:bCs/>
          <w:iCs/>
          <w:color w:val="auto"/>
          <w:szCs w:val="28"/>
        </w:rPr>
        <w:t>в 202</w:t>
      </w:r>
      <w:r w:rsidR="002B200F" w:rsidRPr="0016589C">
        <w:rPr>
          <w:bCs/>
          <w:iCs/>
          <w:color w:val="auto"/>
          <w:szCs w:val="28"/>
        </w:rPr>
        <w:t>4</w:t>
      </w:r>
      <w:r w:rsidRPr="0016589C">
        <w:rPr>
          <w:bCs/>
          <w:iCs/>
          <w:color w:val="auto"/>
          <w:szCs w:val="28"/>
        </w:rPr>
        <w:t xml:space="preserve"> году приведена в приложении № 6 к </w:t>
      </w:r>
      <w:r w:rsidRPr="0016589C">
        <w:rPr>
          <w:color w:val="auto"/>
          <w:szCs w:val="28"/>
        </w:rPr>
        <w:t>отчету о реализации муниципальной программы.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>Информация об основных мероприятиях, финансируемых за счет всех источников финансирования, выполненных в полном объеме в 202</w:t>
      </w:r>
      <w:r w:rsidR="002B200F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году, приведена в приложении № 7</w:t>
      </w:r>
      <w:r w:rsidR="002B78E8" w:rsidRPr="0016589C">
        <w:rPr>
          <w:color w:val="auto"/>
          <w:szCs w:val="28"/>
        </w:rPr>
        <w:t xml:space="preserve"> </w:t>
      </w:r>
      <w:r w:rsidRPr="0016589C">
        <w:rPr>
          <w:bCs/>
          <w:iCs/>
          <w:color w:val="auto"/>
          <w:szCs w:val="28"/>
        </w:rPr>
        <w:t xml:space="preserve">к </w:t>
      </w:r>
      <w:r w:rsidRPr="0016589C">
        <w:rPr>
          <w:color w:val="auto"/>
          <w:szCs w:val="28"/>
        </w:rPr>
        <w:t>отчету о реализации муниципальной программы.</w:t>
      </w:r>
    </w:p>
    <w:p w:rsidR="00BE568B" w:rsidRPr="0016589C" w:rsidRDefault="00BE568B" w:rsidP="00BE568B">
      <w:pPr>
        <w:pStyle w:val="a6"/>
        <w:jc w:val="center"/>
      </w:pPr>
    </w:p>
    <w:p w:rsidR="00BE568B" w:rsidRPr="0016589C" w:rsidRDefault="00BE568B" w:rsidP="00BE568B">
      <w:pPr>
        <w:pStyle w:val="a6"/>
        <w:tabs>
          <w:tab w:val="left" w:pos="9354"/>
        </w:tabs>
        <w:ind w:right="-2"/>
        <w:jc w:val="center"/>
      </w:pPr>
      <w:r w:rsidRPr="0016589C">
        <w:t xml:space="preserve">Раздел 7. Предложения по дальнейшей реализации </w:t>
      </w:r>
    </w:p>
    <w:p w:rsidR="00BE568B" w:rsidRPr="0016589C" w:rsidRDefault="00BE568B" w:rsidP="00BE568B">
      <w:pPr>
        <w:pStyle w:val="a6"/>
        <w:tabs>
          <w:tab w:val="left" w:pos="9354"/>
        </w:tabs>
        <w:ind w:right="-2"/>
        <w:jc w:val="center"/>
      </w:pPr>
      <w:r w:rsidRPr="0016589C">
        <w:t>муниципальной программы</w:t>
      </w:r>
    </w:p>
    <w:p w:rsidR="00BE568B" w:rsidRPr="0016589C" w:rsidRDefault="00BE568B" w:rsidP="00BE568B">
      <w:pPr>
        <w:pStyle w:val="a6"/>
        <w:ind w:firstLine="709"/>
        <w:jc w:val="center"/>
      </w:pPr>
    </w:p>
    <w:p w:rsidR="00BE568B" w:rsidRPr="0016589C" w:rsidRDefault="00BE568B" w:rsidP="00BE568B">
      <w:pPr>
        <w:rPr>
          <w:color w:val="auto"/>
          <w:szCs w:val="28"/>
        </w:rPr>
      </w:pPr>
      <w:r w:rsidRPr="0016589C">
        <w:rPr>
          <w:color w:val="auto"/>
          <w:szCs w:val="28"/>
        </w:rPr>
        <w:t>Предложения по дальнейшей реализации муниципальной программы отсутствуют.</w:t>
      </w:r>
    </w:p>
    <w:p w:rsidR="00BE568B" w:rsidRPr="0016589C" w:rsidRDefault="00BE568B" w:rsidP="00BE568B">
      <w:pPr>
        <w:autoSpaceDE w:val="0"/>
        <w:autoSpaceDN w:val="0"/>
        <w:adjustRightInd w:val="0"/>
        <w:rPr>
          <w:color w:val="auto"/>
          <w:szCs w:val="28"/>
          <w:lang w:eastAsia="en-US"/>
        </w:rPr>
      </w:pPr>
      <w:r w:rsidRPr="0016589C">
        <w:rPr>
          <w:color w:val="auto"/>
          <w:szCs w:val="28"/>
          <w:lang w:eastAsia="en-US"/>
        </w:rPr>
        <w:t>Предложения по оптимизации расходов на реализацию программы будут сформированы по итогам ее реализации в течение 2024 года.</w:t>
      </w:r>
    </w:p>
    <w:p w:rsidR="00BE568B" w:rsidRPr="0016589C" w:rsidRDefault="00BE568B" w:rsidP="00BE568B">
      <w:pPr>
        <w:ind w:firstLine="0"/>
      </w:pPr>
    </w:p>
    <w:p w:rsidR="00C74B22" w:rsidRPr="0016589C" w:rsidRDefault="00C74B22" w:rsidP="00BE568B">
      <w:pPr>
        <w:ind w:firstLine="0"/>
      </w:pPr>
    </w:p>
    <w:p w:rsidR="00011BBC" w:rsidRPr="0016589C" w:rsidRDefault="00011BBC" w:rsidP="00BE568B">
      <w:pPr>
        <w:ind w:firstLine="0"/>
        <w:sectPr w:rsidR="00011BBC" w:rsidRPr="0016589C" w:rsidSect="00011BB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E568B" w:rsidRPr="0016589C" w:rsidRDefault="00BE568B" w:rsidP="007A6304">
      <w:pPr>
        <w:widowControl w:val="0"/>
        <w:autoSpaceDE w:val="0"/>
        <w:autoSpaceDN w:val="0"/>
        <w:adjustRightInd w:val="0"/>
        <w:ind w:left="10773" w:firstLine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lastRenderedPageBreak/>
        <w:t>Приложение № 1</w:t>
      </w:r>
    </w:p>
    <w:p w:rsidR="00BE568B" w:rsidRPr="0016589C" w:rsidRDefault="00BE568B" w:rsidP="007A6304">
      <w:pPr>
        <w:widowControl w:val="0"/>
        <w:autoSpaceDE w:val="0"/>
        <w:autoSpaceDN w:val="0"/>
        <w:adjustRightInd w:val="0"/>
        <w:ind w:left="10773" w:firstLine="0"/>
        <w:jc w:val="center"/>
        <w:outlineLvl w:val="2"/>
        <w:rPr>
          <w:color w:val="auto"/>
          <w:kern w:val="2"/>
          <w:szCs w:val="28"/>
        </w:rPr>
      </w:pPr>
      <w:r w:rsidRPr="0016589C">
        <w:rPr>
          <w:color w:val="auto"/>
          <w:szCs w:val="28"/>
        </w:rPr>
        <w:t xml:space="preserve">к </w:t>
      </w:r>
      <w:bookmarkStart w:id="0" w:name="Par1520"/>
      <w:bookmarkEnd w:id="0"/>
      <w:r w:rsidRPr="0016589C">
        <w:rPr>
          <w:color w:val="auto"/>
          <w:szCs w:val="28"/>
        </w:rPr>
        <w:t xml:space="preserve">отчету о реализации муниципальной программы </w:t>
      </w:r>
      <w:r w:rsidR="007A6304" w:rsidRPr="0016589C">
        <w:rPr>
          <w:color w:val="auto"/>
          <w:kern w:val="2"/>
          <w:szCs w:val="28"/>
        </w:rPr>
        <w:t xml:space="preserve">города Азова </w:t>
      </w:r>
      <w:r w:rsidRPr="0016589C">
        <w:rPr>
          <w:color w:val="auto"/>
          <w:kern w:val="2"/>
          <w:szCs w:val="28"/>
        </w:rPr>
        <w:t>«</w:t>
      </w:r>
      <w:r w:rsidRPr="0016589C">
        <w:rPr>
          <w:color w:val="auto"/>
          <w:szCs w:val="28"/>
        </w:rPr>
        <w:t>Территориальное планирование и обеспечение доступным и комфортным жильем населения города Азова</w:t>
      </w:r>
      <w:r w:rsidRPr="0016589C">
        <w:rPr>
          <w:color w:val="auto"/>
          <w:kern w:val="2"/>
          <w:szCs w:val="28"/>
        </w:rPr>
        <w:t>»</w:t>
      </w:r>
      <w:r w:rsidR="007A6304" w:rsidRPr="0016589C">
        <w:rPr>
          <w:color w:val="auto"/>
          <w:kern w:val="2"/>
          <w:szCs w:val="28"/>
        </w:rPr>
        <w:t xml:space="preserve"> </w:t>
      </w:r>
      <w:r w:rsidRPr="0016589C">
        <w:rPr>
          <w:color w:val="auto"/>
          <w:szCs w:val="28"/>
        </w:rPr>
        <w:t>за 202</w:t>
      </w:r>
      <w:r w:rsidR="002B200F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</w:p>
    <w:p w:rsidR="00BE568B" w:rsidRPr="0016589C" w:rsidRDefault="00CC2378" w:rsidP="00BE568B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СВЕДЕНИЯ</w:t>
      </w:r>
      <w:r w:rsidR="00BE568B" w:rsidRPr="0016589C">
        <w:rPr>
          <w:color w:val="auto"/>
          <w:szCs w:val="28"/>
        </w:rPr>
        <w:t xml:space="preserve"> </w:t>
      </w:r>
    </w:p>
    <w:p w:rsidR="00CC2378" w:rsidRPr="0016589C" w:rsidRDefault="00BE568B" w:rsidP="00BE568B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о выполнении основных мероприятий подпрограмм и контрольных событий </w:t>
      </w:r>
    </w:p>
    <w:p w:rsidR="00BE568B" w:rsidRPr="0016589C" w:rsidRDefault="00BE568B" w:rsidP="00CC2378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муниципальной программы за 202</w:t>
      </w:r>
      <w:r w:rsidR="002B200F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2127"/>
        <w:gridCol w:w="1134"/>
        <w:gridCol w:w="1134"/>
        <w:gridCol w:w="1134"/>
        <w:gridCol w:w="1984"/>
        <w:gridCol w:w="2693"/>
        <w:gridCol w:w="1560"/>
      </w:tblGrid>
      <w:tr w:rsidR="00BE568B" w:rsidRPr="0016589C" w:rsidTr="00011BBC">
        <w:trPr>
          <w:trHeight w:val="259"/>
          <w:tblHeader/>
        </w:trPr>
        <w:tc>
          <w:tcPr>
            <w:tcW w:w="426" w:type="dxa"/>
            <w:vMerge w:val="restart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right="-288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№№ п/п</w:t>
            </w:r>
          </w:p>
        </w:tc>
        <w:tc>
          <w:tcPr>
            <w:tcW w:w="3402" w:type="dxa"/>
            <w:vMerge w:val="restart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Номер и наименование основных мероприятий подпрограмм и контрольных событий муниципальной программы</w:t>
            </w:r>
          </w:p>
        </w:tc>
        <w:tc>
          <w:tcPr>
            <w:tcW w:w="2127" w:type="dxa"/>
            <w:vMerge w:val="restart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Ответственный исполнитель, участник (должность/ФИО)</w:t>
            </w:r>
          </w:p>
        </w:tc>
        <w:tc>
          <w:tcPr>
            <w:tcW w:w="1134" w:type="dxa"/>
            <w:vMerge w:val="restart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268" w:type="dxa"/>
            <w:gridSpan w:val="2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Причины нереализации/ реализации не в полном объеме</w:t>
            </w:r>
          </w:p>
        </w:tc>
      </w:tr>
      <w:tr w:rsidR="00BE568B" w:rsidRPr="0016589C" w:rsidTr="00011BBC">
        <w:trPr>
          <w:tblHeader/>
        </w:trPr>
        <w:tc>
          <w:tcPr>
            <w:tcW w:w="426" w:type="dxa"/>
            <w:vMerge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2"/>
              </w:rPr>
            </w:pPr>
          </w:p>
        </w:tc>
        <w:tc>
          <w:tcPr>
            <w:tcW w:w="3402" w:type="dxa"/>
            <w:vMerge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2"/>
              </w:rPr>
            </w:pPr>
          </w:p>
        </w:tc>
        <w:tc>
          <w:tcPr>
            <w:tcW w:w="2127" w:type="dxa"/>
            <w:vMerge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2"/>
              </w:rPr>
            </w:pPr>
          </w:p>
        </w:tc>
        <w:tc>
          <w:tcPr>
            <w:tcW w:w="1134" w:type="dxa"/>
            <w:vMerge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начала реализации</w:t>
            </w:r>
          </w:p>
        </w:tc>
        <w:tc>
          <w:tcPr>
            <w:tcW w:w="1134" w:type="dxa"/>
            <w:vAlign w:val="center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окончания реализации</w:t>
            </w:r>
          </w:p>
        </w:tc>
        <w:tc>
          <w:tcPr>
            <w:tcW w:w="1984" w:type="dxa"/>
            <w:vAlign w:val="center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запланированные</w:t>
            </w:r>
          </w:p>
        </w:tc>
        <w:tc>
          <w:tcPr>
            <w:tcW w:w="2693" w:type="dxa"/>
            <w:vAlign w:val="center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достигнутые</w:t>
            </w:r>
          </w:p>
        </w:tc>
        <w:tc>
          <w:tcPr>
            <w:tcW w:w="1560" w:type="dxa"/>
            <w:vMerge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2"/>
              </w:rPr>
            </w:pPr>
          </w:p>
        </w:tc>
      </w:tr>
      <w:tr w:rsidR="00BE568B" w:rsidRPr="0016589C" w:rsidTr="00011BBC">
        <w:trPr>
          <w:tblHeader/>
        </w:trPr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E568B" w:rsidRPr="0016589C" w:rsidRDefault="00BE568B" w:rsidP="00011BB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9</w:t>
            </w:r>
          </w:p>
        </w:tc>
      </w:tr>
      <w:tr w:rsidR="00BE568B" w:rsidRPr="0016589C" w:rsidTr="00011BBC"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Подпрограмма 1 </w:t>
            </w:r>
          </w:p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«Устойчивое развитие территорий для жилищного и иного строительства в городе Азове»</w:t>
            </w:r>
          </w:p>
        </w:tc>
        <w:tc>
          <w:tcPr>
            <w:tcW w:w="2127" w:type="dxa"/>
          </w:tcPr>
          <w:p w:rsidR="00BE568B" w:rsidRPr="0016589C" w:rsidRDefault="002249B0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  <w:p w:rsidR="00BE568B" w:rsidRPr="0016589C" w:rsidRDefault="002E43CD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и.о. директора ДИЗО г. Азова Тупогуз О.Г.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BE568B" w:rsidP="00897F92">
            <w:pPr>
              <w:ind w:firstLine="0"/>
              <w:jc w:val="center"/>
              <w:rPr>
                <w:sz w:val="22"/>
              </w:rPr>
            </w:pPr>
            <w:r w:rsidRPr="0016589C">
              <w:rPr>
                <w:sz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BE568B" w:rsidP="00897F92">
            <w:pPr>
              <w:tabs>
                <w:tab w:val="left" w:pos="1168"/>
              </w:tabs>
              <w:ind w:firstLine="0"/>
              <w:jc w:val="center"/>
              <w:rPr>
                <w:sz w:val="22"/>
              </w:rPr>
            </w:pPr>
            <w:r w:rsidRPr="0016589C">
              <w:rPr>
                <w:sz w:val="22"/>
              </w:rPr>
              <w:t>Х</w:t>
            </w:r>
          </w:p>
        </w:tc>
        <w:tc>
          <w:tcPr>
            <w:tcW w:w="1984" w:type="dxa"/>
          </w:tcPr>
          <w:p w:rsidR="00BE568B" w:rsidRPr="0016589C" w:rsidRDefault="00BE568B" w:rsidP="00897F92">
            <w:pPr>
              <w:ind w:firstLine="0"/>
              <w:jc w:val="center"/>
              <w:rPr>
                <w:sz w:val="22"/>
              </w:rPr>
            </w:pPr>
            <w:r w:rsidRPr="0016589C">
              <w:rPr>
                <w:sz w:val="22"/>
              </w:rPr>
              <w:t>Х</w:t>
            </w:r>
          </w:p>
        </w:tc>
        <w:tc>
          <w:tcPr>
            <w:tcW w:w="2693" w:type="dxa"/>
          </w:tcPr>
          <w:p w:rsidR="00BE568B" w:rsidRPr="0016589C" w:rsidRDefault="00BE568B" w:rsidP="00897F92">
            <w:pPr>
              <w:ind w:firstLine="0"/>
              <w:jc w:val="center"/>
              <w:rPr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:rsidR="00BE568B" w:rsidRPr="0016589C" w:rsidRDefault="00BE568B" w:rsidP="00897F92">
            <w:pPr>
              <w:ind w:firstLine="0"/>
              <w:jc w:val="center"/>
              <w:rPr>
                <w:sz w:val="22"/>
              </w:rPr>
            </w:pPr>
            <w:r w:rsidRPr="0016589C">
              <w:rPr>
                <w:sz w:val="22"/>
              </w:rPr>
              <w:t>Х</w:t>
            </w:r>
          </w:p>
        </w:tc>
      </w:tr>
      <w:tr w:rsidR="00BE568B" w:rsidRPr="0016589C" w:rsidTr="00011BBC"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Основное мероприятие 1.1. 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2127" w:type="dxa"/>
          </w:tcPr>
          <w:p w:rsidR="00BE568B" w:rsidRPr="0016589C" w:rsidRDefault="002249B0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  <w:p w:rsidR="00BE568B" w:rsidRPr="0016589C" w:rsidRDefault="002E43CD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и.о. директора ДИЗО г. Азова Тупогуз О.Г.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09.01.2024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011BBC">
            <w:pPr>
              <w:pStyle w:val="ConsPlusCell0"/>
              <w:ind w:left="-108"/>
            </w:pPr>
            <w:r w:rsidRPr="0016589C">
              <w:t>вовлечение в оборот земельных участков обеспечит реализацию планов освоения территорий, в том числе для жилищного строительства</w:t>
            </w:r>
          </w:p>
        </w:tc>
        <w:tc>
          <w:tcPr>
            <w:tcW w:w="2693" w:type="dxa"/>
          </w:tcPr>
          <w:p w:rsidR="00BE568B" w:rsidRPr="0016589C" w:rsidRDefault="00BE568B" w:rsidP="00217EE6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включено в План развития перспективных территорий для жилищного строительства в г. Азове до 2030 года 73 земельных участка, на которых планируется, ведется или завершается жилищное строительство. По всем территориям разработаны </w:t>
            </w:r>
            <w:r w:rsidRPr="0016589C">
              <w:rPr>
                <w:color w:val="auto"/>
                <w:sz w:val="22"/>
                <w:szCs w:val="22"/>
              </w:rPr>
              <w:lastRenderedPageBreak/>
              <w:t>планы освоения и обеспечения их инженерной инфраструктурой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>-</w:t>
            </w:r>
          </w:p>
        </w:tc>
      </w:tr>
      <w:tr w:rsidR="00BE568B" w:rsidRPr="0016589C" w:rsidTr="00011BBC"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Контрольное событие 1.1.1. Увеличение перспективных земельных участков, на которых планируется или осуществляется жилищное строительство и в отношении которых Администрацией города Азова разработаны планы освоения и обеспечения инженерной инфраструктурой</w:t>
            </w:r>
          </w:p>
        </w:tc>
        <w:tc>
          <w:tcPr>
            <w:tcW w:w="2127" w:type="dxa"/>
          </w:tcPr>
          <w:p w:rsidR="00BE568B" w:rsidRPr="0016589C" w:rsidRDefault="002249B0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  <w:r w:rsidR="00BE568B" w:rsidRPr="0016589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BE568B">
            <w:pPr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</w:rPr>
              <w:t>разработка проектов планировки и межевания территорий</w:t>
            </w:r>
          </w:p>
        </w:tc>
        <w:tc>
          <w:tcPr>
            <w:tcW w:w="2693" w:type="dxa"/>
          </w:tcPr>
          <w:p w:rsidR="00BE568B" w:rsidRPr="0016589C" w:rsidRDefault="00BE568B" w:rsidP="00011BBC">
            <w:pPr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разработаны планы освоения и обеспечения территорий инженерной инфраструктурой</w:t>
            </w:r>
          </w:p>
          <w:p w:rsidR="00BE568B" w:rsidRPr="0016589C" w:rsidRDefault="00BE568B" w:rsidP="00011BBC">
            <w:pPr>
              <w:ind w:left="-108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560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</w:rPr>
              <w:t>4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Контрольное событие 1.1.2.</w:t>
            </w:r>
          </w:p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Проведение комплексных кадастровых работ на территории города Азова </w:t>
            </w:r>
          </w:p>
        </w:tc>
        <w:tc>
          <w:tcPr>
            <w:tcW w:w="2127" w:type="dxa"/>
          </w:tcPr>
          <w:p w:rsidR="00BE568B" w:rsidRPr="0016589C" w:rsidRDefault="002249B0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  <w:p w:rsidR="00BE568B" w:rsidRPr="0016589C" w:rsidRDefault="002E43CD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и.о. директора ДИЗО г. Азова Тупогуз О.Г.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217EE6" w:rsidRPr="0016589C" w:rsidRDefault="00864155" w:rsidP="00943646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2"/>
              </w:rPr>
            </w:pPr>
            <w:r w:rsidRPr="0016589C">
              <w:rPr>
                <w:sz w:val="22"/>
              </w:rPr>
              <w:t>освоение бюджетных ассигнований на проведение комплексных кадастровых работ на территории 6 кадастровых кварталов</w:t>
            </w:r>
          </w:p>
          <w:p w:rsidR="00943646" w:rsidRPr="0016589C" w:rsidRDefault="00943646" w:rsidP="00943646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:rsidR="00BE568B" w:rsidRPr="0016589C" w:rsidRDefault="00864155" w:rsidP="00011BBC">
            <w:pPr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</w:rPr>
              <w:t>бюджетные ассигнования освоены в полном объеме</w:t>
            </w:r>
            <w:r w:rsidR="00BE568B" w:rsidRPr="0016589C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</w:rPr>
              <w:t>-</w:t>
            </w:r>
          </w:p>
        </w:tc>
      </w:tr>
      <w:tr w:rsidR="00BE568B" w:rsidRPr="0016589C" w:rsidTr="00011BBC"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Основное мероприятие 1.2. </w:t>
            </w:r>
            <w:r w:rsidRPr="0016589C">
              <w:rPr>
                <w:sz w:val="22"/>
              </w:rPr>
              <w:t xml:space="preserve">Выполнение проектов внесения изменений в генеральные планы, правила землепользования и застройки в части подготовки сведений по координатному описанию границ населенных пунктов и (или) сведений о границах территориальных зон в </w:t>
            </w:r>
            <w:r w:rsidRPr="0016589C">
              <w:rPr>
                <w:sz w:val="22"/>
              </w:rPr>
              <w:lastRenderedPageBreak/>
              <w:t>соответствии с Градостроительным кодексом РФ</w:t>
            </w:r>
          </w:p>
          <w:p w:rsidR="00217EE6" w:rsidRPr="0016589C" w:rsidRDefault="00217EE6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2"/>
              </w:rPr>
            </w:pPr>
          </w:p>
        </w:tc>
        <w:tc>
          <w:tcPr>
            <w:tcW w:w="2127" w:type="dxa"/>
          </w:tcPr>
          <w:p w:rsidR="00BE568B" w:rsidRPr="0016589C" w:rsidRDefault="002249B0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главный архитектор г. Азова Беловодов А.Н.</w:t>
            </w:r>
            <w:r w:rsidR="00BE568B" w:rsidRPr="0016589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09.01.2024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2"/>
              </w:rPr>
            </w:pPr>
            <w:r w:rsidRPr="0016589C">
              <w:rPr>
                <w:sz w:val="22"/>
              </w:rPr>
              <w:t>карты (планы) объектов землеустройства в отношении границ муниципальных образований</w:t>
            </w:r>
          </w:p>
        </w:tc>
        <w:tc>
          <w:tcPr>
            <w:tcW w:w="2693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2"/>
              </w:rPr>
            </w:pPr>
            <w:r w:rsidRPr="0016589C">
              <w:rPr>
                <w:sz w:val="22"/>
              </w:rPr>
              <w:t xml:space="preserve">проведены мероприятия по разработке проекта внесения изменений в правила землепользования  и застройки 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ind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Контрольное событие 1.2.1. </w:t>
            </w:r>
          </w:p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sz w:val="22"/>
              </w:rPr>
              <w:t>Внесение изменений в правила землепользования и застройки муниципального образования «Город Азов» в части подготовки сведений о границах территориальных зон в соответствии с Градостроительным кодексом РФ</w:t>
            </w:r>
          </w:p>
        </w:tc>
        <w:tc>
          <w:tcPr>
            <w:tcW w:w="2127" w:type="dxa"/>
          </w:tcPr>
          <w:p w:rsidR="00BE568B" w:rsidRPr="0016589C" w:rsidRDefault="002249B0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2"/>
              </w:rPr>
            </w:pPr>
            <w:r w:rsidRPr="0016589C">
              <w:rPr>
                <w:sz w:val="22"/>
              </w:rPr>
              <w:t>подготовка карт (планов) границы города Азова</w:t>
            </w:r>
          </w:p>
        </w:tc>
        <w:tc>
          <w:tcPr>
            <w:tcW w:w="2693" w:type="dxa"/>
          </w:tcPr>
          <w:p w:rsidR="00BE568B" w:rsidRPr="0016589C" w:rsidRDefault="00BE568B" w:rsidP="00BE568B">
            <w:pPr>
              <w:pStyle w:val="a9"/>
              <w:ind w:left="-108" w:right="-108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16589C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проводится работа по приведению Правил землепользования и застройки муниципального образования «Город Азов» в соответствие с законодательством в части внесения сведений в ЕГРН</w:t>
            </w:r>
            <w:r w:rsidR="002B78E8" w:rsidRPr="0016589C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16589C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о координатном описании 20 территориальных зон, установленных документами градостроительного зонирования</w:t>
            </w:r>
          </w:p>
          <w:p w:rsidR="00217EE6" w:rsidRPr="0016589C" w:rsidRDefault="00217EE6" w:rsidP="00BE568B">
            <w:pPr>
              <w:pStyle w:val="a9"/>
              <w:ind w:left="-108" w:right="-108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E568B" w:rsidRPr="0016589C" w:rsidRDefault="00BE568B" w:rsidP="00011BBC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BE568B" w:rsidRDefault="00BE568B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Основное мероприятие 1.3. </w:t>
            </w:r>
            <w:r w:rsidRPr="0016589C">
              <w:rPr>
                <w:sz w:val="22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  <w:p w:rsidR="002249B0" w:rsidRPr="0016589C" w:rsidRDefault="002249B0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2"/>
              </w:rPr>
            </w:pPr>
          </w:p>
        </w:tc>
        <w:tc>
          <w:tcPr>
            <w:tcW w:w="2127" w:type="dxa"/>
          </w:tcPr>
          <w:p w:rsidR="00BE568B" w:rsidRPr="0016589C" w:rsidRDefault="002249B0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  <w:p w:rsidR="00BE568B" w:rsidRPr="0016589C" w:rsidRDefault="002E43CD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и.о. директора ДИЗО г. Азова Тупогуз О.Г.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09.01.2024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011BBC">
            <w:pPr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сформированные территории, в том числе для жилищного строительства</w:t>
            </w:r>
          </w:p>
        </w:tc>
        <w:tc>
          <w:tcPr>
            <w:tcW w:w="2693" w:type="dxa"/>
          </w:tcPr>
          <w:p w:rsidR="00BE568B" w:rsidRPr="0016589C" w:rsidRDefault="00BE568B" w:rsidP="00011BBC">
            <w:pPr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приведены в соответствие с законодательством Правила землепользования и застройки муниципального образования «Город Азов», выполнено в полном объеме координатное описание территориальных зон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Контрольное событие 1.3.1. </w:t>
            </w:r>
            <w:r w:rsidRPr="0016589C">
              <w:rPr>
                <w:sz w:val="22"/>
              </w:rPr>
              <w:t>Разработка проектов планировки и межевания территорий</w:t>
            </w:r>
          </w:p>
        </w:tc>
        <w:tc>
          <w:tcPr>
            <w:tcW w:w="2127" w:type="dxa"/>
          </w:tcPr>
          <w:p w:rsidR="00BE568B" w:rsidRPr="0016589C" w:rsidRDefault="002249B0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  <w:p w:rsidR="00BE568B" w:rsidRPr="0016589C" w:rsidRDefault="002E43CD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и.о. директора ДИЗО г. Азова Тупогуз О.Г.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09.01.2024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разработка проектов планировки и межевания территорий</w:t>
            </w:r>
          </w:p>
        </w:tc>
        <w:tc>
          <w:tcPr>
            <w:tcW w:w="2693" w:type="dxa"/>
          </w:tcPr>
          <w:p w:rsidR="00BE568B" w:rsidRPr="0016589C" w:rsidRDefault="00BE568B" w:rsidP="00011BBC">
            <w:pPr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разработана и утверждена документация по планировке и межеванию территорий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3402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Основное мероприятие 1.4. </w:t>
            </w:r>
            <w:r w:rsidRPr="0016589C">
              <w:rPr>
                <w:sz w:val="22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2127" w:type="dxa"/>
          </w:tcPr>
          <w:p w:rsidR="00BE568B" w:rsidRPr="0016589C" w:rsidRDefault="002249B0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09.01.2024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снижение административных барьеров, увеличение темпов строительства, в том числе стандартного жилья</w:t>
            </w:r>
          </w:p>
        </w:tc>
        <w:tc>
          <w:tcPr>
            <w:tcW w:w="2693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</w:rPr>
            </w:pPr>
            <w:r w:rsidRPr="0016589C">
              <w:rPr>
                <w:color w:val="auto"/>
                <w:sz w:val="22"/>
                <w:szCs w:val="22"/>
              </w:rPr>
              <w:t>приведены в соответствие с актуальными изменениями законодательства основные процедуры в градостроительной сфере деятельности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sz w:val="22"/>
              </w:rPr>
              <w:t>Контрольное событие 1.4.1. Сокращение количества процедур, необходимых для получения разрешения на строительство эталонного объекта капитального строительства непроизводственного назначения, в том числе для стандартного жилья</w:t>
            </w:r>
          </w:p>
        </w:tc>
        <w:tc>
          <w:tcPr>
            <w:tcW w:w="2127" w:type="dxa"/>
          </w:tcPr>
          <w:p w:rsidR="00BE568B" w:rsidRPr="0016589C" w:rsidRDefault="002249B0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2E43CD" w:rsidP="00011BB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  <w:lang w:val="en-US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943646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000000"/>
                <w:sz w:val="22"/>
                <w:szCs w:val="22"/>
              </w:rPr>
              <w:t>сохранение количества процедур, необходимых для получения разрешения на строительство эталонного объекта капитального строительства непроизводственного назначения, в том числе для стандартного жилья, на уровне 8 единиц</w:t>
            </w:r>
          </w:p>
        </w:tc>
        <w:tc>
          <w:tcPr>
            <w:tcW w:w="2693" w:type="dxa"/>
          </w:tcPr>
          <w:p w:rsidR="00BE568B" w:rsidRPr="0016589C" w:rsidRDefault="00BE568B" w:rsidP="00943646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предельное количество процедур, необходимых для получения разрешения на строительство эталонного объекта капитального строительства непроизводственного назначения, в том числе для стандартного жилья со</w:t>
            </w:r>
            <w:r w:rsidR="00943646" w:rsidRPr="0016589C">
              <w:rPr>
                <w:color w:val="auto"/>
                <w:sz w:val="22"/>
                <w:szCs w:val="22"/>
              </w:rPr>
              <w:t xml:space="preserve">хранено на уровне </w:t>
            </w:r>
            <w:r w:rsidRPr="0016589C">
              <w:rPr>
                <w:color w:val="auto"/>
                <w:sz w:val="22"/>
                <w:szCs w:val="22"/>
              </w:rPr>
              <w:t xml:space="preserve">8 единиц 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c>
          <w:tcPr>
            <w:tcW w:w="426" w:type="dxa"/>
          </w:tcPr>
          <w:p w:rsidR="00BE568B" w:rsidRPr="0016589C" w:rsidRDefault="00BE568B" w:rsidP="00011BBC">
            <w:pPr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BE568B" w:rsidRPr="0016589C" w:rsidRDefault="00BE568B" w:rsidP="00CC2378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Подпрограмма 2. </w:t>
            </w:r>
            <w:r w:rsidRPr="0016589C">
              <w:rPr>
                <w:color w:val="auto"/>
                <w:kern w:val="2"/>
                <w:sz w:val="22"/>
                <w:szCs w:val="22"/>
              </w:rPr>
              <w:t>Стимулирование и развитие жилищного строительства</w:t>
            </w:r>
          </w:p>
        </w:tc>
        <w:tc>
          <w:tcPr>
            <w:tcW w:w="2127" w:type="dxa"/>
          </w:tcPr>
          <w:p w:rsidR="00BE568B" w:rsidRPr="0016589C" w:rsidRDefault="002249B0" w:rsidP="00011BBC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</w:tc>
        <w:tc>
          <w:tcPr>
            <w:tcW w:w="1134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BE568B" w:rsidP="00011BB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2693" w:type="dxa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</w:tr>
      <w:tr w:rsidR="00BE568B" w:rsidRPr="0016589C" w:rsidTr="00011BBC">
        <w:trPr>
          <w:trHeight w:val="66"/>
        </w:trPr>
        <w:tc>
          <w:tcPr>
            <w:tcW w:w="426" w:type="dxa"/>
          </w:tcPr>
          <w:p w:rsidR="00BE568B" w:rsidRPr="0016589C" w:rsidRDefault="00BE568B" w:rsidP="00011BBC">
            <w:pPr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Основное мероприятие 2.1. Создание условий для развития рынка доступного жилья, развития жилищного строительства, в том числе модернизация строительной отрасли и повышение качества </w:t>
            </w:r>
            <w:r w:rsidRPr="0016589C">
              <w:rPr>
                <w:color w:val="auto"/>
                <w:sz w:val="22"/>
                <w:szCs w:val="22"/>
              </w:rPr>
              <w:lastRenderedPageBreak/>
              <w:t>индустриального жилищного строительства</w:t>
            </w:r>
          </w:p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127" w:type="dxa"/>
          </w:tcPr>
          <w:p w:rsidR="00BE568B" w:rsidRPr="0016589C" w:rsidRDefault="002249B0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главный архитектор г. Азова Беловодов А.Н.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09.01.2024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развитие доступного рынка жилья, в том числе стандартного жилья</w:t>
            </w:r>
          </w:p>
        </w:tc>
        <w:tc>
          <w:tcPr>
            <w:tcW w:w="2693" w:type="dxa"/>
          </w:tcPr>
          <w:p w:rsidR="00BE568B" w:rsidRPr="0016589C" w:rsidRDefault="00BE568B" w:rsidP="00864155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в 202</w:t>
            </w:r>
            <w:r w:rsidR="002E43CD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году предприятиями и организациями всех форм собственности с учетом индивидуального </w:t>
            </w:r>
            <w:r w:rsidR="002B78E8" w:rsidRPr="0016589C">
              <w:rPr>
                <w:color w:val="auto"/>
                <w:sz w:val="22"/>
                <w:szCs w:val="22"/>
              </w:rPr>
              <w:t xml:space="preserve">строительства построено </w:t>
            </w:r>
            <w:r w:rsidR="002E43CD" w:rsidRPr="0016589C">
              <w:rPr>
                <w:color w:val="auto"/>
                <w:sz w:val="22"/>
                <w:szCs w:val="22"/>
              </w:rPr>
              <w:lastRenderedPageBreak/>
              <w:t xml:space="preserve">47,112 </w:t>
            </w:r>
            <w:r w:rsidR="00BA00E2" w:rsidRPr="0016589C">
              <w:rPr>
                <w:color w:val="auto"/>
                <w:sz w:val="22"/>
                <w:szCs w:val="22"/>
              </w:rPr>
              <w:t>тыс. кв.м</w:t>
            </w:r>
            <w:r w:rsidRPr="0016589C">
              <w:rPr>
                <w:color w:val="auto"/>
                <w:sz w:val="22"/>
                <w:szCs w:val="22"/>
              </w:rPr>
              <w:t xml:space="preserve"> общей площади жилья. Из общего объема введенно</w:t>
            </w:r>
            <w:r w:rsidR="00BA00E2" w:rsidRPr="0016589C">
              <w:rPr>
                <w:color w:val="auto"/>
                <w:sz w:val="22"/>
                <w:szCs w:val="22"/>
              </w:rPr>
              <w:t xml:space="preserve">го жилья </w:t>
            </w:r>
            <w:r w:rsidR="002E43CD" w:rsidRPr="0016589C">
              <w:rPr>
                <w:color w:val="auto"/>
                <w:sz w:val="22"/>
                <w:szCs w:val="22"/>
              </w:rPr>
              <w:t>23,675</w:t>
            </w:r>
            <w:r w:rsidR="00BA00E2" w:rsidRPr="0016589C">
              <w:rPr>
                <w:color w:val="auto"/>
                <w:sz w:val="22"/>
                <w:szCs w:val="22"/>
              </w:rPr>
              <w:t xml:space="preserve"> тыс. кв.м</w:t>
            </w:r>
            <w:r w:rsidRPr="0016589C">
              <w:rPr>
                <w:color w:val="auto"/>
                <w:sz w:val="22"/>
                <w:szCs w:val="22"/>
              </w:rPr>
              <w:t xml:space="preserve"> (</w:t>
            </w:r>
            <w:r w:rsidR="00864155" w:rsidRPr="0016589C">
              <w:rPr>
                <w:color w:val="auto"/>
                <w:sz w:val="22"/>
                <w:szCs w:val="22"/>
              </w:rPr>
              <w:t>50,3</w:t>
            </w:r>
            <w:r w:rsidRPr="0016589C">
              <w:rPr>
                <w:color w:val="auto"/>
                <w:sz w:val="22"/>
                <w:szCs w:val="22"/>
              </w:rPr>
              <w:t xml:space="preserve"> %) составляет стандартное жилье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ind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>-</w:t>
            </w:r>
          </w:p>
        </w:tc>
      </w:tr>
      <w:tr w:rsidR="00BE568B" w:rsidRPr="0016589C" w:rsidTr="00011BBC">
        <w:trPr>
          <w:trHeight w:val="66"/>
        </w:trPr>
        <w:tc>
          <w:tcPr>
            <w:tcW w:w="426" w:type="dxa"/>
          </w:tcPr>
          <w:p w:rsidR="00BE568B" w:rsidRPr="0016589C" w:rsidRDefault="00BE568B" w:rsidP="00011BBC">
            <w:pPr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Контрольное событие 2.1.1. Достижение запланированных показателей ввода жилья в эксплуатацию </w:t>
            </w:r>
          </w:p>
        </w:tc>
        <w:tc>
          <w:tcPr>
            <w:tcW w:w="2127" w:type="dxa"/>
          </w:tcPr>
          <w:p w:rsidR="00BE568B" w:rsidRPr="002249B0" w:rsidRDefault="002249B0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ввод общей площади жилья в эксплуатацию в объеме не ниже планового показателя</w:t>
            </w:r>
            <w:r w:rsidR="00943646" w:rsidRPr="0016589C">
              <w:rPr>
                <w:color w:val="auto"/>
                <w:sz w:val="22"/>
                <w:szCs w:val="22"/>
              </w:rPr>
              <w:t xml:space="preserve"> </w:t>
            </w:r>
            <w:r w:rsidR="00943646" w:rsidRPr="0016589C">
              <w:rPr>
                <w:color w:val="000000"/>
                <w:sz w:val="22"/>
                <w:szCs w:val="22"/>
              </w:rPr>
              <w:t>28,34 тыс.кв.м.</w:t>
            </w:r>
          </w:p>
        </w:tc>
        <w:tc>
          <w:tcPr>
            <w:tcW w:w="2693" w:type="dxa"/>
          </w:tcPr>
          <w:p w:rsidR="00BE568B" w:rsidRPr="0016589C" w:rsidRDefault="00BE568B" w:rsidP="00864155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введено в эксплуатацию  </w:t>
            </w:r>
            <w:r w:rsidR="00864155" w:rsidRPr="0016589C">
              <w:rPr>
                <w:color w:val="auto"/>
                <w:sz w:val="22"/>
                <w:szCs w:val="22"/>
              </w:rPr>
              <w:t>47.112</w:t>
            </w:r>
            <w:r w:rsidRPr="0016589C">
              <w:rPr>
                <w:color w:val="auto"/>
                <w:sz w:val="22"/>
                <w:szCs w:val="22"/>
              </w:rPr>
              <w:t xml:space="preserve"> тыс. кв.</w:t>
            </w:r>
            <w:r w:rsidR="00BA00E2" w:rsidRPr="0016589C">
              <w:rPr>
                <w:color w:val="auto"/>
                <w:sz w:val="22"/>
                <w:szCs w:val="22"/>
              </w:rPr>
              <w:t>м</w:t>
            </w:r>
            <w:r w:rsidRPr="0016589C">
              <w:rPr>
                <w:color w:val="auto"/>
                <w:sz w:val="22"/>
                <w:szCs w:val="22"/>
              </w:rPr>
              <w:t xml:space="preserve"> общей площади жилья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ind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rPr>
          <w:trHeight w:val="221"/>
        </w:trPr>
        <w:tc>
          <w:tcPr>
            <w:tcW w:w="426" w:type="dxa"/>
          </w:tcPr>
          <w:p w:rsidR="00BE568B" w:rsidRPr="0016589C" w:rsidRDefault="00BE568B" w:rsidP="00011BBC">
            <w:pPr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Основное мероприятие 2.2.  Поддержка пострадавших участников долевого строительства </w:t>
            </w:r>
          </w:p>
        </w:tc>
        <w:tc>
          <w:tcPr>
            <w:tcW w:w="2127" w:type="dxa"/>
          </w:tcPr>
          <w:p w:rsidR="00BE568B" w:rsidRPr="002249B0" w:rsidRDefault="002249B0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09.01.2024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ввод в эксплуатацию проблемных объектов многоквартирных домов. Обеспечение прав пострадавших граждан </w:t>
            </w:r>
          </w:p>
        </w:tc>
        <w:tc>
          <w:tcPr>
            <w:tcW w:w="2693" w:type="dxa"/>
          </w:tcPr>
          <w:p w:rsidR="00BE568B" w:rsidRPr="0016589C" w:rsidRDefault="00BE568B" w:rsidP="00943646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в 202</w:t>
            </w:r>
            <w:r w:rsidR="00943646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году реализованы права</w:t>
            </w:r>
            <w:r w:rsidR="00943646" w:rsidRPr="0016589C">
              <w:rPr>
                <w:color w:val="auto"/>
                <w:sz w:val="22"/>
                <w:szCs w:val="22"/>
              </w:rPr>
              <w:t xml:space="preserve"> всех граждан </w:t>
            </w:r>
            <w:r w:rsidRPr="0016589C">
              <w:rPr>
                <w:color w:val="auto"/>
                <w:sz w:val="22"/>
                <w:szCs w:val="22"/>
              </w:rPr>
              <w:t xml:space="preserve">проблемных объектов </w:t>
            </w:r>
          </w:p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</w:p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560" w:type="dxa"/>
          </w:tcPr>
          <w:p w:rsidR="00BE568B" w:rsidRPr="0016589C" w:rsidRDefault="00BE568B" w:rsidP="00011BBC">
            <w:pPr>
              <w:tabs>
                <w:tab w:val="left" w:pos="6450"/>
              </w:tabs>
              <w:ind w:left="-108" w:right="-108" w:firstLine="0"/>
              <w:jc w:val="center"/>
              <w:rPr>
                <w:color w:val="auto"/>
              </w:rPr>
            </w:pPr>
            <w:r w:rsidRPr="0016589C">
              <w:rPr>
                <w:color w:val="auto"/>
              </w:rPr>
              <w:t>-</w:t>
            </w:r>
          </w:p>
        </w:tc>
      </w:tr>
      <w:tr w:rsidR="00BE568B" w:rsidRPr="0016589C" w:rsidTr="00011BBC">
        <w:trPr>
          <w:trHeight w:val="66"/>
        </w:trPr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Подпрограмма 3. </w:t>
            </w:r>
          </w:p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Оказание мер поддержки в улучшении жилищных условий отдельным категориям граждан</w:t>
            </w:r>
          </w:p>
        </w:tc>
        <w:tc>
          <w:tcPr>
            <w:tcW w:w="2127" w:type="dxa"/>
          </w:tcPr>
          <w:p w:rsidR="00BE568B" w:rsidRPr="002249B0" w:rsidRDefault="002249B0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 xml:space="preserve">главный архитектор г. Азова Беловодов А.Н. </w:t>
            </w:r>
            <w:r w:rsidR="00BE568B" w:rsidRPr="0016589C">
              <w:rPr>
                <w:color w:val="auto"/>
                <w:sz w:val="22"/>
                <w:szCs w:val="22"/>
              </w:rPr>
              <w:t>начальник экономического отдела Турик Л.А., начальник отдела бухгалтерского учета и отчетности – главный бухгалтер Макаренко Т.Г.,</w:t>
            </w:r>
          </w:p>
          <w:p w:rsidR="00864155" w:rsidRPr="002249B0" w:rsidRDefault="002E43CD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>и.о. директора ДИЗО г. Азова Тупогуз О.Г.</w:t>
            </w:r>
            <w:r w:rsidR="00BE568B" w:rsidRPr="0016589C">
              <w:rPr>
                <w:color w:val="auto"/>
                <w:sz w:val="22"/>
                <w:szCs w:val="22"/>
              </w:rPr>
              <w:t xml:space="preserve">, </w:t>
            </w:r>
          </w:p>
          <w:p w:rsidR="00BE568B" w:rsidRPr="002249B0" w:rsidRDefault="00BE568B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начальник Управления образования г. Азова </w:t>
            </w:r>
          </w:p>
          <w:p w:rsidR="00864155" w:rsidRPr="002249B0" w:rsidRDefault="00864155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Мирошниченко Е.Д.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>28.12.2024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09.01.2024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943646" w:rsidP="00943646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2693" w:type="dxa"/>
          </w:tcPr>
          <w:p w:rsidR="00BE568B" w:rsidRPr="0016589C" w:rsidRDefault="00BE568B" w:rsidP="00943646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</w:tr>
      <w:tr w:rsidR="00BE568B" w:rsidRPr="0016589C" w:rsidTr="00011BBC">
        <w:trPr>
          <w:trHeight w:val="66"/>
        </w:trPr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Основное мероприятие 3.1. Обеспечение жильем молодых семей  в Ростовской области</w:t>
            </w:r>
          </w:p>
        </w:tc>
        <w:tc>
          <w:tcPr>
            <w:tcW w:w="2127" w:type="dxa"/>
          </w:tcPr>
          <w:p w:rsidR="002249B0" w:rsidRDefault="002249B0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  <w:p w:rsidR="00BE568B" w:rsidRPr="002249B0" w:rsidRDefault="00BE568B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начальник отдела бухгалтерского учета и отчетности – главный бухгалтер Макаренко Т.Г.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09.01.2024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улучшение жилищных условий молодых семей</w:t>
            </w:r>
          </w:p>
        </w:tc>
        <w:tc>
          <w:tcPr>
            <w:tcW w:w="2693" w:type="dxa"/>
          </w:tcPr>
          <w:p w:rsidR="00BE568B" w:rsidRPr="0016589C" w:rsidRDefault="00BE568B" w:rsidP="00864155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право на получение социальных выплат на улучшение жилищных условий использовали 100% молодых семей – получателей социальных выплат в 202</w:t>
            </w:r>
            <w:r w:rsidR="00864155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году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rPr>
          <w:trHeight w:val="66"/>
        </w:trPr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2A7CAB" w:rsidRPr="0016589C" w:rsidRDefault="00BE568B" w:rsidP="002A7CAB">
            <w:pPr>
              <w:autoSpaceDE w:val="0"/>
              <w:autoSpaceDN w:val="0"/>
              <w:adjustRightInd w:val="0"/>
              <w:ind w:left="-30" w:right="112" w:firstLine="0"/>
              <w:jc w:val="left"/>
              <w:rPr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Контрольное событие 3.1.1. </w:t>
            </w:r>
            <w:r w:rsidR="002A7CAB" w:rsidRPr="0016589C">
              <w:rPr>
                <w:sz w:val="22"/>
                <w:szCs w:val="22"/>
              </w:rPr>
              <w:t xml:space="preserve">Заключение соглашения о предоставлении субсидии из бюджета субъекта РФ местному бюджету с министерством строительства, архитектуры и территориального развития Ростовской области; </w:t>
            </w:r>
          </w:p>
          <w:p w:rsidR="00BE568B" w:rsidRPr="0016589C" w:rsidRDefault="002A7CAB" w:rsidP="002A7CAB">
            <w:pPr>
              <w:autoSpaceDE w:val="0"/>
              <w:autoSpaceDN w:val="0"/>
              <w:adjustRightInd w:val="0"/>
              <w:ind w:left="-30" w:right="112" w:firstLine="0"/>
              <w:jc w:val="left"/>
              <w:rPr>
                <w:sz w:val="22"/>
              </w:rPr>
            </w:pPr>
            <w:r w:rsidRPr="0016589C">
              <w:rPr>
                <w:sz w:val="22"/>
                <w:szCs w:val="22"/>
              </w:rPr>
              <w:t xml:space="preserve">выдача свидетельств о праве на получение социальных выплат на приобретение (строительство) жилья 100 процентам молодым семьям – получателям социальных выплат </w:t>
            </w:r>
          </w:p>
          <w:p w:rsidR="00943646" w:rsidRPr="0016589C" w:rsidRDefault="00943646" w:rsidP="002A7CAB">
            <w:pPr>
              <w:autoSpaceDE w:val="0"/>
              <w:autoSpaceDN w:val="0"/>
              <w:adjustRightInd w:val="0"/>
              <w:ind w:left="-30" w:right="112" w:firstLine="0"/>
              <w:jc w:val="left"/>
              <w:rPr>
                <w:sz w:val="22"/>
              </w:rPr>
            </w:pPr>
          </w:p>
        </w:tc>
        <w:tc>
          <w:tcPr>
            <w:tcW w:w="2127" w:type="dxa"/>
          </w:tcPr>
          <w:p w:rsidR="002249B0" w:rsidRDefault="002249B0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  <w:p w:rsidR="00BE568B" w:rsidRPr="002249B0" w:rsidRDefault="00BE568B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начальник отдела бухгалтерского учета и отчетности – главный бухгалтер Макаренко Т.Г.</w:t>
            </w:r>
          </w:p>
        </w:tc>
        <w:tc>
          <w:tcPr>
            <w:tcW w:w="1134" w:type="dxa"/>
          </w:tcPr>
          <w:p w:rsidR="00BE568B" w:rsidRPr="0016589C" w:rsidRDefault="00BE568B" w:rsidP="00864155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01.03.202</w:t>
            </w:r>
            <w:r w:rsidR="00864155" w:rsidRPr="0016589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BE568B" w:rsidP="00864155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01.03.202</w:t>
            </w:r>
            <w:r w:rsidR="00864155" w:rsidRPr="0016589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BE568B" w:rsidRPr="0016589C" w:rsidRDefault="00BE568B" w:rsidP="00864155">
            <w:pPr>
              <w:pStyle w:val="a9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16589C">
              <w:rPr>
                <w:rFonts w:ascii="Times New Roman" w:eastAsia="Times New Roman" w:hAnsi="Times New Roman"/>
                <w:lang w:eastAsia="ru-RU"/>
              </w:rPr>
              <w:t>определение количества молодых семей – претендентов на получение социальных выплат на приобретение (строительство) жилых помещений в 202</w:t>
            </w:r>
            <w:r w:rsidR="00864155" w:rsidRPr="0016589C">
              <w:rPr>
                <w:rFonts w:ascii="Times New Roman" w:eastAsia="Times New Roman" w:hAnsi="Times New Roman"/>
                <w:lang w:eastAsia="ru-RU"/>
              </w:rPr>
              <w:t>4</w:t>
            </w:r>
            <w:r w:rsidRPr="0016589C">
              <w:rPr>
                <w:rFonts w:ascii="Times New Roman" w:eastAsia="Times New Roman" w:hAnsi="Times New Roman"/>
                <w:lang w:eastAsia="ru-RU"/>
              </w:rPr>
              <w:t xml:space="preserve"> году </w:t>
            </w:r>
          </w:p>
        </w:tc>
        <w:tc>
          <w:tcPr>
            <w:tcW w:w="2693" w:type="dxa"/>
          </w:tcPr>
          <w:p w:rsidR="00BE568B" w:rsidRPr="0016589C" w:rsidRDefault="00BE568B" w:rsidP="00943646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заключены соглашение с Минстроем РО о предоставлении субвенций от </w:t>
            </w:r>
            <w:r w:rsidR="00943646" w:rsidRPr="0016589C">
              <w:rPr>
                <w:color w:val="auto"/>
                <w:sz w:val="22"/>
                <w:szCs w:val="22"/>
              </w:rPr>
              <w:t>23.01.2024</w:t>
            </w:r>
            <w:r w:rsidRPr="0016589C">
              <w:rPr>
                <w:color w:val="auto"/>
                <w:sz w:val="22"/>
                <w:szCs w:val="22"/>
              </w:rPr>
              <w:t xml:space="preserve"> и дополнительное соглашение к нему от </w:t>
            </w:r>
            <w:r w:rsidR="00943646" w:rsidRPr="0016589C">
              <w:rPr>
                <w:color w:val="auto"/>
                <w:sz w:val="22"/>
                <w:szCs w:val="22"/>
              </w:rPr>
              <w:t>21</w:t>
            </w:r>
            <w:r w:rsidRPr="0016589C">
              <w:rPr>
                <w:color w:val="auto"/>
                <w:sz w:val="22"/>
                <w:szCs w:val="22"/>
              </w:rPr>
              <w:t>.02.202</w:t>
            </w:r>
            <w:r w:rsidR="00943646" w:rsidRPr="0016589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rPr>
          <w:trHeight w:val="66"/>
        </w:trPr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</w:rPr>
              <w:t>18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Контрольное событие 3.1.2. Приобретение молодыми семьями – получателями социальных </w:t>
            </w:r>
            <w:r w:rsidRPr="0016589C">
              <w:rPr>
                <w:color w:val="auto"/>
                <w:sz w:val="22"/>
                <w:szCs w:val="22"/>
              </w:rPr>
              <w:lastRenderedPageBreak/>
              <w:t>выплат жилых помещений с использованием средств социальной выплаты</w:t>
            </w:r>
          </w:p>
        </w:tc>
        <w:tc>
          <w:tcPr>
            <w:tcW w:w="2127" w:type="dxa"/>
          </w:tcPr>
          <w:p w:rsidR="00BE568B" w:rsidRPr="002249B0" w:rsidRDefault="002249B0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главный архитектор г. Азова Беловодов А.Н.</w:t>
            </w:r>
            <w:r w:rsidR="00BE568B" w:rsidRPr="0016589C">
              <w:rPr>
                <w:color w:val="auto"/>
                <w:sz w:val="22"/>
                <w:szCs w:val="22"/>
              </w:rPr>
              <w:t xml:space="preserve"> начальник отдела </w:t>
            </w:r>
            <w:r w:rsidR="00BE568B" w:rsidRPr="0016589C">
              <w:rPr>
                <w:color w:val="auto"/>
                <w:sz w:val="22"/>
                <w:szCs w:val="22"/>
              </w:rPr>
              <w:lastRenderedPageBreak/>
              <w:t>бухгалтерского учета и отчетности – главный бухгалтер Макаренко Т.Г.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>28.12.2024</w:t>
            </w:r>
          </w:p>
        </w:tc>
        <w:tc>
          <w:tcPr>
            <w:tcW w:w="1134" w:type="dxa"/>
          </w:tcPr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864155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реализация молодыми семьями полученных </w:t>
            </w:r>
            <w:r w:rsidRPr="0016589C">
              <w:rPr>
                <w:color w:val="auto"/>
                <w:sz w:val="22"/>
                <w:szCs w:val="22"/>
              </w:rPr>
              <w:lastRenderedPageBreak/>
              <w:t>свидетельств о праве на получение социальных выплат на приобретение жилых помещений в 202</w:t>
            </w:r>
            <w:r w:rsidR="00864155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году в полном объеме </w:t>
            </w:r>
          </w:p>
          <w:p w:rsidR="00943646" w:rsidRPr="0016589C" w:rsidRDefault="00943646" w:rsidP="00864155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</w:p>
          <w:p w:rsidR="00943646" w:rsidRPr="0016589C" w:rsidRDefault="00943646" w:rsidP="00864155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:rsidR="00BE568B" w:rsidRPr="0016589C" w:rsidRDefault="00BE568B" w:rsidP="00864155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 xml:space="preserve">право на получение социальных выплат на улучшение жилищных </w:t>
            </w:r>
            <w:r w:rsidRPr="0016589C">
              <w:rPr>
                <w:color w:val="auto"/>
                <w:sz w:val="22"/>
                <w:szCs w:val="22"/>
              </w:rPr>
              <w:lastRenderedPageBreak/>
              <w:t>условий использовали 100% молодых семей – получателей социальных выплат в 202</w:t>
            </w:r>
            <w:r w:rsidR="00864155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году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</w:rPr>
              <w:lastRenderedPageBreak/>
              <w:t>-</w:t>
            </w:r>
          </w:p>
        </w:tc>
      </w:tr>
      <w:tr w:rsidR="00BE568B" w:rsidRPr="0016589C" w:rsidTr="00011BBC">
        <w:trPr>
          <w:trHeight w:val="66"/>
        </w:trPr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Основное мероприятие 3.2.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</w:tcPr>
          <w:p w:rsidR="00BE568B" w:rsidRPr="002249B0" w:rsidRDefault="002249B0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  <w:r w:rsidR="00864155" w:rsidRPr="0016589C">
              <w:rPr>
                <w:color w:val="auto"/>
                <w:sz w:val="22"/>
                <w:szCs w:val="22"/>
              </w:rPr>
              <w:t xml:space="preserve"> </w:t>
            </w:r>
            <w:r w:rsidR="00BE568B" w:rsidRPr="0016589C">
              <w:rPr>
                <w:color w:val="auto"/>
                <w:sz w:val="22"/>
                <w:szCs w:val="22"/>
              </w:rPr>
              <w:t xml:space="preserve">начальник экономического отдела Турик Л.А., </w:t>
            </w:r>
          </w:p>
          <w:p w:rsidR="00864155" w:rsidRPr="002249B0" w:rsidRDefault="00BE568B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начальник отдела бухгалтерского учета и отчетности – главный бухгалтер Макаренко Т.Г., </w:t>
            </w:r>
          </w:p>
          <w:p w:rsidR="00BE568B" w:rsidRPr="002249B0" w:rsidRDefault="002E43CD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и.о. </w:t>
            </w:r>
            <w:r w:rsidR="00864155" w:rsidRPr="0016589C">
              <w:rPr>
                <w:color w:val="auto"/>
                <w:sz w:val="22"/>
                <w:szCs w:val="22"/>
              </w:rPr>
              <w:t>директора ДИЗО г. Азова Тупогуз О.Г.,</w:t>
            </w:r>
            <w:r w:rsidR="00BE568B" w:rsidRPr="0016589C">
              <w:rPr>
                <w:color w:val="auto"/>
                <w:sz w:val="22"/>
                <w:szCs w:val="22"/>
              </w:rPr>
              <w:t xml:space="preserve"> </w:t>
            </w:r>
          </w:p>
          <w:p w:rsidR="00943646" w:rsidRPr="002249B0" w:rsidRDefault="00BE568B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начальник Управления образования г. Азова Мирошниченко Е.Д.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943646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решение жилищной проблемы детей-сирот и детей, оставшихся без попечения родителей</w:t>
            </w:r>
          </w:p>
        </w:tc>
        <w:tc>
          <w:tcPr>
            <w:tcW w:w="2693" w:type="dxa"/>
          </w:tcPr>
          <w:p w:rsidR="00BE568B" w:rsidRPr="0016589C" w:rsidRDefault="00BE568B" w:rsidP="00864155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приобретено </w:t>
            </w:r>
            <w:r w:rsidR="00864155" w:rsidRPr="0016589C">
              <w:rPr>
                <w:color w:val="auto"/>
                <w:sz w:val="22"/>
                <w:szCs w:val="22"/>
              </w:rPr>
              <w:t>22</w:t>
            </w:r>
            <w:r w:rsidRPr="0016589C">
              <w:rPr>
                <w:color w:val="auto"/>
                <w:sz w:val="22"/>
                <w:szCs w:val="22"/>
              </w:rPr>
              <w:t xml:space="preserve"> жилых помещени</w:t>
            </w:r>
            <w:r w:rsidR="00864155" w:rsidRPr="0016589C">
              <w:rPr>
                <w:color w:val="auto"/>
                <w:sz w:val="22"/>
                <w:szCs w:val="22"/>
              </w:rPr>
              <w:t>я</w:t>
            </w:r>
            <w:r w:rsidRPr="0016589C">
              <w:rPr>
                <w:color w:val="auto"/>
                <w:sz w:val="22"/>
                <w:szCs w:val="22"/>
              </w:rPr>
              <w:t xml:space="preserve"> для </w:t>
            </w:r>
            <w:r w:rsidR="00864155" w:rsidRPr="0016589C">
              <w:rPr>
                <w:color w:val="auto"/>
                <w:sz w:val="22"/>
                <w:szCs w:val="22"/>
              </w:rPr>
              <w:t>22</w:t>
            </w:r>
            <w:r w:rsidRPr="0016589C">
              <w:rPr>
                <w:color w:val="auto"/>
                <w:sz w:val="22"/>
                <w:szCs w:val="22"/>
              </w:rPr>
              <w:t xml:space="preserve"> детей-сирот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tabs>
                <w:tab w:val="left" w:pos="6450"/>
              </w:tabs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rPr>
          <w:trHeight w:val="66"/>
        </w:trPr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Контрольное событие 3.2.1. Заключение с министерством строительства, архитектуры и территориального развития Ростовской области соглашения о предоставлении субвенций на осуществление государственных </w:t>
            </w:r>
            <w:r w:rsidRPr="0016589C">
              <w:rPr>
                <w:color w:val="auto"/>
                <w:sz w:val="22"/>
                <w:szCs w:val="22"/>
              </w:rPr>
              <w:lastRenderedPageBreak/>
              <w:t xml:space="preserve">полномочий по обеспечению жильем детей-сирот </w:t>
            </w:r>
          </w:p>
        </w:tc>
        <w:tc>
          <w:tcPr>
            <w:tcW w:w="2127" w:type="dxa"/>
          </w:tcPr>
          <w:p w:rsidR="00BE568B" w:rsidRPr="002249B0" w:rsidRDefault="00BE568B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 xml:space="preserve">начальник отдела бухгалтерского учета и отчетности – главный бухгалтер Макаренко Т.Г., начальник управления образования г. Азова </w:t>
            </w:r>
            <w:r w:rsidRPr="0016589C">
              <w:rPr>
                <w:color w:val="auto"/>
                <w:sz w:val="22"/>
                <w:szCs w:val="22"/>
              </w:rPr>
              <w:lastRenderedPageBreak/>
              <w:t>Мирошниченко Е.Д.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>28.12.2024</w:t>
            </w:r>
          </w:p>
        </w:tc>
        <w:tc>
          <w:tcPr>
            <w:tcW w:w="1134" w:type="dxa"/>
          </w:tcPr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BE568B" w:rsidP="00864155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01.03.202</w:t>
            </w:r>
            <w:r w:rsidR="00864155" w:rsidRPr="0016589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определение количества детей-сирот, подлежащих обеспечению жильем в 202</w:t>
            </w:r>
            <w:r w:rsidR="00864155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году </w:t>
            </w:r>
          </w:p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:rsidR="00BE568B" w:rsidRPr="0016589C" w:rsidRDefault="00BE568B" w:rsidP="00943646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заключены соглашение о предоставлении субвенций на обеспечение жильем детей-сирот в 202</w:t>
            </w:r>
            <w:r w:rsidR="00864155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году от 2</w:t>
            </w:r>
            <w:r w:rsidR="00943646" w:rsidRPr="0016589C">
              <w:rPr>
                <w:color w:val="auto"/>
                <w:sz w:val="22"/>
                <w:szCs w:val="22"/>
              </w:rPr>
              <w:t>2</w:t>
            </w:r>
            <w:r w:rsidRPr="0016589C">
              <w:rPr>
                <w:color w:val="auto"/>
                <w:sz w:val="22"/>
                <w:szCs w:val="22"/>
              </w:rPr>
              <w:t>.01.202</w:t>
            </w:r>
            <w:r w:rsidR="00943646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№ 44-ДС и дополнительное соглашения  к нему № </w:t>
            </w:r>
            <w:r w:rsidR="00943646" w:rsidRPr="0016589C">
              <w:rPr>
                <w:color w:val="auto"/>
                <w:sz w:val="22"/>
                <w:szCs w:val="22"/>
              </w:rPr>
              <w:t>2</w:t>
            </w:r>
            <w:r w:rsidRPr="0016589C">
              <w:rPr>
                <w:color w:val="auto"/>
                <w:sz w:val="22"/>
                <w:szCs w:val="22"/>
              </w:rPr>
              <w:t xml:space="preserve"> от </w:t>
            </w:r>
            <w:r w:rsidR="00943646" w:rsidRPr="0016589C">
              <w:rPr>
                <w:color w:val="auto"/>
                <w:sz w:val="22"/>
                <w:szCs w:val="22"/>
              </w:rPr>
              <w:lastRenderedPageBreak/>
              <w:t>17.06.2024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>-</w:t>
            </w:r>
          </w:p>
        </w:tc>
      </w:tr>
      <w:tr w:rsidR="00BE568B" w:rsidRPr="0016589C" w:rsidTr="00011BBC">
        <w:trPr>
          <w:trHeight w:val="66"/>
        </w:trPr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3402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Контрольное событие 3.2.2. Осуществление мероприятий по приобретению жилых помещений для детей-сирот, включенных в пофамильный список на обеспечение жильем в соответствии с соглашением, заключенным с министерством строительства, архитектуры и территориального развития Ростовской области</w:t>
            </w:r>
          </w:p>
        </w:tc>
        <w:tc>
          <w:tcPr>
            <w:tcW w:w="2127" w:type="dxa"/>
          </w:tcPr>
          <w:p w:rsidR="00864155" w:rsidRPr="002249B0" w:rsidRDefault="002249B0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главный архитектор г. Азова Беловодов А.Н.</w:t>
            </w:r>
          </w:p>
          <w:p w:rsidR="00864155" w:rsidRPr="002249B0" w:rsidRDefault="00BE568B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начальник экономического отдела </w:t>
            </w:r>
            <w:r w:rsidR="00864155" w:rsidRPr="0016589C">
              <w:rPr>
                <w:color w:val="auto"/>
                <w:sz w:val="22"/>
                <w:szCs w:val="22"/>
              </w:rPr>
              <w:t>Турик Л.А.</w:t>
            </w:r>
          </w:p>
          <w:p w:rsidR="00BE568B" w:rsidRPr="0016589C" w:rsidRDefault="00BE568B" w:rsidP="00BE568B">
            <w:pPr>
              <w:ind w:left="-108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приобретение жилых помещений в муниципальную собственность для обеспечения жильем детей-сирот из числа подлежащих обеспечению жильем в 202</w:t>
            </w:r>
            <w:r w:rsidR="00864155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</w:t>
            </w:r>
          </w:p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:rsidR="00BE568B" w:rsidRPr="0016589C" w:rsidRDefault="00BE568B" w:rsidP="00864155">
            <w:pPr>
              <w:widowControl w:val="0"/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заключен</w:t>
            </w:r>
            <w:r w:rsidR="00864155" w:rsidRPr="0016589C">
              <w:rPr>
                <w:color w:val="auto"/>
                <w:sz w:val="22"/>
                <w:szCs w:val="22"/>
              </w:rPr>
              <w:t>о</w:t>
            </w:r>
            <w:r w:rsidRPr="0016589C">
              <w:rPr>
                <w:color w:val="auto"/>
                <w:sz w:val="22"/>
                <w:szCs w:val="22"/>
              </w:rPr>
              <w:t xml:space="preserve"> </w:t>
            </w:r>
            <w:r w:rsidR="00864155" w:rsidRPr="0016589C">
              <w:rPr>
                <w:color w:val="auto"/>
                <w:sz w:val="22"/>
                <w:szCs w:val="22"/>
              </w:rPr>
              <w:t>22</w:t>
            </w:r>
            <w:r w:rsidRPr="0016589C">
              <w:rPr>
                <w:color w:val="auto"/>
                <w:sz w:val="22"/>
                <w:szCs w:val="22"/>
              </w:rPr>
              <w:t xml:space="preserve"> муниципальных контракт</w:t>
            </w:r>
            <w:r w:rsidR="00864155" w:rsidRPr="0016589C">
              <w:rPr>
                <w:color w:val="auto"/>
                <w:sz w:val="22"/>
                <w:szCs w:val="22"/>
              </w:rPr>
              <w:t>а</w:t>
            </w:r>
            <w:r w:rsidRPr="0016589C">
              <w:rPr>
                <w:color w:val="auto"/>
                <w:sz w:val="22"/>
                <w:szCs w:val="22"/>
              </w:rPr>
              <w:t xml:space="preserve"> на приобретение жилых помещений 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tabs>
                <w:tab w:val="left" w:pos="6450"/>
              </w:tabs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</w:rPr>
              <w:t>-</w:t>
            </w:r>
          </w:p>
        </w:tc>
      </w:tr>
      <w:tr w:rsidR="00BE568B" w:rsidRPr="0016589C" w:rsidTr="00011BBC">
        <w:trPr>
          <w:trHeight w:val="66"/>
        </w:trPr>
        <w:tc>
          <w:tcPr>
            <w:tcW w:w="426" w:type="dxa"/>
          </w:tcPr>
          <w:p w:rsidR="00BE568B" w:rsidRPr="0016589C" w:rsidRDefault="00BE568B" w:rsidP="00011BBC">
            <w:pPr>
              <w:widowControl w:val="0"/>
              <w:autoSpaceDE w:val="0"/>
              <w:autoSpaceDN w:val="0"/>
              <w:adjustRightInd w:val="0"/>
              <w:ind w:left="-826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3402" w:type="dxa"/>
          </w:tcPr>
          <w:p w:rsidR="00BE568B" w:rsidRPr="0016589C" w:rsidRDefault="00BE568B" w:rsidP="00943646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Контрольное событие 3.2.3. Осуществление мероприятий по государственной регистрации жилых помещений, приобретенных в муниципальную собственность, включению их в специализированный жилищный фонд для детей-сирот и предоставление приобретенных жилых помещений детям-сиротам по договорам найма специализированного жилого помещения </w:t>
            </w:r>
          </w:p>
        </w:tc>
        <w:tc>
          <w:tcPr>
            <w:tcW w:w="2127" w:type="dxa"/>
          </w:tcPr>
          <w:p w:rsidR="00864155" w:rsidRPr="002249B0" w:rsidRDefault="00864155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и.о. директора ДИЗО г. Азова Тупогуз О.Г., </w:t>
            </w:r>
          </w:p>
          <w:p w:rsidR="00BE568B" w:rsidRPr="0016589C" w:rsidRDefault="00BE568B" w:rsidP="002249B0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начальник управления образования г. Азова Мирошниченко Е.Д.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134" w:type="dxa"/>
          </w:tcPr>
          <w:p w:rsidR="00BE568B" w:rsidRPr="0016589C" w:rsidRDefault="00BE568B" w:rsidP="00BE568B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BE568B" w:rsidRPr="0016589C" w:rsidRDefault="002E43CD" w:rsidP="00BE568B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28.12.2024</w:t>
            </w:r>
          </w:p>
        </w:tc>
        <w:tc>
          <w:tcPr>
            <w:tcW w:w="1984" w:type="dxa"/>
          </w:tcPr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заключение договоров найма специализированного жилого помещения с детьми-сиротами из числа подлежащих обеспечению жильем в 202</w:t>
            </w:r>
            <w:r w:rsidR="002B200F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году </w:t>
            </w:r>
          </w:p>
          <w:p w:rsidR="00BE568B" w:rsidRPr="0016589C" w:rsidRDefault="00BE568B" w:rsidP="00BE568B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:rsidR="00BE568B" w:rsidRPr="0016589C" w:rsidRDefault="00BE568B" w:rsidP="00943646">
            <w:pPr>
              <w:widowControl w:val="0"/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договор</w:t>
            </w:r>
            <w:r w:rsidR="00943646" w:rsidRPr="0016589C">
              <w:rPr>
                <w:color w:val="auto"/>
                <w:sz w:val="22"/>
                <w:szCs w:val="22"/>
              </w:rPr>
              <w:t>ы</w:t>
            </w:r>
            <w:r w:rsidRPr="0016589C">
              <w:rPr>
                <w:color w:val="auto"/>
                <w:sz w:val="22"/>
                <w:szCs w:val="22"/>
              </w:rPr>
              <w:t xml:space="preserve"> найма специализированных жилых помещений</w:t>
            </w:r>
            <w:r w:rsidR="00943646" w:rsidRPr="0016589C">
              <w:rPr>
                <w:color w:val="auto"/>
                <w:sz w:val="22"/>
                <w:szCs w:val="22"/>
              </w:rPr>
              <w:t xml:space="preserve"> не заключены</w:t>
            </w:r>
          </w:p>
        </w:tc>
        <w:tc>
          <w:tcPr>
            <w:tcW w:w="1560" w:type="dxa"/>
          </w:tcPr>
          <w:p w:rsidR="00BE568B" w:rsidRPr="0016589C" w:rsidRDefault="00BE568B" w:rsidP="00011BBC">
            <w:pPr>
              <w:tabs>
                <w:tab w:val="left" w:pos="6450"/>
              </w:tabs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</w:rPr>
              <w:t>-</w:t>
            </w:r>
          </w:p>
        </w:tc>
      </w:tr>
    </w:tbl>
    <w:p w:rsidR="00BE568B" w:rsidRPr="0016589C" w:rsidRDefault="00BE568B" w:rsidP="00BE568B">
      <w:pPr>
        <w:spacing w:after="200" w:line="276" w:lineRule="auto"/>
        <w:ind w:firstLine="0"/>
        <w:jc w:val="left"/>
        <w:rPr>
          <w:color w:val="auto"/>
          <w:szCs w:val="28"/>
        </w:rPr>
      </w:pPr>
      <w:r w:rsidRPr="0016589C">
        <w:rPr>
          <w:color w:val="auto"/>
          <w:szCs w:val="28"/>
        </w:rPr>
        <w:br w:type="page"/>
      </w:r>
    </w:p>
    <w:p w:rsidR="00BE568B" w:rsidRPr="0016589C" w:rsidRDefault="00BE568B" w:rsidP="007A6304">
      <w:pPr>
        <w:widowControl w:val="0"/>
        <w:autoSpaceDE w:val="0"/>
        <w:autoSpaceDN w:val="0"/>
        <w:adjustRightInd w:val="0"/>
        <w:ind w:left="10773" w:firstLine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lastRenderedPageBreak/>
        <w:t>Приложение № 2</w:t>
      </w:r>
    </w:p>
    <w:p w:rsidR="00BE568B" w:rsidRPr="0016589C" w:rsidRDefault="00BE568B" w:rsidP="007A6304">
      <w:pPr>
        <w:widowControl w:val="0"/>
        <w:autoSpaceDE w:val="0"/>
        <w:autoSpaceDN w:val="0"/>
        <w:adjustRightInd w:val="0"/>
        <w:ind w:left="10773" w:firstLine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к отчету о реализации муниципальной программы </w:t>
      </w:r>
      <w:r w:rsidRPr="0016589C">
        <w:rPr>
          <w:color w:val="auto"/>
          <w:kern w:val="2"/>
          <w:szCs w:val="28"/>
        </w:rPr>
        <w:t>города Азова «</w:t>
      </w:r>
      <w:r w:rsidRPr="0016589C">
        <w:rPr>
          <w:color w:val="auto"/>
          <w:szCs w:val="28"/>
        </w:rPr>
        <w:t>Территориальное планирование и обеспечение доступным и комфортным жильем населения города Азова</w:t>
      </w:r>
      <w:r w:rsidRPr="0016589C">
        <w:rPr>
          <w:color w:val="auto"/>
          <w:kern w:val="2"/>
          <w:szCs w:val="28"/>
        </w:rPr>
        <w:t>»</w:t>
      </w:r>
      <w:r w:rsidRPr="0016589C">
        <w:rPr>
          <w:color w:val="auto"/>
          <w:szCs w:val="28"/>
        </w:rPr>
        <w:t xml:space="preserve"> за 202</w:t>
      </w:r>
      <w:r w:rsidR="00DE5C9D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</w:p>
    <w:p w:rsidR="00CC2378" w:rsidRPr="0016589C" w:rsidRDefault="00CC2378" w:rsidP="00BE568B">
      <w:pPr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</w:p>
    <w:p w:rsidR="00CC2378" w:rsidRPr="0016589C" w:rsidRDefault="00CC2378" w:rsidP="00BE568B">
      <w:pPr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СВЕДЕНИЯ</w:t>
      </w:r>
      <w:r w:rsidR="00BE568B" w:rsidRPr="0016589C">
        <w:rPr>
          <w:color w:val="auto"/>
          <w:szCs w:val="28"/>
        </w:rPr>
        <w:t xml:space="preserve"> 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об использовании бюджетных ассигнований и внебюджетных средств 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на реализацию муниципальной программы в 202</w:t>
      </w:r>
      <w:r w:rsidR="00DE5C9D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году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</w:p>
    <w:p w:rsidR="007A6304" w:rsidRPr="0016589C" w:rsidRDefault="007A6304" w:rsidP="00BE568B">
      <w:pPr>
        <w:widowControl w:val="0"/>
        <w:autoSpaceDE w:val="0"/>
        <w:autoSpaceDN w:val="0"/>
        <w:adjustRightInd w:val="0"/>
        <w:ind w:firstLine="0"/>
        <w:jc w:val="center"/>
        <w:rPr>
          <w:color w:val="auto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9"/>
        <w:gridCol w:w="3825"/>
        <w:gridCol w:w="1987"/>
        <w:gridCol w:w="2114"/>
        <w:gridCol w:w="12"/>
        <w:gridCol w:w="1563"/>
      </w:tblGrid>
      <w:tr w:rsidR="00BE568B" w:rsidRPr="0016589C" w:rsidTr="00011BBC">
        <w:trPr>
          <w:trHeight w:val="305"/>
          <w:tblCellSpacing w:w="5" w:type="nil"/>
        </w:trPr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 xml:space="preserve">Наименование муниципальной программы, </w:t>
            </w:r>
          </w:p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 xml:space="preserve">подпрограмм и основных мероприятий </w:t>
            </w:r>
          </w:p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>муниципальной программы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 xml:space="preserve">Источники </w:t>
            </w:r>
          </w:p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>финансирования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>Объем расходов (тыс. рублей), предусмотренных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 xml:space="preserve">Фактические расходы </w:t>
            </w:r>
          </w:p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>(тыс. рублей)</w:t>
            </w:r>
          </w:p>
        </w:tc>
      </w:tr>
      <w:tr w:rsidR="00BE568B" w:rsidRPr="0016589C" w:rsidTr="00011BBC">
        <w:trPr>
          <w:trHeight w:val="7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jc w:val="center"/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ind w:left="-75" w:right="-75"/>
              <w:jc w:val="center"/>
            </w:pPr>
            <w:r w:rsidRPr="0016589C">
              <w:t xml:space="preserve">муниципальной </w:t>
            </w:r>
          </w:p>
          <w:p w:rsidR="00BE568B" w:rsidRPr="0016589C" w:rsidRDefault="00BE568B" w:rsidP="00011BBC">
            <w:pPr>
              <w:pStyle w:val="ConsPlusCell0"/>
              <w:ind w:left="-75" w:right="-75"/>
              <w:jc w:val="center"/>
            </w:pPr>
            <w:r w:rsidRPr="0016589C">
              <w:t>программой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ind w:left="-75" w:right="-75"/>
              <w:jc w:val="center"/>
            </w:pPr>
            <w:r w:rsidRPr="0016589C">
              <w:t>сводной бюджетной росписью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jc w:val="center"/>
            </w:pPr>
          </w:p>
        </w:tc>
      </w:tr>
      <w:tr w:rsidR="00BE568B" w:rsidRPr="0016589C" w:rsidTr="00011BBC">
        <w:trPr>
          <w:tblHeader/>
          <w:tblCellSpacing w:w="5" w:type="nil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jc w:val="center"/>
            </w:pPr>
            <w:r w:rsidRPr="0016589C">
              <w:t>5</w:t>
            </w:r>
          </w:p>
        </w:tc>
      </w:tr>
      <w:tr w:rsidR="005D3E0C" w:rsidRPr="0016589C" w:rsidTr="00011BBC">
        <w:trPr>
          <w:trHeight w:val="70"/>
          <w:tblCellSpacing w:w="5" w:type="nil"/>
        </w:trPr>
        <w:tc>
          <w:tcPr>
            <w:tcW w:w="5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E0C" w:rsidRPr="0016589C" w:rsidRDefault="005D3E0C" w:rsidP="00011BBC">
            <w:pPr>
              <w:pStyle w:val="ConsPlusCell0"/>
              <w:rPr>
                <w:bCs/>
              </w:rPr>
            </w:pPr>
            <w:r w:rsidRPr="0016589C">
              <w:t>Муниципальная программа города Азова «</w:t>
            </w:r>
            <w:r w:rsidRPr="0016589C">
              <w:rPr>
                <w:bCs/>
              </w:rPr>
              <w:t xml:space="preserve">Территориальное планирование и обеспечение </w:t>
            </w:r>
          </w:p>
          <w:p w:rsidR="005D3E0C" w:rsidRPr="0016589C" w:rsidRDefault="005D3E0C" w:rsidP="00011BBC">
            <w:pPr>
              <w:pStyle w:val="ConsPlusCell0"/>
            </w:pPr>
            <w:r w:rsidRPr="0016589C">
              <w:rPr>
                <w:bCs/>
              </w:rPr>
              <w:t>доступным и комфортным жильем населения города Азова</w:t>
            </w:r>
            <w:r w:rsidRPr="0016589C">
              <w:t>»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0C" w:rsidRPr="0016589C" w:rsidRDefault="005D3E0C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всего, </w:t>
            </w:r>
            <w:r w:rsidRPr="0016589C">
              <w:rPr>
                <w:bCs/>
                <w:i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0C" w:rsidRPr="0016589C" w:rsidRDefault="005D3E0C" w:rsidP="002A7CAB">
            <w:pPr>
              <w:pStyle w:val="ConsPlusCell0"/>
              <w:jc w:val="center"/>
            </w:pPr>
            <w:r w:rsidRPr="0016589C">
              <w:t>73979,3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0C" w:rsidRPr="0016589C" w:rsidRDefault="005D3E0C" w:rsidP="00FC22EA">
            <w:pPr>
              <w:pStyle w:val="ConsPlusCell0"/>
              <w:jc w:val="center"/>
            </w:pPr>
            <w:r w:rsidRPr="0016589C">
              <w:t>73979,3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0C" w:rsidRPr="0016589C" w:rsidRDefault="005D3E0C" w:rsidP="00011BBC">
            <w:pPr>
              <w:pStyle w:val="ConsPlusCell0"/>
              <w:jc w:val="center"/>
            </w:pPr>
            <w:r w:rsidRPr="0016589C">
              <w:t>73979,0</w:t>
            </w:r>
          </w:p>
        </w:tc>
      </w:tr>
      <w:tr w:rsidR="00FC22EA" w:rsidRPr="0016589C" w:rsidTr="00011BBC">
        <w:trPr>
          <w:trHeight w:val="114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pStyle w:val="ConsPlusCell0"/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федерального бюджета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2A7CAB">
            <w:pPr>
              <w:pStyle w:val="ConsPlusCell0"/>
              <w:jc w:val="center"/>
            </w:pPr>
            <w:r>
              <w:t>4051,0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4051,0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pStyle w:val="ConsPlusCell0"/>
              <w:jc w:val="center"/>
            </w:pPr>
            <w:r>
              <w:t>4050,9</w:t>
            </w:r>
          </w:p>
        </w:tc>
      </w:tr>
      <w:tr w:rsidR="00FC22EA" w:rsidRPr="0016589C" w:rsidTr="00011BBC">
        <w:trPr>
          <w:trHeight w:val="114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pStyle w:val="ConsPlusCell0"/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областного бюджета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2A7CAB">
            <w:pPr>
              <w:pStyle w:val="ConsPlusCell0"/>
              <w:jc w:val="center"/>
            </w:pPr>
            <w:r>
              <w:t>68543,6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68543,6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pStyle w:val="ConsPlusCell0"/>
              <w:jc w:val="center"/>
            </w:pPr>
            <w:r>
              <w:t>68543,4</w:t>
            </w:r>
          </w:p>
        </w:tc>
      </w:tr>
      <w:tr w:rsidR="005D3E0C" w:rsidRPr="0016589C" w:rsidTr="00011BBC">
        <w:trPr>
          <w:trHeight w:val="226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0C" w:rsidRPr="0016589C" w:rsidRDefault="005D3E0C" w:rsidP="00011BBC">
            <w:pPr>
              <w:pStyle w:val="ConsPlusCell0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0C" w:rsidRPr="0016589C" w:rsidRDefault="005D3E0C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местного бюджета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0C" w:rsidRPr="0016589C" w:rsidRDefault="005D3E0C" w:rsidP="002A7CAB">
            <w:pPr>
              <w:pStyle w:val="ConsPlusCell0"/>
              <w:jc w:val="center"/>
            </w:pPr>
            <w:r w:rsidRPr="0016589C">
              <w:t>1384,7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0C" w:rsidRPr="0016589C" w:rsidRDefault="005D3E0C" w:rsidP="00FC22EA">
            <w:pPr>
              <w:pStyle w:val="ConsPlusCell0"/>
              <w:jc w:val="center"/>
            </w:pPr>
            <w:r w:rsidRPr="0016589C">
              <w:t>1384,7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0C" w:rsidRPr="0016589C" w:rsidRDefault="005D3E0C" w:rsidP="00011BBC">
            <w:pPr>
              <w:pStyle w:val="ConsPlusCell0"/>
              <w:jc w:val="center"/>
            </w:pPr>
            <w:r w:rsidRPr="0016589C">
              <w:t>1384,7</w:t>
            </w:r>
          </w:p>
        </w:tc>
      </w:tr>
      <w:tr w:rsidR="00421023" w:rsidRPr="0016589C" w:rsidTr="00011BBC">
        <w:trPr>
          <w:trHeight w:val="26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внебюджетных источников</w:t>
            </w:r>
          </w:p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2A7CAB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</w:tr>
      <w:tr w:rsidR="00AC6CBC" w:rsidRPr="0016589C" w:rsidTr="00011BBC">
        <w:trPr>
          <w:trHeight w:val="260"/>
          <w:tblCellSpacing w:w="5" w:type="nil"/>
        </w:trPr>
        <w:tc>
          <w:tcPr>
            <w:tcW w:w="5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CBC" w:rsidRPr="0016589C" w:rsidRDefault="00AC6CBC" w:rsidP="00011BBC">
            <w:pPr>
              <w:pStyle w:val="ConsPlusCell0"/>
              <w:ind w:right="-75"/>
              <w:rPr>
                <w:kern w:val="2"/>
              </w:rPr>
            </w:pPr>
            <w:r w:rsidRPr="0016589C">
              <w:rPr>
                <w:kern w:val="2"/>
              </w:rPr>
              <w:t>Подпрограмма 1. Устойчивое развитие территорий для жилищного и нового строительства в городе Азове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всего, </w:t>
            </w:r>
            <w:r w:rsidRPr="0016589C">
              <w:rPr>
                <w:bCs/>
                <w:i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F37D96">
            <w:pPr>
              <w:pStyle w:val="ConsPlusCell0"/>
              <w:jc w:val="center"/>
            </w:pPr>
            <w:r w:rsidRPr="0016589C">
              <w:t>4025,2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4025,2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4025,2</w:t>
            </w:r>
          </w:p>
        </w:tc>
      </w:tr>
      <w:tr w:rsidR="00FC22EA" w:rsidRPr="0016589C" w:rsidTr="00011BBC">
        <w:trPr>
          <w:trHeight w:val="26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pStyle w:val="ConsPlusCell0"/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федерального бюджета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37D96">
            <w:pPr>
              <w:pStyle w:val="ConsPlusCell0"/>
              <w:jc w:val="center"/>
            </w:pPr>
            <w:r>
              <w:t>3116,1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3116,1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3116,1</w:t>
            </w:r>
          </w:p>
        </w:tc>
      </w:tr>
      <w:tr w:rsidR="00FC22EA" w:rsidRPr="0016589C" w:rsidTr="00011BBC">
        <w:trPr>
          <w:trHeight w:val="26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pStyle w:val="ConsPlusCell0"/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областного бюджета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37D96">
            <w:pPr>
              <w:pStyle w:val="ConsPlusCell0"/>
              <w:jc w:val="center"/>
            </w:pPr>
            <w:r>
              <w:t>720,4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720,4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720,4</w:t>
            </w:r>
          </w:p>
        </w:tc>
      </w:tr>
      <w:tr w:rsidR="00AC6CBC" w:rsidRPr="0016589C" w:rsidTr="00011BBC">
        <w:trPr>
          <w:trHeight w:val="26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CBC" w:rsidRPr="0016589C" w:rsidRDefault="00AC6CBC" w:rsidP="00011BBC">
            <w:pPr>
              <w:pStyle w:val="ConsPlusCell0"/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местного бюджета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F37D96">
            <w:pPr>
              <w:pStyle w:val="ConsPlusCell0"/>
              <w:jc w:val="center"/>
            </w:pPr>
            <w:r w:rsidRPr="0016589C">
              <w:t>188,7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188,7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188,7</w:t>
            </w:r>
          </w:p>
        </w:tc>
      </w:tr>
      <w:tr w:rsidR="00421023" w:rsidRPr="0016589C" w:rsidTr="007A6304">
        <w:trPr>
          <w:trHeight w:val="26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внебюджетных источников</w:t>
            </w:r>
          </w:p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2A7CAB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</w:tr>
      <w:tr w:rsidR="00AC6CBC" w:rsidRPr="0016589C" w:rsidTr="007A6304">
        <w:trPr>
          <w:trHeight w:val="260"/>
          <w:tblCellSpacing w:w="5" w:type="nil"/>
        </w:trPr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011BBC">
            <w:pPr>
              <w:pStyle w:val="ConsPlusCell0"/>
              <w:ind w:right="-75"/>
              <w:rPr>
                <w:kern w:val="2"/>
              </w:rPr>
            </w:pPr>
            <w:r w:rsidRPr="0016589C">
              <w:rPr>
                <w:kern w:val="2"/>
              </w:rPr>
              <w:lastRenderedPageBreak/>
              <w:t xml:space="preserve">Основное мероприятие 1.1. Создание условий для развития территорий путем вовлечения в оборот земельных участков, в том числе в целях жилищного строительства </w:t>
            </w:r>
          </w:p>
          <w:p w:rsidR="00AC6CBC" w:rsidRPr="0016589C" w:rsidRDefault="00AC6CBC" w:rsidP="00011BBC">
            <w:pPr>
              <w:pStyle w:val="ConsPlusCell0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всего, </w:t>
            </w:r>
            <w:r w:rsidRPr="0016589C">
              <w:rPr>
                <w:bCs/>
                <w:i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4025,2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4025,2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4025,2</w:t>
            </w:r>
          </w:p>
        </w:tc>
      </w:tr>
      <w:tr w:rsidR="00FC22EA" w:rsidRPr="0016589C" w:rsidTr="007A6304">
        <w:trPr>
          <w:trHeight w:val="260"/>
          <w:tblCellSpacing w:w="5" w:type="nil"/>
        </w:trPr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pStyle w:val="ConsPlusCell0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федерального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3116,1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3116,1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3116,1</w:t>
            </w:r>
          </w:p>
        </w:tc>
      </w:tr>
      <w:tr w:rsidR="00FC22EA" w:rsidRPr="0016589C" w:rsidTr="00011BBC">
        <w:trPr>
          <w:trHeight w:val="26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pStyle w:val="ConsPlusCell0"/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областного бюджета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720,4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720,4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FC22EA">
            <w:pPr>
              <w:pStyle w:val="ConsPlusCell0"/>
              <w:jc w:val="center"/>
            </w:pPr>
            <w:r>
              <w:t>720,4</w:t>
            </w:r>
          </w:p>
        </w:tc>
      </w:tr>
      <w:tr w:rsidR="00AC6CBC" w:rsidRPr="0016589C" w:rsidTr="00011BBC">
        <w:trPr>
          <w:trHeight w:val="26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CBC" w:rsidRPr="0016589C" w:rsidRDefault="00AC6CBC" w:rsidP="00011BBC">
            <w:pPr>
              <w:pStyle w:val="ConsPlusCell0"/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местного бюджета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188,7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188,7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188,7</w:t>
            </w:r>
          </w:p>
        </w:tc>
      </w:tr>
      <w:tr w:rsidR="00AC6CBC" w:rsidRPr="0016589C" w:rsidTr="00011BBC">
        <w:trPr>
          <w:trHeight w:val="26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011BBC">
            <w:pPr>
              <w:pStyle w:val="ConsPlusCell0"/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внебюджетных источников</w:t>
            </w:r>
          </w:p>
          <w:p w:rsidR="00AC6CBC" w:rsidRPr="0016589C" w:rsidRDefault="00AC6CBC" w:rsidP="00011BBC">
            <w:pPr>
              <w:ind w:firstLine="0"/>
              <w:rPr>
                <w:color w:val="auto"/>
                <w:sz w:val="22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C" w:rsidRPr="0016589C" w:rsidRDefault="00AC6CBC" w:rsidP="00AC6CBC">
            <w:pPr>
              <w:pStyle w:val="ConsPlusCell0"/>
              <w:jc w:val="center"/>
            </w:pPr>
            <w:r w:rsidRPr="0016589C">
              <w:t>0</w:t>
            </w:r>
          </w:p>
        </w:tc>
      </w:tr>
      <w:tr w:rsidR="00421023" w:rsidRPr="0016589C" w:rsidTr="00011BBC">
        <w:trPr>
          <w:trHeight w:val="70"/>
          <w:tblCellSpacing w:w="5" w:type="nil"/>
        </w:trPr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ind w:right="-75"/>
            </w:pPr>
            <w:r w:rsidRPr="0016589C">
              <w:rPr>
                <w:kern w:val="2"/>
              </w:rPr>
              <w:t>Подпрограмма 3. Оказание мер поддержки в улучшении жилищных условий отдельным категориям граждан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rPr>
                <w:bCs/>
                <w:iCs/>
              </w:rPr>
            </w:pPr>
            <w:r w:rsidRPr="0016589C">
              <w:rPr>
                <w:bCs/>
                <w:iCs/>
              </w:rPr>
              <w:t>всего, в том числе за счет средств: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2A7CAB">
            <w:pPr>
              <w:pStyle w:val="ConsPlusCell0"/>
              <w:jc w:val="center"/>
            </w:pPr>
            <w:r w:rsidRPr="0016589C">
              <w:t>69954,1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011BBC">
            <w:pPr>
              <w:pStyle w:val="ConsPlusCell0"/>
              <w:jc w:val="center"/>
            </w:pPr>
            <w:r w:rsidRPr="0016589C">
              <w:t>69954,1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011BBC">
            <w:pPr>
              <w:pStyle w:val="ConsPlusCell0"/>
              <w:jc w:val="center"/>
            </w:pPr>
            <w:r w:rsidRPr="0016589C">
              <w:t>69953,8</w:t>
            </w:r>
          </w:p>
        </w:tc>
      </w:tr>
      <w:tr w:rsidR="00421023" w:rsidRPr="0016589C" w:rsidTr="00011BBC">
        <w:trPr>
          <w:trHeight w:val="7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2A7CAB">
            <w:pPr>
              <w:pStyle w:val="ConsPlusCell0"/>
              <w:jc w:val="center"/>
            </w:pPr>
            <w:r w:rsidRPr="0016589C">
              <w:t>934,9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011BBC">
            <w:pPr>
              <w:pStyle w:val="ConsPlusCell0"/>
              <w:jc w:val="center"/>
            </w:pPr>
            <w:r w:rsidRPr="0016589C">
              <w:t>934,9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011BBC">
            <w:pPr>
              <w:pStyle w:val="ConsPlusCell0"/>
              <w:jc w:val="center"/>
            </w:pPr>
            <w:r w:rsidRPr="0016589C">
              <w:t>934,8</w:t>
            </w:r>
          </w:p>
        </w:tc>
      </w:tr>
      <w:tr w:rsidR="00421023" w:rsidRPr="0016589C" w:rsidTr="00011BBC">
        <w:trPr>
          <w:trHeight w:val="7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</w:pPr>
            <w:r w:rsidRPr="0016589C">
              <w:t>областного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2A7CAB">
            <w:pPr>
              <w:pStyle w:val="ConsPlusCell0"/>
              <w:jc w:val="center"/>
            </w:pPr>
            <w:r w:rsidRPr="0016589C">
              <w:t>67823,2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011BBC">
            <w:pPr>
              <w:pStyle w:val="ConsPlusCell0"/>
              <w:jc w:val="center"/>
            </w:pPr>
            <w:r w:rsidRPr="0016589C">
              <w:t>67823,2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011BBC">
            <w:pPr>
              <w:pStyle w:val="ConsPlusCell0"/>
              <w:jc w:val="center"/>
            </w:pPr>
            <w:r w:rsidRPr="0016589C">
              <w:t>67823,0</w:t>
            </w:r>
          </w:p>
        </w:tc>
      </w:tr>
      <w:tr w:rsidR="00421023" w:rsidRPr="0016589C" w:rsidTr="00011BBC">
        <w:trPr>
          <w:trHeight w:val="7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местного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2A7CAB">
            <w:pPr>
              <w:pStyle w:val="ConsPlusCell0"/>
              <w:jc w:val="center"/>
            </w:pPr>
            <w:r w:rsidRPr="0016589C">
              <w:t>1196,0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011BBC">
            <w:pPr>
              <w:pStyle w:val="ConsPlusCell0"/>
              <w:jc w:val="center"/>
            </w:pPr>
            <w:r w:rsidRPr="0016589C">
              <w:t>1196,0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2B200F" w:rsidP="00011BBC">
            <w:pPr>
              <w:pStyle w:val="ConsPlusCell0"/>
              <w:jc w:val="center"/>
            </w:pPr>
            <w:r w:rsidRPr="0016589C">
              <w:t>1196,0</w:t>
            </w:r>
          </w:p>
        </w:tc>
      </w:tr>
      <w:tr w:rsidR="00421023" w:rsidRPr="0016589C" w:rsidTr="00011BBC">
        <w:trPr>
          <w:trHeight w:val="7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внебюджетных источников</w:t>
            </w:r>
          </w:p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2A7CAB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</w:tr>
      <w:tr w:rsidR="00DE5C9D" w:rsidRPr="0016589C" w:rsidTr="00011BBC">
        <w:trPr>
          <w:trHeight w:val="225"/>
          <w:tblCellSpacing w:w="5" w:type="nil"/>
        </w:trPr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autoSpaceDE w:val="0"/>
              <w:autoSpaceDN w:val="0"/>
              <w:adjustRightInd w:val="0"/>
              <w:spacing w:line="218" w:lineRule="auto"/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Основное мероприятие 3.1. </w:t>
            </w:r>
            <w:r w:rsidRPr="0016589C">
              <w:rPr>
                <w:color w:val="auto"/>
                <w:spacing w:val="-4"/>
                <w:kern w:val="2"/>
                <w:sz w:val="22"/>
                <w:szCs w:val="22"/>
                <w:lang w:eastAsia="en-US"/>
              </w:rPr>
              <w:t>Обеспечение жильем молодых</w:t>
            </w: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 семей в Ростовской области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pStyle w:val="ConsPlusCell0"/>
            </w:pPr>
            <w:r w:rsidRPr="0016589C">
              <w:t xml:space="preserve">всего, </w:t>
            </w:r>
            <w:r w:rsidRPr="0016589C">
              <w:rPr>
                <w:bCs/>
                <w:iCs/>
              </w:rPr>
              <w:t>в том числе за счет средств: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F37D96">
            <w:pPr>
              <w:pStyle w:val="ConsPlusCell0"/>
              <w:jc w:val="center"/>
            </w:pPr>
            <w:r w:rsidRPr="0016589C">
              <w:t>5339,3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pStyle w:val="ConsPlusCell0"/>
              <w:jc w:val="center"/>
            </w:pPr>
            <w:r w:rsidRPr="0016589C">
              <w:t>5339,3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pStyle w:val="ConsPlusCell0"/>
              <w:jc w:val="center"/>
            </w:pPr>
            <w:r w:rsidRPr="0016589C">
              <w:t>5339,1</w:t>
            </w:r>
          </w:p>
        </w:tc>
      </w:tr>
      <w:tr w:rsidR="00DE5C9D" w:rsidRPr="0016589C" w:rsidTr="00011BBC">
        <w:trPr>
          <w:trHeight w:val="22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autoSpaceDE w:val="0"/>
              <w:autoSpaceDN w:val="0"/>
              <w:adjustRightInd w:val="0"/>
              <w:spacing w:line="218" w:lineRule="auto"/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pStyle w:val="ConsPlusCell0"/>
            </w:pPr>
            <w:r w:rsidRPr="0016589C">
              <w:t>федерального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F37D96">
            <w:pPr>
              <w:pStyle w:val="ConsPlusCell0"/>
              <w:jc w:val="center"/>
            </w:pPr>
            <w:r w:rsidRPr="0016589C">
              <w:t>934,9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pStyle w:val="ConsPlusCell0"/>
              <w:jc w:val="center"/>
            </w:pPr>
            <w:r w:rsidRPr="0016589C">
              <w:t>934,9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pStyle w:val="ConsPlusCell0"/>
              <w:jc w:val="center"/>
            </w:pPr>
            <w:r w:rsidRPr="0016589C">
              <w:t>934,8</w:t>
            </w:r>
          </w:p>
        </w:tc>
      </w:tr>
      <w:tr w:rsidR="00DE5C9D" w:rsidRPr="0016589C" w:rsidTr="00011BBC">
        <w:trPr>
          <w:trHeight w:val="22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autoSpaceDE w:val="0"/>
              <w:autoSpaceDN w:val="0"/>
              <w:adjustRightInd w:val="0"/>
              <w:spacing w:line="218" w:lineRule="auto"/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областного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F37D96">
            <w:pPr>
              <w:pStyle w:val="ConsPlusCell0"/>
              <w:jc w:val="center"/>
            </w:pPr>
            <w:r w:rsidRPr="0016589C">
              <w:t>3208,4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pStyle w:val="ConsPlusCell0"/>
              <w:jc w:val="center"/>
            </w:pPr>
            <w:r w:rsidRPr="0016589C">
              <w:t>3208,4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pStyle w:val="ConsPlusCell0"/>
              <w:jc w:val="center"/>
            </w:pPr>
            <w:r w:rsidRPr="0016589C">
              <w:t>3208,3</w:t>
            </w:r>
          </w:p>
        </w:tc>
      </w:tr>
      <w:tr w:rsidR="00DE5C9D" w:rsidRPr="0016589C" w:rsidTr="00011BBC">
        <w:trPr>
          <w:trHeight w:val="22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autoSpaceDE w:val="0"/>
              <w:autoSpaceDN w:val="0"/>
              <w:adjustRightInd w:val="0"/>
              <w:spacing w:line="218" w:lineRule="auto"/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местного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F37D96">
            <w:pPr>
              <w:pStyle w:val="ConsPlusCell0"/>
              <w:jc w:val="center"/>
            </w:pPr>
            <w:r w:rsidRPr="0016589C">
              <w:t>1196,0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pStyle w:val="ConsPlusCell0"/>
              <w:jc w:val="center"/>
            </w:pPr>
            <w:r w:rsidRPr="0016589C">
              <w:t>1196,0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D" w:rsidRPr="0016589C" w:rsidRDefault="00DE5C9D" w:rsidP="00011BBC">
            <w:pPr>
              <w:pStyle w:val="ConsPlusCell0"/>
              <w:jc w:val="center"/>
            </w:pPr>
            <w:r w:rsidRPr="0016589C">
              <w:t>1196,0</w:t>
            </w:r>
          </w:p>
        </w:tc>
      </w:tr>
      <w:tr w:rsidR="00421023" w:rsidRPr="0016589C" w:rsidTr="00011BBC">
        <w:trPr>
          <w:trHeight w:val="22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autoSpaceDE w:val="0"/>
              <w:autoSpaceDN w:val="0"/>
              <w:adjustRightInd w:val="0"/>
              <w:spacing w:line="218" w:lineRule="auto"/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внебюджетных источников</w:t>
            </w:r>
          </w:p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2A7CAB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</w:tr>
      <w:tr w:rsidR="00421023" w:rsidRPr="0016589C" w:rsidTr="00011BBC">
        <w:trPr>
          <w:trHeight w:val="277"/>
          <w:tblCellSpacing w:w="5" w:type="nil"/>
        </w:trPr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>Основное мероприятие 3.2.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</w:pPr>
            <w:r w:rsidRPr="0016589C">
              <w:t>всего</w:t>
            </w:r>
            <w:r w:rsidRPr="0016589C">
              <w:rPr>
                <w:bCs/>
                <w:iCs/>
              </w:rPr>
              <w:t>, в том числе за счет средств: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DE5C9D" w:rsidP="002A7CAB">
            <w:pPr>
              <w:pStyle w:val="ConsPlusCell0"/>
              <w:jc w:val="center"/>
            </w:pPr>
            <w:r w:rsidRPr="0016589C">
              <w:t>64614,8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DE5C9D" w:rsidP="00011BBC">
            <w:pPr>
              <w:pStyle w:val="ConsPlusCell0"/>
              <w:jc w:val="center"/>
            </w:pPr>
            <w:r w:rsidRPr="0016589C">
              <w:t>64614,8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DE5C9D" w:rsidP="00011BBC">
            <w:pPr>
              <w:pStyle w:val="ConsPlusCell0"/>
              <w:jc w:val="center"/>
            </w:pPr>
            <w:r w:rsidRPr="0016589C">
              <w:t>64614,7</w:t>
            </w:r>
          </w:p>
        </w:tc>
      </w:tr>
      <w:tr w:rsidR="00421023" w:rsidRPr="0016589C" w:rsidTr="00011BBC">
        <w:trPr>
          <w:trHeight w:val="277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федерального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2A7CAB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</w:tr>
      <w:tr w:rsidR="00421023" w:rsidRPr="0016589C" w:rsidTr="00011BBC">
        <w:trPr>
          <w:trHeight w:val="70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областного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DE5C9D" w:rsidP="002A7CAB">
            <w:pPr>
              <w:pStyle w:val="ConsPlusCell0"/>
              <w:jc w:val="center"/>
            </w:pPr>
            <w:r w:rsidRPr="0016589C">
              <w:t>64614,8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DE5C9D" w:rsidP="00011BBC">
            <w:pPr>
              <w:pStyle w:val="ConsPlusCell0"/>
              <w:jc w:val="center"/>
            </w:pPr>
            <w:r w:rsidRPr="0016589C">
              <w:t>64614,8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DE5C9D" w:rsidP="00011BBC">
            <w:pPr>
              <w:pStyle w:val="ConsPlusCell0"/>
              <w:jc w:val="center"/>
            </w:pPr>
            <w:r w:rsidRPr="0016589C">
              <w:t>64614,7</w:t>
            </w:r>
          </w:p>
        </w:tc>
      </w:tr>
      <w:tr w:rsidR="00421023" w:rsidRPr="0016589C" w:rsidTr="00011BBC">
        <w:trPr>
          <w:trHeight w:val="102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местного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2A7CAB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</w:tr>
      <w:tr w:rsidR="00421023" w:rsidRPr="0016589C" w:rsidTr="00011BBC">
        <w:trPr>
          <w:trHeight w:val="102"/>
          <w:tblCellSpacing w:w="5" w:type="nil"/>
        </w:trPr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внебюджетных источников</w:t>
            </w:r>
          </w:p>
          <w:p w:rsidR="00421023" w:rsidRPr="0016589C" w:rsidRDefault="00421023" w:rsidP="00011BBC">
            <w:pPr>
              <w:ind w:firstLine="0"/>
              <w:rPr>
                <w:color w:val="auto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2A7CAB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3" w:rsidRPr="0016589C" w:rsidRDefault="00421023" w:rsidP="00011BBC">
            <w:pPr>
              <w:pStyle w:val="ConsPlusCell0"/>
              <w:jc w:val="center"/>
            </w:pPr>
            <w:r w:rsidRPr="0016589C">
              <w:t>0</w:t>
            </w:r>
          </w:p>
        </w:tc>
      </w:tr>
    </w:tbl>
    <w:p w:rsidR="00BE568B" w:rsidRPr="0016589C" w:rsidRDefault="00BE568B" w:rsidP="00BE568B">
      <w:pPr>
        <w:widowControl w:val="0"/>
        <w:autoSpaceDE w:val="0"/>
        <w:autoSpaceDN w:val="0"/>
        <w:adjustRightInd w:val="0"/>
        <w:ind w:left="8789" w:right="-314" w:firstLine="0"/>
        <w:jc w:val="center"/>
        <w:outlineLvl w:val="2"/>
        <w:rPr>
          <w:color w:val="auto"/>
          <w:szCs w:val="28"/>
        </w:rPr>
      </w:pPr>
      <w:bookmarkStart w:id="1" w:name="Par1422"/>
      <w:bookmarkEnd w:id="1"/>
    </w:p>
    <w:p w:rsidR="00BE568B" w:rsidRPr="0016589C" w:rsidRDefault="00BE568B" w:rsidP="00BE568B">
      <w:pPr>
        <w:spacing w:after="200" w:line="276" w:lineRule="auto"/>
        <w:ind w:firstLine="0"/>
        <w:jc w:val="left"/>
        <w:rPr>
          <w:color w:val="auto"/>
          <w:szCs w:val="28"/>
        </w:rPr>
      </w:pPr>
      <w:r w:rsidRPr="0016589C">
        <w:rPr>
          <w:color w:val="auto"/>
          <w:szCs w:val="28"/>
        </w:rPr>
        <w:br w:type="page"/>
      </w:r>
    </w:p>
    <w:p w:rsidR="00BE568B" w:rsidRPr="0016589C" w:rsidRDefault="00BE568B" w:rsidP="007A6304">
      <w:pPr>
        <w:widowControl w:val="0"/>
        <w:autoSpaceDE w:val="0"/>
        <w:autoSpaceDN w:val="0"/>
        <w:adjustRightInd w:val="0"/>
        <w:ind w:left="10773" w:firstLine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lastRenderedPageBreak/>
        <w:t>Приложение № 3</w:t>
      </w:r>
    </w:p>
    <w:p w:rsidR="00BE568B" w:rsidRPr="0016589C" w:rsidRDefault="00BE568B" w:rsidP="007A6304">
      <w:pPr>
        <w:widowControl w:val="0"/>
        <w:autoSpaceDE w:val="0"/>
        <w:autoSpaceDN w:val="0"/>
        <w:adjustRightInd w:val="0"/>
        <w:ind w:left="10773" w:firstLine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к отчету о реализации муниципальной программы </w:t>
      </w:r>
      <w:r w:rsidRPr="0016589C">
        <w:rPr>
          <w:color w:val="auto"/>
          <w:kern w:val="2"/>
          <w:szCs w:val="28"/>
        </w:rPr>
        <w:t>города Азова «</w:t>
      </w:r>
      <w:r w:rsidRPr="0016589C">
        <w:rPr>
          <w:color w:val="auto"/>
          <w:szCs w:val="28"/>
        </w:rPr>
        <w:t>Территориальное планирование и обеспечение доступным и комфортным жильем населения города Азова</w:t>
      </w:r>
      <w:r w:rsidRPr="0016589C">
        <w:rPr>
          <w:color w:val="auto"/>
          <w:kern w:val="2"/>
          <w:szCs w:val="28"/>
        </w:rPr>
        <w:t>»</w:t>
      </w:r>
      <w:r w:rsidRPr="0016589C">
        <w:rPr>
          <w:color w:val="auto"/>
          <w:szCs w:val="28"/>
        </w:rPr>
        <w:t xml:space="preserve"> за 202</w:t>
      </w:r>
      <w:r w:rsidR="00BE6E05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BE568B" w:rsidP="00BE568B">
      <w:pPr>
        <w:widowControl w:val="0"/>
        <w:shd w:val="clear" w:color="auto" w:fill="FFFFFF"/>
        <w:autoSpaceDE w:val="0"/>
        <w:autoSpaceDN w:val="0"/>
        <w:adjustRightInd w:val="0"/>
        <w:ind w:left="709" w:firstLine="0"/>
        <w:jc w:val="center"/>
        <w:rPr>
          <w:color w:val="auto"/>
          <w:szCs w:val="28"/>
        </w:rPr>
      </w:pPr>
    </w:p>
    <w:p w:rsidR="00CC2378" w:rsidRPr="0016589C" w:rsidRDefault="00CC2378" w:rsidP="00BE568B">
      <w:pPr>
        <w:widowControl w:val="0"/>
        <w:shd w:val="clear" w:color="auto" w:fill="FFFFFF"/>
        <w:autoSpaceDE w:val="0"/>
        <w:autoSpaceDN w:val="0"/>
        <w:adjustRightInd w:val="0"/>
        <w:ind w:left="709" w:firstLine="0"/>
        <w:jc w:val="center"/>
        <w:rPr>
          <w:color w:val="auto"/>
          <w:szCs w:val="28"/>
        </w:rPr>
      </w:pPr>
    </w:p>
    <w:p w:rsidR="00BE568B" w:rsidRPr="0016589C" w:rsidRDefault="00CC2378" w:rsidP="00BE568B">
      <w:pPr>
        <w:widowControl w:val="0"/>
        <w:shd w:val="clear" w:color="auto" w:fill="FFFFFF"/>
        <w:autoSpaceDE w:val="0"/>
        <w:autoSpaceDN w:val="0"/>
        <w:adjustRightInd w:val="0"/>
        <w:ind w:right="-456" w:firstLine="11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СВЕДЕНИЯ</w:t>
      </w:r>
    </w:p>
    <w:p w:rsidR="00BE568B" w:rsidRPr="0016589C" w:rsidRDefault="00BE568B" w:rsidP="00BE568B">
      <w:pPr>
        <w:widowControl w:val="0"/>
        <w:shd w:val="clear" w:color="auto" w:fill="FFFFFF"/>
        <w:autoSpaceDE w:val="0"/>
        <w:autoSpaceDN w:val="0"/>
        <w:adjustRightInd w:val="0"/>
        <w:ind w:right="-456" w:firstLine="11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о достижении значений показателей муниципальной программы, </w:t>
      </w:r>
    </w:p>
    <w:p w:rsidR="00BE568B" w:rsidRPr="0016589C" w:rsidRDefault="00BE568B" w:rsidP="00BE568B">
      <w:pPr>
        <w:widowControl w:val="0"/>
        <w:shd w:val="clear" w:color="auto" w:fill="FFFFFF"/>
        <w:autoSpaceDE w:val="0"/>
        <w:autoSpaceDN w:val="0"/>
        <w:adjustRightInd w:val="0"/>
        <w:ind w:right="-456" w:firstLine="11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t>подпрограмм муниципальной программы за 202</w:t>
      </w:r>
      <w:r w:rsidR="00BE6E05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BE568B" w:rsidP="00BE568B">
      <w:pPr>
        <w:widowControl w:val="0"/>
        <w:shd w:val="clear" w:color="auto" w:fill="FFFFFF"/>
        <w:autoSpaceDE w:val="0"/>
        <w:autoSpaceDN w:val="0"/>
        <w:adjustRightInd w:val="0"/>
        <w:ind w:firstLine="11"/>
        <w:jc w:val="center"/>
        <w:rPr>
          <w:color w:val="auto"/>
          <w:szCs w:val="28"/>
        </w:rPr>
      </w:pPr>
    </w:p>
    <w:tbl>
      <w:tblPr>
        <w:tblW w:w="1572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"/>
        <w:gridCol w:w="3990"/>
        <w:gridCol w:w="3383"/>
        <w:gridCol w:w="1134"/>
        <w:gridCol w:w="992"/>
        <w:gridCol w:w="1134"/>
        <w:gridCol w:w="869"/>
        <w:gridCol w:w="3809"/>
      </w:tblGrid>
      <w:tr w:rsidR="00BE568B" w:rsidRPr="0016589C" w:rsidTr="00011BBC">
        <w:trPr>
          <w:tblHeader/>
          <w:tblCellSpacing w:w="5" w:type="nil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81" w:right="-76"/>
              <w:jc w:val="center"/>
            </w:pPr>
            <w:r w:rsidRPr="0016589C">
              <w:t>№ п/п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shd w:val="clear" w:color="auto" w:fill="FFFFFF"/>
              <w:jc w:val="center"/>
            </w:pPr>
            <w:r w:rsidRPr="0016589C">
              <w:t>Номер и наименование показателей муниципальной программы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75" w:right="-75"/>
              <w:jc w:val="center"/>
            </w:pPr>
            <w:r w:rsidRPr="0016589C">
              <w:t>Наименование структурного подразделения или отраслевого (функционального) органа Администрации города Азова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56" w:right="-75" w:hanging="12"/>
              <w:jc w:val="center"/>
            </w:pPr>
            <w:r w:rsidRPr="0016589C">
              <w:t>Единица измерения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75" w:right="-75"/>
              <w:jc w:val="center"/>
            </w:pPr>
            <w:r w:rsidRPr="0016589C">
              <w:t>Значения показателей муниципальной программы, подпрограмм муниципальной программы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hanging="16"/>
              <w:jc w:val="center"/>
            </w:pPr>
            <w:r w:rsidRPr="0016589C">
              <w:t>Обоснование отклонений значений показателя на конец отчетного года (при наличии)</w:t>
            </w:r>
          </w:p>
        </w:tc>
      </w:tr>
      <w:tr w:rsidR="00BE568B" w:rsidRPr="0016589C" w:rsidTr="00011BBC">
        <w:trPr>
          <w:tblHeader/>
          <w:tblCellSpacing w:w="5" w:type="nil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720"/>
              <w:jc w:val="center"/>
            </w:pP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720"/>
              <w:jc w:val="center"/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72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ind w:left="-56"/>
              <w:rPr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BE6E05">
            <w:pPr>
              <w:ind w:firstLine="107"/>
              <w:jc w:val="center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202</w:t>
            </w:r>
            <w:r w:rsidR="00BE6E05" w:rsidRPr="0016589C">
              <w:rPr>
                <w:color w:val="auto"/>
                <w:kern w:val="2"/>
                <w:sz w:val="22"/>
                <w:szCs w:val="22"/>
              </w:rPr>
              <w:t>3</w:t>
            </w:r>
            <w:r w:rsidRPr="0016589C">
              <w:rPr>
                <w:color w:val="auto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BE6E05">
            <w:pPr>
              <w:ind w:firstLine="3"/>
              <w:jc w:val="center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202</w:t>
            </w:r>
            <w:r w:rsidR="00BE6E05" w:rsidRPr="0016589C">
              <w:rPr>
                <w:color w:val="auto"/>
                <w:kern w:val="2"/>
                <w:sz w:val="22"/>
                <w:szCs w:val="22"/>
              </w:rPr>
              <w:t>4</w:t>
            </w:r>
            <w:r w:rsidRPr="0016589C">
              <w:rPr>
                <w:color w:val="auto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720"/>
              <w:jc w:val="center"/>
            </w:pPr>
          </w:p>
        </w:tc>
      </w:tr>
      <w:tr w:rsidR="00BE568B" w:rsidRPr="0016589C" w:rsidTr="00011BBC">
        <w:trPr>
          <w:trHeight w:val="413"/>
          <w:tblHeader/>
          <w:tblCellSpacing w:w="5" w:type="nil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720"/>
              <w:jc w:val="center"/>
            </w:pP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720"/>
              <w:jc w:val="center"/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72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56" w:right="-11" w:hanging="12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7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3"/>
              <w:jc w:val="center"/>
            </w:pPr>
            <w:r w:rsidRPr="0016589C">
              <w:rPr>
                <w:kern w:val="2"/>
              </w:rPr>
              <w:t>план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ind w:firstLine="3"/>
              <w:jc w:val="center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факт</w:t>
            </w: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720"/>
              <w:jc w:val="center"/>
            </w:pPr>
          </w:p>
        </w:tc>
      </w:tr>
      <w:tr w:rsidR="00BE568B" w:rsidRPr="0016589C" w:rsidTr="00011BBC">
        <w:trPr>
          <w:tblHeader/>
          <w:tblCellSpacing w:w="5" w:type="nil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BE6E05">
            <w:pPr>
              <w:pStyle w:val="ConsPlusCell0"/>
              <w:shd w:val="clear" w:color="auto" w:fill="FFFFFF"/>
              <w:jc w:val="center"/>
            </w:pPr>
            <w:r w:rsidRPr="0016589C">
              <w:t>1</w:t>
            </w:r>
          </w:p>
        </w:tc>
        <w:tc>
          <w:tcPr>
            <w:tcW w:w="3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BE6E05">
            <w:pPr>
              <w:pStyle w:val="ConsPlusCell0"/>
              <w:shd w:val="clear" w:color="auto" w:fill="FFFFFF"/>
              <w:jc w:val="center"/>
            </w:pPr>
            <w:r w:rsidRPr="0016589C">
              <w:t>2</w:t>
            </w: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BE6E05">
            <w:pPr>
              <w:pStyle w:val="ConsPlusCell0"/>
              <w:shd w:val="clear" w:color="auto" w:fill="FFFFFF"/>
              <w:ind w:left="-75" w:right="-11"/>
              <w:jc w:val="center"/>
            </w:pPr>
            <w:r w:rsidRPr="0016589C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BE6E05">
            <w:pPr>
              <w:pStyle w:val="ConsPlusCell0"/>
              <w:shd w:val="clear" w:color="auto" w:fill="FFFFFF"/>
              <w:ind w:left="-56"/>
              <w:jc w:val="center"/>
            </w:pPr>
            <w:r w:rsidRPr="0016589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BE6E05">
            <w:pPr>
              <w:pStyle w:val="ConsPlusCell0"/>
              <w:shd w:val="clear" w:color="auto" w:fill="FFFFFF"/>
              <w:jc w:val="center"/>
              <w:rPr>
                <w:kern w:val="2"/>
              </w:rPr>
            </w:pPr>
            <w:r w:rsidRPr="0016589C">
              <w:rPr>
                <w:kern w:val="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BE6E05">
            <w:pPr>
              <w:ind w:firstLine="0"/>
              <w:jc w:val="center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6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BE6E05">
            <w:pPr>
              <w:pStyle w:val="ConsPlusCell0"/>
              <w:shd w:val="clear" w:color="auto" w:fill="FFFFFF"/>
              <w:jc w:val="center"/>
            </w:pPr>
            <w:r w:rsidRPr="0016589C">
              <w:t>7</w:t>
            </w:r>
          </w:p>
        </w:tc>
        <w:tc>
          <w:tcPr>
            <w:tcW w:w="3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BE6E05">
            <w:pPr>
              <w:pStyle w:val="ConsPlusCell0"/>
              <w:shd w:val="clear" w:color="auto" w:fill="FFFFFF"/>
              <w:jc w:val="center"/>
            </w:pPr>
            <w:r w:rsidRPr="0016589C">
              <w:t>8</w:t>
            </w:r>
          </w:p>
        </w:tc>
      </w:tr>
      <w:tr w:rsidR="00BE568B" w:rsidRPr="0016589C" w:rsidTr="00011BBC">
        <w:trPr>
          <w:trHeight w:val="590"/>
          <w:tblCellSpacing w:w="5" w:type="nil"/>
          <w:jc w:val="center"/>
        </w:trPr>
        <w:tc>
          <w:tcPr>
            <w:tcW w:w="157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57" w:right="-11" w:hanging="11"/>
              <w:jc w:val="center"/>
            </w:pPr>
            <w:r w:rsidRPr="0016589C">
              <w:t xml:space="preserve">Муниципальная программа города Азова </w:t>
            </w:r>
            <w:r w:rsidRPr="0016589C">
              <w:rPr>
                <w:kern w:val="2"/>
              </w:rPr>
              <w:t>«</w:t>
            </w:r>
            <w:r w:rsidRPr="0016589C">
              <w:rPr>
                <w:bCs/>
              </w:rPr>
              <w:t>Территориальное планирование и обеспечение доступным и комфортным жильем населения города Азова</w:t>
            </w:r>
            <w:r w:rsidRPr="0016589C">
              <w:rPr>
                <w:kern w:val="2"/>
              </w:rPr>
              <w:t>»</w:t>
            </w:r>
          </w:p>
        </w:tc>
      </w:tr>
      <w:tr w:rsidR="00BE568B" w:rsidRPr="0016589C" w:rsidTr="00011BBC">
        <w:trPr>
          <w:trHeight w:val="313"/>
          <w:tblCellSpacing w:w="5" w:type="nil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279" w:firstLine="295"/>
              <w:jc w:val="center"/>
            </w:pPr>
            <w:r w:rsidRPr="0016589C"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10"/>
              <w:rPr>
                <w:kern w:val="2"/>
              </w:rPr>
            </w:pPr>
            <w:r w:rsidRPr="0016589C">
              <w:rPr>
                <w:kern w:val="2"/>
              </w:rPr>
              <w:t>Показатель 1. Доля перспективных земельных участков, на которых планируется или осуществляется строительство, в том числе жилищное,</w:t>
            </w:r>
          </w:p>
          <w:p w:rsidR="00BE568B" w:rsidRPr="0016589C" w:rsidRDefault="00BE568B" w:rsidP="00011BBC">
            <w:pPr>
              <w:pStyle w:val="ConsPlusCell0"/>
              <w:shd w:val="clear" w:color="auto" w:fill="FFFFFF"/>
              <w:ind w:firstLine="10"/>
              <w:rPr>
                <w:kern w:val="2"/>
              </w:rPr>
            </w:pPr>
            <w:r w:rsidRPr="0016589C">
              <w:rPr>
                <w:kern w:val="2"/>
              </w:rPr>
              <w:t>и по которым предусмотрены мероприятия по обеспечению коммунальной инфраструктурой</w:t>
            </w:r>
          </w:p>
          <w:p w:rsidR="00CC2378" w:rsidRPr="0016589C" w:rsidRDefault="00CC2378" w:rsidP="00011BBC">
            <w:pPr>
              <w:pStyle w:val="ConsPlusCell0"/>
              <w:shd w:val="clear" w:color="auto" w:fill="FFFFFF"/>
              <w:ind w:firstLine="10"/>
              <w:rPr>
                <w:kern w:val="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10"/>
              <w:rPr>
                <w:kern w:val="2"/>
              </w:rPr>
            </w:pPr>
            <w:r w:rsidRPr="0016589C">
              <w:rPr>
                <w:kern w:val="2"/>
              </w:rPr>
              <w:t>главный архитектор г. Азова, Департамент имущественно-земельных отношений г. Азова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56" w:right="-11" w:hanging="12"/>
              <w:jc w:val="center"/>
            </w:pPr>
            <w:r w:rsidRPr="0016589C"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6E05" w:rsidP="00011BBC">
            <w:pPr>
              <w:pStyle w:val="ConsPlusCell0"/>
              <w:shd w:val="clear" w:color="auto" w:fill="FFFFFF"/>
              <w:jc w:val="center"/>
            </w:pPr>
            <w:r w:rsidRPr="0016589C">
              <w:t>6</w:t>
            </w:r>
            <w:r w:rsidR="00BE568B" w:rsidRPr="0016589C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6E05" w:rsidP="00011BBC">
            <w:pPr>
              <w:pStyle w:val="ConsPlusCell0"/>
              <w:shd w:val="clear" w:color="auto" w:fill="FFFFFF"/>
              <w:jc w:val="center"/>
            </w:pPr>
            <w:r w:rsidRPr="0016589C">
              <w:t>10</w:t>
            </w:r>
            <w:r w:rsidR="00BE568B" w:rsidRPr="0016589C">
              <w:t>0,0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pStyle w:val="ConsPlusCell0"/>
              <w:shd w:val="clear" w:color="auto" w:fill="FFFFFF"/>
              <w:jc w:val="center"/>
            </w:pPr>
            <w:r w:rsidRPr="0016589C">
              <w:t>60,0</w:t>
            </w:r>
          </w:p>
        </w:tc>
        <w:tc>
          <w:tcPr>
            <w:tcW w:w="3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536D4D">
            <w:pPr>
              <w:pStyle w:val="ConsPlusCell0"/>
              <w:shd w:val="clear" w:color="auto" w:fill="FFFFFF"/>
              <w:ind w:left="-75" w:right="-94"/>
            </w:pPr>
            <w:r w:rsidRPr="0016589C">
              <w:rPr>
                <w:rFonts w:cs="Times New Roman"/>
                <w:lang w:eastAsia="ru-RU"/>
              </w:rPr>
              <w:t xml:space="preserve">Фактическое значение показателя </w:t>
            </w:r>
            <w:r w:rsidR="00536D4D" w:rsidRPr="0016589C">
              <w:rPr>
                <w:rFonts w:cs="Times New Roman"/>
                <w:lang w:eastAsia="ru-RU"/>
              </w:rPr>
              <w:t xml:space="preserve">не </w:t>
            </w:r>
            <w:r w:rsidRPr="0016589C">
              <w:rPr>
                <w:rFonts w:cs="Times New Roman"/>
                <w:lang w:eastAsia="ru-RU"/>
              </w:rPr>
              <w:t>превышает плановое в связи с у</w:t>
            </w:r>
            <w:r w:rsidR="00536D4D" w:rsidRPr="0016589C">
              <w:rPr>
                <w:rFonts w:cs="Times New Roman"/>
                <w:lang w:eastAsia="ru-RU"/>
              </w:rPr>
              <w:t>меньшением</w:t>
            </w:r>
            <w:r w:rsidRPr="0016589C">
              <w:rPr>
                <w:rFonts w:cs="Times New Roman"/>
                <w:lang w:eastAsia="ru-RU"/>
              </w:rPr>
              <w:t xml:space="preserve"> объема проектируемых и строящихся объектов инфраструктуры</w:t>
            </w:r>
          </w:p>
        </w:tc>
      </w:tr>
      <w:tr w:rsidR="00BE568B" w:rsidRPr="0016589C" w:rsidTr="00011BBC">
        <w:trPr>
          <w:trHeight w:val="313"/>
          <w:tblCellSpacing w:w="5" w:type="nil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279" w:firstLine="295"/>
              <w:jc w:val="center"/>
            </w:pPr>
            <w:r w:rsidRPr="0016589C">
              <w:lastRenderedPageBreak/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10"/>
              <w:rPr>
                <w:kern w:val="2"/>
              </w:rPr>
            </w:pPr>
            <w:r w:rsidRPr="0016589C">
              <w:rPr>
                <w:kern w:val="2"/>
              </w:rPr>
              <w:t>Показатель 2. Темп ввода жилья в эксплуатацию</w:t>
            </w:r>
          </w:p>
          <w:p w:rsidR="00BE568B" w:rsidRPr="0016589C" w:rsidRDefault="00BE568B" w:rsidP="00011BBC">
            <w:pPr>
              <w:pStyle w:val="ConsPlusCell0"/>
              <w:shd w:val="clear" w:color="auto" w:fill="FFFFFF"/>
              <w:ind w:firstLine="10"/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10"/>
            </w:pPr>
            <w:r w:rsidRPr="0016589C">
              <w:rPr>
                <w:kern w:val="2"/>
              </w:rPr>
              <w:t>главный архитектор г. Азова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left="-56" w:right="-11" w:hanging="12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6E05" w:rsidP="00011BBC">
            <w:pPr>
              <w:tabs>
                <w:tab w:val="left" w:pos="6450"/>
              </w:tabs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126</w:t>
            </w:r>
            <w:r w:rsidR="00BE568B" w:rsidRPr="0016589C">
              <w:rPr>
                <w:color w:val="auto"/>
                <w:sz w:val="22"/>
                <w:szCs w:val="22"/>
              </w:rPr>
              <w:t>,</w:t>
            </w:r>
            <w:r w:rsidRPr="0016589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E954AD" w:rsidP="00011BBC">
            <w:pPr>
              <w:tabs>
                <w:tab w:val="left" w:pos="6450"/>
              </w:tabs>
              <w:ind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92,7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536D4D" w:rsidP="00011BBC">
            <w:pPr>
              <w:tabs>
                <w:tab w:val="left" w:pos="6450"/>
              </w:tabs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153,9</w:t>
            </w:r>
          </w:p>
        </w:tc>
        <w:tc>
          <w:tcPr>
            <w:tcW w:w="3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75" w:right="-94"/>
              <w:rPr>
                <w:szCs w:val="28"/>
              </w:rPr>
            </w:pPr>
            <w:r w:rsidRPr="0016589C">
              <w:rPr>
                <w:szCs w:val="28"/>
              </w:rPr>
              <w:t>Фактическое значение показателя превышает плановое в связи с увеличением объ</w:t>
            </w:r>
            <w:r w:rsidR="00CC2378" w:rsidRPr="0016589C">
              <w:rPr>
                <w:szCs w:val="28"/>
              </w:rPr>
              <w:t>емов ввода жилья в городе Азове</w:t>
            </w:r>
          </w:p>
          <w:p w:rsidR="00CC2378" w:rsidRPr="0016589C" w:rsidRDefault="00CC2378" w:rsidP="00011BBC">
            <w:pPr>
              <w:pStyle w:val="ConsPlusCell0"/>
              <w:shd w:val="clear" w:color="auto" w:fill="FFFFFF"/>
              <w:ind w:left="-75" w:right="-94"/>
            </w:pPr>
          </w:p>
        </w:tc>
      </w:tr>
      <w:tr w:rsidR="00BE568B" w:rsidRPr="0016589C" w:rsidTr="00011BBC">
        <w:trPr>
          <w:trHeight w:val="313"/>
          <w:tblCellSpacing w:w="5" w:type="nil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279" w:firstLine="295"/>
              <w:jc w:val="center"/>
            </w:pPr>
            <w:r w:rsidRPr="0016589C"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1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Показатель 3. Коэффициент доступности жилья (соотношение средней рыночной стоимости стандартной квартиры общей площадью 54 кв. метров и среднего годового совокупного денежного дохода семьи, состоящей из трех человек)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главный </w:t>
            </w:r>
            <w:r w:rsidRPr="0016589C">
              <w:rPr>
                <w:kern w:val="2"/>
                <w:sz w:val="22"/>
                <w:szCs w:val="22"/>
                <w:lang w:eastAsia="en-US"/>
              </w:rPr>
              <w:t>архитектор г. Азова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left="-56" w:right="-11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лет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BE6E05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2,</w:t>
            </w:r>
            <w:r w:rsidR="00BE6E05" w:rsidRPr="0016589C">
              <w:rPr>
                <w:color w:val="auto"/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BE6E05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2,</w:t>
            </w:r>
            <w:r w:rsidR="00BE6E05" w:rsidRPr="0016589C">
              <w:rPr>
                <w:color w:val="auto"/>
                <w:sz w:val="22"/>
                <w:szCs w:val="22"/>
              </w:rPr>
              <w:t>69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536D4D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2,69</w:t>
            </w:r>
          </w:p>
        </w:tc>
        <w:tc>
          <w:tcPr>
            <w:tcW w:w="3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56" w:right="-94" w:hanging="19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rPr>
          <w:trHeight w:val="313"/>
          <w:tblCellSpacing w:w="5" w:type="nil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5"/>
              <w:jc w:val="center"/>
            </w:pPr>
            <w:r w:rsidRPr="0016589C"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 xml:space="preserve">Показатель 4. </w:t>
            </w:r>
            <w:r w:rsidRPr="0016589C">
              <w:rPr>
                <w:color w:val="auto"/>
                <w:sz w:val="22"/>
                <w:szCs w:val="22"/>
              </w:rPr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семей-претендентов на получение социальных выплат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главный </w:t>
            </w:r>
            <w:r w:rsidRPr="0016589C">
              <w:rPr>
                <w:kern w:val="2"/>
                <w:sz w:val="22"/>
                <w:szCs w:val="22"/>
                <w:lang w:eastAsia="en-US"/>
              </w:rPr>
              <w:t>архитектор г. Азова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left="-56" w:right="-75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E954AD" w:rsidP="00011BBC">
            <w:pPr>
              <w:ind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60</w:t>
            </w:r>
            <w:r w:rsidR="00BE6E05" w:rsidRPr="0016589C">
              <w:rPr>
                <w:color w:val="auto"/>
                <w:sz w:val="22"/>
                <w:szCs w:val="22"/>
              </w:rPr>
              <w:t>0</w:t>
            </w:r>
            <w:r w:rsidR="00BE568B" w:rsidRPr="0016589C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100,0</w:t>
            </w:r>
          </w:p>
        </w:tc>
        <w:tc>
          <w:tcPr>
            <w:tcW w:w="3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75" w:right="-94"/>
            </w:pPr>
            <w:r w:rsidRPr="0016589C">
              <w:rPr>
                <w:szCs w:val="28"/>
              </w:rPr>
              <w:t>Фактическое значение показателя превышает плановое в связи с тем, что право на получение социальной выплаты реализовано молодыми семьями</w:t>
            </w:r>
          </w:p>
        </w:tc>
      </w:tr>
      <w:tr w:rsidR="00BE568B" w:rsidRPr="0016589C" w:rsidTr="00011BBC">
        <w:trPr>
          <w:trHeight w:val="70"/>
          <w:tblCellSpacing w:w="5" w:type="nil"/>
          <w:jc w:val="center"/>
        </w:trPr>
        <w:tc>
          <w:tcPr>
            <w:tcW w:w="157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CC2378">
            <w:pPr>
              <w:tabs>
                <w:tab w:val="left" w:pos="6450"/>
              </w:tabs>
              <w:spacing w:before="120" w:after="120"/>
              <w:ind w:left="-57" w:right="-11" w:hanging="11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Подпрограмма 1 «</w:t>
            </w:r>
            <w:r w:rsidRPr="0016589C">
              <w:rPr>
                <w:bCs/>
                <w:color w:val="auto"/>
                <w:kern w:val="2"/>
                <w:sz w:val="22"/>
                <w:szCs w:val="22"/>
              </w:rPr>
              <w:t>Устойчивое развитие территорий для жилищного и иного строительства в городе Азове</w:t>
            </w:r>
            <w:r w:rsidRPr="0016589C">
              <w:rPr>
                <w:color w:val="auto"/>
                <w:sz w:val="22"/>
                <w:szCs w:val="22"/>
              </w:rPr>
              <w:t>»</w:t>
            </w:r>
          </w:p>
        </w:tc>
      </w:tr>
      <w:tr w:rsidR="00BE568B" w:rsidRPr="0016589C" w:rsidTr="00011BBC">
        <w:trPr>
          <w:tblCellSpacing w:w="5" w:type="nil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left="-729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2779"/>
              </w:tabs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>Показатель 1.1. Доля земельных участков, включенных в Региональный адресный перечень земельных участков для жилищного строительства и комплексного освоения в целях жилищного строительства, по которым разработаны проекты планировки и межевания территории</w:t>
            </w:r>
          </w:p>
          <w:p w:rsidR="00BE568B" w:rsidRPr="0016589C" w:rsidRDefault="00BE568B" w:rsidP="00011BBC">
            <w:pPr>
              <w:pStyle w:val="a9"/>
            </w:pP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2779"/>
              </w:tabs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главный </w:t>
            </w:r>
            <w:r w:rsidRPr="0016589C">
              <w:rPr>
                <w:kern w:val="2"/>
                <w:sz w:val="22"/>
                <w:szCs w:val="22"/>
                <w:lang w:eastAsia="en-US"/>
              </w:rPr>
              <w:t>архитектор г. Азова</w:t>
            </w: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, </w:t>
            </w:r>
          </w:p>
          <w:p w:rsidR="00BE568B" w:rsidRPr="0016589C" w:rsidRDefault="00BE568B" w:rsidP="00011BBC">
            <w:pPr>
              <w:tabs>
                <w:tab w:val="left" w:pos="2779"/>
              </w:tabs>
              <w:ind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>Департамент имущественно-земельных отношений г. Азова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56" w:right="-11" w:hanging="12"/>
              <w:jc w:val="center"/>
            </w:pPr>
            <w:r w:rsidRPr="0016589C"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6E05" w:rsidP="00011BBC">
            <w:pPr>
              <w:pStyle w:val="ConsPlusCell0"/>
              <w:shd w:val="clear" w:color="auto" w:fill="FFFFFF"/>
              <w:ind w:left="67" w:right="67"/>
              <w:jc w:val="center"/>
            </w:pPr>
            <w:r w:rsidRPr="0016589C">
              <w:t>5</w:t>
            </w:r>
            <w:r w:rsidR="00BE568B" w:rsidRPr="0016589C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6E05" w:rsidP="00011BBC">
            <w:pPr>
              <w:pStyle w:val="ConsPlusCell0"/>
              <w:shd w:val="clear" w:color="auto" w:fill="FFFFFF"/>
              <w:ind w:left="67" w:right="67"/>
              <w:jc w:val="center"/>
            </w:pPr>
            <w:r w:rsidRPr="0016589C">
              <w:t>100</w:t>
            </w:r>
            <w:r w:rsidR="00BE568B" w:rsidRPr="0016589C">
              <w:t>,0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536D4D" w:rsidP="00011BBC">
            <w:pPr>
              <w:pStyle w:val="ConsPlusCell0"/>
              <w:shd w:val="clear" w:color="auto" w:fill="FFFFFF"/>
              <w:ind w:left="67" w:right="67"/>
              <w:jc w:val="center"/>
            </w:pPr>
            <w:r w:rsidRPr="0016589C">
              <w:t>6</w:t>
            </w:r>
            <w:r w:rsidR="00BE568B" w:rsidRPr="0016589C">
              <w:t>0,0</w:t>
            </w:r>
          </w:p>
        </w:tc>
        <w:tc>
          <w:tcPr>
            <w:tcW w:w="3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536D4D" w:rsidP="00536D4D">
            <w:pPr>
              <w:pStyle w:val="ConsPlusCell0"/>
              <w:shd w:val="clear" w:color="auto" w:fill="FFFFFF"/>
              <w:ind w:left="-75" w:right="-94"/>
            </w:pPr>
            <w:r w:rsidRPr="0016589C">
              <w:rPr>
                <w:szCs w:val="28"/>
              </w:rPr>
              <w:t>Фактическое значение показателя не превышает плановое в связи с уменьшением объема проектируемых и строящихся объектов инфраструктуры</w:t>
            </w:r>
          </w:p>
        </w:tc>
      </w:tr>
      <w:tr w:rsidR="00BE568B" w:rsidRPr="0016589C" w:rsidTr="00011BBC">
        <w:trPr>
          <w:tblCellSpacing w:w="5" w:type="nil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434"/>
              </w:tabs>
              <w:ind w:left="-729" w:firstLine="667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3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2779"/>
              </w:tabs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>Показатель 1.2. Предельное количество процедур, необходимых для получения разрешения на строительство отдельного (модельного) объекта, в том числе для стандартного жилья</w:t>
            </w: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2779"/>
              </w:tabs>
              <w:ind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>главный архитектор г. Азова, Департамент имущественно-земельных отношений г. Азова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56" w:right="-11" w:hanging="12"/>
              <w:jc w:val="center"/>
            </w:pPr>
            <w:r w:rsidRPr="0016589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67" w:right="67"/>
              <w:jc w:val="center"/>
            </w:pPr>
            <w:r w:rsidRPr="0016589C"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67" w:right="67"/>
              <w:jc w:val="center"/>
            </w:pPr>
            <w:r w:rsidRPr="0016589C">
              <w:t>8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67" w:right="67"/>
              <w:jc w:val="center"/>
            </w:pPr>
            <w:r w:rsidRPr="0016589C">
              <w:t>8</w:t>
            </w:r>
          </w:p>
        </w:tc>
        <w:tc>
          <w:tcPr>
            <w:tcW w:w="3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</w:rPr>
              <w:t>-</w:t>
            </w:r>
          </w:p>
        </w:tc>
      </w:tr>
      <w:tr w:rsidR="00BE568B" w:rsidRPr="0016589C" w:rsidTr="00011BBC">
        <w:trPr>
          <w:trHeight w:val="244"/>
          <w:tblCellSpacing w:w="5" w:type="nil"/>
          <w:jc w:val="center"/>
        </w:trPr>
        <w:tc>
          <w:tcPr>
            <w:tcW w:w="157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CC2378">
            <w:pPr>
              <w:pStyle w:val="ConsPlusCell0"/>
              <w:shd w:val="clear" w:color="auto" w:fill="FFFFFF"/>
              <w:spacing w:before="120" w:after="120"/>
              <w:ind w:left="-74" w:right="-11" w:hanging="11"/>
              <w:jc w:val="center"/>
            </w:pPr>
            <w:r w:rsidRPr="0016589C">
              <w:t>Подпрограмма 2 «Стимулирование и развитие жилищного строительства»</w:t>
            </w:r>
          </w:p>
        </w:tc>
      </w:tr>
      <w:tr w:rsidR="00BE568B" w:rsidRPr="0016589C" w:rsidTr="00011BBC">
        <w:trPr>
          <w:trHeight w:val="645"/>
          <w:tblCellSpacing w:w="5" w:type="nil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left="-204" w:right="-379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6450"/>
              </w:tabs>
              <w:ind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Показатель 2.1. Объем ввода жилья в эксплуатацию</w:t>
            </w: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6450"/>
              </w:tabs>
              <w:ind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главный </w:t>
            </w:r>
            <w:r w:rsidRPr="0016589C">
              <w:rPr>
                <w:kern w:val="2"/>
                <w:sz w:val="22"/>
                <w:szCs w:val="22"/>
                <w:lang w:eastAsia="en-US"/>
              </w:rPr>
              <w:t>архитектор г. Азова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left="-56" w:right="-11" w:hanging="12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тыс. кв. метров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6E05" w:rsidP="00011BBC">
            <w:pPr>
              <w:tabs>
                <w:tab w:val="left" w:pos="6450"/>
              </w:tabs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6E05" w:rsidP="00011BBC">
            <w:pPr>
              <w:tabs>
                <w:tab w:val="left" w:pos="6450"/>
              </w:tabs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28,34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6E05" w:rsidP="00011BBC">
            <w:pPr>
              <w:tabs>
                <w:tab w:val="left" w:pos="6450"/>
              </w:tabs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47,112</w:t>
            </w:r>
          </w:p>
        </w:tc>
        <w:tc>
          <w:tcPr>
            <w:tcW w:w="3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536D4D">
            <w:pPr>
              <w:pStyle w:val="ConsPlusCell0"/>
              <w:shd w:val="clear" w:color="auto" w:fill="FFFFFF"/>
              <w:ind w:left="-75" w:right="-94"/>
            </w:pPr>
            <w:r w:rsidRPr="0016589C">
              <w:rPr>
                <w:szCs w:val="28"/>
              </w:rPr>
              <w:t>Фактическое значение показателя превышает планов</w:t>
            </w:r>
            <w:r w:rsidR="00536D4D" w:rsidRPr="0016589C">
              <w:rPr>
                <w:szCs w:val="28"/>
              </w:rPr>
              <w:t>ый</w:t>
            </w:r>
            <w:r w:rsidRPr="0016589C">
              <w:rPr>
                <w:szCs w:val="28"/>
              </w:rPr>
              <w:t xml:space="preserve"> в связи с увеличением объемов ввода жилья</w:t>
            </w:r>
          </w:p>
        </w:tc>
      </w:tr>
      <w:tr w:rsidR="00BE568B" w:rsidRPr="0016589C" w:rsidTr="00011BBC">
        <w:trPr>
          <w:tblCellSpacing w:w="5" w:type="nil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left="-204" w:right="-379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Показатель </w:t>
            </w:r>
            <w:r w:rsidRPr="0016589C">
              <w:rPr>
                <w:color w:val="auto"/>
                <w:kern w:val="2"/>
                <w:sz w:val="22"/>
                <w:szCs w:val="22"/>
              </w:rPr>
              <w:t>2.2. Доля индустриального жилищного строительства</w:t>
            </w: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главный </w:t>
            </w:r>
            <w:r w:rsidRPr="0016589C">
              <w:rPr>
                <w:kern w:val="2"/>
                <w:sz w:val="22"/>
                <w:szCs w:val="22"/>
                <w:lang w:eastAsia="en-US"/>
              </w:rPr>
              <w:t>архитектор г. Азова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left="-56" w:right="-11" w:hanging="12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6E05" w:rsidP="00011BBC">
            <w:pPr>
              <w:tabs>
                <w:tab w:val="left" w:pos="6450"/>
              </w:tabs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DE5C9D" w:rsidP="00011BBC">
            <w:pPr>
              <w:tabs>
                <w:tab w:val="left" w:pos="6450"/>
              </w:tabs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22,04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536D4D" w:rsidP="00011BBC">
            <w:pPr>
              <w:tabs>
                <w:tab w:val="left" w:pos="6450"/>
              </w:tabs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50,25</w:t>
            </w:r>
          </w:p>
        </w:tc>
        <w:tc>
          <w:tcPr>
            <w:tcW w:w="3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536D4D">
            <w:pPr>
              <w:pStyle w:val="ConsPlusCell0"/>
              <w:shd w:val="clear" w:color="auto" w:fill="FFFFFF"/>
              <w:ind w:left="-75" w:right="-94"/>
            </w:pPr>
            <w:r w:rsidRPr="0016589C">
              <w:rPr>
                <w:szCs w:val="28"/>
              </w:rPr>
              <w:t xml:space="preserve">Фактическое значение показателя </w:t>
            </w:r>
            <w:r w:rsidR="00536D4D" w:rsidRPr="0016589C">
              <w:rPr>
                <w:szCs w:val="28"/>
              </w:rPr>
              <w:t>превышает</w:t>
            </w:r>
            <w:r w:rsidRPr="0016589C">
              <w:rPr>
                <w:szCs w:val="28"/>
              </w:rPr>
              <w:t xml:space="preserve"> планов</w:t>
            </w:r>
            <w:r w:rsidR="00536D4D" w:rsidRPr="0016589C">
              <w:rPr>
                <w:szCs w:val="28"/>
              </w:rPr>
              <w:t xml:space="preserve">ый в связи с </w:t>
            </w:r>
            <w:r w:rsidRPr="0016589C">
              <w:rPr>
                <w:szCs w:val="28"/>
              </w:rPr>
              <w:t xml:space="preserve">ростом ввода </w:t>
            </w:r>
            <w:r w:rsidR="00536D4D" w:rsidRPr="0016589C">
              <w:rPr>
                <w:szCs w:val="28"/>
              </w:rPr>
              <w:t>многоквартирных жилых домов</w:t>
            </w:r>
          </w:p>
        </w:tc>
      </w:tr>
      <w:tr w:rsidR="00BE568B" w:rsidRPr="0016589C" w:rsidTr="00011BBC">
        <w:trPr>
          <w:trHeight w:val="454"/>
          <w:tblCellSpacing w:w="5" w:type="nil"/>
          <w:jc w:val="center"/>
        </w:trPr>
        <w:tc>
          <w:tcPr>
            <w:tcW w:w="15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8B" w:rsidRPr="0016589C" w:rsidRDefault="00BE568B" w:rsidP="00CC2378">
            <w:pPr>
              <w:pStyle w:val="ConsPlusCell0"/>
              <w:shd w:val="clear" w:color="auto" w:fill="FFFFFF"/>
              <w:spacing w:before="120" w:after="120"/>
              <w:ind w:left="-74" w:right="-11" w:hanging="11"/>
              <w:jc w:val="center"/>
            </w:pPr>
            <w:r w:rsidRPr="0016589C">
              <w:t>Подпрограмма 3 «Оказание мер поддержки в улучшении жилищных условий отдельным категориям граждан»</w:t>
            </w:r>
          </w:p>
        </w:tc>
      </w:tr>
      <w:tr w:rsidR="00BE568B" w:rsidRPr="0016589C" w:rsidTr="00011BBC">
        <w:trPr>
          <w:tblCellSpacing w:w="5" w:type="nil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jc w:val="center"/>
            </w:pPr>
            <w:r w:rsidRPr="0016589C">
              <w:t>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Показатель 3.1. Количество молодых семей-претендентов на получение социальных выплат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главный архитектор г. Азова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left="-56" w:right="-11" w:hanging="12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6E05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75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-</w:t>
            </w:r>
          </w:p>
        </w:tc>
      </w:tr>
      <w:tr w:rsidR="00BE568B" w:rsidRPr="0016589C" w:rsidTr="00011BBC">
        <w:trPr>
          <w:tblCellSpacing w:w="5" w:type="nil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</w:pPr>
            <w:r w:rsidRPr="0016589C">
              <w:t>10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Показатель 3.2. Количество детей-сирот и детей, оставшихся без попечения родителей, лиц из их числа, подлежащих обеспечению жильем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 xml:space="preserve">главный архитектор г. Азова, экономический отдел, </w:t>
            </w:r>
          </w:p>
          <w:p w:rsidR="00BE568B" w:rsidRPr="0016589C" w:rsidRDefault="00BE568B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 xml:space="preserve">отдел бухгалтерского учета и отчетности, </w:t>
            </w:r>
          </w:p>
          <w:p w:rsidR="00BE568B" w:rsidRPr="0016589C" w:rsidRDefault="00BE568B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Управление образования г. Азова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ind w:left="-56" w:right="-11" w:hanging="12"/>
              <w:jc w:val="center"/>
            </w:pPr>
            <w:r w:rsidRPr="0016589C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6E05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DE5C9D" w:rsidP="00E954AD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</w:t>
            </w:r>
            <w:r w:rsidR="00E954AD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DE5C9D" w:rsidP="00011BBC">
            <w:pPr>
              <w:autoSpaceDE w:val="0"/>
              <w:autoSpaceDN w:val="0"/>
              <w:adjustRightInd w:val="0"/>
              <w:ind w:left="-75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E954AD" w:rsidP="00E954AD">
            <w:pPr>
              <w:pStyle w:val="ConsPlusCell0"/>
              <w:shd w:val="clear" w:color="auto" w:fill="FFFFFF"/>
              <w:ind w:left="-75" w:right="-94"/>
            </w:pPr>
            <w:r>
              <w:rPr>
                <w:szCs w:val="28"/>
              </w:rPr>
              <w:t xml:space="preserve">Согласно дополнительному соглашению № 2 от 17.06.2024 количество детей-сирот, подлежащих </w:t>
            </w:r>
            <w:r w:rsidR="00CD5584">
              <w:rPr>
                <w:szCs w:val="28"/>
              </w:rPr>
              <w:t xml:space="preserve">обеспечению жильем, 22 человека </w:t>
            </w:r>
          </w:p>
        </w:tc>
      </w:tr>
      <w:tr w:rsidR="00BE568B" w:rsidRPr="0016589C" w:rsidTr="00011BBC">
        <w:trPr>
          <w:tblCellSpacing w:w="5" w:type="nil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left="-62" w:right="-95"/>
              <w:jc w:val="center"/>
            </w:pPr>
            <w:r w:rsidRPr="0016589C">
              <w:t>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 xml:space="preserve">Показатель 3.3.* (справочный) Численность детей-сирот, детей, оставшихся без попечения родителей, лиц из их числа, право на обеспечение жилыми помещениями у которых возникло и не реализовано, по состоянию на конец соответствующего </w:t>
            </w:r>
            <w:r w:rsidRPr="0016589C">
              <w:rPr>
                <w:color w:val="auto"/>
                <w:kern w:val="2"/>
                <w:sz w:val="22"/>
                <w:szCs w:val="22"/>
              </w:rPr>
              <w:lastRenderedPageBreak/>
              <w:t xml:space="preserve">года </w:t>
            </w:r>
          </w:p>
          <w:p w:rsidR="00CC2378" w:rsidRPr="0016589C" w:rsidRDefault="00CC2378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lastRenderedPageBreak/>
              <w:t xml:space="preserve">главный архитектор г. Азова, экономический отдел, </w:t>
            </w:r>
          </w:p>
          <w:p w:rsidR="00BE568B" w:rsidRPr="0016589C" w:rsidRDefault="00BE568B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 xml:space="preserve">отдел бухгалтерского учета и отчетности, </w:t>
            </w:r>
          </w:p>
          <w:p w:rsidR="00BE568B" w:rsidRPr="0016589C" w:rsidRDefault="00BE568B" w:rsidP="00011BBC">
            <w:pPr>
              <w:ind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Управление образования г. Азова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ind w:left="-56" w:right="-11" w:hanging="12"/>
              <w:jc w:val="center"/>
            </w:pPr>
            <w:r w:rsidRPr="0016589C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6E05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DE5C9D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16589C" w:rsidP="00011BBC">
            <w:pPr>
              <w:ind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16589C" w:rsidP="0016589C">
            <w:pPr>
              <w:pStyle w:val="ConsPlusCell0"/>
              <w:shd w:val="clear" w:color="auto" w:fill="FFFFFF"/>
              <w:ind w:left="-75" w:right="-94"/>
              <w:jc w:val="center"/>
            </w:pPr>
            <w:r>
              <w:rPr>
                <w:szCs w:val="28"/>
              </w:rPr>
              <w:t>-</w:t>
            </w:r>
          </w:p>
        </w:tc>
      </w:tr>
      <w:tr w:rsidR="00BE568B" w:rsidRPr="0016589C" w:rsidTr="00011BBC">
        <w:trPr>
          <w:tblCellSpacing w:w="5" w:type="nil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5"/>
              <w:jc w:val="center"/>
            </w:pPr>
            <w:r w:rsidRPr="0016589C">
              <w:t>12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7655"/>
              </w:tabs>
              <w:ind w:right="-94"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Показатель 3.4. Доля детей-сирот и детей, оставшихся без попечения родителей, лиц из их числа, обеспеченных жилыми помещениями по договорам найма специализированных жилых помещений из числа подлежащих обеспечению жильем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7655"/>
              </w:tabs>
              <w:ind w:right="-94"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 xml:space="preserve">главный архитектор г. Азова, экономический отдел, </w:t>
            </w:r>
          </w:p>
          <w:p w:rsidR="00BE568B" w:rsidRPr="0016589C" w:rsidRDefault="00BE568B" w:rsidP="00011BBC">
            <w:pPr>
              <w:tabs>
                <w:tab w:val="left" w:pos="7655"/>
              </w:tabs>
              <w:ind w:right="-94"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Управление образования г. Азова,</w:t>
            </w:r>
          </w:p>
          <w:p w:rsidR="00BE568B" w:rsidRPr="0016589C" w:rsidRDefault="00BE568B" w:rsidP="00011BBC">
            <w:pPr>
              <w:tabs>
                <w:tab w:val="left" w:pos="7655"/>
              </w:tabs>
              <w:ind w:right="-94"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Департамент имущественно-земельных отношений г. Азова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a9"/>
              <w:ind w:left="-56" w:right="-11" w:hanging="12"/>
              <w:jc w:val="center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16589C">
              <w:rPr>
                <w:rFonts w:ascii="Times New Roman" w:eastAsia="Times New Roman" w:hAnsi="Times New Roman"/>
                <w:kern w:val="2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DE5C9D" w:rsidP="00011BBC">
            <w:pPr>
              <w:ind w:firstLine="0"/>
              <w:jc w:val="center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100</w:t>
            </w:r>
            <w:r w:rsidR="00BE568B" w:rsidRPr="0016589C">
              <w:rPr>
                <w:color w:val="auto"/>
                <w:kern w:val="2"/>
                <w:sz w:val="22"/>
                <w:szCs w:val="22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100,0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E954AD" w:rsidRDefault="00536D4D" w:rsidP="00536D4D">
            <w:pPr>
              <w:pStyle w:val="ConsPlusCell0"/>
              <w:shd w:val="clear" w:color="auto" w:fill="FFFFFF"/>
              <w:ind w:left="-75" w:right="-94"/>
              <w:jc w:val="center"/>
              <w:rPr>
                <w:rFonts w:cs="Times New Roman"/>
                <w:kern w:val="2"/>
                <w:lang w:val="en-US" w:eastAsia="ru-RU"/>
              </w:rPr>
            </w:pPr>
            <w:r w:rsidRPr="0016589C">
              <w:rPr>
                <w:rFonts w:cs="Times New Roman"/>
                <w:kern w:val="2"/>
                <w:lang w:eastAsia="ru-RU"/>
              </w:rPr>
              <w:t>-</w:t>
            </w:r>
          </w:p>
        </w:tc>
      </w:tr>
      <w:tr w:rsidR="00BE568B" w:rsidRPr="0016589C" w:rsidTr="00011BBC">
        <w:trPr>
          <w:tblCellSpacing w:w="5" w:type="nil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pStyle w:val="ConsPlusCell0"/>
              <w:shd w:val="clear" w:color="auto" w:fill="FFFFFF"/>
              <w:ind w:firstLine="5"/>
              <w:jc w:val="center"/>
            </w:pPr>
            <w:r w:rsidRPr="0016589C">
              <w:t>13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7655"/>
              </w:tabs>
              <w:ind w:right="-94"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Показатель 3.5. Общая площадь жилых помещений, приобретаемых (строящихся) для детей-сирот и детей, оставшихся без попечения родителей, лиц из их числа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7655"/>
              </w:tabs>
              <w:ind w:right="-94"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главный архитектор г. Азова; экономический отдел;</w:t>
            </w:r>
          </w:p>
          <w:p w:rsidR="00BE568B" w:rsidRPr="0016589C" w:rsidRDefault="00BE568B" w:rsidP="00011BBC">
            <w:pPr>
              <w:tabs>
                <w:tab w:val="left" w:pos="7655"/>
              </w:tabs>
              <w:ind w:right="-94"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отдел бухгалтерского учета и отчетности;</w:t>
            </w:r>
          </w:p>
          <w:p w:rsidR="00BE568B" w:rsidRPr="0016589C" w:rsidRDefault="00BE568B" w:rsidP="00011BBC">
            <w:pPr>
              <w:tabs>
                <w:tab w:val="left" w:pos="7655"/>
              </w:tabs>
              <w:ind w:right="-94"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управление образования г. Азова; департамент имущественно-земельных отношений  г. Азова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011BBC">
            <w:pPr>
              <w:tabs>
                <w:tab w:val="left" w:pos="7655"/>
              </w:tabs>
              <w:ind w:right="-94" w:firstLine="0"/>
              <w:jc w:val="left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 xml:space="preserve">тыс. кв. метров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BE568B" w:rsidP="00BE6E05">
            <w:pPr>
              <w:tabs>
                <w:tab w:val="left" w:pos="7655"/>
              </w:tabs>
              <w:ind w:right="-94" w:firstLine="0"/>
              <w:jc w:val="center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0,</w:t>
            </w:r>
            <w:r w:rsidR="00BE6E05" w:rsidRPr="0016589C">
              <w:rPr>
                <w:color w:val="auto"/>
                <w:kern w:val="2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DE5C9D" w:rsidP="00CD5584">
            <w:pPr>
              <w:tabs>
                <w:tab w:val="left" w:pos="7655"/>
              </w:tabs>
              <w:ind w:right="-94" w:firstLine="0"/>
              <w:jc w:val="center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0,</w:t>
            </w:r>
            <w:r w:rsidR="00CD5584">
              <w:rPr>
                <w:color w:val="auto"/>
                <w:kern w:val="2"/>
                <w:sz w:val="22"/>
                <w:szCs w:val="22"/>
              </w:rPr>
              <w:t>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536D4D" w:rsidP="00BA00E2">
            <w:pPr>
              <w:tabs>
                <w:tab w:val="left" w:pos="7655"/>
              </w:tabs>
              <w:ind w:right="-94" w:firstLine="0"/>
              <w:jc w:val="center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0,73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8B" w:rsidRPr="0016589C" w:rsidRDefault="00536D4D" w:rsidP="00536D4D">
            <w:pPr>
              <w:tabs>
                <w:tab w:val="left" w:pos="7655"/>
              </w:tabs>
              <w:ind w:right="-94" w:firstLine="0"/>
              <w:jc w:val="center"/>
              <w:rPr>
                <w:color w:val="auto"/>
                <w:kern w:val="2"/>
                <w:sz w:val="22"/>
              </w:rPr>
            </w:pPr>
            <w:r w:rsidRPr="0016589C">
              <w:rPr>
                <w:color w:val="auto"/>
                <w:kern w:val="2"/>
                <w:sz w:val="22"/>
                <w:szCs w:val="22"/>
              </w:rPr>
              <w:t>-</w:t>
            </w:r>
          </w:p>
        </w:tc>
      </w:tr>
    </w:tbl>
    <w:p w:rsidR="00011BBC" w:rsidRPr="0016589C" w:rsidRDefault="00BE568B" w:rsidP="00011BBC">
      <w:pPr>
        <w:widowControl w:val="0"/>
        <w:autoSpaceDE w:val="0"/>
        <w:autoSpaceDN w:val="0"/>
        <w:adjustRightInd w:val="0"/>
        <w:ind w:right="-314" w:firstLine="0"/>
        <w:outlineLvl w:val="2"/>
        <w:rPr>
          <w:color w:val="auto"/>
          <w:sz w:val="24"/>
          <w:szCs w:val="28"/>
        </w:rPr>
      </w:pPr>
      <w:r w:rsidRPr="0016589C">
        <w:rPr>
          <w:color w:val="auto"/>
          <w:sz w:val="24"/>
          <w:szCs w:val="28"/>
        </w:rPr>
        <w:t>*Показатель 3.3 является справочным и не участвует в расчете эффективности реализации программы.</w:t>
      </w:r>
    </w:p>
    <w:p w:rsidR="00011BBC" w:rsidRPr="0016589C" w:rsidRDefault="00011BBC" w:rsidP="00BE568B">
      <w:pPr>
        <w:widowControl w:val="0"/>
        <w:autoSpaceDE w:val="0"/>
        <w:autoSpaceDN w:val="0"/>
        <w:adjustRightInd w:val="0"/>
        <w:ind w:left="8789" w:right="-314" w:firstLine="0"/>
        <w:jc w:val="center"/>
        <w:outlineLvl w:val="2"/>
        <w:rPr>
          <w:color w:val="auto"/>
          <w:sz w:val="24"/>
          <w:szCs w:val="28"/>
        </w:rPr>
      </w:pPr>
    </w:p>
    <w:p w:rsidR="00011BBC" w:rsidRPr="0016589C" w:rsidRDefault="00011BBC" w:rsidP="00BE568B">
      <w:pPr>
        <w:widowControl w:val="0"/>
        <w:autoSpaceDE w:val="0"/>
        <w:autoSpaceDN w:val="0"/>
        <w:adjustRightInd w:val="0"/>
        <w:ind w:left="8789" w:right="-314" w:firstLine="0"/>
        <w:jc w:val="center"/>
        <w:outlineLvl w:val="2"/>
        <w:rPr>
          <w:color w:val="auto"/>
          <w:sz w:val="24"/>
          <w:szCs w:val="28"/>
        </w:rPr>
      </w:pPr>
    </w:p>
    <w:p w:rsidR="00011BBC" w:rsidRPr="0016589C" w:rsidRDefault="00011BBC" w:rsidP="00BE568B">
      <w:pPr>
        <w:widowControl w:val="0"/>
        <w:autoSpaceDE w:val="0"/>
        <w:autoSpaceDN w:val="0"/>
        <w:adjustRightInd w:val="0"/>
        <w:ind w:left="8789" w:right="-314" w:firstLine="0"/>
        <w:jc w:val="center"/>
        <w:outlineLvl w:val="2"/>
        <w:rPr>
          <w:color w:val="auto"/>
          <w:sz w:val="24"/>
          <w:szCs w:val="28"/>
        </w:rPr>
      </w:pPr>
    </w:p>
    <w:p w:rsidR="00011BBC" w:rsidRPr="0016589C" w:rsidRDefault="00011BBC" w:rsidP="00BE568B">
      <w:pPr>
        <w:widowControl w:val="0"/>
        <w:autoSpaceDE w:val="0"/>
        <w:autoSpaceDN w:val="0"/>
        <w:adjustRightInd w:val="0"/>
        <w:ind w:left="8789" w:right="-314" w:firstLine="0"/>
        <w:jc w:val="center"/>
        <w:outlineLvl w:val="2"/>
        <w:rPr>
          <w:color w:val="auto"/>
          <w:sz w:val="24"/>
          <w:szCs w:val="28"/>
        </w:rPr>
      </w:pPr>
    </w:p>
    <w:p w:rsidR="00011BBC" w:rsidRPr="0016589C" w:rsidRDefault="00011BBC">
      <w:pPr>
        <w:spacing w:after="200" w:line="276" w:lineRule="auto"/>
        <w:ind w:firstLine="0"/>
        <w:jc w:val="left"/>
        <w:rPr>
          <w:color w:val="auto"/>
          <w:sz w:val="24"/>
          <w:szCs w:val="28"/>
        </w:rPr>
      </w:pPr>
      <w:r w:rsidRPr="0016589C">
        <w:rPr>
          <w:color w:val="auto"/>
          <w:sz w:val="24"/>
          <w:szCs w:val="28"/>
        </w:rPr>
        <w:br w:type="page"/>
      </w:r>
    </w:p>
    <w:p w:rsidR="00BE568B" w:rsidRPr="0016589C" w:rsidRDefault="00BE568B" w:rsidP="007A6304">
      <w:pPr>
        <w:widowControl w:val="0"/>
        <w:autoSpaceDE w:val="0"/>
        <w:autoSpaceDN w:val="0"/>
        <w:adjustRightInd w:val="0"/>
        <w:ind w:left="10773" w:firstLine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lastRenderedPageBreak/>
        <w:t>Приложение № 4</w:t>
      </w:r>
    </w:p>
    <w:p w:rsidR="00BE568B" w:rsidRPr="0016589C" w:rsidRDefault="00BE568B" w:rsidP="007A6304">
      <w:pPr>
        <w:widowControl w:val="0"/>
        <w:autoSpaceDE w:val="0"/>
        <w:autoSpaceDN w:val="0"/>
        <w:adjustRightInd w:val="0"/>
        <w:ind w:left="10773" w:firstLine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к отчету о реализации муниципальной программы </w:t>
      </w:r>
      <w:r w:rsidRPr="0016589C">
        <w:rPr>
          <w:color w:val="auto"/>
          <w:kern w:val="2"/>
          <w:szCs w:val="28"/>
        </w:rPr>
        <w:t>города Азова «</w:t>
      </w:r>
      <w:r w:rsidRPr="0016589C">
        <w:rPr>
          <w:color w:val="auto"/>
          <w:szCs w:val="28"/>
        </w:rPr>
        <w:t>Территориальное планирование и обеспечение доступным и комфортным жильем населения города Азова</w:t>
      </w:r>
      <w:r w:rsidRPr="0016589C">
        <w:rPr>
          <w:color w:val="auto"/>
          <w:kern w:val="2"/>
          <w:szCs w:val="28"/>
        </w:rPr>
        <w:t>»</w:t>
      </w:r>
      <w:r w:rsidRPr="0016589C">
        <w:rPr>
          <w:color w:val="auto"/>
          <w:szCs w:val="28"/>
        </w:rPr>
        <w:t xml:space="preserve"> за 202</w:t>
      </w:r>
      <w:r w:rsidR="00B5724A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CC2378" w:rsidP="00BE568B">
      <w:pPr>
        <w:ind w:right="-598" w:firstLine="0"/>
        <w:jc w:val="center"/>
        <w:rPr>
          <w:bCs/>
          <w:color w:val="auto"/>
          <w:szCs w:val="28"/>
        </w:rPr>
      </w:pPr>
      <w:r w:rsidRPr="0016589C">
        <w:rPr>
          <w:bCs/>
          <w:color w:val="auto"/>
          <w:szCs w:val="28"/>
        </w:rPr>
        <w:t>ИНФОРМАЦИЯ</w:t>
      </w:r>
      <w:r w:rsidR="00BE568B" w:rsidRPr="0016589C">
        <w:rPr>
          <w:bCs/>
          <w:color w:val="auto"/>
          <w:szCs w:val="28"/>
        </w:rPr>
        <w:t xml:space="preserve"> </w:t>
      </w:r>
    </w:p>
    <w:p w:rsidR="00BE568B" w:rsidRPr="0016589C" w:rsidRDefault="00BE568B" w:rsidP="00BE568B">
      <w:pPr>
        <w:ind w:right="-598" w:firstLine="0"/>
        <w:jc w:val="center"/>
        <w:rPr>
          <w:bCs/>
          <w:color w:val="auto"/>
          <w:szCs w:val="28"/>
        </w:rPr>
      </w:pPr>
      <w:r w:rsidRPr="0016589C">
        <w:rPr>
          <w:bCs/>
          <w:color w:val="auto"/>
          <w:szCs w:val="28"/>
        </w:rPr>
        <w:t xml:space="preserve">о возникновении экономии бюджетных ассигнований на реализацию основных мероприятий подпрограмм муниципальной программы, в том числе в результате проведения закупок, при условии их исполнения в полном объеме в </w:t>
      </w:r>
      <w:r w:rsidRPr="0016589C">
        <w:rPr>
          <w:bCs/>
          <w:iCs/>
          <w:color w:val="auto"/>
          <w:szCs w:val="28"/>
        </w:rPr>
        <w:t>202</w:t>
      </w:r>
      <w:r w:rsidR="00763EEC" w:rsidRPr="0016589C">
        <w:rPr>
          <w:bCs/>
          <w:iCs/>
          <w:color w:val="auto"/>
          <w:szCs w:val="28"/>
        </w:rPr>
        <w:t>4</w:t>
      </w:r>
      <w:r w:rsidRPr="0016589C">
        <w:rPr>
          <w:bCs/>
          <w:iCs/>
          <w:color w:val="auto"/>
          <w:szCs w:val="28"/>
        </w:rPr>
        <w:t xml:space="preserve"> </w:t>
      </w:r>
      <w:r w:rsidRPr="0016589C">
        <w:rPr>
          <w:bCs/>
          <w:color w:val="auto"/>
          <w:szCs w:val="28"/>
        </w:rPr>
        <w:t>году</w:t>
      </w:r>
    </w:p>
    <w:p w:rsidR="00BE568B" w:rsidRPr="0016589C" w:rsidRDefault="00BE568B" w:rsidP="00BE568B">
      <w:pPr>
        <w:ind w:right="-598" w:firstLine="0"/>
        <w:jc w:val="center"/>
        <w:rPr>
          <w:color w:val="auto"/>
          <w:szCs w:val="28"/>
        </w:rPr>
      </w:pPr>
    </w:p>
    <w:tbl>
      <w:tblPr>
        <w:tblpPr w:leftFromText="180" w:rightFromText="180" w:vertAnchor="text" w:horzAnchor="margin" w:tblpY="11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544"/>
        <w:gridCol w:w="3402"/>
        <w:gridCol w:w="850"/>
        <w:gridCol w:w="2127"/>
      </w:tblGrid>
      <w:tr w:rsidR="00BE568B" w:rsidRPr="0016589C" w:rsidTr="00011BBC">
        <w:trPr>
          <w:trHeight w:val="139"/>
        </w:trPr>
        <w:tc>
          <w:tcPr>
            <w:tcW w:w="534" w:type="dxa"/>
            <w:vMerge w:val="restart"/>
            <w:vAlign w:val="center"/>
          </w:tcPr>
          <w:p w:rsidR="00BE568B" w:rsidRPr="0016589C" w:rsidRDefault="00BE568B" w:rsidP="00011BBC">
            <w:pPr>
              <w:ind w:left="-851" w:right="-108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№</w:t>
            </w:r>
          </w:p>
          <w:p w:rsidR="00BE568B" w:rsidRPr="0016589C" w:rsidRDefault="00BE568B" w:rsidP="00011BBC">
            <w:pPr>
              <w:ind w:left="-851" w:right="-108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BE568B" w:rsidRPr="0016589C" w:rsidRDefault="00BE568B" w:rsidP="00B5724A">
            <w:pPr>
              <w:ind w:right="-75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Наименования основных мероприятий подпрограмм, муниципальной программы, выполненных в полном объеме в 202</w:t>
            </w:r>
            <w:r w:rsidR="00B5724A" w:rsidRPr="0016589C">
              <w:rPr>
                <w:bCs/>
                <w:color w:val="auto"/>
                <w:sz w:val="22"/>
                <w:szCs w:val="22"/>
              </w:rPr>
              <w:t>4</w:t>
            </w:r>
            <w:r w:rsidRPr="0016589C">
              <w:rPr>
                <w:bCs/>
                <w:color w:val="auto"/>
                <w:sz w:val="22"/>
                <w:szCs w:val="22"/>
              </w:rPr>
              <w:t xml:space="preserve"> году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E568B" w:rsidRPr="0016589C" w:rsidRDefault="00BE568B" w:rsidP="00011BBC">
            <w:pPr>
              <w:ind w:right="-75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Ожидаемый результат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E568B" w:rsidRPr="0016589C" w:rsidRDefault="00BE568B" w:rsidP="00011BBC">
            <w:pPr>
              <w:ind w:right="-75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Фактически сложившийся результат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E568B" w:rsidRPr="0016589C" w:rsidRDefault="00BE568B" w:rsidP="00011BBC">
            <w:pPr>
              <w:ind w:left="-108" w:right="-75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Сумма экономии (тыс. рублей)</w:t>
            </w:r>
          </w:p>
        </w:tc>
      </w:tr>
      <w:tr w:rsidR="00BE568B" w:rsidRPr="0016589C" w:rsidTr="00011BBC">
        <w:trPr>
          <w:trHeight w:val="461"/>
        </w:trPr>
        <w:tc>
          <w:tcPr>
            <w:tcW w:w="534" w:type="dxa"/>
            <w:vMerge/>
          </w:tcPr>
          <w:p w:rsidR="00BE568B" w:rsidRPr="0016589C" w:rsidRDefault="00BE568B" w:rsidP="00011BBC">
            <w:pPr>
              <w:ind w:left="-851" w:right="-108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4819" w:type="dxa"/>
            <w:vMerge/>
          </w:tcPr>
          <w:p w:rsidR="00BE568B" w:rsidRPr="0016589C" w:rsidRDefault="00BE568B" w:rsidP="00011BBC">
            <w:pPr>
              <w:ind w:right="-75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3544" w:type="dxa"/>
            <w:vMerge/>
          </w:tcPr>
          <w:p w:rsidR="00BE568B" w:rsidRPr="0016589C" w:rsidRDefault="00BE568B" w:rsidP="00011BBC">
            <w:pPr>
              <w:ind w:right="-75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vMerge/>
          </w:tcPr>
          <w:p w:rsidR="00BE568B" w:rsidRPr="0016589C" w:rsidRDefault="00BE568B" w:rsidP="00011BBC">
            <w:pPr>
              <w:ind w:right="-75"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568B" w:rsidRPr="0016589C" w:rsidRDefault="00BE568B" w:rsidP="00011BBC">
            <w:pPr>
              <w:ind w:left="-179" w:right="-75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568B" w:rsidRPr="0016589C" w:rsidRDefault="00BE568B" w:rsidP="00011BBC">
            <w:pPr>
              <w:ind w:left="-108" w:right="-75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в т.ч. в результате проведения закупок</w:t>
            </w:r>
          </w:p>
        </w:tc>
      </w:tr>
      <w:tr w:rsidR="00BE568B" w:rsidRPr="0016589C" w:rsidTr="00011BBC">
        <w:trPr>
          <w:trHeight w:val="70"/>
        </w:trPr>
        <w:tc>
          <w:tcPr>
            <w:tcW w:w="534" w:type="dxa"/>
          </w:tcPr>
          <w:p w:rsidR="00BE568B" w:rsidRPr="0016589C" w:rsidRDefault="00BE568B" w:rsidP="00011BBC">
            <w:pPr>
              <w:ind w:left="-851" w:right="-108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4819" w:type="dxa"/>
          </w:tcPr>
          <w:p w:rsidR="00BE568B" w:rsidRPr="0016589C" w:rsidRDefault="00BE568B" w:rsidP="00011BBC">
            <w:pPr>
              <w:ind w:right="-75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3544" w:type="dxa"/>
          </w:tcPr>
          <w:p w:rsidR="00BE568B" w:rsidRPr="0016589C" w:rsidRDefault="00BE568B" w:rsidP="00011BBC">
            <w:pPr>
              <w:ind w:right="-75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</w:rPr>
              <w:t>3</w:t>
            </w:r>
          </w:p>
        </w:tc>
        <w:tc>
          <w:tcPr>
            <w:tcW w:w="3402" w:type="dxa"/>
          </w:tcPr>
          <w:p w:rsidR="00BE568B" w:rsidRPr="0016589C" w:rsidRDefault="00BE568B" w:rsidP="00011BBC">
            <w:pPr>
              <w:ind w:right="-75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68B" w:rsidRPr="0016589C" w:rsidRDefault="00BE568B" w:rsidP="00011BBC">
            <w:pPr>
              <w:ind w:left="-179" w:right="-75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568B" w:rsidRPr="0016589C" w:rsidRDefault="00BE568B" w:rsidP="00011BBC">
            <w:pPr>
              <w:ind w:left="-108" w:right="-75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6</w:t>
            </w:r>
          </w:p>
        </w:tc>
      </w:tr>
      <w:tr w:rsidR="00BE568B" w:rsidRPr="0016589C" w:rsidTr="00011BBC">
        <w:trPr>
          <w:trHeight w:val="315"/>
        </w:trPr>
        <w:tc>
          <w:tcPr>
            <w:tcW w:w="534" w:type="dxa"/>
          </w:tcPr>
          <w:p w:rsidR="00BE568B" w:rsidRPr="0016589C" w:rsidRDefault="00BE568B" w:rsidP="00011BBC">
            <w:pPr>
              <w:ind w:left="-851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E568B" w:rsidRPr="0016589C" w:rsidRDefault="00BE568B" w:rsidP="00011BBC">
            <w:pPr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Муниципальная программа города Азова «</w:t>
            </w:r>
            <w:r w:rsidRPr="0016589C">
              <w:rPr>
                <w:bCs/>
                <w:color w:val="auto"/>
                <w:sz w:val="22"/>
                <w:szCs w:val="22"/>
                <w:lang w:eastAsia="en-US"/>
              </w:rPr>
              <w:t>Территориальное планирование и обеспечение доступным и комфортным жильем населения города Азова</w:t>
            </w:r>
            <w:r w:rsidRPr="0016589C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BE568B" w:rsidRPr="0016589C" w:rsidRDefault="00BE568B" w:rsidP="00011BBC">
            <w:pPr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:rsidR="00BE568B" w:rsidRPr="0016589C" w:rsidRDefault="00BE568B" w:rsidP="00011BBC">
            <w:pPr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E568B" w:rsidRPr="0016589C" w:rsidRDefault="00763EEC" w:rsidP="00011BBC">
            <w:pPr>
              <w:ind w:left="-179" w:right="-75" w:firstLine="71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0,3</w:t>
            </w:r>
          </w:p>
        </w:tc>
        <w:tc>
          <w:tcPr>
            <w:tcW w:w="2127" w:type="dxa"/>
            <w:shd w:val="clear" w:color="auto" w:fill="auto"/>
          </w:tcPr>
          <w:p w:rsidR="00BE568B" w:rsidRPr="0016589C" w:rsidRDefault="00763EEC" w:rsidP="00011BBC">
            <w:pPr>
              <w:ind w:left="-108" w:right="-75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0,1</w:t>
            </w:r>
          </w:p>
        </w:tc>
      </w:tr>
      <w:tr w:rsidR="00BE568B" w:rsidRPr="0016589C" w:rsidTr="00011BBC">
        <w:trPr>
          <w:trHeight w:val="315"/>
        </w:trPr>
        <w:tc>
          <w:tcPr>
            <w:tcW w:w="534" w:type="dxa"/>
          </w:tcPr>
          <w:p w:rsidR="00BE568B" w:rsidRPr="0016589C" w:rsidRDefault="00BE568B" w:rsidP="00011BBC">
            <w:pPr>
              <w:ind w:left="-851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E568B" w:rsidRPr="0016589C" w:rsidRDefault="00BE568B" w:rsidP="00011BBC">
            <w:pPr>
              <w:pStyle w:val="ConsPlusCell0"/>
              <w:ind w:left="-108"/>
            </w:pPr>
            <w:r w:rsidRPr="0016589C">
              <w:rPr>
                <w:kern w:val="2"/>
              </w:rPr>
              <w:t>Подпрограмма 3 «Оказание мер поддержки в улучшении жилищных условий отдельным категориям граждан»</w:t>
            </w:r>
          </w:p>
        </w:tc>
        <w:tc>
          <w:tcPr>
            <w:tcW w:w="3544" w:type="dxa"/>
            <w:shd w:val="clear" w:color="auto" w:fill="auto"/>
          </w:tcPr>
          <w:p w:rsidR="00BE568B" w:rsidRPr="0016589C" w:rsidRDefault="00BE568B" w:rsidP="00011BBC">
            <w:pPr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:rsidR="00BE568B" w:rsidRPr="0016589C" w:rsidRDefault="00BE568B" w:rsidP="00011BBC">
            <w:pPr>
              <w:ind w:lef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E568B" w:rsidRPr="0016589C" w:rsidRDefault="00763EEC" w:rsidP="00011BBC">
            <w:pPr>
              <w:ind w:left="-179" w:right="-75" w:firstLine="71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0,3</w:t>
            </w:r>
          </w:p>
        </w:tc>
        <w:tc>
          <w:tcPr>
            <w:tcW w:w="2127" w:type="dxa"/>
            <w:shd w:val="clear" w:color="auto" w:fill="auto"/>
          </w:tcPr>
          <w:p w:rsidR="00BE568B" w:rsidRPr="0016589C" w:rsidRDefault="00763EEC" w:rsidP="00011BBC">
            <w:pPr>
              <w:ind w:left="-108" w:right="-75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0,1</w:t>
            </w:r>
          </w:p>
        </w:tc>
      </w:tr>
      <w:tr w:rsidR="00BE568B" w:rsidRPr="0016589C" w:rsidTr="00011BBC">
        <w:trPr>
          <w:trHeight w:val="315"/>
        </w:trPr>
        <w:tc>
          <w:tcPr>
            <w:tcW w:w="534" w:type="dxa"/>
          </w:tcPr>
          <w:p w:rsidR="00BE568B" w:rsidRPr="0016589C" w:rsidRDefault="00BE568B" w:rsidP="00011BBC">
            <w:pPr>
              <w:ind w:left="-851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spacing w:line="218" w:lineRule="auto"/>
              <w:ind w:left="-108"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Основное мероприятие 3.1. </w:t>
            </w:r>
            <w:r w:rsidRPr="0016589C">
              <w:rPr>
                <w:color w:val="auto"/>
                <w:spacing w:val="-4"/>
                <w:kern w:val="2"/>
                <w:sz w:val="22"/>
                <w:szCs w:val="22"/>
                <w:lang w:eastAsia="en-US"/>
              </w:rPr>
              <w:t>Обеспечение жильем  молодых</w:t>
            </w: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 семей в Ростовской области</w:t>
            </w:r>
          </w:p>
        </w:tc>
        <w:tc>
          <w:tcPr>
            <w:tcW w:w="3544" w:type="dxa"/>
            <w:shd w:val="clear" w:color="auto" w:fill="auto"/>
          </w:tcPr>
          <w:p w:rsidR="00BE568B" w:rsidRPr="0016589C" w:rsidRDefault="00BE568B" w:rsidP="00011BBC">
            <w:pPr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предоставление молодым семьям  права на получение социальных выплат на улучшение жилищных условий </w:t>
            </w:r>
          </w:p>
        </w:tc>
        <w:tc>
          <w:tcPr>
            <w:tcW w:w="3402" w:type="dxa"/>
            <w:shd w:val="clear" w:color="auto" w:fill="auto"/>
          </w:tcPr>
          <w:p w:rsidR="00BE568B" w:rsidRPr="0016589C" w:rsidRDefault="00BE568B" w:rsidP="00011BBC">
            <w:pPr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право на получение социальной выплаты на улучшение жилищных условий  молодым семьям предоставлено в полном объеме  </w:t>
            </w:r>
          </w:p>
        </w:tc>
        <w:tc>
          <w:tcPr>
            <w:tcW w:w="850" w:type="dxa"/>
            <w:shd w:val="clear" w:color="auto" w:fill="auto"/>
          </w:tcPr>
          <w:p w:rsidR="00BE568B" w:rsidRPr="0016589C" w:rsidRDefault="00763EEC" w:rsidP="00011BBC">
            <w:pPr>
              <w:ind w:left="-179" w:right="-75" w:firstLine="71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2127" w:type="dxa"/>
            <w:shd w:val="clear" w:color="auto" w:fill="auto"/>
          </w:tcPr>
          <w:p w:rsidR="00BE568B" w:rsidRPr="0016589C" w:rsidRDefault="00BE568B" w:rsidP="00011BBC">
            <w:pPr>
              <w:ind w:left="-108" w:right="-75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</w:t>
            </w:r>
          </w:p>
        </w:tc>
      </w:tr>
      <w:tr w:rsidR="00BE568B" w:rsidRPr="0016589C" w:rsidTr="00011BBC">
        <w:trPr>
          <w:trHeight w:val="315"/>
        </w:trPr>
        <w:tc>
          <w:tcPr>
            <w:tcW w:w="534" w:type="dxa"/>
          </w:tcPr>
          <w:p w:rsidR="00BE568B" w:rsidRPr="0016589C" w:rsidRDefault="00BE568B" w:rsidP="00011BBC">
            <w:pPr>
              <w:ind w:left="-851" w:right="-108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spacing w:line="218" w:lineRule="auto"/>
              <w:ind w:left="-108"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>Основное мероприятие 3.2.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544" w:type="dxa"/>
            <w:shd w:val="clear" w:color="auto" w:fill="auto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ind w:lef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решение жилищной проблемы детей-сирот и детей, оставшихся без попечения родителей</w:t>
            </w:r>
          </w:p>
        </w:tc>
        <w:tc>
          <w:tcPr>
            <w:tcW w:w="3402" w:type="dxa"/>
            <w:shd w:val="clear" w:color="auto" w:fill="auto"/>
          </w:tcPr>
          <w:p w:rsidR="00BE568B" w:rsidRPr="0016589C" w:rsidRDefault="00BE568B" w:rsidP="00B5724A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приобретено </w:t>
            </w:r>
            <w:r w:rsidR="00B5724A" w:rsidRPr="0016589C">
              <w:rPr>
                <w:color w:val="auto"/>
                <w:sz w:val="22"/>
                <w:szCs w:val="22"/>
              </w:rPr>
              <w:t>22</w:t>
            </w:r>
            <w:r w:rsidRPr="0016589C">
              <w:rPr>
                <w:color w:val="auto"/>
                <w:sz w:val="22"/>
                <w:szCs w:val="22"/>
              </w:rPr>
              <w:t xml:space="preserve"> жилых помещени</w:t>
            </w:r>
            <w:r w:rsidR="00B5724A" w:rsidRPr="0016589C">
              <w:rPr>
                <w:color w:val="auto"/>
                <w:sz w:val="22"/>
                <w:szCs w:val="22"/>
              </w:rPr>
              <w:t>я</w:t>
            </w:r>
            <w:r w:rsidRPr="0016589C">
              <w:rPr>
                <w:color w:val="auto"/>
                <w:sz w:val="22"/>
                <w:szCs w:val="22"/>
              </w:rPr>
              <w:t xml:space="preserve"> для </w:t>
            </w:r>
            <w:r w:rsidR="00B5724A" w:rsidRPr="0016589C">
              <w:rPr>
                <w:color w:val="auto"/>
                <w:sz w:val="22"/>
                <w:szCs w:val="22"/>
              </w:rPr>
              <w:t xml:space="preserve">22 </w:t>
            </w:r>
            <w:r w:rsidRPr="0016589C">
              <w:rPr>
                <w:color w:val="auto"/>
                <w:sz w:val="22"/>
                <w:szCs w:val="22"/>
              </w:rPr>
              <w:t>детей-сирот</w:t>
            </w:r>
          </w:p>
        </w:tc>
        <w:tc>
          <w:tcPr>
            <w:tcW w:w="850" w:type="dxa"/>
            <w:shd w:val="clear" w:color="auto" w:fill="auto"/>
          </w:tcPr>
          <w:p w:rsidR="00BE568B" w:rsidRPr="0016589C" w:rsidRDefault="00763EEC" w:rsidP="00011BBC">
            <w:pPr>
              <w:ind w:left="-179" w:right="-75" w:firstLine="71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0,1</w:t>
            </w:r>
          </w:p>
        </w:tc>
        <w:tc>
          <w:tcPr>
            <w:tcW w:w="2127" w:type="dxa"/>
            <w:shd w:val="clear" w:color="auto" w:fill="auto"/>
          </w:tcPr>
          <w:p w:rsidR="00BE568B" w:rsidRPr="0016589C" w:rsidRDefault="00763EEC" w:rsidP="00011BBC">
            <w:pPr>
              <w:ind w:left="-108" w:right="-75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0,1</w:t>
            </w:r>
          </w:p>
        </w:tc>
      </w:tr>
    </w:tbl>
    <w:p w:rsidR="00BE568B" w:rsidRPr="0016589C" w:rsidRDefault="00011BBC" w:rsidP="007A6304">
      <w:pPr>
        <w:ind w:left="10773" w:firstLine="0"/>
        <w:contextualSpacing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br w:type="page"/>
      </w:r>
      <w:r w:rsidR="00BE568B" w:rsidRPr="0016589C">
        <w:rPr>
          <w:color w:val="auto"/>
          <w:szCs w:val="28"/>
        </w:rPr>
        <w:lastRenderedPageBreak/>
        <w:t>Приложение № 5</w:t>
      </w:r>
    </w:p>
    <w:p w:rsidR="00BE568B" w:rsidRPr="0016589C" w:rsidRDefault="00BE568B" w:rsidP="007A6304">
      <w:pPr>
        <w:widowControl w:val="0"/>
        <w:autoSpaceDE w:val="0"/>
        <w:autoSpaceDN w:val="0"/>
        <w:adjustRightInd w:val="0"/>
        <w:ind w:left="10773" w:firstLine="0"/>
        <w:contextualSpacing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к отчету о реализации муниципальной программы </w:t>
      </w:r>
      <w:r w:rsidRPr="0016589C">
        <w:rPr>
          <w:color w:val="auto"/>
          <w:kern w:val="2"/>
          <w:szCs w:val="28"/>
        </w:rPr>
        <w:t>города Азова «</w:t>
      </w:r>
      <w:r w:rsidRPr="0016589C">
        <w:rPr>
          <w:color w:val="auto"/>
          <w:szCs w:val="28"/>
        </w:rPr>
        <w:t>Территориальное планирование и обеспечение доступным и комфортным жильем населения города Азова</w:t>
      </w:r>
      <w:r w:rsidRPr="0016589C">
        <w:rPr>
          <w:color w:val="auto"/>
          <w:kern w:val="2"/>
          <w:szCs w:val="28"/>
        </w:rPr>
        <w:t>»</w:t>
      </w:r>
      <w:r w:rsidRPr="0016589C">
        <w:rPr>
          <w:color w:val="auto"/>
          <w:szCs w:val="28"/>
        </w:rPr>
        <w:t xml:space="preserve"> за 202</w:t>
      </w:r>
      <w:r w:rsidR="00BE6E05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BE568B" w:rsidP="00BE568B">
      <w:pPr>
        <w:jc w:val="center"/>
        <w:rPr>
          <w:bCs/>
          <w:color w:val="auto"/>
          <w:szCs w:val="28"/>
        </w:rPr>
      </w:pPr>
    </w:p>
    <w:p w:rsidR="00BE568B" w:rsidRPr="0016589C" w:rsidRDefault="00217EE6" w:rsidP="00BE568B">
      <w:pPr>
        <w:ind w:right="-314"/>
        <w:jc w:val="center"/>
        <w:rPr>
          <w:bCs/>
          <w:color w:val="auto"/>
          <w:szCs w:val="28"/>
        </w:rPr>
      </w:pPr>
      <w:r w:rsidRPr="0016589C">
        <w:rPr>
          <w:bCs/>
          <w:color w:val="auto"/>
          <w:szCs w:val="28"/>
        </w:rPr>
        <w:t>ИНФОРМАЦИЯ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ind w:right="-314"/>
        <w:jc w:val="center"/>
        <w:outlineLvl w:val="2"/>
        <w:rPr>
          <w:bCs/>
          <w:color w:val="auto"/>
          <w:szCs w:val="28"/>
        </w:rPr>
      </w:pPr>
      <w:r w:rsidRPr="0016589C">
        <w:rPr>
          <w:bCs/>
          <w:color w:val="auto"/>
          <w:szCs w:val="28"/>
        </w:rPr>
        <w:t xml:space="preserve">о соблюдении условий софинансирования расходных обязательств муниципального образования «Город Азов» 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ind w:right="-314"/>
        <w:jc w:val="center"/>
        <w:outlineLvl w:val="2"/>
        <w:rPr>
          <w:bCs/>
          <w:iCs/>
          <w:color w:val="auto"/>
          <w:szCs w:val="28"/>
        </w:rPr>
      </w:pPr>
      <w:r w:rsidRPr="0016589C">
        <w:rPr>
          <w:bCs/>
          <w:color w:val="auto"/>
          <w:szCs w:val="28"/>
        </w:rPr>
        <w:t xml:space="preserve">при реализации основных мероприятий подпрограмм муниципальной программы </w:t>
      </w:r>
      <w:r w:rsidRPr="0016589C">
        <w:rPr>
          <w:bCs/>
          <w:iCs/>
          <w:color w:val="auto"/>
          <w:szCs w:val="28"/>
        </w:rPr>
        <w:t>в 202</w:t>
      </w:r>
      <w:r w:rsidR="00BE6E05" w:rsidRPr="0016589C">
        <w:rPr>
          <w:bCs/>
          <w:iCs/>
          <w:color w:val="auto"/>
          <w:szCs w:val="28"/>
        </w:rPr>
        <w:t>4</w:t>
      </w:r>
      <w:r w:rsidRPr="0016589C">
        <w:rPr>
          <w:bCs/>
          <w:iCs/>
          <w:color w:val="auto"/>
          <w:szCs w:val="28"/>
        </w:rPr>
        <w:t xml:space="preserve"> году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126"/>
        <w:gridCol w:w="1985"/>
        <w:gridCol w:w="1843"/>
        <w:gridCol w:w="1275"/>
        <w:gridCol w:w="1418"/>
        <w:gridCol w:w="1134"/>
      </w:tblGrid>
      <w:tr w:rsidR="00217EE6" w:rsidRPr="0016589C" w:rsidTr="00D3371B">
        <w:trPr>
          <w:trHeight w:val="5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E6" w:rsidRPr="0016589C" w:rsidRDefault="00217EE6" w:rsidP="00897F92">
            <w:pPr>
              <w:ind w:left="-392" w:right="-376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 xml:space="preserve">№ </w:t>
            </w:r>
          </w:p>
          <w:p w:rsidR="00217EE6" w:rsidRPr="0016589C" w:rsidRDefault="00217EE6" w:rsidP="00217EE6">
            <w:pPr>
              <w:ind w:left="-392" w:right="-376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E6" w:rsidRPr="0016589C" w:rsidRDefault="00217EE6" w:rsidP="00897F92">
            <w:pPr>
              <w:ind w:left="-93" w:right="-108" w:hanging="15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 xml:space="preserve">Наименование основных мероприятий подпрограмм муниципальной программы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right="-108" w:hanging="3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Установленный объем софинансирования расходов (процентов)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E6" w:rsidRPr="0016589C" w:rsidRDefault="00217EE6" w:rsidP="00897F92">
            <w:pPr>
              <w:ind w:left="-93" w:hanging="3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Объем фактических расходов</w:t>
            </w:r>
          </w:p>
        </w:tc>
      </w:tr>
      <w:tr w:rsidR="00217EE6" w:rsidRPr="0016589C" w:rsidTr="00D3371B">
        <w:trPr>
          <w:trHeight w:val="358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EE6" w:rsidRPr="0016589C" w:rsidRDefault="00217EE6" w:rsidP="00897F92">
            <w:pPr>
              <w:ind w:left="-93" w:right="-108" w:hanging="14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6" w:rsidRPr="0016589C" w:rsidRDefault="00217EE6" w:rsidP="00897F92">
            <w:pPr>
              <w:ind w:left="-93" w:right="-108" w:hanging="15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E6" w:rsidRPr="0016589C" w:rsidRDefault="00217EE6" w:rsidP="00897F92">
            <w:pPr>
              <w:ind w:left="-93" w:right="-108" w:hanging="3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E6" w:rsidRPr="0016589C" w:rsidRDefault="00217EE6" w:rsidP="00897F92">
            <w:pPr>
              <w:ind w:left="-93" w:right="-108" w:hanging="3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 xml:space="preserve">бюджет </w:t>
            </w:r>
          </w:p>
          <w:p w:rsidR="00217EE6" w:rsidRPr="0016589C" w:rsidRDefault="00217EE6" w:rsidP="00897F92">
            <w:pPr>
              <w:ind w:left="-93" w:right="-108" w:hanging="3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г. Азова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hanging="3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right="-108" w:hanging="3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за счет средств бюджета г. Азова</w:t>
            </w:r>
          </w:p>
        </w:tc>
      </w:tr>
      <w:tr w:rsidR="00217EE6" w:rsidRPr="0016589C" w:rsidTr="00D3371B">
        <w:trPr>
          <w:trHeight w:val="412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6" w:rsidRPr="0016589C" w:rsidRDefault="00217EE6" w:rsidP="00897F92">
            <w:pPr>
              <w:ind w:left="-93" w:right="-108" w:hanging="14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6" w:rsidRPr="0016589C" w:rsidRDefault="00217EE6" w:rsidP="00897F92">
            <w:pPr>
              <w:ind w:left="-93" w:right="-108" w:hanging="15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6" w:rsidRPr="0016589C" w:rsidRDefault="00217EE6" w:rsidP="00897F92">
            <w:pPr>
              <w:ind w:left="-93" w:hanging="3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6" w:rsidRPr="0016589C" w:rsidRDefault="00217EE6" w:rsidP="00897F92">
            <w:pPr>
              <w:ind w:left="-93" w:hanging="3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E6" w:rsidRPr="0016589C" w:rsidRDefault="00217EE6" w:rsidP="00897F92">
            <w:pPr>
              <w:ind w:left="-93" w:right="-192" w:hanging="3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E6" w:rsidRPr="0016589C" w:rsidRDefault="00217EE6" w:rsidP="00897F92">
            <w:pPr>
              <w:ind w:left="-93" w:right="-192" w:hanging="3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E6" w:rsidRPr="0016589C" w:rsidRDefault="00217EE6" w:rsidP="00897F92">
            <w:pPr>
              <w:ind w:left="-123" w:right="-92" w:hanging="3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E6" w:rsidRPr="0016589C" w:rsidRDefault="00217EE6" w:rsidP="00897F92">
            <w:pPr>
              <w:ind w:left="-93" w:right="-192" w:hanging="3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процентов</w:t>
            </w:r>
          </w:p>
        </w:tc>
      </w:tr>
      <w:tr w:rsidR="00217EE6" w:rsidRPr="0016589C" w:rsidTr="00D3371B">
        <w:trPr>
          <w:trHeight w:val="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6" w:rsidRPr="0016589C" w:rsidRDefault="00217EE6" w:rsidP="00897F92">
            <w:pPr>
              <w:ind w:left="-93" w:right="-108" w:hanging="14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right="-108" w:hanging="15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8</w:t>
            </w:r>
          </w:p>
        </w:tc>
      </w:tr>
      <w:tr w:rsidR="00217EE6" w:rsidRPr="0016589C" w:rsidTr="00D3371B">
        <w:trPr>
          <w:trHeight w:val="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6" w:rsidRPr="0016589C" w:rsidRDefault="00217EE6" w:rsidP="00897F92">
            <w:pPr>
              <w:ind w:left="-93" w:right="-108" w:hanging="14"/>
              <w:jc w:val="center"/>
              <w:rPr>
                <w:bCs/>
                <w:color w:val="auto"/>
                <w:sz w:val="22"/>
                <w:lang w:eastAsia="en-US"/>
              </w:rPr>
            </w:pPr>
            <w:r w:rsidRPr="0016589C"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autoSpaceDE w:val="0"/>
              <w:autoSpaceDN w:val="0"/>
              <w:adjustRightInd w:val="0"/>
              <w:spacing w:line="218" w:lineRule="auto"/>
              <w:ind w:left="-108" w:right="-108" w:hanging="17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Муниципальная программа «Территориальное планирование и обеспечение доступным и комфортным жильем населения города Азова»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FC22EA" w:rsidP="005D3E0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3928,7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71529D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FC22EA" w:rsidP="00897F92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1384,7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71529D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26,1</w:t>
            </w:r>
          </w:p>
        </w:tc>
      </w:tr>
      <w:tr w:rsidR="00217EE6" w:rsidRPr="0016589C" w:rsidTr="00D3371B">
        <w:trPr>
          <w:trHeight w:val="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6" w:rsidRPr="0016589C" w:rsidRDefault="00217EE6" w:rsidP="00897F92">
            <w:pPr>
              <w:ind w:left="-93" w:right="-108" w:hanging="14"/>
              <w:jc w:val="center"/>
              <w:rPr>
                <w:bCs/>
                <w:color w:val="auto"/>
                <w:sz w:val="22"/>
                <w:lang w:eastAsia="en-US"/>
              </w:rPr>
            </w:pPr>
            <w:r w:rsidRPr="0016589C"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autoSpaceDE w:val="0"/>
              <w:autoSpaceDN w:val="0"/>
              <w:adjustRightInd w:val="0"/>
              <w:spacing w:line="218" w:lineRule="auto"/>
              <w:ind w:left="-108" w:right="-108" w:hanging="17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Подпрограмма 1. Устойчивое развитие территорий для жилищного и нового строительства в городе Азове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217EE6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FC22EA" w:rsidP="00897F92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FC22EA" w:rsidP="00B5724A">
            <w:pPr>
              <w:ind w:left="-93" w:hanging="3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FC22EA" w:rsidP="00897F92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E6" w:rsidRPr="0016589C" w:rsidRDefault="00FC22EA" w:rsidP="00B5724A">
            <w:pPr>
              <w:ind w:left="-93" w:hanging="3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20,8</w:t>
            </w:r>
          </w:p>
        </w:tc>
      </w:tr>
      <w:tr w:rsidR="00FC22EA" w:rsidRPr="0016589C" w:rsidTr="00D3371B">
        <w:trPr>
          <w:trHeight w:val="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897F92">
            <w:pPr>
              <w:ind w:left="-93" w:right="-108" w:hanging="14"/>
              <w:jc w:val="center"/>
              <w:rPr>
                <w:bCs/>
                <w:color w:val="auto"/>
                <w:sz w:val="22"/>
                <w:lang w:eastAsia="en-US"/>
              </w:rPr>
            </w:pPr>
            <w:r w:rsidRPr="0016589C">
              <w:rPr>
                <w:bCs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autoSpaceDE w:val="0"/>
              <w:autoSpaceDN w:val="0"/>
              <w:adjustRightInd w:val="0"/>
              <w:spacing w:line="218" w:lineRule="auto"/>
              <w:ind w:left="-108" w:right="-108" w:hanging="17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Основное мероприятие 1.1. 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FC22EA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FC22EA">
            <w:pPr>
              <w:ind w:left="-93" w:hanging="3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FC22EA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FC22EA">
            <w:pPr>
              <w:ind w:left="-93" w:hanging="3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20,8</w:t>
            </w:r>
          </w:p>
        </w:tc>
      </w:tr>
      <w:tr w:rsidR="00FC22EA" w:rsidRPr="0016589C" w:rsidTr="00D3371B">
        <w:trPr>
          <w:trHeight w:val="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897F92">
            <w:pPr>
              <w:pStyle w:val="ConsPlusCell0"/>
              <w:ind w:left="-93" w:right="-108" w:hanging="14"/>
              <w:jc w:val="center"/>
            </w:pPr>
            <w:r w:rsidRPr="0016589C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autoSpaceDE w:val="0"/>
              <w:autoSpaceDN w:val="0"/>
              <w:adjustRightInd w:val="0"/>
              <w:spacing w:line="218" w:lineRule="auto"/>
              <w:ind w:left="-108" w:right="-108" w:hanging="17"/>
              <w:jc w:val="left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Подпрограмма 3. Оказание мер поддержки в улучшении жилищных условий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5D3E0C" w:rsidRDefault="00FC22EA" w:rsidP="00FC22EA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3208,</w:t>
            </w: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FC22EA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72,8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FC22EA">
            <w:pPr>
              <w:ind w:left="-108" w:right="-108" w:firstLine="0"/>
              <w:jc w:val="center"/>
              <w:rPr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FC22EA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27,2</w:t>
            </w:r>
          </w:p>
        </w:tc>
      </w:tr>
      <w:tr w:rsidR="00FC22EA" w:rsidRPr="0016589C" w:rsidTr="00D3371B">
        <w:trPr>
          <w:trHeight w:val="8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EA" w:rsidRPr="0016589C" w:rsidRDefault="00FC22EA" w:rsidP="00897F92">
            <w:pPr>
              <w:ind w:left="-93" w:right="-108" w:hanging="14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autoSpaceDE w:val="0"/>
              <w:autoSpaceDN w:val="0"/>
              <w:adjustRightInd w:val="0"/>
              <w:ind w:left="-108" w:right="-108" w:hanging="17"/>
              <w:jc w:val="left"/>
              <w:rPr>
                <w:color w:val="auto"/>
                <w:kern w:val="2"/>
                <w:sz w:val="22"/>
                <w:lang w:eastAsia="en-US"/>
              </w:rPr>
            </w:pPr>
            <w:r w:rsidRPr="0016589C">
              <w:rPr>
                <w:color w:val="auto"/>
                <w:sz w:val="22"/>
                <w:szCs w:val="22"/>
              </w:rPr>
              <w:t>Основное мероприятие 3.1. Обеспечение жильем молодых семей в Ростовской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5D3E0C" w:rsidRDefault="00FC22EA" w:rsidP="005D3E0C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3208,</w:t>
            </w: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72,8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ind w:left="-108" w:right="-108" w:firstLine="0"/>
              <w:jc w:val="center"/>
              <w:rPr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EA" w:rsidRPr="0016589C" w:rsidRDefault="00FC22EA" w:rsidP="00897F92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27,2</w:t>
            </w:r>
          </w:p>
        </w:tc>
      </w:tr>
    </w:tbl>
    <w:p w:rsidR="00D3371B" w:rsidRPr="0016589C" w:rsidRDefault="00D3371B" w:rsidP="00D3371B">
      <w:pPr>
        <w:ind w:left="10773" w:firstLine="0"/>
        <w:jc w:val="center"/>
        <w:rPr>
          <w:color w:val="auto"/>
          <w:szCs w:val="28"/>
        </w:rPr>
      </w:pPr>
    </w:p>
    <w:p w:rsidR="00D3371B" w:rsidRPr="0016589C" w:rsidRDefault="00D3371B" w:rsidP="00D3371B">
      <w:pPr>
        <w:ind w:left="10773" w:firstLine="0"/>
        <w:jc w:val="center"/>
        <w:rPr>
          <w:color w:val="auto"/>
          <w:szCs w:val="28"/>
        </w:rPr>
      </w:pPr>
    </w:p>
    <w:p w:rsidR="00D3371B" w:rsidRPr="0016589C" w:rsidRDefault="00D3371B" w:rsidP="00D3371B">
      <w:pPr>
        <w:ind w:left="10773" w:firstLine="0"/>
        <w:jc w:val="center"/>
        <w:rPr>
          <w:color w:val="auto"/>
          <w:szCs w:val="28"/>
        </w:rPr>
      </w:pPr>
    </w:p>
    <w:p w:rsidR="00D3371B" w:rsidRPr="0016589C" w:rsidRDefault="00D3371B" w:rsidP="00D3371B">
      <w:pPr>
        <w:ind w:left="10773" w:firstLine="0"/>
        <w:jc w:val="center"/>
        <w:rPr>
          <w:color w:val="auto"/>
          <w:szCs w:val="28"/>
        </w:rPr>
      </w:pPr>
    </w:p>
    <w:p w:rsidR="00D3371B" w:rsidRPr="0016589C" w:rsidRDefault="00D3371B" w:rsidP="00D3371B">
      <w:pPr>
        <w:ind w:left="10773" w:firstLine="0"/>
        <w:jc w:val="center"/>
        <w:rPr>
          <w:color w:val="auto"/>
          <w:szCs w:val="28"/>
        </w:rPr>
      </w:pPr>
    </w:p>
    <w:p w:rsidR="00D3371B" w:rsidRPr="0016589C" w:rsidRDefault="00D3371B" w:rsidP="00D3371B">
      <w:pPr>
        <w:ind w:left="10773" w:firstLine="0"/>
        <w:jc w:val="center"/>
        <w:rPr>
          <w:color w:val="auto"/>
          <w:szCs w:val="28"/>
        </w:rPr>
      </w:pPr>
    </w:p>
    <w:p w:rsidR="00D3371B" w:rsidRPr="0016589C" w:rsidRDefault="00D3371B" w:rsidP="00D3371B">
      <w:pPr>
        <w:ind w:left="10773" w:firstLine="0"/>
        <w:jc w:val="center"/>
        <w:rPr>
          <w:color w:val="auto"/>
          <w:szCs w:val="28"/>
        </w:rPr>
      </w:pPr>
    </w:p>
    <w:p w:rsidR="00D3371B" w:rsidRPr="0016589C" w:rsidRDefault="00D3371B" w:rsidP="00D3371B">
      <w:pPr>
        <w:ind w:left="10773" w:firstLine="0"/>
        <w:jc w:val="center"/>
        <w:rPr>
          <w:color w:val="auto"/>
          <w:szCs w:val="28"/>
        </w:rPr>
      </w:pPr>
    </w:p>
    <w:p w:rsidR="00D3371B" w:rsidRPr="0016589C" w:rsidRDefault="00D3371B">
      <w:pPr>
        <w:spacing w:after="200" w:line="276" w:lineRule="auto"/>
        <w:ind w:firstLine="0"/>
        <w:jc w:val="left"/>
        <w:rPr>
          <w:color w:val="auto"/>
          <w:szCs w:val="28"/>
        </w:rPr>
      </w:pPr>
      <w:r w:rsidRPr="0016589C">
        <w:rPr>
          <w:color w:val="auto"/>
          <w:szCs w:val="28"/>
        </w:rPr>
        <w:br w:type="page"/>
      </w:r>
    </w:p>
    <w:p w:rsidR="00BE568B" w:rsidRPr="0016589C" w:rsidRDefault="00BE568B" w:rsidP="00D3371B">
      <w:pPr>
        <w:ind w:left="10773"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lastRenderedPageBreak/>
        <w:t>Приложение № 6</w:t>
      </w:r>
    </w:p>
    <w:p w:rsidR="00BE568B" w:rsidRPr="0016589C" w:rsidRDefault="00BE568B" w:rsidP="007A6304">
      <w:pPr>
        <w:widowControl w:val="0"/>
        <w:autoSpaceDE w:val="0"/>
        <w:autoSpaceDN w:val="0"/>
        <w:adjustRightInd w:val="0"/>
        <w:ind w:left="10773" w:firstLine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к отчету о реализации муниципальной программы </w:t>
      </w:r>
      <w:r w:rsidRPr="0016589C">
        <w:rPr>
          <w:color w:val="auto"/>
          <w:kern w:val="2"/>
          <w:szCs w:val="28"/>
        </w:rPr>
        <w:t>города Азова «</w:t>
      </w:r>
      <w:r w:rsidRPr="0016589C">
        <w:rPr>
          <w:color w:val="auto"/>
          <w:szCs w:val="28"/>
        </w:rPr>
        <w:t>Территориальное планирование и обеспечение доступным и комфортным жильем населения города Азова</w:t>
      </w:r>
      <w:r w:rsidRPr="0016589C">
        <w:rPr>
          <w:color w:val="auto"/>
          <w:kern w:val="2"/>
          <w:szCs w:val="28"/>
        </w:rPr>
        <w:t>»</w:t>
      </w:r>
      <w:r w:rsidRPr="0016589C">
        <w:rPr>
          <w:color w:val="auto"/>
          <w:szCs w:val="28"/>
        </w:rPr>
        <w:t xml:space="preserve"> за 202</w:t>
      </w:r>
      <w:r w:rsidR="00536D4D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BE568B" w:rsidP="00BE568B">
      <w:pPr>
        <w:ind w:firstLine="0"/>
        <w:jc w:val="center"/>
        <w:rPr>
          <w:bCs/>
          <w:color w:val="auto"/>
          <w:szCs w:val="28"/>
        </w:rPr>
      </w:pPr>
    </w:p>
    <w:p w:rsidR="00BE568B" w:rsidRPr="0016589C" w:rsidRDefault="00BE568B" w:rsidP="00BE568B">
      <w:pPr>
        <w:ind w:firstLine="0"/>
        <w:jc w:val="center"/>
        <w:rPr>
          <w:bCs/>
          <w:color w:val="auto"/>
          <w:szCs w:val="28"/>
        </w:rPr>
      </w:pPr>
    </w:p>
    <w:p w:rsidR="00BE568B" w:rsidRPr="0016589C" w:rsidRDefault="00217EE6" w:rsidP="00BE568B">
      <w:pPr>
        <w:ind w:firstLine="0"/>
        <w:jc w:val="center"/>
        <w:rPr>
          <w:bCs/>
          <w:color w:val="auto"/>
          <w:szCs w:val="28"/>
        </w:rPr>
      </w:pPr>
      <w:r w:rsidRPr="0016589C">
        <w:rPr>
          <w:bCs/>
          <w:color w:val="auto"/>
          <w:szCs w:val="28"/>
        </w:rPr>
        <w:t>ИНФОРМАЦИЯ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ind w:right="-456"/>
        <w:jc w:val="center"/>
        <w:outlineLvl w:val="2"/>
        <w:rPr>
          <w:bCs/>
          <w:color w:val="auto"/>
          <w:szCs w:val="28"/>
        </w:rPr>
      </w:pPr>
      <w:r w:rsidRPr="0016589C">
        <w:rPr>
          <w:bCs/>
          <w:color w:val="auto"/>
          <w:szCs w:val="28"/>
        </w:rPr>
        <w:t xml:space="preserve">о соблюдении условий софинансирования расходных обязательств муниципального образования «Город Азов» 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ind w:right="-456"/>
        <w:jc w:val="center"/>
        <w:outlineLvl w:val="2"/>
        <w:rPr>
          <w:bCs/>
          <w:color w:val="auto"/>
          <w:szCs w:val="28"/>
        </w:rPr>
      </w:pPr>
      <w:r w:rsidRPr="0016589C">
        <w:rPr>
          <w:bCs/>
          <w:color w:val="auto"/>
          <w:szCs w:val="28"/>
        </w:rPr>
        <w:t xml:space="preserve">при реализации основных мероприятий подпрограмм муниципальной программы, входящих в состав 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ind w:right="-456"/>
        <w:jc w:val="center"/>
        <w:outlineLvl w:val="2"/>
        <w:rPr>
          <w:bCs/>
          <w:iCs/>
          <w:color w:val="auto"/>
          <w:szCs w:val="28"/>
        </w:rPr>
      </w:pPr>
      <w:r w:rsidRPr="0016589C">
        <w:rPr>
          <w:bCs/>
          <w:color w:val="auto"/>
          <w:szCs w:val="28"/>
        </w:rPr>
        <w:t xml:space="preserve">государственной программы Ростовской области, по направлениям расходования средств, </w:t>
      </w:r>
      <w:r w:rsidRPr="0016589C">
        <w:rPr>
          <w:bCs/>
          <w:iCs/>
          <w:color w:val="auto"/>
          <w:szCs w:val="28"/>
        </w:rPr>
        <w:t>в 202</w:t>
      </w:r>
      <w:r w:rsidR="00536D4D" w:rsidRPr="0016589C">
        <w:rPr>
          <w:bCs/>
          <w:iCs/>
          <w:color w:val="auto"/>
          <w:szCs w:val="28"/>
        </w:rPr>
        <w:t>4</w:t>
      </w:r>
      <w:r w:rsidRPr="0016589C">
        <w:rPr>
          <w:bCs/>
          <w:iCs/>
          <w:color w:val="auto"/>
          <w:szCs w:val="28"/>
        </w:rPr>
        <w:t xml:space="preserve"> году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color w:val="auto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1843"/>
        <w:gridCol w:w="1984"/>
        <w:gridCol w:w="1560"/>
        <w:gridCol w:w="1417"/>
        <w:gridCol w:w="1276"/>
        <w:gridCol w:w="1276"/>
      </w:tblGrid>
      <w:tr w:rsidR="00BE568B" w:rsidRPr="0016589C" w:rsidTr="00011BBC">
        <w:trPr>
          <w:trHeight w:val="921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8B" w:rsidRPr="0016589C" w:rsidRDefault="00BE568B" w:rsidP="00011BBC">
            <w:pPr>
              <w:ind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Наименование основных мероприятий муниципальной программы</w:t>
            </w:r>
            <w:r w:rsidR="00217EE6" w:rsidRPr="0016589C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16589C">
              <w:rPr>
                <w:bCs/>
                <w:color w:val="auto"/>
                <w:sz w:val="22"/>
                <w:szCs w:val="22"/>
              </w:rPr>
              <w:t>по направлениям расходования средств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left="-108" w:right="-56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Установленный объем софинансирования расходов* (процентов)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left="-108" w:right="-56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Объем фактических расходов областного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left="-108" w:right="-56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Объем фактических расходов местного бюджета</w:t>
            </w:r>
          </w:p>
        </w:tc>
      </w:tr>
      <w:tr w:rsidR="00BE568B" w:rsidRPr="0016589C" w:rsidTr="00011BBC">
        <w:trPr>
          <w:trHeight w:val="7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8B" w:rsidRPr="0016589C" w:rsidRDefault="00BE568B" w:rsidP="00011BBC">
            <w:pPr>
              <w:ind w:left="-108" w:right="-108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8B" w:rsidRPr="0016589C" w:rsidRDefault="00BE568B" w:rsidP="00011BBC">
            <w:pPr>
              <w:ind w:left="-108" w:right="-108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8B" w:rsidRPr="0016589C" w:rsidRDefault="00BE568B" w:rsidP="00011BBC">
            <w:pPr>
              <w:ind w:left="-108" w:right="-56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8B" w:rsidRPr="0016589C" w:rsidRDefault="00BE568B" w:rsidP="00011BBC">
            <w:pPr>
              <w:ind w:left="-108" w:right="-56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8B" w:rsidRPr="0016589C" w:rsidRDefault="00BE568B" w:rsidP="00011BBC">
            <w:pPr>
              <w:ind w:left="-108" w:right="-56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8B" w:rsidRPr="0016589C" w:rsidRDefault="00BE568B" w:rsidP="00011BBC">
            <w:pPr>
              <w:ind w:left="-108" w:right="-56" w:firstLine="0"/>
              <w:jc w:val="center"/>
              <w:rPr>
                <w:bCs/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процентов</w:t>
            </w:r>
          </w:p>
        </w:tc>
      </w:tr>
      <w:tr w:rsidR="00BE568B" w:rsidRPr="0016589C" w:rsidTr="00011BBC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</w:t>
            </w:r>
          </w:p>
        </w:tc>
      </w:tr>
      <w:tr w:rsidR="00BE568B" w:rsidRPr="0016589C" w:rsidTr="00011BBC">
        <w:trPr>
          <w:trHeight w:val="70"/>
        </w:trPr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spacing w:before="80" w:after="80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Субсидии на выполнение комплексных кадастровых работ</w:t>
            </w:r>
            <w:r w:rsidRPr="0016589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71529D" w:rsidRPr="0016589C" w:rsidTr="00011BBC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29D" w:rsidRPr="0016589C" w:rsidRDefault="0071529D" w:rsidP="00011BBC">
            <w:pPr>
              <w:autoSpaceDE w:val="0"/>
              <w:autoSpaceDN w:val="0"/>
              <w:adjustRightInd w:val="0"/>
              <w:spacing w:line="218" w:lineRule="auto"/>
              <w:ind w:left="-91" w:right="-108"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Основное мероприятие 1.1. Создание условий для развития территорий путем вовлечения в оборот земельных участков, в том числе в целях жилищного строительства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9D" w:rsidRPr="0016589C" w:rsidRDefault="0071529D" w:rsidP="00011BBC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9D" w:rsidRPr="0016589C" w:rsidRDefault="0071529D" w:rsidP="00011BBC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9D" w:rsidRPr="0016589C" w:rsidRDefault="0071529D" w:rsidP="00AB0A35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9D" w:rsidRPr="0016589C" w:rsidRDefault="0071529D" w:rsidP="00AB0A35">
            <w:pPr>
              <w:ind w:left="-93" w:hanging="3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9D" w:rsidRPr="0016589C" w:rsidRDefault="0071529D" w:rsidP="00AB0A35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9D" w:rsidRPr="0016589C" w:rsidRDefault="0071529D" w:rsidP="00AB0A35">
            <w:pPr>
              <w:ind w:left="-93" w:hanging="3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20,8</w:t>
            </w:r>
          </w:p>
        </w:tc>
      </w:tr>
      <w:tr w:rsidR="00BE568B" w:rsidRPr="0016589C" w:rsidTr="00011BBC">
        <w:trPr>
          <w:trHeight w:val="362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bCs/>
                <w:color w:val="auto"/>
                <w:sz w:val="22"/>
                <w:szCs w:val="22"/>
              </w:rPr>
              <w:t>Субсидии на обеспечение жильем молодых семей</w:t>
            </w:r>
          </w:p>
        </w:tc>
      </w:tr>
      <w:tr w:rsidR="00BE568B" w:rsidRPr="0016589C" w:rsidTr="00011BBC">
        <w:trPr>
          <w:trHeight w:val="7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autoSpaceDE w:val="0"/>
              <w:autoSpaceDN w:val="0"/>
              <w:adjustRightInd w:val="0"/>
              <w:spacing w:line="218" w:lineRule="auto"/>
              <w:ind w:left="-93" w:right="-108" w:firstLine="0"/>
              <w:jc w:val="left"/>
              <w:rPr>
                <w:color w:val="auto"/>
                <w:kern w:val="2"/>
                <w:sz w:val="22"/>
                <w:lang w:eastAsia="en-US"/>
              </w:rPr>
            </w:pP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Основное мероприятие 3.1. </w:t>
            </w:r>
            <w:r w:rsidRPr="0016589C">
              <w:rPr>
                <w:color w:val="auto"/>
                <w:spacing w:val="-4"/>
                <w:kern w:val="2"/>
                <w:sz w:val="22"/>
                <w:szCs w:val="22"/>
                <w:lang w:eastAsia="en-US"/>
              </w:rPr>
              <w:t>Обеспечение жильем молодых</w:t>
            </w:r>
            <w:r w:rsidRPr="0016589C">
              <w:rPr>
                <w:color w:val="auto"/>
                <w:kern w:val="2"/>
                <w:sz w:val="22"/>
                <w:szCs w:val="22"/>
                <w:lang w:eastAsia="en-US"/>
              </w:rPr>
              <w:t xml:space="preserve"> семей в Ростовской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BE568B" w:rsidP="00011BBC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536D4D" w:rsidP="00011BBC">
            <w:pPr>
              <w:ind w:left="-108" w:right="-108" w:firstLine="0"/>
              <w:jc w:val="center"/>
              <w:rPr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3208,3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536D4D" w:rsidP="00011BBC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72,8</w:t>
            </w:r>
            <w:r w:rsidR="00BE568B" w:rsidRPr="0016589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536D4D" w:rsidP="00011BBC">
            <w:pPr>
              <w:ind w:left="-108" w:right="-108" w:firstLine="0"/>
              <w:jc w:val="center"/>
              <w:rPr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16589C" w:rsidRDefault="00536D4D" w:rsidP="00011BBC">
            <w:pPr>
              <w:ind w:left="-93" w:hanging="3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27,2</w:t>
            </w:r>
          </w:p>
        </w:tc>
      </w:tr>
    </w:tbl>
    <w:p w:rsidR="00BE568B" w:rsidRPr="0016589C" w:rsidRDefault="00BE568B" w:rsidP="00BE568B">
      <w:pPr>
        <w:widowControl w:val="0"/>
        <w:autoSpaceDE w:val="0"/>
        <w:autoSpaceDN w:val="0"/>
        <w:adjustRightInd w:val="0"/>
        <w:ind w:right="-314" w:firstLine="0"/>
        <w:outlineLvl w:val="2"/>
        <w:rPr>
          <w:color w:val="auto"/>
          <w:sz w:val="24"/>
        </w:rPr>
      </w:pPr>
      <w:r w:rsidRPr="0016589C">
        <w:rPr>
          <w:color w:val="auto"/>
          <w:sz w:val="24"/>
        </w:rPr>
        <w:t xml:space="preserve">*в соответствии с постановлением Правительства Ростовской области от 17.10.2018 № 642 «Об утверждении государственной программы Ростовской области </w:t>
      </w:r>
      <w:r w:rsidR="00971BC4">
        <w:rPr>
          <w:color w:val="auto"/>
          <w:sz w:val="24"/>
        </w:rPr>
        <w:t>«</w:t>
      </w:r>
      <w:r w:rsidRPr="0016589C">
        <w:rPr>
          <w:color w:val="auto"/>
          <w:sz w:val="24"/>
        </w:rPr>
        <w:t>Территориальное планирование и обеспечение доступным и комфортным жильем населения Ростовской области»</w:t>
      </w:r>
    </w:p>
    <w:p w:rsidR="00BE568B" w:rsidRPr="0016589C" w:rsidRDefault="00BE568B" w:rsidP="007A6304">
      <w:pPr>
        <w:ind w:left="10773" w:firstLine="0"/>
        <w:jc w:val="center"/>
        <w:rPr>
          <w:color w:val="auto"/>
          <w:szCs w:val="28"/>
        </w:rPr>
      </w:pPr>
      <w:r w:rsidRPr="0016589C">
        <w:rPr>
          <w:color w:val="auto"/>
          <w:szCs w:val="28"/>
        </w:rPr>
        <w:lastRenderedPageBreak/>
        <w:t>Приложение № 7</w:t>
      </w:r>
    </w:p>
    <w:p w:rsidR="00BE568B" w:rsidRPr="0016589C" w:rsidRDefault="00BE568B" w:rsidP="007A6304">
      <w:pPr>
        <w:widowControl w:val="0"/>
        <w:autoSpaceDE w:val="0"/>
        <w:autoSpaceDN w:val="0"/>
        <w:adjustRightInd w:val="0"/>
        <w:ind w:left="10773" w:firstLine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к отчету о реализации муниципальной программы </w:t>
      </w:r>
      <w:r w:rsidRPr="0016589C">
        <w:rPr>
          <w:color w:val="auto"/>
          <w:kern w:val="2"/>
          <w:szCs w:val="28"/>
        </w:rPr>
        <w:t>города Азова «</w:t>
      </w:r>
      <w:r w:rsidRPr="0016589C">
        <w:rPr>
          <w:color w:val="auto"/>
          <w:szCs w:val="28"/>
        </w:rPr>
        <w:t>Территориальное планирование и обеспечение доступным и комфортным жильем населения города Азова</w:t>
      </w:r>
      <w:r w:rsidRPr="0016589C">
        <w:rPr>
          <w:color w:val="auto"/>
          <w:kern w:val="2"/>
          <w:szCs w:val="28"/>
        </w:rPr>
        <w:t>»</w:t>
      </w:r>
      <w:r w:rsidRPr="0016589C">
        <w:rPr>
          <w:color w:val="auto"/>
          <w:szCs w:val="28"/>
        </w:rPr>
        <w:t xml:space="preserve"> за 202</w:t>
      </w:r>
      <w:r w:rsidR="00C74B22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</w:t>
      </w:r>
    </w:p>
    <w:p w:rsidR="00BE568B" w:rsidRPr="0016589C" w:rsidRDefault="00217EE6" w:rsidP="00BE568B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>ИНФОРМАЦИЯ</w:t>
      </w:r>
    </w:p>
    <w:p w:rsidR="00217EE6" w:rsidRPr="0016589C" w:rsidRDefault="00BE568B" w:rsidP="00BE568B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 xml:space="preserve">об основных мероприятиях, финансируемых за счет всех источников финансирования, </w:t>
      </w:r>
    </w:p>
    <w:p w:rsidR="00BE568B" w:rsidRPr="0016589C" w:rsidRDefault="00BE568B" w:rsidP="00BE568B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zCs w:val="28"/>
        </w:rPr>
      </w:pPr>
      <w:r w:rsidRPr="0016589C">
        <w:rPr>
          <w:color w:val="auto"/>
          <w:szCs w:val="28"/>
        </w:rPr>
        <w:t>выполненных в полном объеме, в 202</w:t>
      </w:r>
      <w:r w:rsidR="00C74B22" w:rsidRPr="0016589C">
        <w:rPr>
          <w:color w:val="auto"/>
          <w:szCs w:val="28"/>
        </w:rPr>
        <w:t>4</w:t>
      </w:r>
      <w:r w:rsidRPr="0016589C">
        <w:rPr>
          <w:color w:val="auto"/>
          <w:szCs w:val="28"/>
        </w:rPr>
        <w:t xml:space="preserve"> году</w:t>
      </w:r>
    </w:p>
    <w:p w:rsidR="00BE568B" w:rsidRPr="0016589C" w:rsidRDefault="00BE568B" w:rsidP="00BE568B">
      <w:pPr>
        <w:jc w:val="right"/>
        <w:rPr>
          <w:color w:val="auto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3261"/>
        <w:gridCol w:w="2409"/>
        <w:gridCol w:w="1843"/>
      </w:tblGrid>
      <w:tr w:rsidR="00BE568B" w:rsidRPr="0016589C" w:rsidTr="00011BBC">
        <w:tc>
          <w:tcPr>
            <w:tcW w:w="7479" w:type="dxa"/>
            <w:shd w:val="clear" w:color="auto" w:fill="auto"/>
            <w:vAlign w:val="center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Наименование основных мероприятий,</w:t>
            </w:r>
          </w:p>
          <w:p w:rsidR="00BE568B" w:rsidRPr="0016589C" w:rsidRDefault="00BE568B" w:rsidP="00C74B22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финансируемых за счет всех источников финансирования, выполненных в полном объеме в 202</w:t>
            </w:r>
            <w:r w:rsidR="00C74B22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году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E568B" w:rsidRPr="0016589C" w:rsidRDefault="00BE568B" w:rsidP="00011BBC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Количество основных мероприятий, запланированных </w:t>
            </w:r>
          </w:p>
          <w:p w:rsidR="00BE568B" w:rsidRPr="0016589C" w:rsidRDefault="00BE568B" w:rsidP="00C74B22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к реализации в 202</w:t>
            </w:r>
            <w:r w:rsidR="00C74B22" w:rsidRPr="0016589C">
              <w:rPr>
                <w:color w:val="auto"/>
                <w:sz w:val="22"/>
                <w:szCs w:val="22"/>
              </w:rPr>
              <w:t>4</w:t>
            </w:r>
            <w:r w:rsidRPr="0016589C">
              <w:rPr>
                <w:color w:val="auto"/>
                <w:sz w:val="22"/>
                <w:szCs w:val="22"/>
              </w:rPr>
              <w:t xml:space="preserve"> году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568B" w:rsidRPr="0016589C" w:rsidRDefault="00BE568B" w:rsidP="00011BBC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Количество основных мероприятий, выполненных </w:t>
            </w:r>
          </w:p>
          <w:p w:rsidR="00BE568B" w:rsidRPr="0016589C" w:rsidRDefault="00BE568B" w:rsidP="00011BBC">
            <w:pPr>
              <w:ind w:left="-108" w:right="-108"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в полном объеме</w:t>
            </w:r>
          </w:p>
        </w:tc>
        <w:tc>
          <w:tcPr>
            <w:tcW w:w="1843" w:type="dxa"/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Степень реализации основных мероприятий</w:t>
            </w:r>
          </w:p>
        </w:tc>
      </w:tr>
      <w:tr w:rsidR="00BE568B" w:rsidRPr="0016589C" w:rsidTr="00011BBC">
        <w:tc>
          <w:tcPr>
            <w:tcW w:w="7479" w:type="dxa"/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4</w:t>
            </w:r>
          </w:p>
        </w:tc>
      </w:tr>
      <w:tr w:rsidR="00BE568B" w:rsidRPr="0016589C" w:rsidTr="00011BBC">
        <w:trPr>
          <w:trHeight w:val="553"/>
        </w:trPr>
        <w:tc>
          <w:tcPr>
            <w:tcW w:w="7479" w:type="dxa"/>
            <w:shd w:val="clear" w:color="auto" w:fill="auto"/>
            <w:vAlign w:val="center"/>
          </w:tcPr>
          <w:p w:rsidR="00BE568B" w:rsidRPr="0016589C" w:rsidRDefault="00BE568B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Всего, в том числе: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68B" w:rsidRPr="0016589C" w:rsidRDefault="00BE568B" w:rsidP="00011BBC">
            <w:pPr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1</w:t>
            </w:r>
          </w:p>
        </w:tc>
      </w:tr>
      <w:tr w:rsidR="00BE568B" w:rsidRPr="0016589C" w:rsidTr="00011BBC">
        <w:tc>
          <w:tcPr>
            <w:tcW w:w="7479" w:type="dxa"/>
            <w:shd w:val="clear" w:color="auto" w:fill="auto"/>
          </w:tcPr>
          <w:p w:rsidR="00BE568B" w:rsidRPr="0016589C" w:rsidRDefault="00BE568B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 xml:space="preserve">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E568B" w:rsidRPr="0016589C" w:rsidRDefault="00BE568B" w:rsidP="00011BBC">
            <w:pPr>
              <w:spacing w:line="360" w:lineRule="auto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568B" w:rsidRPr="0016589C" w:rsidRDefault="00BE568B" w:rsidP="00011BBC">
            <w:pPr>
              <w:spacing w:line="360" w:lineRule="auto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68B" w:rsidRPr="0016589C" w:rsidRDefault="00BE568B" w:rsidP="00011BBC">
            <w:pPr>
              <w:spacing w:line="360" w:lineRule="auto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</w:tr>
      <w:tr w:rsidR="00BE568B" w:rsidRPr="0016589C" w:rsidTr="00011BBC">
        <w:tc>
          <w:tcPr>
            <w:tcW w:w="7479" w:type="dxa"/>
            <w:shd w:val="clear" w:color="auto" w:fill="auto"/>
          </w:tcPr>
          <w:p w:rsidR="00BE568B" w:rsidRPr="0016589C" w:rsidRDefault="00BE568B" w:rsidP="00011BBC">
            <w:pPr>
              <w:ind w:right="-108"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E568B" w:rsidRPr="0016589C" w:rsidRDefault="00BE568B" w:rsidP="00011BBC">
            <w:pPr>
              <w:spacing w:line="360" w:lineRule="auto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568B" w:rsidRPr="0016589C" w:rsidRDefault="00BE568B" w:rsidP="00011BBC">
            <w:pPr>
              <w:spacing w:line="360" w:lineRule="auto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68B" w:rsidRPr="0016589C" w:rsidRDefault="00BE568B" w:rsidP="00011BBC">
            <w:pPr>
              <w:spacing w:line="360" w:lineRule="auto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</w:tr>
      <w:tr w:rsidR="00BE568B" w:rsidRPr="0016589C" w:rsidTr="00011BBC">
        <w:tc>
          <w:tcPr>
            <w:tcW w:w="7479" w:type="dxa"/>
            <w:shd w:val="clear" w:color="auto" w:fill="auto"/>
          </w:tcPr>
          <w:p w:rsidR="00BE568B" w:rsidRPr="0016589C" w:rsidRDefault="00BE568B" w:rsidP="00011BBC">
            <w:pPr>
              <w:ind w:firstLine="0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E568B" w:rsidRPr="0016589C" w:rsidRDefault="00BE568B" w:rsidP="00011BBC">
            <w:pPr>
              <w:spacing w:line="360" w:lineRule="auto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568B" w:rsidRPr="0016589C" w:rsidRDefault="00BE568B" w:rsidP="00011BBC">
            <w:pPr>
              <w:spacing w:line="360" w:lineRule="auto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68B" w:rsidRPr="0016589C" w:rsidRDefault="00BE568B" w:rsidP="00011BBC">
            <w:pPr>
              <w:spacing w:line="360" w:lineRule="auto"/>
              <w:ind w:firstLine="0"/>
              <w:jc w:val="center"/>
              <w:rPr>
                <w:color w:val="auto"/>
                <w:sz w:val="22"/>
              </w:rPr>
            </w:pPr>
            <w:r w:rsidRPr="0016589C">
              <w:rPr>
                <w:color w:val="auto"/>
                <w:sz w:val="22"/>
                <w:szCs w:val="22"/>
              </w:rPr>
              <w:t>Х</w:t>
            </w:r>
          </w:p>
        </w:tc>
      </w:tr>
    </w:tbl>
    <w:p w:rsidR="00BE568B" w:rsidRPr="0016589C" w:rsidRDefault="00FC502B" w:rsidP="00BE568B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И.о. у</w:t>
      </w:r>
      <w:r w:rsidR="00BE568B" w:rsidRPr="0016589C">
        <w:rPr>
          <w:color w:val="auto"/>
          <w:szCs w:val="28"/>
        </w:rPr>
        <w:t>правляющ</w:t>
      </w:r>
      <w:r>
        <w:rPr>
          <w:color w:val="auto"/>
          <w:szCs w:val="28"/>
        </w:rPr>
        <w:t>его</w:t>
      </w:r>
      <w:r w:rsidR="00BE568B" w:rsidRPr="0016589C">
        <w:rPr>
          <w:color w:val="auto"/>
          <w:szCs w:val="28"/>
        </w:rPr>
        <w:t xml:space="preserve"> делами </w:t>
      </w:r>
    </w:p>
    <w:p w:rsidR="00BE568B" w:rsidRDefault="00FC502B" w:rsidP="00BE568B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="00BE568B" w:rsidRPr="0016589C">
        <w:rPr>
          <w:color w:val="auto"/>
          <w:szCs w:val="28"/>
        </w:rPr>
        <w:t xml:space="preserve">администрации                                                                                                                            </w:t>
      </w:r>
      <w:r>
        <w:rPr>
          <w:color w:val="auto"/>
          <w:szCs w:val="28"/>
        </w:rPr>
        <w:t>И.А. Фомина</w:t>
      </w:r>
    </w:p>
    <w:p w:rsidR="00A0463E" w:rsidRDefault="00A0463E" w:rsidP="00BE568B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Верно. Начальник общего отдела                                                                                                       В.А. Жигайлова</w:t>
      </w:r>
    </w:p>
    <w:p w:rsidR="00FC502B" w:rsidRDefault="00A0463E" w:rsidP="00BE568B">
      <w:pPr>
        <w:autoSpaceDE w:val="0"/>
        <w:autoSpaceDN w:val="0"/>
        <w:adjustRightInd w:val="0"/>
        <w:rPr>
          <w:color w:val="auto"/>
          <w:szCs w:val="28"/>
        </w:rPr>
      </w:pPr>
      <w:r>
        <w:rPr>
          <w:color w:val="auto"/>
          <w:szCs w:val="28"/>
        </w:rPr>
        <w:t>10.07.2025</w:t>
      </w:r>
      <w:bookmarkStart w:id="2" w:name="_GoBack"/>
      <w:bookmarkEnd w:id="2"/>
    </w:p>
    <w:sectPr w:rsidR="00FC502B" w:rsidSect="00217EE6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6C" w:rsidRDefault="003A536C" w:rsidP="009D36CA">
      <w:r>
        <w:separator/>
      </w:r>
    </w:p>
  </w:endnote>
  <w:endnote w:type="continuationSeparator" w:id="0">
    <w:p w:rsidR="003A536C" w:rsidRDefault="003A536C" w:rsidP="009D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6C" w:rsidRDefault="003A536C" w:rsidP="009D36CA">
      <w:r>
        <w:separator/>
      </w:r>
    </w:p>
  </w:footnote>
  <w:footnote w:type="continuationSeparator" w:id="0">
    <w:p w:rsidR="003A536C" w:rsidRDefault="003A536C" w:rsidP="009D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230134"/>
    </w:sdtPr>
    <w:sdtEndPr/>
    <w:sdtContent>
      <w:p w:rsidR="009C4E9A" w:rsidRDefault="009C4E9A" w:rsidP="002023EA">
        <w:pPr>
          <w:pStyle w:val="ab"/>
          <w:ind w:firstLine="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0463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C4E9A" w:rsidRDefault="009C4E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230"/>
    <w:multiLevelType w:val="multilevel"/>
    <w:tmpl w:val="3F68C6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817AD"/>
    <w:multiLevelType w:val="multilevel"/>
    <w:tmpl w:val="D85491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12D7E56"/>
    <w:multiLevelType w:val="hybridMultilevel"/>
    <w:tmpl w:val="0FD6C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4CE0"/>
    <w:multiLevelType w:val="hybridMultilevel"/>
    <w:tmpl w:val="D3AC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626E"/>
    <w:multiLevelType w:val="hybridMultilevel"/>
    <w:tmpl w:val="5AB8B7A2"/>
    <w:lvl w:ilvl="0" w:tplc="435EE7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9E69E8"/>
    <w:multiLevelType w:val="multilevel"/>
    <w:tmpl w:val="72440D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63A3529"/>
    <w:multiLevelType w:val="hybridMultilevel"/>
    <w:tmpl w:val="9F68D9BE"/>
    <w:lvl w:ilvl="0" w:tplc="49747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681C38"/>
    <w:multiLevelType w:val="hybridMultilevel"/>
    <w:tmpl w:val="D47C14C6"/>
    <w:lvl w:ilvl="0" w:tplc="D5CED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68226B"/>
    <w:multiLevelType w:val="hybridMultilevel"/>
    <w:tmpl w:val="50900894"/>
    <w:lvl w:ilvl="0" w:tplc="278213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565A5"/>
    <w:multiLevelType w:val="hybridMultilevel"/>
    <w:tmpl w:val="5D92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A4F17"/>
    <w:multiLevelType w:val="hybridMultilevel"/>
    <w:tmpl w:val="46E88B2A"/>
    <w:lvl w:ilvl="0" w:tplc="B0F2E1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05"/>
    <w:rsid w:val="00004A26"/>
    <w:rsid w:val="00007448"/>
    <w:rsid w:val="0001151D"/>
    <w:rsid w:val="00011BBC"/>
    <w:rsid w:val="00013D82"/>
    <w:rsid w:val="00017700"/>
    <w:rsid w:val="000302CF"/>
    <w:rsid w:val="00030F50"/>
    <w:rsid w:val="00034D49"/>
    <w:rsid w:val="00042464"/>
    <w:rsid w:val="00042583"/>
    <w:rsid w:val="000604C5"/>
    <w:rsid w:val="0007601B"/>
    <w:rsid w:val="000814C8"/>
    <w:rsid w:val="00091EBC"/>
    <w:rsid w:val="000D25DA"/>
    <w:rsid w:val="000D5458"/>
    <w:rsid w:val="000E12C8"/>
    <w:rsid w:val="000E3819"/>
    <w:rsid w:val="000F6C96"/>
    <w:rsid w:val="000F7B32"/>
    <w:rsid w:val="001066D2"/>
    <w:rsid w:val="00117C97"/>
    <w:rsid w:val="001347E9"/>
    <w:rsid w:val="001425E1"/>
    <w:rsid w:val="00154B5A"/>
    <w:rsid w:val="00162602"/>
    <w:rsid w:val="0016589C"/>
    <w:rsid w:val="001720B8"/>
    <w:rsid w:val="00172E97"/>
    <w:rsid w:val="00176532"/>
    <w:rsid w:val="00184B79"/>
    <w:rsid w:val="00191A56"/>
    <w:rsid w:val="001A789E"/>
    <w:rsid w:val="001B13B0"/>
    <w:rsid w:val="001B39CB"/>
    <w:rsid w:val="001F4B05"/>
    <w:rsid w:val="00201714"/>
    <w:rsid w:val="002023EA"/>
    <w:rsid w:val="002105E5"/>
    <w:rsid w:val="00216502"/>
    <w:rsid w:val="00217EE6"/>
    <w:rsid w:val="002249B0"/>
    <w:rsid w:val="00231F64"/>
    <w:rsid w:val="00235406"/>
    <w:rsid w:val="0024442B"/>
    <w:rsid w:val="00251443"/>
    <w:rsid w:val="00260E78"/>
    <w:rsid w:val="002610CF"/>
    <w:rsid w:val="00262D79"/>
    <w:rsid w:val="00262E80"/>
    <w:rsid w:val="00266027"/>
    <w:rsid w:val="00272AE0"/>
    <w:rsid w:val="00275208"/>
    <w:rsid w:val="00277195"/>
    <w:rsid w:val="00283C8E"/>
    <w:rsid w:val="002915B3"/>
    <w:rsid w:val="002A7CAB"/>
    <w:rsid w:val="002B200F"/>
    <w:rsid w:val="002B78E8"/>
    <w:rsid w:val="002D636C"/>
    <w:rsid w:val="002E01AA"/>
    <w:rsid w:val="002E0A4B"/>
    <w:rsid w:val="002E43CD"/>
    <w:rsid w:val="002E7733"/>
    <w:rsid w:val="002F28FF"/>
    <w:rsid w:val="002F5EEF"/>
    <w:rsid w:val="00300C7F"/>
    <w:rsid w:val="00316C49"/>
    <w:rsid w:val="00336CE1"/>
    <w:rsid w:val="003415E8"/>
    <w:rsid w:val="0034545E"/>
    <w:rsid w:val="00360B16"/>
    <w:rsid w:val="0037775C"/>
    <w:rsid w:val="003A52BF"/>
    <w:rsid w:val="003A536C"/>
    <w:rsid w:val="003B00FA"/>
    <w:rsid w:val="003B2922"/>
    <w:rsid w:val="003B5489"/>
    <w:rsid w:val="003C3872"/>
    <w:rsid w:val="003F6CCA"/>
    <w:rsid w:val="0040093D"/>
    <w:rsid w:val="00421023"/>
    <w:rsid w:val="00440234"/>
    <w:rsid w:val="00445B86"/>
    <w:rsid w:val="00447243"/>
    <w:rsid w:val="00462472"/>
    <w:rsid w:val="00463523"/>
    <w:rsid w:val="00475125"/>
    <w:rsid w:val="004910BB"/>
    <w:rsid w:val="00496E8B"/>
    <w:rsid w:val="004A5F90"/>
    <w:rsid w:val="004A7C76"/>
    <w:rsid w:val="004D2157"/>
    <w:rsid w:val="004E3A2B"/>
    <w:rsid w:val="004F0E5A"/>
    <w:rsid w:val="004F32C1"/>
    <w:rsid w:val="004F7D24"/>
    <w:rsid w:val="00500F64"/>
    <w:rsid w:val="005154F7"/>
    <w:rsid w:val="00520D57"/>
    <w:rsid w:val="00524481"/>
    <w:rsid w:val="00536D4D"/>
    <w:rsid w:val="00546828"/>
    <w:rsid w:val="00553D1E"/>
    <w:rsid w:val="00562055"/>
    <w:rsid w:val="00564BD0"/>
    <w:rsid w:val="005678DB"/>
    <w:rsid w:val="005712E4"/>
    <w:rsid w:val="00591FF0"/>
    <w:rsid w:val="00593F8F"/>
    <w:rsid w:val="005A1287"/>
    <w:rsid w:val="005A3765"/>
    <w:rsid w:val="005B07C5"/>
    <w:rsid w:val="005B2631"/>
    <w:rsid w:val="005D3E0C"/>
    <w:rsid w:val="005E2AF7"/>
    <w:rsid w:val="005E2C81"/>
    <w:rsid w:val="005E2EEC"/>
    <w:rsid w:val="005F00D6"/>
    <w:rsid w:val="006019C0"/>
    <w:rsid w:val="00602D3F"/>
    <w:rsid w:val="00611AFC"/>
    <w:rsid w:val="00623090"/>
    <w:rsid w:val="0063393C"/>
    <w:rsid w:val="00634932"/>
    <w:rsid w:val="00635BB7"/>
    <w:rsid w:val="00641538"/>
    <w:rsid w:val="006558C0"/>
    <w:rsid w:val="00655D08"/>
    <w:rsid w:val="006715CA"/>
    <w:rsid w:val="00673CB9"/>
    <w:rsid w:val="006857E7"/>
    <w:rsid w:val="006861E8"/>
    <w:rsid w:val="006A002B"/>
    <w:rsid w:val="006B4E66"/>
    <w:rsid w:val="006B745B"/>
    <w:rsid w:val="006D3067"/>
    <w:rsid w:val="006D7ED0"/>
    <w:rsid w:val="006E2C83"/>
    <w:rsid w:val="006E669B"/>
    <w:rsid w:val="0071529D"/>
    <w:rsid w:val="0071605C"/>
    <w:rsid w:val="00727FB7"/>
    <w:rsid w:val="00736505"/>
    <w:rsid w:val="00743E60"/>
    <w:rsid w:val="007521D6"/>
    <w:rsid w:val="00754949"/>
    <w:rsid w:val="00757690"/>
    <w:rsid w:val="00760E24"/>
    <w:rsid w:val="00763EEC"/>
    <w:rsid w:val="00766F99"/>
    <w:rsid w:val="0077059B"/>
    <w:rsid w:val="00771086"/>
    <w:rsid w:val="00774604"/>
    <w:rsid w:val="0077526B"/>
    <w:rsid w:val="007831F7"/>
    <w:rsid w:val="00784D2A"/>
    <w:rsid w:val="007939C9"/>
    <w:rsid w:val="007A289A"/>
    <w:rsid w:val="007A6304"/>
    <w:rsid w:val="007C23DF"/>
    <w:rsid w:val="007C29D8"/>
    <w:rsid w:val="007D16B1"/>
    <w:rsid w:val="007D7063"/>
    <w:rsid w:val="007F26B2"/>
    <w:rsid w:val="00804A57"/>
    <w:rsid w:val="00820744"/>
    <w:rsid w:val="0084314D"/>
    <w:rsid w:val="00843318"/>
    <w:rsid w:val="00845C12"/>
    <w:rsid w:val="00850D3B"/>
    <w:rsid w:val="00851C0D"/>
    <w:rsid w:val="00851C5B"/>
    <w:rsid w:val="0085504A"/>
    <w:rsid w:val="00864155"/>
    <w:rsid w:val="008716D8"/>
    <w:rsid w:val="00886A3A"/>
    <w:rsid w:val="00897F92"/>
    <w:rsid w:val="008A014A"/>
    <w:rsid w:val="008C1D29"/>
    <w:rsid w:val="008C34F7"/>
    <w:rsid w:val="008D252B"/>
    <w:rsid w:val="008D4D20"/>
    <w:rsid w:val="008F0EF6"/>
    <w:rsid w:val="00912666"/>
    <w:rsid w:val="00915926"/>
    <w:rsid w:val="00916343"/>
    <w:rsid w:val="009205BA"/>
    <w:rsid w:val="00924150"/>
    <w:rsid w:val="009340E4"/>
    <w:rsid w:val="00943646"/>
    <w:rsid w:val="00956AA9"/>
    <w:rsid w:val="00967AF4"/>
    <w:rsid w:val="00971BC4"/>
    <w:rsid w:val="009B52BC"/>
    <w:rsid w:val="009B78E8"/>
    <w:rsid w:val="009C2468"/>
    <w:rsid w:val="009C30BA"/>
    <w:rsid w:val="009C4E9A"/>
    <w:rsid w:val="009D36CA"/>
    <w:rsid w:val="009D3B1B"/>
    <w:rsid w:val="009E0EC8"/>
    <w:rsid w:val="009E3554"/>
    <w:rsid w:val="009F1A52"/>
    <w:rsid w:val="00A02F08"/>
    <w:rsid w:val="00A035B0"/>
    <w:rsid w:val="00A0463E"/>
    <w:rsid w:val="00A1684A"/>
    <w:rsid w:val="00A328D1"/>
    <w:rsid w:val="00A47D46"/>
    <w:rsid w:val="00A703AA"/>
    <w:rsid w:val="00A8733C"/>
    <w:rsid w:val="00A8743A"/>
    <w:rsid w:val="00A92BB7"/>
    <w:rsid w:val="00A97502"/>
    <w:rsid w:val="00AA398F"/>
    <w:rsid w:val="00AA57CF"/>
    <w:rsid w:val="00AA7A21"/>
    <w:rsid w:val="00AB0A35"/>
    <w:rsid w:val="00AC25A1"/>
    <w:rsid w:val="00AC6CBC"/>
    <w:rsid w:val="00AD425A"/>
    <w:rsid w:val="00AE4901"/>
    <w:rsid w:val="00AE6A1F"/>
    <w:rsid w:val="00B14E63"/>
    <w:rsid w:val="00B40662"/>
    <w:rsid w:val="00B43E27"/>
    <w:rsid w:val="00B5724A"/>
    <w:rsid w:val="00B804BB"/>
    <w:rsid w:val="00B9749E"/>
    <w:rsid w:val="00BA00E2"/>
    <w:rsid w:val="00BE1A76"/>
    <w:rsid w:val="00BE568B"/>
    <w:rsid w:val="00BE6E05"/>
    <w:rsid w:val="00BF04F3"/>
    <w:rsid w:val="00BF2DB9"/>
    <w:rsid w:val="00C04DC8"/>
    <w:rsid w:val="00C13245"/>
    <w:rsid w:val="00C205FF"/>
    <w:rsid w:val="00C239DA"/>
    <w:rsid w:val="00C34F27"/>
    <w:rsid w:val="00C36039"/>
    <w:rsid w:val="00C67B6F"/>
    <w:rsid w:val="00C74B22"/>
    <w:rsid w:val="00C776C6"/>
    <w:rsid w:val="00C95474"/>
    <w:rsid w:val="00CC2378"/>
    <w:rsid w:val="00CC2550"/>
    <w:rsid w:val="00CC37A2"/>
    <w:rsid w:val="00CC5D7B"/>
    <w:rsid w:val="00CC7792"/>
    <w:rsid w:val="00CD17B3"/>
    <w:rsid w:val="00CD5584"/>
    <w:rsid w:val="00CE6DE0"/>
    <w:rsid w:val="00CF283C"/>
    <w:rsid w:val="00CF38C9"/>
    <w:rsid w:val="00D01BB1"/>
    <w:rsid w:val="00D07E1B"/>
    <w:rsid w:val="00D3371B"/>
    <w:rsid w:val="00D376B4"/>
    <w:rsid w:val="00D46C48"/>
    <w:rsid w:val="00D67360"/>
    <w:rsid w:val="00D8050D"/>
    <w:rsid w:val="00D914EE"/>
    <w:rsid w:val="00D933A1"/>
    <w:rsid w:val="00DA2FF9"/>
    <w:rsid w:val="00DA5286"/>
    <w:rsid w:val="00DB6A81"/>
    <w:rsid w:val="00DC2105"/>
    <w:rsid w:val="00DC3AED"/>
    <w:rsid w:val="00DE4D92"/>
    <w:rsid w:val="00DE5C9D"/>
    <w:rsid w:val="00DF01EE"/>
    <w:rsid w:val="00DF2291"/>
    <w:rsid w:val="00E0659B"/>
    <w:rsid w:val="00E212ED"/>
    <w:rsid w:val="00E23C3F"/>
    <w:rsid w:val="00E262FB"/>
    <w:rsid w:val="00E36A0D"/>
    <w:rsid w:val="00E409DF"/>
    <w:rsid w:val="00E62166"/>
    <w:rsid w:val="00E72336"/>
    <w:rsid w:val="00E7309C"/>
    <w:rsid w:val="00E74794"/>
    <w:rsid w:val="00E85060"/>
    <w:rsid w:val="00E91D05"/>
    <w:rsid w:val="00E927F5"/>
    <w:rsid w:val="00E934AC"/>
    <w:rsid w:val="00E940D0"/>
    <w:rsid w:val="00E94E85"/>
    <w:rsid w:val="00E954AD"/>
    <w:rsid w:val="00EA0AD0"/>
    <w:rsid w:val="00EA74B3"/>
    <w:rsid w:val="00EB3F91"/>
    <w:rsid w:val="00EB7728"/>
    <w:rsid w:val="00EC2439"/>
    <w:rsid w:val="00EC7D20"/>
    <w:rsid w:val="00EE2612"/>
    <w:rsid w:val="00EE5DD8"/>
    <w:rsid w:val="00EE77D9"/>
    <w:rsid w:val="00EF3E19"/>
    <w:rsid w:val="00F07B10"/>
    <w:rsid w:val="00F12023"/>
    <w:rsid w:val="00F16EC5"/>
    <w:rsid w:val="00F23B91"/>
    <w:rsid w:val="00F37D96"/>
    <w:rsid w:val="00F53272"/>
    <w:rsid w:val="00F6273C"/>
    <w:rsid w:val="00F67C9E"/>
    <w:rsid w:val="00FB1C96"/>
    <w:rsid w:val="00FB3F7D"/>
    <w:rsid w:val="00FC22EA"/>
    <w:rsid w:val="00FC2F1C"/>
    <w:rsid w:val="00FC502B"/>
    <w:rsid w:val="00FD2554"/>
    <w:rsid w:val="00FD5599"/>
    <w:rsid w:val="00FD5C05"/>
    <w:rsid w:val="00FE47B2"/>
    <w:rsid w:val="00FE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96272C-87AA-4AEC-94DE-8211EAD3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55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</w:rPr>
  </w:style>
  <w:style w:type="paragraph" w:styleId="4">
    <w:name w:val="heading 4"/>
    <w:basedOn w:val="a"/>
    <w:next w:val="a"/>
    <w:link w:val="40"/>
    <w:uiPriority w:val="99"/>
    <w:qFormat/>
    <w:rsid w:val="00BE568B"/>
    <w:pPr>
      <w:keepNext/>
      <w:spacing w:before="240" w:after="60"/>
      <w:ind w:firstLine="0"/>
      <w:jc w:val="left"/>
      <w:outlineLvl w:val="3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05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66F99"/>
    <w:pPr>
      <w:ind w:right="3850" w:firstLine="0"/>
    </w:pPr>
    <w:rPr>
      <w:color w:val="auto"/>
      <w:szCs w:val="28"/>
    </w:rPr>
  </w:style>
  <w:style w:type="character" w:customStyle="1" w:styleId="a7">
    <w:name w:val="Основной текст Знак"/>
    <w:basedOn w:val="a0"/>
    <w:link w:val="a6"/>
    <w:rsid w:val="00766F99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nhideWhenUsed/>
    <w:rsid w:val="00766F99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E927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7F5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9">
    <w:name w:val="No Spacing"/>
    <w:link w:val="aa"/>
    <w:uiPriority w:val="99"/>
    <w:qFormat/>
    <w:rsid w:val="00F6273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d">
    <w:name w:val="footer"/>
    <w:basedOn w:val="a"/>
    <w:link w:val="ae"/>
    <w:unhideWhenUsed/>
    <w:rsid w:val="009D36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23E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23E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23EA"/>
    <w:rPr>
      <w:rFonts w:ascii="Times New Roman" w:hAnsi="Times New Roman" w:cs="Times New Roman"/>
      <w:color w:val="000000" w:themeColor="text1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23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23EA"/>
    <w:rPr>
      <w:rFonts w:ascii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47D46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styleId="af5">
    <w:name w:val="Emphasis"/>
    <w:qFormat/>
    <w:rsid w:val="00BE568B"/>
    <w:rPr>
      <w:i/>
      <w:iCs/>
    </w:rPr>
  </w:style>
  <w:style w:type="paragraph" w:styleId="af6">
    <w:name w:val="List Paragraph"/>
    <w:basedOn w:val="a"/>
    <w:uiPriority w:val="34"/>
    <w:qFormat/>
    <w:rsid w:val="00BE568B"/>
    <w:pPr>
      <w:ind w:left="720"/>
      <w:contextualSpacing/>
    </w:pPr>
  </w:style>
  <w:style w:type="character" w:customStyle="1" w:styleId="aa">
    <w:name w:val="Без интервала Знак"/>
    <w:link w:val="a9"/>
    <w:uiPriority w:val="99"/>
    <w:locked/>
    <w:rsid w:val="00BE568B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BE568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7">
    <w:name w:val="Normal (Web)"/>
    <w:basedOn w:val="a"/>
    <w:rsid w:val="00BE568B"/>
    <w:pPr>
      <w:spacing w:before="100" w:beforeAutospacing="1" w:after="100" w:afterAutospacing="1"/>
      <w:ind w:firstLine="0"/>
      <w:jc w:val="left"/>
    </w:pPr>
    <w:rPr>
      <w:rFonts w:ascii="Calibri" w:hAnsi="Calibri" w:cs="Calibri"/>
      <w:color w:val="auto"/>
      <w:sz w:val="24"/>
    </w:rPr>
  </w:style>
  <w:style w:type="character" w:customStyle="1" w:styleId="43">
    <w:name w:val="Основной текст (43) + Не курсив"/>
    <w:rsid w:val="00BE5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8">
    <w:name w:val="Основной текст_"/>
    <w:link w:val="41"/>
    <w:rsid w:val="00BE568B"/>
    <w:rPr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f8"/>
    <w:rsid w:val="00BE568B"/>
    <w:pPr>
      <w:shd w:val="clear" w:color="auto" w:fill="FFFFFF"/>
      <w:spacing w:after="240" w:line="317" w:lineRule="exact"/>
      <w:ind w:hanging="720"/>
      <w:jc w:val="left"/>
    </w:pPr>
    <w:rPr>
      <w:rFonts w:asciiTheme="minorHAnsi" w:hAnsiTheme="minorHAnsi" w:cstheme="minorBidi"/>
      <w:color w:val="auto"/>
      <w:szCs w:val="28"/>
      <w:lang w:eastAsia="en-US"/>
    </w:rPr>
  </w:style>
  <w:style w:type="character" w:customStyle="1" w:styleId="ConsPlusCell">
    <w:name w:val="ConsPlusCell Знак"/>
    <w:link w:val="ConsPlusCell0"/>
    <w:uiPriority w:val="99"/>
    <w:locked/>
    <w:rsid w:val="00BE568B"/>
    <w:rPr>
      <w:rFonts w:ascii="Times New Roman" w:hAnsi="Times New Roman"/>
    </w:rPr>
  </w:style>
  <w:style w:type="paragraph" w:customStyle="1" w:styleId="ConsPlusCell0">
    <w:name w:val="ConsPlusCell"/>
    <w:link w:val="ConsPlusCell"/>
    <w:uiPriority w:val="99"/>
    <w:rsid w:val="00BE5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styleId="af9">
    <w:name w:val="page number"/>
    <w:basedOn w:val="a0"/>
    <w:rsid w:val="00BE568B"/>
  </w:style>
  <w:style w:type="paragraph" w:customStyle="1" w:styleId="ConsPlusNormal">
    <w:name w:val="ConsPlusNormal"/>
    <w:rsid w:val="00BE568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fa">
    <w:name w:val="Body Text Indent"/>
    <w:basedOn w:val="a"/>
    <w:link w:val="afb"/>
    <w:rsid w:val="00BE568B"/>
    <w:pPr>
      <w:spacing w:after="120"/>
      <w:ind w:left="283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BE568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E5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56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pple-converted-space">
    <w:name w:val="apple-converted-space"/>
    <w:rsid w:val="00BE568B"/>
  </w:style>
  <w:style w:type="paragraph" w:customStyle="1" w:styleId="Default">
    <w:name w:val="Default"/>
    <w:rsid w:val="00BE5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30">
    <w:name w:val="Основной текст (43)"/>
    <w:rsid w:val="00BE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1">
    <w:name w:val="Основной текст1"/>
    <w:rsid w:val="00BE568B"/>
    <w:rPr>
      <w:sz w:val="28"/>
      <w:szCs w:val="28"/>
      <w:shd w:val="clear" w:color="auto" w:fill="FFFFFF"/>
    </w:rPr>
  </w:style>
  <w:style w:type="character" w:customStyle="1" w:styleId="23">
    <w:name w:val="Заголовок №2_"/>
    <w:link w:val="24"/>
    <w:rsid w:val="00BE568B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BE568B"/>
    <w:pPr>
      <w:shd w:val="clear" w:color="auto" w:fill="FFFFFF"/>
      <w:spacing w:after="300" w:line="322" w:lineRule="exact"/>
      <w:ind w:firstLine="0"/>
      <w:jc w:val="center"/>
      <w:outlineLvl w:val="1"/>
    </w:pPr>
    <w:rPr>
      <w:rFonts w:asciiTheme="minorHAnsi" w:hAnsiTheme="minorHAnsi" w:cstheme="minorBidi"/>
      <w:color w:val="auto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A5E048-AC81-4091-B277-84943868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28</Pages>
  <Words>6948</Words>
  <Characters>39604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46460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Ковтун Надежда Георгиевна</cp:lastModifiedBy>
  <cp:revision>36</cp:revision>
  <cp:lastPrinted>2025-02-10T13:09:00Z</cp:lastPrinted>
  <dcterms:created xsi:type="dcterms:W3CDTF">2024-03-15T13:59:00Z</dcterms:created>
  <dcterms:modified xsi:type="dcterms:W3CDTF">2025-07-10T12:21:00Z</dcterms:modified>
</cp:coreProperties>
</file>