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D5C05" w:rsidRPr="0055714B" w:rsidTr="0081675F">
        <w:trPr>
          <w:trHeight w:val="1138"/>
        </w:trPr>
        <w:tc>
          <w:tcPr>
            <w:tcW w:w="9354" w:type="dxa"/>
            <w:shd w:val="clear" w:color="auto" w:fill="auto"/>
            <w:vAlign w:val="bottom"/>
          </w:tcPr>
          <w:p w:rsidR="00FD5C05" w:rsidRPr="0055714B" w:rsidRDefault="00965E0B" w:rsidP="00A72803">
            <w:pPr>
              <w:ind w:firstLine="0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t xml:space="preserve">        </w:t>
            </w:r>
            <w:r w:rsidR="00001645" w:rsidRPr="0055714B">
              <w:rPr>
                <w:noProof/>
                <w:color w:val="auto"/>
              </w:rPr>
              <w:drawing>
                <wp:inline distT="0" distB="0" distL="0" distR="0">
                  <wp:extent cx="457200" cy="643255"/>
                  <wp:effectExtent l="0" t="0" r="0" b="444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55714B" w:rsidTr="0081675F">
        <w:trPr>
          <w:trHeight w:val="842"/>
        </w:trPr>
        <w:tc>
          <w:tcPr>
            <w:tcW w:w="9354" w:type="dxa"/>
            <w:shd w:val="clear" w:color="auto" w:fill="auto"/>
            <w:vAlign w:val="center"/>
          </w:tcPr>
          <w:p w:rsidR="00FD5C05" w:rsidRPr="0055714B" w:rsidRDefault="00FD5C05" w:rsidP="00B37FD4">
            <w:pPr>
              <w:jc w:val="center"/>
              <w:rPr>
                <w:b/>
                <w:caps/>
                <w:color w:val="auto"/>
                <w:sz w:val="30"/>
              </w:rPr>
            </w:pPr>
            <w:r w:rsidRPr="0055714B">
              <w:rPr>
                <w:b/>
                <w:caps/>
                <w:color w:val="auto"/>
                <w:sz w:val="30"/>
              </w:rPr>
              <w:t>администрация  города  азова</w:t>
            </w:r>
          </w:p>
          <w:p w:rsidR="00FD5C05" w:rsidRPr="0055714B" w:rsidRDefault="00FD5C05" w:rsidP="00A72803">
            <w:pPr>
              <w:ind w:firstLine="0"/>
              <w:jc w:val="center"/>
              <w:rPr>
                <w:color w:val="auto"/>
              </w:rPr>
            </w:pPr>
          </w:p>
        </w:tc>
      </w:tr>
      <w:tr w:rsidR="00FD5C05" w:rsidRPr="0055714B" w:rsidTr="0081675F">
        <w:trPr>
          <w:trHeight w:val="712"/>
        </w:trPr>
        <w:tc>
          <w:tcPr>
            <w:tcW w:w="9354" w:type="dxa"/>
            <w:shd w:val="clear" w:color="auto" w:fill="auto"/>
            <w:vAlign w:val="center"/>
          </w:tcPr>
          <w:p w:rsidR="00FD5C05" w:rsidRPr="0055714B" w:rsidRDefault="0050115F" w:rsidP="00A72803">
            <w:pPr>
              <w:ind w:firstLine="0"/>
              <w:jc w:val="center"/>
              <w:rPr>
                <w:color w:val="auto"/>
              </w:rPr>
            </w:pPr>
            <w:r w:rsidRPr="0055714B">
              <w:rPr>
                <w:b/>
                <w:caps/>
                <w:color w:val="auto"/>
                <w:sz w:val="30"/>
              </w:rPr>
              <w:t xml:space="preserve">       </w:t>
            </w:r>
            <w:r w:rsidR="00A92BB7" w:rsidRPr="0055714B">
              <w:rPr>
                <w:b/>
                <w:caps/>
                <w:color w:val="auto"/>
                <w:sz w:val="30"/>
              </w:rPr>
              <w:t>Постановле</w:t>
            </w:r>
            <w:r w:rsidR="00FD5C05" w:rsidRPr="0055714B">
              <w:rPr>
                <w:b/>
                <w:caps/>
                <w:color w:val="auto"/>
                <w:sz w:val="30"/>
              </w:rPr>
              <w:t>НИе</w:t>
            </w:r>
          </w:p>
        </w:tc>
      </w:tr>
    </w:tbl>
    <w:p w:rsidR="00FD5C05" w:rsidRPr="0055714B" w:rsidRDefault="00FD5C05" w:rsidP="0081675F">
      <w:pPr>
        <w:ind w:firstLine="0"/>
        <w:rPr>
          <w:color w:val="auto"/>
        </w:rPr>
      </w:pPr>
    </w:p>
    <w:p w:rsidR="00FD5C05" w:rsidRPr="0055714B" w:rsidRDefault="00FD5C05" w:rsidP="0081675F">
      <w:pPr>
        <w:ind w:firstLine="0"/>
        <w:rPr>
          <w:color w:val="auto"/>
        </w:rPr>
      </w:pPr>
    </w:p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48"/>
        <w:gridCol w:w="5506"/>
      </w:tblGrid>
      <w:tr w:rsidR="009A3199" w:rsidRPr="0055714B" w:rsidTr="007D1ED8">
        <w:tc>
          <w:tcPr>
            <w:tcW w:w="3936" w:type="dxa"/>
          </w:tcPr>
          <w:p w:rsidR="009A3199" w:rsidRPr="0055714B" w:rsidRDefault="009A3199" w:rsidP="007D1ED8">
            <w:pPr>
              <w:rPr>
                <w:color w:val="auto"/>
                <w:szCs w:val="22"/>
              </w:rPr>
            </w:pPr>
          </w:p>
        </w:tc>
        <w:tc>
          <w:tcPr>
            <w:tcW w:w="5634" w:type="dxa"/>
          </w:tcPr>
          <w:p w:rsidR="009A3199" w:rsidRPr="0055714B" w:rsidRDefault="00706D83" w:rsidP="00B37FD4">
            <w:pPr>
              <w:ind w:firstLine="0"/>
              <w:jc w:val="right"/>
              <w:rPr>
                <w:color w:val="auto"/>
                <w:szCs w:val="22"/>
              </w:rPr>
            </w:pPr>
            <w:r w:rsidRPr="0055714B">
              <w:rPr>
                <w:color w:val="auto"/>
                <w:sz w:val="26"/>
                <w:szCs w:val="22"/>
              </w:rPr>
              <w:t xml:space="preserve"> </w:t>
            </w:r>
            <w:r w:rsidR="009A3199" w:rsidRPr="0055714B">
              <w:rPr>
                <w:color w:val="auto"/>
                <w:sz w:val="26"/>
                <w:szCs w:val="22"/>
              </w:rPr>
              <w:t xml:space="preserve">            </w:t>
            </w:r>
          </w:p>
        </w:tc>
      </w:tr>
    </w:tbl>
    <w:p w:rsidR="006D0CCD" w:rsidRPr="0055714B" w:rsidRDefault="006D0CCD" w:rsidP="0050115F">
      <w:pPr>
        <w:ind w:right="4676" w:firstLine="0"/>
        <w:rPr>
          <w:color w:val="auto"/>
          <w:szCs w:val="28"/>
        </w:rPr>
      </w:pPr>
    </w:p>
    <w:p w:rsidR="0081675F" w:rsidRPr="0055714B" w:rsidRDefault="006571A0" w:rsidP="0050115F">
      <w:pPr>
        <w:ind w:right="4676" w:firstLine="0"/>
        <w:rPr>
          <w:color w:val="auto"/>
          <w:szCs w:val="28"/>
        </w:rPr>
      </w:pPr>
      <w:r>
        <w:rPr>
          <w:color w:val="auto"/>
          <w:szCs w:val="28"/>
        </w:rPr>
        <w:t>21.02.2024                                     № 134</w:t>
      </w:r>
    </w:p>
    <w:p w:rsidR="0081675F" w:rsidRPr="0055714B" w:rsidRDefault="0081675F" w:rsidP="0050115F">
      <w:pPr>
        <w:ind w:right="4676" w:firstLine="0"/>
        <w:rPr>
          <w:color w:val="auto"/>
          <w:szCs w:val="28"/>
        </w:rPr>
      </w:pPr>
    </w:p>
    <w:p w:rsidR="009A3199" w:rsidRPr="0055714B" w:rsidRDefault="009A3199" w:rsidP="0050115F">
      <w:pPr>
        <w:ind w:right="4676" w:firstLine="0"/>
        <w:rPr>
          <w:color w:val="auto"/>
          <w:szCs w:val="28"/>
        </w:rPr>
      </w:pPr>
      <w:r w:rsidRPr="0055714B">
        <w:rPr>
          <w:color w:val="auto"/>
          <w:szCs w:val="28"/>
        </w:rPr>
        <w:t>О внесении изменений в постановление</w:t>
      </w:r>
      <w:r w:rsidR="007D1ED8" w:rsidRPr="0055714B">
        <w:rPr>
          <w:color w:val="auto"/>
          <w:szCs w:val="28"/>
        </w:rPr>
        <w:t xml:space="preserve"> </w:t>
      </w:r>
      <w:r w:rsidRPr="0055714B">
        <w:rPr>
          <w:color w:val="auto"/>
          <w:szCs w:val="28"/>
        </w:rPr>
        <w:t>Администрации города Азова от 13.11.2018 № 2454</w:t>
      </w:r>
    </w:p>
    <w:p w:rsidR="00527862" w:rsidRPr="0055714B" w:rsidRDefault="00527862" w:rsidP="00743504">
      <w:pPr>
        <w:tabs>
          <w:tab w:val="left" w:pos="2376"/>
        </w:tabs>
        <w:ind w:left="-851" w:firstLine="0"/>
        <w:rPr>
          <w:i/>
          <w:color w:val="auto"/>
          <w:szCs w:val="28"/>
        </w:rPr>
      </w:pPr>
    </w:p>
    <w:p w:rsidR="00527862" w:rsidRPr="0055714B" w:rsidRDefault="00527862" w:rsidP="00743504">
      <w:pPr>
        <w:ind w:left="-851" w:firstLine="0"/>
        <w:jc w:val="center"/>
        <w:rPr>
          <w:color w:val="auto"/>
          <w:szCs w:val="28"/>
        </w:rPr>
      </w:pPr>
    </w:p>
    <w:p w:rsidR="006835E2" w:rsidRPr="0055714B" w:rsidRDefault="00E93D98" w:rsidP="000C3F00">
      <w:pPr>
        <w:rPr>
          <w:kern w:val="2"/>
          <w:szCs w:val="28"/>
          <w:lang w:eastAsia="ar-SA"/>
        </w:rPr>
      </w:pPr>
      <w:r w:rsidRPr="0055714B">
        <w:rPr>
          <w:kern w:val="2"/>
          <w:szCs w:val="28"/>
          <w:lang w:eastAsia="ar-SA"/>
        </w:rPr>
        <w:t>В соответствии с постановлени</w:t>
      </w:r>
      <w:r w:rsidR="00181048">
        <w:rPr>
          <w:kern w:val="2"/>
          <w:szCs w:val="28"/>
          <w:lang w:eastAsia="ar-SA"/>
        </w:rPr>
        <w:t>ем</w:t>
      </w:r>
      <w:r w:rsidRPr="0055714B">
        <w:rPr>
          <w:kern w:val="2"/>
          <w:szCs w:val="28"/>
          <w:lang w:eastAsia="ar-SA"/>
        </w:rPr>
        <w:t xml:space="preserve"> Администрации города Азова</w:t>
      </w:r>
      <w:r w:rsidR="000C3F00">
        <w:rPr>
          <w:kern w:val="2"/>
          <w:szCs w:val="28"/>
          <w:lang w:eastAsia="ar-SA"/>
        </w:rPr>
        <w:t xml:space="preserve"> </w:t>
      </w:r>
      <w:r w:rsidRPr="0055714B">
        <w:rPr>
          <w:kern w:val="2"/>
          <w:szCs w:val="28"/>
          <w:lang w:eastAsia="ar-SA"/>
        </w:rPr>
        <w:t>от 10.08.2018 № 1805 «Об утверждении Порядка разработки, реализации</w:t>
      </w:r>
      <w:r w:rsidR="000C3F00">
        <w:rPr>
          <w:kern w:val="2"/>
          <w:szCs w:val="28"/>
          <w:lang w:eastAsia="ar-SA"/>
        </w:rPr>
        <w:t xml:space="preserve"> </w:t>
      </w:r>
      <w:r w:rsidRPr="0055714B">
        <w:rPr>
          <w:kern w:val="2"/>
          <w:szCs w:val="28"/>
          <w:lang w:eastAsia="ar-SA"/>
        </w:rPr>
        <w:t>и оценки эффективности муниципальных программ города Азова»,</w:t>
      </w:r>
      <w:r w:rsidR="006835E2" w:rsidRPr="0055714B">
        <w:rPr>
          <w:kern w:val="2"/>
          <w:szCs w:val="28"/>
          <w:lang w:eastAsia="ar-SA"/>
        </w:rPr>
        <w:t xml:space="preserve"> в целях</w:t>
      </w:r>
      <w:r w:rsidR="000C3F00">
        <w:rPr>
          <w:kern w:val="2"/>
          <w:szCs w:val="28"/>
          <w:lang w:eastAsia="ar-SA"/>
        </w:rPr>
        <w:t xml:space="preserve"> </w:t>
      </w:r>
      <w:r w:rsidR="006835E2" w:rsidRPr="0055714B">
        <w:rPr>
          <w:kern w:val="2"/>
          <w:szCs w:val="28"/>
          <w:lang w:eastAsia="ar-SA"/>
        </w:rPr>
        <w:t>приведения в соответствие с решением Азовской городской Думы</w:t>
      </w:r>
      <w:r w:rsidR="000C3F00">
        <w:rPr>
          <w:kern w:val="2"/>
          <w:szCs w:val="28"/>
          <w:lang w:eastAsia="ar-SA"/>
        </w:rPr>
        <w:t xml:space="preserve"> </w:t>
      </w:r>
      <w:r w:rsidR="006835E2" w:rsidRPr="0055714B">
        <w:rPr>
          <w:kern w:val="2"/>
          <w:szCs w:val="28"/>
          <w:lang w:eastAsia="ar-SA"/>
        </w:rPr>
        <w:t>от 20.12.2023 № 241 «О бюджете города Азова на 2024 год и на плановый</w:t>
      </w:r>
    </w:p>
    <w:p w:rsidR="00E93D98" w:rsidRPr="0055714B" w:rsidRDefault="006835E2" w:rsidP="006334F1">
      <w:pPr>
        <w:ind w:firstLine="0"/>
        <w:rPr>
          <w:szCs w:val="28"/>
        </w:rPr>
      </w:pPr>
      <w:r w:rsidRPr="0055714B">
        <w:rPr>
          <w:kern w:val="2"/>
          <w:szCs w:val="28"/>
          <w:lang w:eastAsia="ar-SA"/>
        </w:rPr>
        <w:t>период 2025 и 2026 годов»</w:t>
      </w:r>
      <w:r w:rsidR="00E93D98" w:rsidRPr="0055714B">
        <w:rPr>
          <w:szCs w:val="28"/>
        </w:rPr>
        <w:t>,</w:t>
      </w:r>
    </w:p>
    <w:p w:rsidR="009A3199" w:rsidRPr="0055714B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55714B" w:rsidRDefault="009A3199" w:rsidP="009A3199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ПОСТАНОВЛЯЮ:</w:t>
      </w:r>
    </w:p>
    <w:p w:rsidR="009A3199" w:rsidRPr="0055714B" w:rsidRDefault="009A3199" w:rsidP="009A3199">
      <w:pPr>
        <w:ind w:firstLine="0"/>
        <w:rPr>
          <w:color w:val="auto"/>
          <w:szCs w:val="28"/>
        </w:rPr>
      </w:pPr>
    </w:p>
    <w:p w:rsidR="009A3199" w:rsidRPr="0055714B" w:rsidRDefault="00B37FD4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1. </w:t>
      </w:r>
      <w:r w:rsidR="009A3199" w:rsidRPr="0055714B">
        <w:rPr>
          <w:color w:val="auto"/>
          <w:szCs w:val="28"/>
        </w:rPr>
        <w:t xml:space="preserve">Приложение № 1 к постановлению Администрации города Азова от 13.11.2018 № 2454 «Об утверждении муниципальной программы города Азова «Информационное общество в городе Азове» изложить в редакции согласно </w:t>
      </w:r>
      <w:r w:rsidR="003B426C" w:rsidRPr="0055714B">
        <w:rPr>
          <w:color w:val="auto"/>
          <w:szCs w:val="28"/>
        </w:rPr>
        <w:t>приложению</w:t>
      </w:r>
      <w:r w:rsidR="009A3199" w:rsidRPr="0055714B">
        <w:rPr>
          <w:color w:val="auto"/>
          <w:szCs w:val="28"/>
        </w:rPr>
        <w:t xml:space="preserve"> к настоящему постановлению.</w:t>
      </w:r>
    </w:p>
    <w:p w:rsidR="009A3199" w:rsidRPr="0055714B" w:rsidRDefault="00527862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2</w:t>
      </w:r>
      <w:r w:rsidR="009A3199" w:rsidRPr="0055714B">
        <w:rPr>
          <w:color w:val="auto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Азова в информационно-телекоммуникационной сети «Интернет».</w:t>
      </w:r>
    </w:p>
    <w:p w:rsidR="009A3199" w:rsidRPr="0055714B" w:rsidRDefault="006835E2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3</w:t>
      </w:r>
      <w:r w:rsidR="009A3199" w:rsidRPr="0055714B">
        <w:rPr>
          <w:color w:val="auto"/>
          <w:szCs w:val="28"/>
        </w:rPr>
        <w:t>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9A3199" w:rsidRPr="0055714B" w:rsidRDefault="006835E2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4</w:t>
      </w:r>
      <w:r w:rsidR="009A3199" w:rsidRPr="0055714B">
        <w:rPr>
          <w:color w:val="auto"/>
          <w:szCs w:val="28"/>
        </w:rPr>
        <w:t xml:space="preserve">. Контроль за исполнением постановления возложить на </w:t>
      </w:r>
      <w:r w:rsidR="00022ECA" w:rsidRPr="0055714B">
        <w:rPr>
          <w:color w:val="auto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9A3199" w:rsidRPr="0055714B" w:rsidRDefault="009A3199" w:rsidP="009A3199">
      <w:pPr>
        <w:ind w:firstLine="0"/>
        <w:rPr>
          <w:color w:val="auto"/>
          <w:szCs w:val="28"/>
        </w:rPr>
      </w:pPr>
    </w:p>
    <w:p w:rsidR="009A3199" w:rsidRDefault="009A3199" w:rsidP="009A3199">
      <w:pPr>
        <w:ind w:firstLine="0"/>
        <w:rPr>
          <w:color w:val="auto"/>
          <w:szCs w:val="28"/>
        </w:rPr>
      </w:pPr>
    </w:p>
    <w:p w:rsidR="000C3F00" w:rsidRPr="0055714B" w:rsidRDefault="000C3F00" w:rsidP="009A3199">
      <w:pPr>
        <w:ind w:firstLine="0"/>
        <w:rPr>
          <w:color w:val="auto"/>
          <w:szCs w:val="28"/>
        </w:rPr>
      </w:pPr>
    </w:p>
    <w:p w:rsidR="009A3199" w:rsidRPr="0055714B" w:rsidRDefault="006835E2" w:rsidP="00772338">
      <w:pPr>
        <w:ind w:firstLine="0"/>
        <w:rPr>
          <w:color w:val="auto"/>
          <w:szCs w:val="28"/>
        </w:rPr>
      </w:pPr>
      <w:r w:rsidRPr="0055714B">
        <w:rPr>
          <w:color w:val="auto"/>
          <w:szCs w:val="28"/>
        </w:rPr>
        <w:t>И.о. г</w:t>
      </w:r>
      <w:r w:rsidR="009A3199" w:rsidRPr="0055714B">
        <w:rPr>
          <w:color w:val="auto"/>
          <w:szCs w:val="28"/>
        </w:rPr>
        <w:t>лав</w:t>
      </w:r>
      <w:r w:rsidRPr="0055714B">
        <w:rPr>
          <w:color w:val="auto"/>
          <w:szCs w:val="28"/>
        </w:rPr>
        <w:t>ы</w:t>
      </w:r>
      <w:r w:rsidR="009A3199" w:rsidRPr="0055714B">
        <w:rPr>
          <w:color w:val="auto"/>
          <w:szCs w:val="28"/>
        </w:rPr>
        <w:t xml:space="preserve"> Администрации </w:t>
      </w:r>
    </w:p>
    <w:p w:rsidR="009A3199" w:rsidRDefault="009A3199" w:rsidP="00772338">
      <w:pPr>
        <w:ind w:firstLine="0"/>
        <w:rPr>
          <w:color w:val="auto"/>
          <w:szCs w:val="28"/>
        </w:rPr>
      </w:pPr>
      <w:r w:rsidRPr="0055714B">
        <w:rPr>
          <w:color w:val="auto"/>
          <w:szCs w:val="28"/>
        </w:rPr>
        <w:t xml:space="preserve">города Азова                                              </w:t>
      </w:r>
      <w:r w:rsidR="000C3F00">
        <w:rPr>
          <w:color w:val="auto"/>
          <w:szCs w:val="28"/>
        </w:rPr>
        <w:t xml:space="preserve">   </w:t>
      </w:r>
      <w:r w:rsidRPr="0055714B">
        <w:rPr>
          <w:color w:val="auto"/>
          <w:szCs w:val="28"/>
        </w:rPr>
        <w:t xml:space="preserve">         </w:t>
      </w:r>
      <w:r w:rsidR="0081675F" w:rsidRPr="0055714B">
        <w:rPr>
          <w:color w:val="auto"/>
          <w:szCs w:val="28"/>
        </w:rPr>
        <w:t xml:space="preserve">   </w:t>
      </w:r>
      <w:r w:rsidRPr="0055714B">
        <w:rPr>
          <w:color w:val="auto"/>
          <w:szCs w:val="28"/>
        </w:rPr>
        <w:t xml:space="preserve">       </w:t>
      </w:r>
      <w:r w:rsidR="007D1ED8" w:rsidRPr="0055714B">
        <w:rPr>
          <w:color w:val="auto"/>
          <w:szCs w:val="28"/>
        </w:rPr>
        <w:t xml:space="preserve">        </w:t>
      </w:r>
      <w:r w:rsidRPr="0055714B">
        <w:rPr>
          <w:color w:val="auto"/>
          <w:szCs w:val="28"/>
        </w:rPr>
        <w:t xml:space="preserve">        </w:t>
      </w:r>
      <w:r w:rsidR="006835E2" w:rsidRPr="0055714B">
        <w:rPr>
          <w:color w:val="auto"/>
          <w:szCs w:val="28"/>
        </w:rPr>
        <w:t>Р.И. Ткаченко</w:t>
      </w:r>
    </w:p>
    <w:p w:rsidR="006571A0" w:rsidRDefault="006571A0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6571A0" w:rsidRPr="0055714B" w:rsidRDefault="006571A0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Начальник общего отдела                                                               В.А. Жигайлова</w:t>
      </w:r>
    </w:p>
    <w:p w:rsidR="009A3199" w:rsidRPr="0055714B" w:rsidRDefault="007D1ED8" w:rsidP="009A3199">
      <w:pPr>
        <w:ind w:firstLine="0"/>
        <w:rPr>
          <w:color w:val="auto"/>
          <w:szCs w:val="28"/>
        </w:rPr>
      </w:pPr>
      <w:r w:rsidRPr="0055714B">
        <w:rPr>
          <w:color w:val="auto"/>
          <w:szCs w:val="28"/>
        </w:rPr>
        <w:t>Постановление вносит</w:t>
      </w:r>
    </w:p>
    <w:p w:rsidR="007D1ED8" w:rsidRPr="0055714B" w:rsidRDefault="00022ECA" w:rsidP="009A3199">
      <w:pPr>
        <w:ind w:firstLine="0"/>
        <w:rPr>
          <w:color w:val="auto"/>
          <w:szCs w:val="28"/>
        </w:rPr>
      </w:pPr>
      <w:r w:rsidRPr="0055714B">
        <w:rPr>
          <w:color w:val="auto"/>
          <w:szCs w:val="28"/>
        </w:rPr>
        <w:t>о</w:t>
      </w:r>
      <w:r w:rsidR="007D1ED8" w:rsidRPr="0055714B">
        <w:rPr>
          <w:color w:val="auto"/>
          <w:szCs w:val="28"/>
        </w:rPr>
        <w:t>тдел</w:t>
      </w:r>
      <w:r w:rsidRPr="0055714B">
        <w:rPr>
          <w:color w:val="auto"/>
          <w:szCs w:val="28"/>
        </w:rPr>
        <w:t xml:space="preserve"> общественных связей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lastRenderedPageBreak/>
        <w:t>Приложение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к постановлению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Администрации города Азова</w:t>
      </w:r>
    </w:p>
    <w:p w:rsidR="007D1ED8" w:rsidRPr="0055714B" w:rsidRDefault="00FE3E8C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о</w:t>
      </w:r>
      <w:r w:rsidR="009A3199" w:rsidRPr="0055714B">
        <w:rPr>
          <w:color w:val="auto"/>
          <w:szCs w:val="28"/>
        </w:rPr>
        <w:t>т</w:t>
      </w:r>
      <w:r w:rsidRPr="0055714B">
        <w:rPr>
          <w:color w:val="auto"/>
          <w:szCs w:val="28"/>
        </w:rPr>
        <w:t xml:space="preserve"> </w:t>
      </w:r>
      <w:r w:rsidR="006571A0">
        <w:rPr>
          <w:color w:val="auto"/>
          <w:szCs w:val="28"/>
        </w:rPr>
        <w:t xml:space="preserve">21.02.2024 </w:t>
      </w:r>
      <w:r w:rsidR="009A3199" w:rsidRPr="0055714B">
        <w:rPr>
          <w:color w:val="auto"/>
          <w:szCs w:val="28"/>
        </w:rPr>
        <w:t xml:space="preserve">№ </w:t>
      </w:r>
      <w:r w:rsidR="006571A0">
        <w:rPr>
          <w:color w:val="auto"/>
          <w:szCs w:val="28"/>
        </w:rPr>
        <w:t>134</w:t>
      </w:r>
    </w:p>
    <w:p w:rsidR="001D3387" w:rsidRPr="0055714B" w:rsidRDefault="001D3387" w:rsidP="009A3199">
      <w:pPr>
        <w:ind w:left="4395" w:firstLine="0"/>
        <w:jc w:val="center"/>
        <w:rPr>
          <w:color w:val="auto"/>
          <w:szCs w:val="28"/>
        </w:rPr>
      </w:pP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«Приложение № 1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к постановлению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Администрации города Азова</w:t>
      </w:r>
    </w:p>
    <w:p w:rsidR="009A3199" w:rsidRPr="0055714B" w:rsidRDefault="009A3199" w:rsidP="009A3199">
      <w:pPr>
        <w:ind w:left="4395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 xml:space="preserve">от </w:t>
      </w:r>
      <w:r w:rsidR="007D1ED8" w:rsidRPr="0055714B">
        <w:rPr>
          <w:color w:val="auto"/>
          <w:szCs w:val="28"/>
        </w:rPr>
        <w:t>13.11.2018</w:t>
      </w:r>
      <w:r w:rsidRPr="0055714B">
        <w:rPr>
          <w:color w:val="auto"/>
          <w:szCs w:val="28"/>
        </w:rPr>
        <w:t xml:space="preserve"> № </w:t>
      </w:r>
      <w:r w:rsidR="007D1ED8" w:rsidRPr="0055714B">
        <w:rPr>
          <w:color w:val="auto"/>
          <w:szCs w:val="28"/>
        </w:rPr>
        <w:t>2454</w:t>
      </w:r>
    </w:p>
    <w:p w:rsidR="009A3199" w:rsidRPr="0055714B" w:rsidRDefault="009A3199" w:rsidP="009A3199">
      <w:pPr>
        <w:ind w:left="-851" w:firstLine="0"/>
        <w:rPr>
          <w:color w:val="auto"/>
          <w:szCs w:val="28"/>
        </w:rPr>
      </w:pPr>
    </w:p>
    <w:p w:rsidR="009A3199" w:rsidRPr="0055714B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55714B" w:rsidRDefault="009A3199" w:rsidP="009A3199">
      <w:pPr>
        <w:ind w:left="-851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МУНИЦИПАЛЬНАЯ ПРОГРАММА ГОРОДА АЗОВА</w:t>
      </w:r>
    </w:p>
    <w:p w:rsidR="009A3199" w:rsidRPr="0055714B" w:rsidRDefault="009A3199" w:rsidP="009A3199">
      <w:pPr>
        <w:ind w:left="-851"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«ИНФОРМАЦИОННОЕ ОБЩЕСТВО В ГОРОДЕ АЗОВЕ»</w:t>
      </w:r>
    </w:p>
    <w:p w:rsidR="009A3199" w:rsidRPr="0055714B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55714B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55714B" w:rsidRDefault="007D1ED8" w:rsidP="007D1ED8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1. </w:t>
      </w:r>
      <w:r w:rsidR="009A3199" w:rsidRPr="0055714B">
        <w:rPr>
          <w:color w:val="auto"/>
          <w:szCs w:val="28"/>
        </w:rPr>
        <w:t>ПАСПОРТ</w:t>
      </w:r>
    </w:p>
    <w:p w:rsidR="008C5787" w:rsidRPr="0055714B" w:rsidRDefault="009A3199" w:rsidP="009A3199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 xml:space="preserve">муниципальной программы города Азова </w:t>
      </w:r>
    </w:p>
    <w:p w:rsidR="009A3199" w:rsidRPr="0055714B" w:rsidRDefault="009A3199" w:rsidP="009A3199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«Информационное общество</w:t>
      </w:r>
      <w:r w:rsidR="008C5787" w:rsidRPr="0055714B">
        <w:rPr>
          <w:color w:val="auto"/>
          <w:szCs w:val="28"/>
        </w:rPr>
        <w:t xml:space="preserve"> </w:t>
      </w:r>
      <w:r w:rsidRPr="0055714B">
        <w:rPr>
          <w:color w:val="auto"/>
          <w:szCs w:val="28"/>
        </w:rPr>
        <w:t>в городе Азове»</w:t>
      </w:r>
    </w:p>
    <w:p w:rsidR="009A3199" w:rsidRPr="0055714B" w:rsidRDefault="009A3199" w:rsidP="009A3199">
      <w:pPr>
        <w:ind w:firstLine="0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2E6542" w:rsidRPr="0055714B" w:rsidTr="00D716D4"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Наименование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Муниципальная программа города Азова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«Информационное общество в городе Азове» (далее </w:t>
            </w:r>
            <w:r w:rsidR="0014749E" w:rsidRPr="0055714B">
              <w:rPr>
                <w:color w:val="auto"/>
                <w:szCs w:val="28"/>
              </w:rPr>
              <w:t xml:space="preserve">- </w:t>
            </w:r>
            <w:r w:rsidRPr="0055714B">
              <w:rPr>
                <w:color w:val="auto"/>
                <w:szCs w:val="28"/>
              </w:rPr>
              <w:t>Программа)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874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Ответственный исполнитель муниципальной программы города Азова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2E6542" w:rsidRPr="0055714B" w:rsidTr="00D716D4">
        <w:trPr>
          <w:trHeight w:val="874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Соисполнители муниципальной программы города Азова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55714B" w:rsidTr="00D716D4">
        <w:trPr>
          <w:trHeight w:val="874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Участники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Муниципальное казенное учреждение «Центр обеспечения деятельности администрации» города Азова (далее</w:t>
            </w:r>
            <w:r w:rsidR="00406E6D" w:rsidRPr="0055714B">
              <w:rPr>
                <w:color w:val="auto"/>
                <w:szCs w:val="28"/>
              </w:rPr>
              <w:t xml:space="preserve"> -</w:t>
            </w:r>
            <w:r w:rsidRPr="0055714B">
              <w:rPr>
                <w:color w:val="auto"/>
                <w:szCs w:val="28"/>
              </w:rPr>
              <w:t xml:space="preserve"> МКУ «ЦОД» г. Азова);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муниципальных услуг» (далее </w:t>
            </w:r>
            <w:r w:rsidR="00406E6D" w:rsidRPr="0055714B">
              <w:rPr>
                <w:color w:val="auto"/>
                <w:szCs w:val="28"/>
              </w:rPr>
              <w:t xml:space="preserve">- </w:t>
            </w:r>
            <w:r w:rsidRPr="0055714B">
              <w:rPr>
                <w:color w:val="auto"/>
                <w:szCs w:val="28"/>
              </w:rPr>
              <w:t>МАУ МФЦ г. Азова)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699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1. Развитие и использование информационных и коммуникационных технологий в городе Азове, обеспечение деятельности МКУ «ЦОД» г. Азова.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2. Оптимизация и повышение качества предоставления государственных и муниципальных услуг в городе Азове.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80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Программно-целевые инструменты муниципальной программы города Азова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55714B" w:rsidTr="00D716D4">
        <w:trPr>
          <w:trHeight w:val="274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Цели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 Обеспечение электронными ресурсами управления Администрации города.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 Повышение доступности и качества предоставляемых населению государственных и муниципальных услуг в городе;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393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tabs>
                <w:tab w:val="left" w:pos="426"/>
                <w:tab w:val="left" w:pos="1134"/>
              </w:tabs>
              <w:ind w:firstLine="0"/>
              <w:contextualSpacing/>
              <w:rPr>
                <w:color w:val="auto"/>
                <w:szCs w:val="28"/>
                <w:lang w:eastAsia="en-US"/>
              </w:rPr>
            </w:pPr>
            <w:r w:rsidRPr="0055714B">
              <w:rPr>
                <w:color w:val="auto"/>
                <w:szCs w:val="28"/>
                <w:lang w:eastAsia="en-US"/>
              </w:rPr>
              <w:t>- Повышение уровня развития информационного, технологического и аналитического обеспечения муниципального управления: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 Повышения уровня удовлетворённости потребителей качеством предоставления государственных и муниципальных услуг, предоставляемых, на базе МАУ МФЦ г. Азова.</w:t>
            </w:r>
          </w:p>
        </w:tc>
      </w:tr>
      <w:tr w:rsidR="002E6542" w:rsidRPr="0055714B" w:rsidTr="00D716D4">
        <w:trPr>
          <w:trHeight w:val="393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2835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Целевые индикаторы и показатели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1. 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2. Процент </w:t>
            </w:r>
            <w:r w:rsidR="003E23F3" w:rsidRPr="0055714B">
              <w:rPr>
                <w:color w:val="auto"/>
                <w:szCs w:val="28"/>
              </w:rPr>
              <w:t>потребителей,</w:t>
            </w:r>
            <w:r w:rsidRPr="0055714B">
              <w:rPr>
                <w:color w:val="auto"/>
                <w:szCs w:val="28"/>
              </w:rPr>
              <w:t xml:space="preserve">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1480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Этапы и сроки реализации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55714B">
              <w:rPr>
                <w:color w:val="auto"/>
                <w:kern w:val="1"/>
                <w:szCs w:val="28"/>
              </w:rPr>
              <w:t xml:space="preserve">2019-2030 годы </w:t>
            </w:r>
          </w:p>
          <w:p w:rsidR="002E6542" w:rsidRPr="0055714B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55714B">
              <w:rPr>
                <w:color w:val="auto"/>
                <w:szCs w:val="28"/>
              </w:rPr>
              <w:t>без деления на этапы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4073A8">
        <w:trPr>
          <w:trHeight w:val="5966"/>
        </w:trPr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Ресурсное обеспечение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55714B" w:rsidRDefault="002E6542" w:rsidP="00582D37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Общий объем финансирования муниципальной программы на 2019-2030 годы составляет </w:t>
            </w:r>
          </w:p>
          <w:p w:rsidR="009D6E13" w:rsidRPr="0055714B" w:rsidRDefault="009019AD" w:rsidP="009D6E13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szCs w:val="28"/>
              </w:rPr>
              <w:t xml:space="preserve">462543,5 </w:t>
            </w:r>
            <w:r w:rsidR="009D6E13" w:rsidRPr="0055714B">
              <w:rPr>
                <w:color w:val="auto"/>
                <w:szCs w:val="28"/>
              </w:rPr>
              <w:t>тыс. рублей, в том числе:</w:t>
            </w:r>
          </w:p>
          <w:p w:rsidR="002E6542" w:rsidRPr="0055714B" w:rsidRDefault="002E6542" w:rsidP="00582D37">
            <w:pPr>
              <w:ind w:firstLine="0"/>
              <w:rPr>
                <w:color w:val="auto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1"/>
            </w:tblGrid>
            <w:tr w:rsidR="002E6542" w:rsidRPr="0055714B" w:rsidTr="00D716D4">
              <w:trPr>
                <w:trHeight w:val="6936"/>
              </w:trPr>
              <w:tc>
                <w:tcPr>
                  <w:tcW w:w="5701" w:type="dxa"/>
                </w:tcPr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2019 год - 35 661,5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2020 год - 35 844,5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2021 год - 36 439,1 тыс. рублей;</w:t>
                  </w:r>
                </w:p>
                <w:p w:rsidR="00E55C41" w:rsidRPr="0055714B" w:rsidRDefault="00E55C41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2022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38</w:t>
                  </w:r>
                  <w:r w:rsidR="0079186D" w:rsidRPr="0055714B">
                    <w:rPr>
                      <w:color w:val="auto"/>
                      <w:szCs w:val="28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579,1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2023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8C4637" w:rsidRPr="0055714B">
                    <w:rPr>
                      <w:color w:val="auto"/>
                      <w:szCs w:val="28"/>
                    </w:rPr>
                    <w:t>40</w:t>
                  </w:r>
                  <w:r w:rsidR="0079186D" w:rsidRPr="0055714B">
                    <w:rPr>
                      <w:color w:val="auto"/>
                      <w:szCs w:val="28"/>
                    </w:rPr>
                    <w:t> 286,8</w:t>
                  </w:r>
                  <w:r w:rsidRPr="0055714B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2024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9019AD" w:rsidRPr="0055714B">
                    <w:rPr>
                      <w:noProof/>
                      <w:color w:val="auto"/>
                      <w:szCs w:val="28"/>
                    </w:rPr>
                    <w:t xml:space="preserve"> </w:t>
                  </w:r>
                  <w:r w:rsidR="003C52A8" w:rsidRPr="0055714B">
                    <w:rPr>
                      <w:szCs w:val="28"/>
                    </w:rPr>
                    <w:t xml:space="preserve">43352,6 </w:t>
                  </w:r>
                  <w:r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79186D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2025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3C52A8" w:rsidRPr="0055714B">
                    <w:rPr>
                      <w:szCs w:val="28"/>
                    </w:rPr>
                    <w:t xml:space="preserve">42118,8 </w:t>
                  </w:r>
                  <w:r w:rsidR="002E6542"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79186D" w:rsidP="009019AD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2026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="009019AD"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3C52A8" w:rsidRPr="0055714B">
                    <w:rPr>
                      <w:szCs w:val="28"/>
                    </w:rPr>
                    <w:t>43937,1</w:t>
                  </w:r>
                  <w:r w:rsidR="003C52A8" w:rsidRPr="005571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E6542"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2027 год - 36 581,0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2028 год - 36 581,0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2029 год - 36 581,0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2030 год - 36 581,0 тыс. рублей.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По источникам финансирования: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за счет средств областного бюджета 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- </w:t>
                  </w:r>
                  <w:r w:rsidR="009019AD" w:rsidRPr="0055714B">
                    <w:rPr>
                      <w:color w:val="auto"/>
                      <w:szCs w:val="28"/>
                    </w:rPr>
                    <w:t>5058,2</w:t>
                  </w:r>
                  <w:r w:rsidRPr="0055714B">
                    <w:rPr>
                      <w:color w:val="auto"/>
                      <w:szCs w:val="28"/>
                    </w:rPr>
                    <w:t xml:space="preserve"> тыс. рублей, в том числе: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2019 год - 168,6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2020 год - 174,3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2021 год - 1 434,7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2022 год - 231,2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2023 год - 240,2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2024 год -  </w:t>
                  </w:r>
                  <w:r w:rsidR="009019AD" w:rsidRPr="0055714B">
                    <w:rPr>
                      <w:color w:val="auto"/>
                      <w:szCs w:val="28"/>
                    </w:rPr>
                    <w:t>676,4</w:t>
                  </w:r>
                  <w:r w:rsidRPr="0055714B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CD7378" w:rsidRPr="0055714B" w:rsidRDefault="009019AD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2025 год -  682,8</w:t>
                  </w:r>
                  <w:r w:rsidR="00CD7378" w:rsidRPr="0055714B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CD7378" w:rsidRPr="0055714B" w:rsidRDefault="009019AD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2026 год -  708,8</w:t>
                  </w:r>
                  <w:r w:rsidR="00CD7378" w:rsidRPr="0055714B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2027 год - 185,3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2028 год - 185,3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2029 год - 185,3 тыс. рублей;</w:t>
                  </w:r>
                </w:p>
                <w:p w:rsidR="00CD7378" w:rsidRPr="0055714B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2030 год - 185,3 тыс. рублей; </w:t>
                  </w:r>
                </w:p>
                <w:p w:rsidR="00CD7378" w:rsidRPr="0055714B" w:rsidRDefault="00CD7378" w:rsidP="00CD7378">
                  <w:pPr>
                    <w:ind w:firstLine="0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55714B">
                    <w:rPr>
                      <w:bCs/>
                      <w:color w:val="auto"/>
                      <w:szCs w:val="28"/>
                    </w:rPr>
                    <w:t>федерального бюджета: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- 0,0 тыс. руб.;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за счет средств бюджета города Азова </w:t>
                  </w:r>
                </w:p>
                <w:p w:rsidR="00031FD5" w:rsidRPr="0055714B" w:rsidRDefault="00031FD5" w:rsidP="00C720E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-</w:t>
                  </w:r>
                  <w:r w:rsidR="00C720E7"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9019AD" w:rsidRPr="0055714B">
                    <w:rPr>
                      <w:color w:val="auto"/>
                      <w:szCs w:val="28"/>
                    </w:rPr>
                    <w:t xml:space="preserve"> 430485,3</w:t>
                  </w:r>
                  <w:r w:rsidR="009019AD" w:rsidRPr="005571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тыс.</w:t>
                  </w:r>
                  <w:r w:rsidR="002A492B" w:rsidRPr="0055714B">
                    <w:rPr>
                      <w:color w:val="auto"/>
                      <w:szCs w:val="28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рублей,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 в том числе: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2019 год - 33 242,9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2020 год - 33 420,2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2021 год - 32 754,4 тыс. рублей;</w:t>
                  </w:r>
                </w:p>
                <w:p w:rsidR="00833814" w:rsidRPr="0055714B" w:rsidRDefault="00833814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2022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36</w:t>
                  </w:r>
                  <w:r w:rsidR="008727A3" w:rsidRPr="0055714B">
                    <w:rPr>
                      <w:color w:val="auto"/>
                      <w:szCs w:val="28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097,9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lastRenderedPageBreak/>
                    <w:t xml:space="preserve">2023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="008727A3" w:rsidRPr="0055714B">
                    <w:rPr>
                      <w:color w:val="auto"/>
                      <w:szCs w:val="28"/>
                    </w:rPr>
                    <w:t xml:space="preserve"> 37 796</w:t>
                  </w:r>
                  <w:r w:rsidR="008C4637" w:rsidRPr="0055714B">
                    <w:rPr>
                      <w:color w:val="auto"/>
                      <w:szCs w:val="28"/>
                    </w:rPr>
                    <w:t>,</w:t>
                  </w:r>
                  <w:r w:rsidR="008727A3" w:rsidRPr="0055714B">
                    <w:rPr>
                      <w:color w:val="auto"/>
                      <w:szCs w:val="28"/>
                    </w:rPr>
                    <w:t>6</w:t>
                  </w:r>
                  <w:r w:rsidRPr="0055714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2024 год - </w:t>
                  </w:r>
                  <w:r w:rsidR="00314BA1" w:rsidRPr="0055714B">
                    <w:rPr>
                      <w:szCs w:val="28"/>
                    </w:rPr>
                    <w:t xml:space="preserve">40426,2 </w:t>
                  </w:r>
                  <w:r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2025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37020A" w:rsidRPr="0055714B">
                    <w:rPr>
                      <w:szCs w:val="28"/>
                    </w:rPr>
                    <w:t>39186</w:t>
                  </w:r>
                  <w:r w:rsidR="001E7BA6" w:rsidRPr="0055714B">
                    <w:rPr>
                      <w:szCs w:val="28"/>
                    </w:rPr>
                    <w:t>,0</w:t>
                  </w:r>
                  <w:r w:rsidR="0037020A" w:rsidRPr="0055714B">
                    <w:rPr>
                      <w:szCs w:val="28"/>
                    </w:rPr>
                    <w:t xml:space="preserve"> </w:t>
                  </w:r>
                  <w:r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8A702C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2026 год </w:t>
                  </w:r>
                  <w:r w:rsidR="000C3F00">
                    <w:rPr>
                      <w:color w:val="auto"/>
                      <w:szCs w:val="28"/>
                    </w:rPr>
                    <w:t>-</w:t>
                  </w:r>
                  <w:r w:rsidRPr="0055714B">
                    <w:rPr>
                      <w:color w:val="auto"/>
                      <w:szCs w:val="28"/>
                    </w:rPr>
                    <w:t xml:space="preserve"> </w:t>
                  </w:r>
                  <w:r w:rsidR="0037020A" w:rsidRPr="0055714B">
                    <w:rPr>
                      <w:szCs w:val="28"/>
                    </w:rPr>
                    <w:t>40978,3</w:t>
                  </w:r>
                  <w:r w:rsidR="0037020A" w:rsidRPr="005571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E6542" w:rsidRPr="0055714B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2027 год - 34 145,7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2028 год - 34 145,7тыс.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2029 год - 34 145,7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2030 год - 34 145,7 тыс. рублей.</w:t>
                  </w:r>
                </w:p>
                <w:p w:rsidR="002E6542" w:rsidRPr="0055714B" w:rsidRDefault="002E6542" w:rsidP="00582D37">
                  <w:pPr>
                    <w:ind w:firstLine="708"/>
                    <w:rPr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hanging="6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55714B">
                    <w:rPr>
                      <w:bCs/>
                      <w:color w:val="auto"/>
                      <w:szCs w:val="28"/>
                    </w:rPr>
                    <w:t>внебюджетных источников - 27 000,00 тыс. рублей, в том числе:</w:t>
                  </w:r>
                </w:p>
                <w:p w:rsidR="002E6542" w:rsidRPr="0055714B" w:rsidRDefault="002E6542" w:rsidP="00582D37">
                  <w:pPr>
                    <w:ind w:firstLine="708"/>
                    <w:rPr>
                      <w:bCs/>
                      <w:color w:val="auto"/>
                      <w:szCs w:val="28"/>
                    </w:rPr>
                  </w:pP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2019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2020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2021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2022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2023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2024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2025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2026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2027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2028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2029 год - 2250,0 тыс. рублей;</w:t>
                  </w:r>
                </w:p>
                <w:p w:rsidR="002E6542" w:rsidRPr="0055714B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55714B">
                    <w:rPr>
                      <w:bCs/>
                      <w:color w:val="auto"/>
                      <w:szCs w:val="28"/>
                    </w:rPr>
                    <w:t>2030 год - 2250,0 тыс. рублей.</w:t>
                  </w:r>
                </w:p>
              </w:tc>
            </w:tr>
          </w:tbl>
          <w:p w:rsidR="002E6542" w:rsidRPr="0055714B" w:rsidRDefault="002E6542" w:rsidP="00582D37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rPr>
          <w:trHeight w:val="843"/>
        </w:trPr>
        <w:tc>
          <w:tcPr>
            <w:tcW w:w="9178" w:type="dxa"/>
            <w:gridSpan w:val="2"/>
          </w:tcPr>
          <w:p w:rsidR="002E6542" w:rsidRPr="0055714B" w:rsidRDefault="002E6542" w:rsidP="00D716D4">
            <w:pPr>
              <w:ind w:firstLine="743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Муниципальная программа финансируется из федерального, областного бюджетов и бюджета города в пределах бюджетных ассигнований, предусмотренных на её реализацию решением Азовской городской Думы о бюджете города, а также из внебюджетных источников».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55714B" w:rsidTr="00D716D4">
        <w:tc>
          <w:tcPr>
            <w:tcW w:w="3261" w:type="dxa"/>
          </w:tcPr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Ожидаемые результаты реализации муниципальной программы города Азова</w:t>
            </w:r>
          </w:p>
        </w:tc>
        <w:tc>
          <w:tcPr>
            <w:tcW w:w="5917" w:type="dxa"/>
            <w:tcBorders>
              <w:left w:val="nil"/>
            </w:tcBorders>
          </w:tcPr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1. </w:t>
            </w:r>
            <w:r w:rsidRPr="0055714B">
              <w:rPr>
                <w:bCs/>
                <w:color w:val="auto"/>
                <w:szCs w:val="28"/>
              </w:rPr>
              <w:t>Осуществление бесперебойной деятельности МКУ «ЦОД» г. Азова, аппарата администрации и отраслевых (функциональных) органов администрации города</w:t>
            </w:r>
            <w:r w:rsidR="005C2F02" w:rsidRPr="0055714B">
              <w:rPr>
                <w:bCs/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2. Реализация потребностей в программном обеспечении МКУ «ЦОД» г. Азова, аппарата администрации и отраслевых (функциональных) органов администрации города</w:t>
            </w:r>
            <w:r w:rsidR="005C2F02" w:rsidRPr="0055714B">
              <w:rPr>
                <w:bCs/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3. Организовать вторую студию для проведения ВКС</w:t>
            </w:r>
            <w:r w:rsidR="005C2F02" w:rsidRPr="0055714B">
              <w:rPr>
                <w:bCs/>
                <w:color w:val="auto"/>
                <w:szCs w:val="28"/>
              </w:rPr>
              <w:t>.</w:t>
            </w:r>
            <w:r w:rsidRPr="0055714B">
              <w:rPr>
                <w:bCs/>
                <w:color w:val="auto"/>
                <w:szCs w:val="28"/>
              </w:rPr>
              <w:t xml:space="preserve"> 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4. Осуществление бесперебойной работы системы «Кадры»</w:t>
            </w:r>
            <w:r w:rsidR="005C2F02" w:rsidRPr="0055714B">
              <w:rPr>
                <w:bCs/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 xml:space="preserve">5. Осуществить работу по обеспечению требований информационной безопасности в </w:t>
            </w:r>
            <w:r w:rsidRPr="0055714B">
              <w:rPr>
                <w:bCs/>
                <w:color w:val="auto"/>
                <w:szCs w:val="28"/>
              </w:rPr>
              <w:lastRenderedPageBreak/>
              <w:t>администрации</w:t>
            </w:r>
            <w:r w:rsidR="005C2F02" w:rsidRPr="0055714B">
              <w:rPr>
                <w:bCs/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6. Внедрение и обслуживание информационной системы в области градостроительной деятельности.</w:t>
            </w:r>
          </w:p>
          <w:p w:rsidR="002E6542" w:rsidRPr="0055714B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7.</w:t>
            </w:r>
            <w:r w:rsidR="000C3F00">
              <w:rPr>
                <w:color w:val="auto"/>
                <w:szCs w:val="28"/>
              </w:rPr>
              <w:t> </w:t>
            </w:r>
            <w:r w:rsidRPr="0055714B">
              <w:rPr>
                <w:color w:val="auto"/>
                <w:szCs w:val="28"/>
              </w:rPr>
              <w:t>Повышение качества предоставления государственных и муниципальных услуг на базе МАУ МФЦ г. Азова</w:t>
            </w:r>
            <w:r w:rsidR="005C2F02" w:rsidRPr="0055714B">
              <w:rPr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8. Удовлетворённость потребителей услуг 97%</w:t>
            </w:r>
          </w:p>
          <w:p w:rsidR="002E6542" w:rsidRPr="0055714B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к 2030 году</w:t>
            </w:r>
            <w:r w:rsidR="005C2F02" w:rsidRPr="0055714B">
              <w:rPr>
                <w:color w:val="auto"/>
                <w:szCs w:val="28"/>
              </w:rPr>
              <w:t>.</w:t>
            </w:r>
          </w:p>
          <w:p w:rsidR="002E6542" w:rsidRPr="0055714B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FF2496" w:rsidRPr="0055714B" w:rsidRDefault="00FF2496" w:rsidP="00FF2496">
      <w:pPr>
        <w:ind w:firstLine="0"/>
        <w:jc w:val="center"/>
        <w:rPr>
          <w:color w:val="auto"/>
          <w:szCs w:val="28"/>
        </w:rPr>
      </w:pPr>
    </w:p>
    <w:p w:rsidR="00FF2496" w:rsidRPr="0055714B" w:rsidRDefault="00FF2496" w:rsidP="00FF2496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2. ПАСПОРТ</w:t>
      </w:r>
    </w:p>
    <w:p w:rsidR="00FF2496" w:rsidRPr="0055714B" w:rsidRDefault="00FF2496" w:rsidP="00FF2496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программы города Азова «Информационное общество в городе Азове»</w:t>
      </w:r>
    </w:p>
    <w:p w:rsidR="00FF2496" w:rsidRPr="0055714B" w:rsidRDefault="00FF2496" w:rsidP="00FF2496">
      <w:pPr>
        <w:ind w:firstLine="0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FF2496" w:rsidRPr="0055714B" w:rsidTr="00653214"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Наименование подпрограммы 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«Развитие и использование информационных и коммуникационных технологий в городе Азове, обеспечение деятельности МКУ «ЦОД» г. Азова»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(далее - Подпрограмма </w:t>
            </w:r>
            <w:r w:rsidRPr="0055714B">
              <w:rPr>
                <w:color w:val="auto"/>
                <w:szCs w:val="28"/>
                <w:lang w:val="en-US"/>
              </w:rPr>
              <w:t>I</w:t>
            </w:r>
            <w:r w:rsidRPr="0055714B">
              <w:rPr>
                <w:color w:val="auto"/>
                <w:szCs w:val="28"/>
              </w:rPr>
              <w:t>)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rPr>
          <w:trHeight w:val="874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Ответственный   исполнитель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- Администрация города Азова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rPr>
          <w:trHeight w:val="874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Участники подпрограммы муниципальной программы города Азова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- МКУ «ЦОД» г. Азова </w:t>
            </w:r>
          </w:p>
        </w:tc>
      </w:tr>
      <w:tr w:rsidR="00FF2496" w:rsidRPr="0055714B" w:rsidTr="00653214">
        <w:trPr>
          <w:trHeight w:val="699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Программно-целевые инструменты подпрограммы муниципальной программы города Азова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 Отсутствуют</w:t>
            </w:r>
          </w:p>
        </w:tc>
      </w:tr>
      <w:tr w:rsidR="00FF2496" w:rsidRPr="0055714B" w:rsidTr="00653214">
        <w:trPr>
          <w:trHeight w:val="874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Цели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 Создание условий для деятельности Администрации города.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rPr>
          <w:trHeight w:val="1238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Задачи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1. Повышение уровня развития информационного, технологического и аналитического обеспечения муниципального управления и материально технического обеспечение администрации города Азова.</w:t>
            </w:r>
          </w:p>
        </w:tc>
      </w:tr>
      <w:tr w:rsidR="00FF2496" w:rsidRPr="0055714B" w:rsidTr="00653214">
        <w:trPr>
          <w:trHeight w:val="393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Целевые индикаторы и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показатели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1. Количество вновь приобретенных лицензий на программное обеспечение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2. </w:t>
            </w:r>
            <w:r w:rsidRPr="0055714B">
              <w:rPr>
                <w:bCs/>
                <w:color w:val="auto"/>
                <w:szCs w:val="28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  <w:p w:rsidR="00FF2496" w:rsidRPr="0055714B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3. Количество обслуживаемых рабочих мест интегрированных в унифицированную информационную систему.</w:t>
            </w:r>
          </w:p>
          <w:p w:rsidR="00FF2496" w:rsidRPr="0055714B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4. Процент оснащения рабочих мест системами доступа к межведомственному документообороту.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bCs/>
                <w:color w:val="auto"/>
                <w:szCs w:val="28"/>
              </w:rPr>
              <w:t>5. Наличие претензий к деятельности МКУ «ЦОД» г. Азова в обеспечении деятельности Администрации (по данным писем</w:t>
            </w:r>
            <w:r w:rsidR="000C3F00">
              <w:rPr>
                <w:bCs/>
                <w:color w:val="auto"/>
                <w:szCs w:val="28"/>
              </w:rPr>
              <w:t>,</w:t>
            </w:r>
            <w:r w:rsidRPr="0055714B">
              <w:rPr>
                <w:bCs/>
                <w:color w:val="auto"/>
                <w:szCs w:val="28"/>
              </w:rPr>
              <w:t xml:space="preserve">  направленных в МКУ «ЦОД» г. Азова по системе электронного документооборота «Дело» «к исполнению» и не реализованных МКУ «ЦОД» г. Азова)</w:t>
            </w:r>
            <w:r w:rsidRPr="0055714B">
              <w:rPr>
                <w:color w:val="auto"/>
                <w:szCs w:val="28"/>
              </w:rPr>
              <w:t>.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rPr>
          <w:trHeight w:val="843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Этапы и сроки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реализации подпрограммы муниципальной программы города Азова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2019-2030 годы без деления на этапы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rPr>
          <w:trHeight w:val="843"/>
        </w:trPr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Общий объем финансирования подпрограммы на 2019-2030 годы составляет </w:t>
            </w:r>
            <w:r w:rsidR="00CA1795" w:rsidRPr="0055714B">
              <w:rPr>
                <w:color w:val="auto"/>
                <w:szCs w:val="28"/>
              </w:rPr>
              <w:t>238</w:t>
            </w:r>
            <w:r w:rsidR="007940D2" w:rsidRPr="0055714B">
              <w:rPr>
                <w:color w:val="auto"/>
                <w:szCs w:val="28"/>
              </w:rPr>
              <w:t> 166,5</w:t>
            </w:r>
            <w:r w:rsidR="00DD2664">
              <w:rPr>
                <w:color w:val="auto"/>
                <w:szCs w:val="28"/>
              </w:rPr>
              <w:t xml:space="preserve"> </w:t>
            </w:r>
            <w:r w:rsidRPr="0055714B">
              <w:rPr>
                <w:color w:val="auto"/>
                <w:szCs w:val="28"/>
              </w:rPr>
              <w:t>тыс. рублей, в том числе за счет средств бюджета города по годам реализации: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- 18 690,1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- 18 360,2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- 17 382,8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2022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18 899,8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2023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21 132,6</w:t>
            </w:r>
            <w:r w:rsidR="00492037">
              <w:rPr>
                <w:color w:val="auto"/>
                <w:szCs w:val="28"/>
              </w:rPr>
              <w:t xml:space="preserve"> </w:t>
            </w:r>
            <w:r w:rsidRPr="0055714B">
              <w:rPr>
                <w:color w:val="auto"/>
                <w:szCs w:val="28"/>
              </w:rPr>
              <w:t>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2024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22 798,9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2025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22 310,0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2026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23 444,9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2028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2030 год - 18 786,8 тыс. рублей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в том числе: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за счет средств федерального бюджета -  0,0          тыс. рублей,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за счет средств областного бюджета -  0,0          тыс. рублей,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за счет средств бюджет города Азова - </w:t>
            </w:r>
          </w:p>
          <w:p w:rsidR="00FF2496" w:rsidRPr="0055714B" w:rsidRDefault="00CA1795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238</w:t>
            </w:r>
            <w:r w:rsidR="007940D2" w:rsidRPr="0055714B">
              <w:rPr>
                <w:color w:val="auto"/>
                <w:szCs w:val="28"/>
              </w:rPr>
              <w:t> 166,5</w:t>
            </w:r>
            <w:r w:rsidR="00FF2496" w:rsidRPr="0055714B">
              <w:rPr>
                <w:color w:val="auto"/>
                <w:szCs w:val="28"/>
              </w:rPr>
              <w:t xml:space="preserve"> тыс. рублей,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в том числе: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- 18 690,1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- 18 360,2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- 17 382,8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2022 год - 18 899,8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2023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21 132,6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2024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22 798,9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2025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22 310,0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2026 год </w:t>
            </w:r>
            <w:r w:rsidR="000C3F00">
              <w:rPr>
                <w:color w:val="auto"/>
                <w:szCs w:val="28"/>
              </w:rPr>
              <w:t>-</w:t>
            </w:r>
            <w:r w:rsidRPr="0055714B">
              <w:rPr>
                <w:color w:val="auto"/>
                <w:szCs w:val="28"/>
              </w:rPr>
              <w:t xml:space="preserve"> </w:t>
            </w:r>
            <w:r w:rsidR="00CA1795" w:rsidRPr="0055714B">
              <w:rPr>
                <w:color w:val="auto"/>
                <w:szCs w:val="28"/>
              </w:rPr>
              <w:t>23 444,9</w:t>
            </w:r>
            <w:r w:rsidRPr="0055714B">
              <w:rPr>
                <w:color w:val="auto"/>
                <w:szCs w:val="28"/>
              </w:rPr>
              <w:t xml:space="preserve">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2028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- 18 786,8 тыс. рублей;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2030 год - 18 786,8 тыс. рублей 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за счет средств </w:t>
            </w:r>
            <w:r w:rsidRPr="0055714B">
              <w:rPr>
                <w:bCs/>
                <w:color w:val="auto"/>
                <w:szCs w:val="28"/>
              </w:rPr>
              <w:t xml:space="preserve">внебюджетных источников   0,0 тыс. </w:t>
            </w:r>
            <w:r w:rsidRPr="0055714B">
              <w:rPr>
                <w:color w:val="auto"/>
                <w:szCs w:val="28"/>
              </w:rPr>
              <w:t>рублей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55714B" w:rsidTr="00653214"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Ожидаемые результаты реализации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1. Обеспечение электронными ресурсами управления администрации города Азова к 2024 году на 85% от потребности, согласно Стратегии-2030.</w:t>
            </w:r>
          </w:p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2. Осуществление бесперебойной деятельности </w:t>
            </w:r>
            <w:r w:rsidRPr="0055714B">
              <w:rPr>
                <w:bCs/>
                <w:color w:val="auto"/>
                <w:szCs w:val="28"/>
              </w:rPr>
              <w:t xml:space="preserve">МКУ ЦОД </w:t>
            </w:r>
            <w:r w:rsidRPr="0055714B">
              <w:rPr>
                <w:color w:val="auto"/>
                <w:szCs w:val="28"/>
              </w:rPr>
              <w:t>г. Азова, аппарата администрации и отраслевых (функциональных) органов администрации города.</w:t>
            </w:r>
          </w:p>
        </w:tc>
      </w:tr>
      <w:tr w:rsidR="00FF2496" w:rsidRPr="0055714B" w:rsidTr="00653214">
        <w:tc>
          <w:tcPr>
            <w:tcW w:w="3261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55714B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</w:tbl>
    <w:p w:rsidR="00FF2496" w:rsidRPr="0055714B" w:rsidRDefault="00FF2496" w:rsidP="00FF2496">
      <w:pPr>
        <w:ind w:firstLine="0"/>
        <w:rPr>
          <w:color w:val="auto"/>
          <w:szCs w:val="28"/>
        </w:rPr>
      </w:pPr>
    </w:p>
    <w:p w:rsidR="002E6542" w:rsidRPr="0055714B" w:rsidRDefault="002E6542" w:rsidP="009A3199">
      <w:pPr>
        <w:ind w:firstLine="0"/>
        <w:rPr>
          <w:color w:val="auto"/>
          <w:szCs w:val="28"/>
        </w:rPr>
      </w:pPr>
    </w:p>
    <w:p w:rsidR="009A3199" w:rsidRDefault="009A3199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Default="000C3F00" w:rsidP="009A3199">
      <w:pPr>
        <w:ind w:firstLine="0"/>
        <w:jc w:val="left"/>
        <w:rPr>
          <w:color w:val="auto"/>
          <w:szCs w:val="28"/>
        </w:rPr>
      </w:pPr>
    </w:p>
    <w:p w:rsidR="000C3F00" w:rsidRPr="0055714B" w:rsidRDefault="000C3F00" w:rsidP="009A3199">
      <w:pPr>
        <w:ind w:firstLine="0"/>
        <w:jc w:val="left"/>
        <w:rPr>
          <w:color w:val="auto"/>
          <w:szCs w:val="28"/>
        </w:rPr>
      </w:pPr>
    </w:p>
    <w:p w:rsidR="00F428DB" w:rsidRPr="0055714B" w:rsidRDefault="00F428DB" w:rsidP="00F428DB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lastRenderedPageBreak/>
        <w:t>ПАСПОРТ</w:t>
      </w:r>
    </w:p>
    <w:p w:rsidR="00F428DB" w:rsidRPr="0055714B" w:rsidRDefault="00F428DB" w:rsidP="00F428DB">
      <w:pPr>
        <w:ind w:firstLine="0"/>
        <w:jc w:val="center"/>
        <w:rPr>
          <w:color w:val="auto"/>
          <w:szCs w:val="28"/>
        </w:rPr>
      </w:pPr>
      <w:r w:rsidRPr="0055714B">
        <w:rPr>
          <w:color w:val="auto"/>
          <w:szCs w:val="28"/>
        </w:rPr>
        <w:t>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</w:t>
      </w:r>
    </w:p>
    <w:p w:rsidR="00F428DB" w:rsidRPr="0055714B" w:rsidRDefault="00F428DB" w:rsidP="00F428DB">
      <w:pPr>
        <w:ind w:firstLine="0"/>
        <w:jc w:val="center"/>
        <w:rPr>
          <w:color w:val="auto"/>
          <w:szCs w:val="28"/>
        </w:rPr>
      </w:pPr>
    </w:p>
    <w:p w:rsidR="00FC7D45" w:rsidRPr="0055714B" w:rsidRDefault="00FC7D45" w:rsidP="00F428DB">
      <w:pPr>
        <w:ind w:firstLine="0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48"/>
        <w:gridCol w:w="5824"/>
      </w:tblGrid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Наименование подпрограммы</w:t>
            </w:r>
          </w:p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Оптимизация и повышение качества предоставления государственных и муниципальных услуг в городе Азове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(далее - Подпрограмма 2)</w:t>
            </w: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Ответственный исполнитель подпрограммы</w:t>
            </w: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Участники подпрограммы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муниципальных услуг» (далее – МАУ МФЦ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г. Азова)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</w:tr>
      <w:tr w:rsidR="00B85728" w:rsidRPr="0055714B" w:rsidTr="00385406">
        <w:trPr>
          <w:trHeight w:val="1445"/>
        </w:trPr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Программно-целевые инструменты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подпрограммы</w:t>
            </w: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Отсутствуют</w:t>
            </w: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Цели подпрограммы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B85728" w:rsidRPr="0055714B" w:rsidTr="00385406">
              <w:tc>
                <w:tcPr>
                  <w:tcW w:w="5464" w:type="dxa"/>
                  <w:shd w:val="clear" w:color="auto" w:fill="auto"/>
                </w:tcPr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Оптимизация порядка оказания и повышение качества предоставления муниципальных услуг, в приоритетном порядке ориентированных на социально значимые сферы.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Обеспечение межуровневого и межведомственного взаимодействия с различными структурами,  осуществляющими предоставление услуг.</w:t>
                  </w:r>
                </w:p>
              </w:tc>
            </w:tr>
          </w:tbl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Задачи подпрограммы           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B85728" w:rsidRPr="0055714B" w:rsidTr="00385406">
              <w:tc>
                <w:tcPr>
                  <w:tcW w:w="5464" w:type="dxa"/>
                  <w:shd w:val="clear" w:color="auto" w:fill="auto"/>
                </w:tcPr>
                <w:p w:rsidR="00B85728" w:rsidRPr="0055714B" w:rsidRDefault="00B85728" w:rsidP="00B85728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  <w:tr w:rsidR="00B85728" w:rsidRPr="0055714B" w:rsidTr="00385406">
              <w:tc>
                <w:tcPr>
                  <w:tcW w:w="5464" w:type="dxa"/>
                  <w:shd w:val="clear" w:color="auto" w:fill="auto"/>
                </w:tcPr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1. Увеличение доли граждан, имеющих доступ к получению государственных и муниципальных услуг по принципу «одного окна» в многофункциональных центрах предоставления государственных муниципальных услуг;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 xml:space="preserve">2. Повышение доступности предоставления государственных и муниципальных услуг путем организации возможности получения услуг на базе МФЦ по месту пребывания, в </w:t>
                  </w:r>
                  <w:r w:rsidRPr="0055714B">
                    <w:rPr>
                      <w:color w:val="auto"/>
                      <w:szCs w:val="28"/>
                    </w:rPr>
                    <w:lastRenderedPageBreak/>
                    <w:t>том числе по принципу экстерриториальности.</w:t>
                  </w:r>
                </w:p>
              </w:tc>
            </w:tr>
          </w:tbl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5608" w:type="dxa"/>
              <w:tblLook w:val="01E0" w:firstRow="1" w:lastRow="1" w:firstColumn="1" w:lastColumn="1" w:noHBand="0" w:noVBand="0"/>
            </w:tblPr>
            <w:tblGrid>
              <w:gridCol w:w="5608"/>
            </w:tblGrid>
            <w:tr w:rsidR="00B85728" w:rsidRPr="0055714B" w:rsidTr="00385406">
              <w:tc>
                <w:tcPr>
                  <w:tcW w:w="5608" w:type="dxa"/>
                  <w:shd w:val="clear" w:color="auto" w:fill="auto"/>
                </w:tcPr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1. Количество предоставленных МАУ МФЦ г. Азова услуг (в том числе принятых запросов и (или) оказанных консультаций).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2. Количество публикаций о деятельности муниципального автономного учреждения города Азова «Многофункциональный центр предоставления государственных муниципальных услуг» в СМИ и в сети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Интернет.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3. Количество оказываемых МАУ МФЦ г. Азова услуг по принципу экстерриториальности.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55714B">
                    <w:rPr>
                      <w:color w:val="auto"/>
                      <w:szCs w:val="28"/>
                    </w:rPr>
                    <w:t>4. Количество работников МФЦ, прошедших обучение в рамках системы непрерывного обучения и повышения квалификации.</w:t>
                  </w:r>
                </w:p>
                <w:p w:rsidR="00B85728" w:rsidRPr="0055714B" w:rsidRDefault="00B85728" w:rsidP="00B85728">
                  <w:pPr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B85728" w:rsidRPr="0055714B" w:rsidRDefault="00B85728" w:rsidP="00B85728">
            <w:pPr>
              <w:ind w:firstLine="0"/>
              <w:rPr>
                <w:color w:val="auto"/>
                <w:sz w:val="24"/>
              </w:rPr>
            </w:pPr>
          </w:p>
        </w:tc>
      </w:tr>
      <w:tr w:rsidR="00B85728" w:rsidRPr="0055714B" w:rsidTr="00385406">
        <w:trPr>
          <w:trHeight w:val="1039"/>
        </w:trPr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Этапы и сроки реализации 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подпрограммы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2019-2030 годы без деления на этапы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Общий объем финансирования подпрограммы на 2019-2030 годы составляет 224 377,00 тыс. рублей, в том числе за счет средств бюджета города по годам реализации: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- 16 971,4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- 17 484,3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- 19 056,3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2022 год - 19 679,3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2023 год - 19 154,2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2024 год - 20 553,7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2025 год - 19 808,8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2026 год - 20 492,2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- 17 794,2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2028 год - 17 794,2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- 17 794,2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2030 год - 17 794,2 тыс. рублей; 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в том числе: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за счет средств областного бюджета – 5 058,2 тыс. рублей, в том числе: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- 168,6 тыс.рублей;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- 174,3 тыс. 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- 1 434,7 тыс. 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2022 год - 231,2 тыс. 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>2023 год - 240,2 тыс. 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2024 год -  676,4 тыс. рублей;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2025 год -  682,8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2026 год -  708,8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- 185,3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2028 год - 185,3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- 185,3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2030 год - 185,3 тыс. рублей; 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за счет средств бюджета города Азова –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192 318,8 тыс. рублей, в том числе: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- 14 552,8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- 15 060,0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- 15 371,6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2022 год - 17 198,1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2023 год - 16 664,0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2024 год - 17 627,3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2025 год - 16 876,0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2026 год - 17 533,4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- 15 358,9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2028 год - 15 358,9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- 15 358,9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2030 год - 15 358,9 тыс. рублей; 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за счет средств </w:t>
            </w:r>
            <w:r w:rsidRPr="0055714B">
              <w:rPr>
                <w:bCs/>
                <w:color w:val="auto"/>
                <w:szCs w:val="28"/>
              </w:rPr>
              <w:t>внебюджетных источников –</w:t>
            </w:r>
            <w:r w:rsidRPr="0055714B">
              <w:rPr>
                <w:color w:val="auto"/>
                <w:szCs w:val="28"/>
              </w:rPr>
              <w:t>27 000,00</w:t>
            </w:r>
            <w:r w:rsidRPr="0055714B">
              <w:rPr>
                <w:bCs/>
                <w:color w:val="auto"/>
                <w:szCs w:val="28"/>
              </w:rPr>
              <w:t xml:space="preserve"> тыс. </w:t>
            </w:r>
            <w:r w:rsidRPr="0055714B">
              <w:rPr>
                <w:color w:val="auto"/>
                <w:szCs w:val="28"/>
              </w:rPr>
              <w:t>рублей, в том числе: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2019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2020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2021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2022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2023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2024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2025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2026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2027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2028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2029 год - 2250,0 тыс. рублей;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2030 год - 2250,0 тыс. рублей.</w:t>
            </w:r>
          </w:p>
          <w:p w:rsidR="00B85728" w:rsidRPr="0055714B" w:rsidRDefault="00B85728" w:rsidP="00B85728">
            <w:pPr>
              <w:ind w:firstLine="0"/>
              <w:contextualSpacing/>
              <w:rPr>
                <w:color w:val="auto"/>
                <w:szCs w:val="28"/>
              </w:rPr>
            </w:pPr>
          </w:p>
        </w:tc>
      </w:tr>
      <w:tr w:rsidR="00B85728" w:rsidRPr="0055714B" w:rsidTr="00385406">
        <w:tc>
          <w:tcPr>
            <w:tcW w:w="3255" w:type="dxa"/>
            <w:shd w:val="clear" w:color="auto" w:fill="auto"/>
          </w:tcPr>
          <w:p w:rsidR="00B85728" w:rsidRPr="0055714B" w:rsidRDefault="00B85728" w:rsidP="00B85728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1" w:type="dxa"/>
            <w:shd w:val="clear" w:color="auto" w:fill="auto"/>
          </w:tcPr>
          <w:p w:rsidR="00B85728" w:rsidRPr="0055714B" w:rsidRDefault="00B85728" w:rsidP="00B8572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 xml:space="preserve">Повышение качества предоставления государственных и муниципальных услуг; обеспечение и предоставление населению полного спектра государственных муниципальных услуг, предоставляемых на базе МФЦ г. Азова, с использованием </w:t>
            </w:r>
            <w:r w:rsidRPr="0055714B">
              <w:rPr>
                <w:color w:val="auto"/>
                <w:szCs w:val="28"/>
              </w:rPr>
              <w:lastRenderedPageBreak/>
              <w:t xml:space="preserve">интегрированной информационной системы единой сети МФЦ. </w:t>
            </w:r>
          </w:p>
          <w:p w:rsidR="00B85728" w:rsidRPr="0055714B" w:rsidRDefault="00B85728" w:rsidP="00B85728">
            <w:pPr>
              <w:ind w:firstLine="0"/>
              <w:rPr>
                <w:color w:val="auto"/>
                <w:szCs w:val="28"/>
              </w:rPr>
            </w:pPr>
            <w:r w:rsidRPr="0055714B">
              <w:rPr>
                <w:color w:val="auto"/>
                <w:szCs w:val="28"/>
              </w:rPr>
              <w:t>Переход МАУ МФЦ г. Азова на систему межведомственного взаимодействия со всеми органами власти, участвующими в оказании муниципальных и государственных услуг;</w:t>
            </w:r>
          </w:p>
        </w:tc>
      </w:tr>
    </w:tbl>
    <w:p w:rsidR="00F428DB" w:rsidRPr="0055714B" w:rsidRDefault="00F428DB" w:rsidP="009A3199">
      <w:pPr>
        <w:ind w:firstLine="0"/>
        <w:jc w:val="left"/>
        <w:rPr>
          <w:color w:val="auto"/>
          <w:szCs w:val="28"/>
        </w:rPr>
      </w:pPr>
    </w:p>
    <w:p w:rsidR="00F428DB" w:rsidRPr="0055714B" w:rsidRDefault="00F428DB" w:rsidP="00F428DB">
      <w:pPr>
        <w:jc w:val="center"/>
        <w:rPr>
          <w:color w:val="auto"/>
          <w:szCs w:val="28"/>
          <w:lang w:eastAsia="zh-CN"/>
        </w:rPr>
      </w:pPr>
      <w:r w:rsidRPr="0055714B">
        <w:rPr>
          <w:color w:val="auto"/>
          <w:kern w:val="1"/>
          <w:szCs w:val="28"/>
          <w:lang w:eastAsia="zh-CN"/>
        </w:rPr>
        <w:t xml:space="preserve">4. Приоритеты и цели муниципальной политики </w:t>
      </w:r>
      <w:r w:rsidRPr="0055714B">
        <w:rPr>
          <w:color w:val="auto"/>
          <w:szCs w:val="28"/>
          <w:lang w:eastAsia="zh-CN"/>
        </w:rPr>
        <w:t>города Азова в сфере информационных технологий и оказания государственных и муниципальных услуг.</w:t>
      </w:r>
    </w:p>
    <w:p w:rsidR="00F428DB" w:rsidRPr="0055714B" w:rsidRDefault="00F428DB" w:rsidP="00F428DB">
      <w:pPr>
        <w:jc w:val="center"/>
        <w:rPr>
          <w:color w:val="auto"/>
          <w:szCs w:val="28"/>
          <w:lang w:eastAsia="zh-CN"/>
        </w:rPr>
      </w:pPr>
    </w:p>
    <w:p w:rsidR="00F428DB" w:rsidRPr="0055714B" w:rsidRDefault="00F428DB" w:rsidP="00F428DB">
      <w:pPr>
        <w:rPr>
          <w:i/>
          <w:color w:val="auto"/>
          <w:szCs w:val="28"/>
        </w:rPr>
      </w:pPr>
      <w:r w:rsidRPr="0055714B">
        <w:rPr>
          <w:color w:val="auto"/>
          <w:szCs w:val="28"/>
        </w:rPr>
        <w:t xml:space="preserve">Муниципальная программа разработана на основании распоряжения администрации города Азова от 25.09.2018 № 252 «Об утверждении Перечня муниципальных программ города Азова» с целью обеспечения поддержки социально-экономического развития муниципального образования путем более глубокого использования информационных технологий; повышение уровня развития информационного, технологического и аналитического обеспечения муниципального управления, а также повышения эффективности оказания государственных и муниципальных услуг. </w:t>
      </w:r>
    </w:p>
    <w:p w:rsidR="00F428DB" w:rsidRPr="0055714B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55714B">
        <w:rPr>
          <w:color w:val="auto"/>
          <w:szCs w:val="28"/>
          <w:lang w:eastAsia="zh-CN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 Требования к уровню информированности вытекают из целей социально - экономического развития.</w:t>
      </w:r>
    </w:p>
    <w:p w:rsidR="00F428DB" w:rsidRPr="0055714B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55714B">
        <w:rPr>
          <w:color w:val="auto"/>
          <w:szCs w:val="28"/>
          <w:lang w:eastAsia="zh-CN"/>
        </w:rPr>
        <w:t>Особую роль в процессе информатизации играет информатизация сферы управления.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города, территорий, отдельных отраслей, так и интересы страны в целом как единого социально-экономического образования. Информатизация неразрывно связана с развитием материально-технической базы.</w:t>
      </w:r>
    </w:p>
    <w:p w:rsidR="00F428DB" w:rsidRPr="0055714B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55714B">
        <w:rPr>
          <w:color w:val="auto"/>
          <w:szCs w:val="28"/>
          <w:lang w:eastAsia="zh-CN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контроля за ходом выполнения решений и результатами управления.</w:t>
      </w:r>
    </w:p>
    <w:p w:rsidR="00F428DB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55714B">
        <w:rPr>
          <w:color w:val="auto"/>
          <w:szCs w:val="28"/>
          <w:lang w:eastAsia="zh-CN"/>
        </w:rPr>
        <w:t>В муниципальном образовании «Город Азов» имеются предпосылки для совершенствования работы органов местного самоуправления на основе широкого использования информационных и коммуникационных технологий и решения задач, связанных с формированием в органах Администрации города современной базовой информационно-технологической инфраструктуры, а также осуществления мер по информационной безопасности.</w:t>
      </w:r>
    </w:p>
    <w:p w:rsidR="000C3F00" w:rsidRPr="0055714B" w:rsidRDefault="000C3F00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</w:p>
    <w:p w:rsidR="00F428DB" w:rsidRPr="0055714B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55714B">
        <w:rPr>
          <w:color w:val="auto"/>
          <w:szCs w:val="28"/>
          <w:lang w:eastAsia="zh-CN"/>
        </w:rPr>
        <w:lastRenderedPageBreak/>
        <w:t>Использование программно-целевого метода и принятие отдельной программы позволяет обеспечить концентрацию финансовых ресурсов, проводить единую техническую политику, повысить эффективность расходования бюджетных средств, обеспечить межведомственное взаимодействие в сфере ИКТ.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 xml:space="preserve">Качество предоставления государственных и муниципальных услуг актуально в России, поскольку касается большинства её граждан. От настойчивости и последовательности решения данной задачи зависит социальное самочувствие населения. Задачей государства, в этой связи, является построение работы органов власти всех уровней, таким образом, чтобы они были настроены на интересы общества. 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В результате анализа состояния сферы предоставления государственных и муниципальных услуг в городе Азове, выявляются случаи неудовлетворённости жителями города качеством предоставления этих услуг.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Многофункциональный центр, как относительно новый, но уже положительно себя зарекомендовавший, инструмент в сфере предоставления государственных и муниципальных услуг, является связующим звеном между потребителями услуг и органами (организациями) непосредственно эти услуги оказывающими.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Предоставление государственных и муниципальных услуг на базе МФЦ значительно повышает качество и комфортность процесса предоставления услуг. В этой связи немаловажную роль играет доля муниципальных услуг г. Азова, предоставляемых на базе МФЦ от общего числа муниципальных услуг г. Азова, равно как и возможность получения государственных и муниципальных услуг на базе МФЦ по принципу экстерриториальности. Между тем, сам процесс предоставления услуг на базе МФЦ постоянно нуждается в улучшении, что и является основной задачей одной из подпрограмм данной программы.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В конечном итоге качественное предоставление государственных и муниципальных услуг также сформирует в обществе положительную оценку деятельности органов местного самоуправления.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При реализации поставленных в подпрограмме задач осуществляются меры, направленные на снижение последствий возможных рисков и повышение уровня гарантированности достижения предусмотренных подпрограммой конечного результата. К рискам, в том числе относятся финансовые и организационные риски, требующие мероприятий на их преодоление, предусмотренные данной программой.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Срок реализации программы - 2019-2030 годы без деления на этапы.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F428D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Сведения о методике расчета показателей (индикаторов) муниципальной программы приведены в приложении № 2.</w:t>
      </w:r>
    </w:p>
    <w:p w:rsidR="000C3F00" w:rsidRPr="0055714B" w:rsidRDefault="000C3F00" w:rsidP="00F428DB">
      <w:pPr>
        <w:autoSpaceDE w:val="0"/>
        <w:autoSpaceDN w:val="0"/>
        <w:adjustRightInd w:val="0"/>
        <w:rPr>
          <w:color w:val="auto"/>
          <w:szCs w:val="28"/>
        </w:rPr>
      </w:pPr>
    </w:p>
    <w:p w:rsidR="00F428DB" w:rsidRPr="0055714B" w:rsidRDefault="00BB47FF" w:rsidP="00F428DB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  <w:hyperlink r:id="rId9" w:history="1">
        <w:r w:rsidR="00F428DB" w:rsidRPr="0055714B">
          <w:rPr>
            <w:color w:val="auto"/>
            <w:szCs w:val="28"/>
          </w:rPr>
          <w:t>Перечень</w:t>
        </w:r>
      </w:hyperlink>
      <w:r w:rsidR="00F428DB" w:rsidRPr="0055714B">
        <w:rPr>
          <w:color w:val="auto"/>
          <w:szCs w:val="28"/>
        </w:rPr>
        <w:t xml:space="preserve"> подпрограмм, основных мероприятий муниципальной программы приведе</w:t>
      </w:r>
      <w:r w:rsidR="000C3F00">
        <w:rPr>
          <w:color w:val="auto"/>
          <w:szCs w:val="28"/>
        </w:rPr>
        <w:t>н</w:t>
      </w:r>
      <w:r w:rsidR="000C3F00">
        <w:rPr>
          <w:bCs/>
          <w:color w:val="auto"/>
          <w:szCs w:val="28"/>
        </w:rPr>
        <w:t xml:space="preserve"> д</w:t>
      </w:r>
      <w:r w:rsidR="00F428DB" w:rsidRPr="0055714B">
        <w:rPr>
          <w:bCs/>
          <w:color w:val="auto"/>
          <w:szCs w:val="28"/>
        </w:rPr>
        <w:t>ля реализации поставленной цели и решения задач муниципальной программы, достижения планируемых значений показателей (индикаторов) соисполнители и участники муниципальной программы реализуют следующие основные мероприятия: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мероприятие: 1.1 Приобретение современных информационно-аналитических программ.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1.3. 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</w:t>
      </w:r>
    </w:p>
    <w:p w:rsidR="00F428DB" w:rsidRPr="0055714B" w:rsidRDefault="00F428DB" w:rsidP="00F428DB">
      <w:pPr>
        <w:jc w:val="left"/>
        <w:rPr>
          <w:color w:val="auto"/>
          <w:szCs w:val="28"/>
        </w:rPr>
      </w:pPr>
      <w:r w:rsidRPr="0055714B">
        <w:rPr>
          <w:color w:val="auto"/>
          <w:szCs w:val="28"/>
        </w:rPr>
        <w:t>«Город Азов» и Правительством Ростовской области.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1.4. Эксплуатация и функционирование зданий и имущества</w:t>
      </w:r>
      <w:r w:rsidR="000C3F00">
        <w:rPr>
          <w:color w:val="auto"/>
          <w:szCs w:val="28"/>
        </w:rPr>
        <w:t>,</w:t>
      </w:r>
      <w:r w:rsidRPr="0055714B">
        <w:rPr>
          <w:color w:val="auto"/>
          <w:szCs w:val="28"/>
        </w:rPr>
        <w:t xml:space="preserve"> переданного в оперативное управление МКУ «ЦОД» обеспечивающего деятельность муниципального органа власти.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предусматривает организацию деятельности центрального офиса МКУ «ЦОД» г. Азова с целью обеспечения деятельности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2.1. Обеспечение эффективного функционирования муниципального автономного учреждения города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Азова «Многофункциональный центр предоставления государственных и муниципальных услуг».</w:t>
      </w:r>
    </w:p>
    <w:p w:rsidR="00F428D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 правилами организации многофункциональных центров.</w:t>
      </w:r>
    </w:p>
    <w:p w:rsidR="000C3F00" w:rsidRDefault="000C3F00" w:rsidP="00F428DB">
      <w:pPr>
        <w:rPr>
          <w:color w:val="auto"/>
          <w:szCs w:val="28"/>
        </w:rPr>
      </w:pPr>
    </w:p>
    <w:p w:rsidR="000C3F00" w:rsidRPr="0055714B" w:rsidRDefault="000C3F00" w:rsidP="00F428DB">
      <w:pPr>
        <w:rPr>
          <w:color w:val="auto"/>
          <w:szCs w:val="28"/>
        </w:rPr>
      </w:pP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lastRenderedPageBreak/>
        <w:t>Основное мероприятие 2.2. Регулярное освещение деятельности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в СМИ и в сети «Интернет».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повышение информированности потребителей услуг о возможности получения государственных и муниципальных услуг на базе МФЦ.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2.3.</w:t>
      </w:r>
      <w:r w:rsidR="000C3F00">
        <w:rPr>
          <w:color w:val="auto"/>
          <w:szCs w:val="28"/>
        </w:rPr>
        <w:t> </w:t>
      </w:r>
      <w:r w:rsidRPr="0055714B">
        <w:rPr>
          <w:color w:val="auto"/>
          <w:szCs w:val="28"/>
        </w:rPr>
        <w:t>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организацию возможности получения гражданами государственных и муниципальных услуг не только по месту регистрации, но и по месту пребывания.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2.4. Регулярное обучение сотрудников</w:t>
      </w:r>
    </w:p>
    <w:p w:rsidR="00F428DB" w:rsidRPr="0055714B" w:rsidRDefault="00F428DB" w:rsidP="00F428DB">
      <w:pPr>
        <w:rPr>
          <w:color w:val="auto"/>
          <w:szCs w:val="28"/>
        </w:rPr>
      </w:pPr>
      <w:r w:rsidRPr="0055714B">
        <w:rPr>
          <w:color w:val="auto"/>
          <w:szCs w:val="28"/>
        </w:rPr>
        <w:t>МАУ МФЦ г. Азова в рамках системы непрерывного обучения и повышения квалификации.</w:t>
      </w:r>
    </w:p>
    <w:p w:rsidR="00F428DB" w:rsidRPr="0055714B" w:rsidRDefault="00F428DB" w:rsidP="00F428DB">
      <w:pPr>
        <w:jc w:val="left"/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н в приложении № 3.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Расходы областного бюджета, федерального бюджета, бюджета города Азова и внебюджетных источников на реализацию муниципальной программы приведены в приложении № 4.</w:t>
      </w:r>
    </w:p>
    <w:p w:rsidR="00F428DB" w:rsidRPr="0055714B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55714B">
        <w:rPr>
          <w:color w:val="auto"/>
          <w:szCs w:val="28"/>
        </w:rPr>
        <w:t>Расходы на реализацию муниципальной программы приведены в приложении № 5.</w:t>
      </w:r>
    </w:p>
    <w:p w:rsidR="00F428DB" w:rsidRPr="0055714B" w:rsidRDefault="00F428DB" w:rsidP="009A3199">
      <w:pPr>
        <w:widowControl w:val="0"/>
        <w:autoSpaceDE w:val="0"/>
        <w:autoSpaceDN w:val="0"/>
        <w:adjustRightInd w:val="0"/>
        <w:jc w:val="center"/>
        <w:rPr>
          <w:bCs/>
          <w:color w:val="auto"/>
          <w:szCs w:val="28"/>
        </w:rPr>
      </w:pPr>
    </w:p>
    <w:p w:rsidR="009A3199" w:rsidRPr="0055714B" w:rsidRDefault="009A3199" w:rsidP="009A3199">
      <w:pPr>
        <w:widowControl w:val="0"/>
        <w:autoSpaceDE w:val="0"/>
        <w:autoSpaceDN w:val="0"/>
        <w:adjustRightInd w:val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5. Общая характеристика участия соисполнителей и участников муниципальной программы в реализации муниципальной программы</w:t>
      </w:r>
    </w:p>
    <w:p w:rsidR="009A3199" w:rsidRPr="0055714B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</w:p>
    <w:p w:rsidR="009A3199" w:rsidRPr="0055714B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Для реализации поставленной цели и решения задач муниципальной программы, достижения планируемых значений показателей (индикаторов) соисполнители и участники муниципальной программы реализуют следующие основные мероприятия: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мероприятие: 1.1 Приобретение современных информационно-аналитических программ.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 xml:space="preserve">Данное мероприятие направлено на осуществление технической поддержки и сопровождения систем управления и контроля, а также </w:t>
      </w:r>
      <w:r w:rsidRPr="0055714B">
        <w:rPr>
          <w:color w:val="auto"/>
          <w:szCs w:val="28"/>
        </w:rPr>
        <w:lastRenderedPageBreak/>
        <w:t>проведение работ по аудиту и созданию подсистемы обеспечения информационной безопасности.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1.3. 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</w:t>
      </w:r>
    </w:p>
    <w:p w:rsidR="009A3199" w:rsidRPr="0055714B" w:rsidRDefault="009A3199" w:rsidP="009A3199">
      <w:pPr>
        <w:jc w:val="left"/>
        <w:rPr>
          <w:color w:val="auto"/>
          <w:szCs w:val="28"/>
        </w:rPr>
      </w:pPr>
      <w:r w:rsidRPr="0055714B">
        <w:rPr>
          <w:color w:val="auto"/>
          <w:szCs w:val="28"/>
        </w:rPr>
        <w:t>«Город Азов» и Правительством Ростовской области.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1.4. Эксплуатация и функционирование зданий и имущества</w:t>
      </w:r>
      <w:r w:rsidR="00E908F8" w:rsidRPr="0055714B">
        <w:rPr>
          <w:color w:val="auto"/>
          <w:szCs w:val="28"/>
        </w:rPr>
        <w:t>,</w:t>
      </w:r>
      <w:r w:rsidRPr="0055714B">
        <w:rPr>
          <w:color w:val="auto"/>
          <w:szCs w:val="28"/>
        </w:rPr>
        <w:t xml:space="preserve"> переданного в оперативное управление МКУ «ЦОД» обеспечивающего деятельность муниципального органа власти.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предусматривает организацию деятельности центрального офиса МКУ «ЦОД» г. Азова с целью обеспечения деятельности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2.1. Обеспечение эффективного функционирования муниципального автономного учреждения города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Азова «Многофункциональный центр предоставления государственных и муниципальных услуг».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 правилами организации многофункциональных центров.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2.2. Регулярное освещение деятельности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в СМИ и в сети «Интернет».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повышение информированности потребителей услуг о возможности получения государственных и муниципальных услуг на базе МФЦ.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Данное мероприятие направлено на организацию возможности получения гражданами государственных и муниципальных услуг не только по месту регистрации, но и по месту пребывания.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Основное мероприятие 2.4. Регулярное обучение сотрудников</w:t>
      </w:r>
    </w:p>
    <w:p w:rsidR="009A3199" w:rsidRPr="0055714B" w:rsidRDefault="009A3199" w:rsidP="009A3199">
      <w:pPr>
        <w:rPr>
          <w:color w:val="auto"/>
          <w:szCs w:val="28"/>
        </w:rPr>
      </w:pPr>
      <w:r w:rsidRPr="0055714B">
        <w:rPr>
          <w:color w:val="auto"/>
          <w:szCs w:val="28"/>
        </w:rPr>
        <w:t>МАУ МФЦ г. Азова в рамках системы непрерывного обучения и повышения квалификации.</w:t>
      </w:r>
    </w:p>
    <w:p w:rsidR="009A3199" w:rsidRPr="0055714B" w:rsidRDefault="009A3199" w:rsidP="009A3199">
      <w:pPr>
        <w:jc w:val="left"/>
        <w:rPr>
          <w:color w:val="auto"/>
          <w:szCs w:val="28"/>
        </w:rPr>
      </w:pPr>
      <w:r w:rsidRPr="0055714B">
        <w:rPr>
          <w:color w:val="auto"/>
          <w:szCs w:val="28"/>
        </w:rPr>
        <w:lastRenderedPageBreak/>
        <w:t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</w:t>
      </w:r>
    </w:p>
    <w:p w:rsidR="00E7706C" w:rsidRPr="0055714B" w:rsidRDefault="00E7706C" w:rsidP="009A3199">
      <w:pPr>
        <w:jc w:val="left"/>
        <w:rPr>
          <w:color w:val="auto"/>
          <w:szCs w:val="28"/>
        </w:rPr>
      </w:pPr>
    </w:p>
    <w:p w:rsidR="00E7706C" w:rsidRPr="0055714B" w:rsidRDefault="00E7706C" w:rsidP="009A3199">
      <w:pPr>
        <w:jc w:val="left"/>
        <w:rPr>
          <w:color w:val="auto"/>
          <w:szCs w:val="28"/>
        </w:rPr>
      </w:pPr>
    </w:p>
    <w:p w:rsidR="00E7706C" w:rsidRPr="0055714B" w:rsidRDefault="00E7706C" w:rsidP="009A3199">
      <w:pPr>
        <w:jc w:val="left"/>
        <w:rPr>
          <w:color w:val="auto"/>
          <w:szCs w:val="28"/>
        </w:rPr>
        <w:sectPr w:rsidR="00E7706C" w:rsidRPr="0055714B" w:rsidSect="0081675F">
          <w:footerReference w:type="even" r:id="rId10"/>
          <w:foot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lastRenderedPageBreak/>
        <w:t>Приложение № 1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к Муниципальной программе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Сведения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711"/>
        <w:gridCol w:w="710"/>
        <w:gridCol w:w="711"/>
        <w:gridCol w:w="710"/>
        <w:gridCol w:w="710"/>
        <w:gridCol w:w="711"/>
        <w:gridCol w:w="711"/>
        <w:gridCol w:w="711"/>
        <w:gridCol w:w="711"/>
        <w:gridCol w:w="710"/>
        <w:gridCol w:w="711"/>
        <w:gridCol w:w="710"/>
        <w:gridCol w:w="726"/>
      </w:tblGrid>
      <w:tr w:rsidR="00FB4751" w:rsidRPr="0055714B" w:rsidTr="007D1ED8">
        <w:trPr>
          <w:trHeight w:val="360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№</w:t>
            </w:r>
            <w:r w:rsidRPr="0055714B">
              <w:rPr>
                <w:bCs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Вид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10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Значения показателей</w:t>
            </w:r>
          </w:p>
        </w:tc>
      </w:tr>
      <w:tr w:rsidR="00FB4751" w:rsidRPr="0055714B" w:rsidTr="007D1ED8">
        <w:trPr>
          <w:trHeight w:val="647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2030</w:t>
            </w:r>
          </w:p>
        </w:tc>
      </w:tr>
    </w:tbl>
    <w:p w:rsidR="00FB4751" w:rsidRPr="0055714B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30"/>
        <w:gridCol w:w="681"/>
        <w:gridCol w:w="28"/>
        <w:gridCol w:w="718"/>
        <w:gridCol w:w="675"/>
        <w:gridCol w:w="25"/>
        <w:gridCol w:w="685"/>
        <w:gridCol w:w="24"/>
        <w:gridCol w:w="686"/>
        <w:gridCol w:w="23"/>
        <w:gridCol w:w="688"/>
        <w:gridCol w:w="22"/>
        <w:gridCol w:w="689"/>
        <w:gridCol w:w="20"/>
        <w:gridCol w:w="691"/>
        <w:gridCol w:w="18"/>
        <w:gridCol w:w="693"/>
        <w:gridCol w:w="16"/>
        <w:gridCol w:w="694"/>
        <w:gridCol w:w="15"/>
        <w:gridCol w:w="696"/>
        <w:gridCol w:w="13"/>
        <w:gridCol w:w="697"/>
        <w:gridCol w:w="12"/>
        <w:gridCol w:w="714"/>
      </w:tblGrid>
      <w:tr w:rsidR="00FB4751" w:rsidRPr="0055714B" w:rsidTr="007D1ED8">
        <w:trPr>
          <w:tblHeader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</w:t>
            </w:r>
          </w:p>
        </w:tc>
      </w:tr>
      <w:tr w:rsidR="00FB4751" w:rsidRPr="0055714B" w:rsidTr="007D1ED8">
        <w:trPr>
          <w:trHeight w:val="191"/>
          <w:tblCellSpacing w:w="5" w:type="nil"/>
        </w:trPr>
        <w:tc>
          <w:tcPr>
            <w:tcW w:w="1488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55714B" w:rsidTr="007D1ED8">
        <w:trPr>
          <w:trHeight w:val="3343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Показатель1</w:t>
            </w:r>
          </w:p>
          <w:p w:rsidR="00FB4751" w:rsidRPr="0055714B" w:rsidRDefault="00FB4751" w:rsidP="007D1ED8">
            <w:pPr>
              <w:ind w:firstLine="0"/>
              <w:rPr>
                <w:color w:val="auto"/>
                <w:sz w:val="18"/>
                <w:szCs w:val="18"/>
              </w:rPr>
            </w:pPr>
            <w:r w:rsidRPr="0055714B">
              <w:rPr>
                <w:color w:val="auto"/>
                <w:sz w:val="20"/>
                <w:szCs w:val="20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%(процент)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5714B">
              <w:rPr>
                <w:color w:val="auto"/>
                <w:sz w:val="18"/>
                <w:szCs w:val="18"/>
              </w:rPr>
              <w:t>89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5714B">
              <w:rPr>
                <w:color w:val="auto"/>
                <w:sz w:val="18"/>
                <w:szCs w:val="18"/>
              </w:rPr>
              <w:t>92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Процент потребителей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удовлетворённых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качеством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государственных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lastRenderedPageBreak/>
              <w:t>муниципальных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услуг, предоставл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яемых на базе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МАУ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г. Азова.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55714B" w:rsidTr="00EA17EA">
        <w:trPr>
          <w:trHeight w:val="292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ЦОД г. Азова</w:t>
            </w:r>
          </w:p>
        </w:tc>
      </w:tr>
      <w:tr w:rsidR="00A046EC" w:rsidRPr="0055714B" w:rsidTr="00EA17EA">
        <w:trPr>
          <w:trHeight w:val="292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Показатель1.1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CA1795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</w:t>
            </w:r>
          </w:p>
        </w:tc>
      </w:tr>
      <w:tr w:rsidR="00A046EC" w:rsidRPr="0055714B" w:rsidTr="00EA17EA">
        <w:trPr>
          <w:trHeight w:val="2159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Показатель 1.2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55714B" w:rsidTr="00EA17E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Показатель 1.3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Количество обслуживаемых рабочих мест интегрированных в унифицированную информационную систему.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CA1795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EC4CB8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104</w:t>
            </w:r>
          </w:p>
        </w:tc>
      </w:tr>
      <w:tr w:rsidR="00A046EC" w:rsidRPr="0055714B" w:rsidTr="00EA17E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Показатель 1.4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Процент оснащения рабочих мест </w:t>
            </w: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системами доступа к межведомственному документообороту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%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82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CA1795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55714B" w:rsidTr="00EA17EA">
        <w:trPr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1.5.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Показатель 1.5.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Наличие претензий к деятельности МКУ «ЦОД» г.Азова  в обеспечении деятельности Администрации (по 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55714B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FB4751" w:rsidRPr="0055714B" w:rsidTr="007D1ED8">
        <w:trPr>
          <w:trHeight w:val="490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lastRenderedPageBreak/>
              <w:t>Подпрограмма 2.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8154A6" w:rsidRPr="0055714B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2.1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предоставленных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МАУ МФЦ г. Азова услуг (в том числе принятых запросов и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(или) оказанных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консультаций)</w:t>
            </w:r>
          </w:p>
          <w:p w:rsidR="008154A6" w:rsidRPr="0055714B" w:rsidRDefault="008154A6" w:rsidP="0081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36299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45670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49254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49170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50982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53555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51261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53259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51605</w:t>
            </w: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154A6" w:rsidRPr="0055714B" w:rsidRDefault="008154A6" w:rsidP="008154A6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0944" w:rsidRPr="0055714B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2.2.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публикаций о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деятельности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муниципального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автономного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учреждения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города Азова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«Многофункциональный центр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предоставления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государственных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и муниципальных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услуг» в СМИ и в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сети Интернет.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</w:t>
            </w: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55714B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</w:t>
            </w:r>
          </w:p>
        </w:tc>
      </w:tr>
      <w:tr w:rsidR="00FB4751" w:rsidRPr="0055714B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2.3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оказываемых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услуг по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экстерриториальн</w:t>
            </w:r>
          </w:p>
          <w:p w:rsidR="00FB4751" w:rsidRPr="0055714B" w:rsidRDefault="008422F9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100</w:t>
            </w:r>
          </w:p>
        </w:tc>
      </w:tr>
      <w:tr w:rsidR="00BB31A0" w:rsidRPr="0055714B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2.4.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работников МФЦ,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прошедших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обучение в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рамках системы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непрерывного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обучения и повышения квалификации</w:t>
            </w:r>
          </w:p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55714B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55714B">
        <w:rPr>
          <w:bCs/>
          <w:color w:val="auto"/>
          <w:sz w:val="20"/>
          <w:szCs w:val="20"/>
        </w:rPr>
        <w:t>*учитывается при формировании бюджета на очередной плановый год.</w:t>
      </w:r>
    </w:p>
    <w:p w:rsidR="00FB4751" w:rsidRPr="0055714B" w:rsidRDefault="00FB4751" w:rsidP="00FB4751">
      <w:pPr>
        <w:rPr>
          <w:color w:val="auto"/>
        </w:rPr>
        <w:sectPr w:rsidR="00FB4751" w:rsidRPr="0055714B" w:rsidSect="007D1ED8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lastRenderedPageBreak/>
        <w:t>Приложение № 2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к Муниципальной программе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Сведения о методике расчета показателя (индикатора) муниципальной программы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95"/>
        <w:gridCol w:w="5760"/>
        <w:gridCol w:w="3427"/>
      </w:tblGrid>
      <w:tr w:rsidR="00FB4751" w:rsidRPr="0055714B" w:rsidTr="007D1ED8">
        <w:trPr>
          <w:trHeight w:val="96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№  </w:t>
            </w:r>
            <w:r w:rsidRPr="0055714B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Ед. </w:t>
            </w:r>
            <w:r w:rsidRPr="0055714B">
              <w:rPr>
                <w:bCs/>
                <w:color w:val="auto"/>
                <w:sz w:val="24"/>
              </w:rPr>
              <w:br/>
              <w:t>изм.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Методика расчета показателя (формула) и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методологические пояснения к показателю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Базовые    </w:t>
            </w:r>
            <w:r w:rsidRPr="0055714B">
              <w:rPr>
                <w:bCs/>
                <w:color w:val="auto"/>
                <w:sz w:val="24"/>
              </w:rPr>
              <w:br/>
              <w:t>показатели</w:t>
            </w:r>
            <w:r w:rsidRPr="0055714B">
              <w:rPr>
                <w:bCs/>
                <w:color w:val="auto"/>
                <w:sz w:val="24"/>
              </w:rPr>
              <w:br/>
              <w:t xml:space="preserve">(используемые </w:t>
            </w:r>
            <w:r w:rsidRPr="0055714B">
              <w:rPr>
                <w:bCs/>
                <w:color w:val="auto"/>
                <w:sz w:val="24"/>
              </w:rPr>
              <w:br/>
              <w:t xml:space="preserve">  в формуле)</w:t>
            </w:r>
          </w:p>
        </w:tc>
      </w:tr>
    </w:tbl>
    <w:p w:rsidR="00FB4751" w:rsidRPr="0055714B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28"/>
        <w:gridCol w:w="67"/>
        <w:gridCol w:w="5760"/>
        <w:gridCol w:w="3427"/>
      </w:tblGrid>
      <w:tr w:rsidR="00FB4751" w:rsidRPr="0055714B" w:rsidTr="007D1ED8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55714B" w:rsidTr="007D1ED8">
        <w:trPr>
          <w:trHeight w:val="701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 xml:space="preserve">                                   К / Ч * 100%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Ч – общее количество рабочих мест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 – количество рабочих мест включенных в межведомственную систему электронного документооборота и делопроизводства.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FB4751" w:rsidRPr="0055714B" w:rsidTr="007D1ED8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Показатель 2 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Процент потребителей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FB4751" w:rsidRPr="0055714B" w:rsidRDefault="00FB4751" w:rsidP="007D1ED8">
            <w:pPr>
              <w:spacing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определяется по формуле: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 / А * 100%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 – общее число потребителей услуг удовлетворённых (далее респондентов) качеством предоставления государственных и муниципальных услуг на базе МАУ МФЦ г. Азова;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А – число респондентов принявших участие в социальном опросе.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lastRenderedPageBreak/>
              <w:t>Подпрограмма «Развитие и использование информационных и коммуникационных технологий в городе Азове, обеспечение деятельности  МКУ ЦОД г.Азова</w:t>
            </w: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</w:t>
            </w:r>
            <w:r w:rsidRPr="0055714B">
              <w:rPr>
                <w:bCs/>
                <w:color w:val="auto"/>
                <w:sz w:val="22"/>
                <w:szCs w:val="22"/>
                <w:lang w:val="en-US"/>
              </w:rPr>
              <w:t>1</w:t>
            </w:r>
            <w:r w:rsidRPr="0055714B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1.1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К = К1 + К2 +…К</w:t>
            </w:r>
            <w:r w:rsidRPr="0055714B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вновь приобретенных лицензий, на отчетную дату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К – общее количество приобретённых лицензий на отчётную дату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К1…К</w:t>
            </w:r>
            <w:r w:rsidRPr="0055714B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bCs/>
                <w:color w:val="auto"/>
                <w:sz w:val="22"/>
                <w:szCs w:val="22"/>
              </w:rPr>
              <w:t xml:space="preserve"> – количество вновь приобретённых лицензий</w:t>
            </w:r>
          </w:p>
        </w:tc>
      </w:tr>
      <w:tr w:rsidR="00FB4751" w:rsidRPr="0055714B" w:rsidTr="007D1ED8">
        <w:trPr>
          <w:trHeight w:val="7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  <w:r w:rsidRPr="0055714B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289"/>
              <w:gridCol w:w="469"/>
              <w:gridCol w:w="1374"/>
            </w:tblGrid>
            <w:tr w:rsidR="00FB4751" w:rsidRPr="0055714B" w:rsidTr="007D1ED8">
              <w:trPr>
                <w:jc w:val="center"/>
              </w:trPr>
              <w:tc>
                <w:tcPr>
                  <w:tcW w:w="646" w:type="dxa"/>
                  <w:vMerge w:val="restart"/>
                  <w:shd w:val="clear" w:color="auto" w:fill="auto"/>
                  <w:vAlign w:val="center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  <w:lang w:val="en-US"/>
                    </w:rPr>
                    <w:t>Dc</w:t>
                  </w: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Кспс</w:t>
                  </w:r>
                </w:p>
              </w:tc>
              <w:tc>
                <w:tcPr>
                  <w:tcW w:w="1369" w:type="dxa"/>
                  <w:vMerge w:val="restart"/>
                  <w:shd w:val="clear" w:color="auto" w:fill="auto"/>
                  <w:vAlign w:val="center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Х 100 %</w:t>
                  </w:r>
                </w:p>
              </w:tc>
            </w:tr>
            <w:tr w:rsidR="00FB4751" w:rsidRPr="0055714B" w:rsidTr="007D1ED8">
              <w:trPr>
                <w:jc w:val="center"/>
              </w:trPr>
              <w:tc>
                <w:tcPr>
                  <w:tcW w:w="646" w:type="dxa"/>
                  <w:vMerge/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Коб</w:t>
                  </w:r>
                </w:p>
              </w:tc>
              <w:tc>
                <w:tcPr>
                  <w:tcW w:w="1369" w:type="dxa"/>
                  <w:vMerge/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55714B" w:rsidTr="007D1ED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55714B" w:rsidTr="007D1ED8">
              <w:trPr>
                <w:jc w:val="center"/>
              </w:trPr>
              <w:tc>
                <w:tcPr>
                  <w:tcW w:w="93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Кспс =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(Кс х Кд) + ….. )</w:t>
                  </w:r>
                </w:p>
              </w:tc>
            </w:tr>
            <w:tr w:rsidR="00FB4751" w:rsidRPr="0055714B" w:rsidTr="007D1ED8">
              <w:trPr>
                <w:jc w:val="center"/>
              </w:trPr>
              <w:tc>
                <w:tcPr>
                  <w:tcW w:w="935" w:type="dxa"/>
                  <w:gridSpan w:val="2"/>
                  <w:vMerge/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55714B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55714B">
                    <w:rPr>
                      <w:bCs/>
                      <w:color w:val="auto"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  <w:lang w:val="en-US"/>
              </w:rPr>
              <w:t>Dc</w:t>
            </w:r>
            <w:r w:rsidRPr="0055714B">
              <w:rPr>
                <w:color w:val="auto"/>
                <w:sz w:val="22"/>
                <w:szCs w:val="22"/>
              </w:rPr>
              <w:t xml:space="preserve"> – доля сотрудников администрации города Азова, обеспечиваемых информационно-коммуникационными ресурсами; 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Кспс – среднесписочная численность работников за год; 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Коб – общее количество сотрудников администрации обеспеченных информационно-коммуникационными ресурсами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Кс – количество работающих сотрудников *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Кд – период работы сотрудников **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*    При увольнении, приеме или иным причинам к основному количеству работающих сотрудников прибавляется или отнимается количество человек 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** Учитывается период при неизменном количество работающих сотрудников за период. При изменении количества сотрудников за расчет берется новый период.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1.3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Количество обслуживаемых рабочих мест интегрированных в унифицированную информационную систему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 = К1 + К2 +…К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интегрированных в унифицированную информационную систему, на отчетную дату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 – общее количество рабочих мест интегрированных в унифицированную информационную систему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К1…К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 xml:space="preserve"> – количество рабочих мест вновь интегрированных в унифицированную информационную систему </w:t>
            </w:r>
          </w:p>
        </w:tc>
      </w:tr>
      <w:tr w:rsidR="00FB4751" w:rsidRPr="0055714B" w:rsidTr="007D1ED8">
        <w:trPr>
          <w:trHeight w:val="134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1.4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Процент оснащения рабочих мест системами доступа к межведомственному документообороту.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%.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 = К1 + К2 +…К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оснащенных системами доступа к межведомственному документообороту, на отчетную дату 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 – общее количество рабочих мест оснащенных системами доступа к межведомственному документообороту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К1…К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 xml:space="preserve"> – количество рабочих мест вновь оснащенных системами доступа к межведомственному документообороту 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843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1.5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Наличие претензий к деятельности МКУ «ЦОД» г.Азова  в обеспечении деятельности Администрации (по </w:t>
            </w: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 xml:space="preserve">                             К = К1 + К2 +…К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>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показатель рассчитывается посредством определения количества (учета) претензий к деятельности МКУ «ЦОД» г.Азова  в обеспечении деятельности Администрации, на отчетную дату.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К – общее количество претензий к деятельности МКУ «ЦОД» г.Азова  в обеспечении деятельности Администрации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К1…К</w:t>
            </w:r>
            <w:r w:rsidRPr="0055714B">
              <w:rPr>
                <w:color w:val="auto"/>
                <w:sz w:val="22"/>
                <w:szCs w:val="22"/>
                <w:lang w:val="en-US"/>
              </w:rPr>
              <w:t>n</w:t>
            </w:r>
            <w:r w:rsidRPr="0055714B">
              <w:rPr>
                <w:color w:val="auto"/>
                <w:sz w:val="22"/>
                <w:szCs w:val="22"/>
              </w:rPr>
              <w:t xml:space="preserve"> – количество поступивших претензий к деятельности МКУ «ЦОД» г.Азова  в обеспечении деятельности Администрации ,</w:t>
            </w:r>
            <w:r w:rsidRPr="0055714B">
              <w:rPr>
                <w:bCs/>
                <w:color w:val="auto"/>
                <w:sz w:val="22"/>
                <w:szCs w:val="22"/>
              </w:rPr>
              <w:t xml:space="preserve"> по данным писем  направленных в МКУ «ЦОД» г.Азова по системе электронного документооборота «Дело» «к исполнению» и не реализованных МКУ «ЦОД» г.Азова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55714B" w:rsidTr="007D1ED8">
        <w:trPr>
          <w:trHeight w:val="447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2.1.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предоставленных 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услуг (в том числе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принятых запросов и (или)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оказанных консультаций)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 xml:space="preserve">                     К = К1 + К2 +…Кn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показатель рассчитывается посредством определения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количества (учета) принятых дел и оказанных консультаций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МАУ МФЦ г. Азова, на отчетную дату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 – общее количество принятых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К1…Кn – количество принятых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55714B" w:rsidRDefault="00FB4751" w:rsidP="007D1ED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0"/>
                <w:szCs w:val="20"/>
              </w:rPr>
              <w:t>.</w:t>
            </w:r>
            <w:r w:rsidRPr="0055714B">
              <w:rPr>
                <w:color w:val="auto"/>
                <w:sz w:val="22"/>
                <w:szCs w:val="22"/>
              </w:rPr>
              <w:t> </w:t>
            </w: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    2.2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2.2.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 публикаций 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Деятельности муниципального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автономного учреждения города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«Многофункциональный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Центр предоставления государственных и муниципальных услуг» в СМИ и в сети Интернет.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 xml:space="preserve">                          К = К1 + К2 +…Кn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количества (учета) публикаций о деятельности 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в СМИ и в сети Интернет, на отчетную дату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 – общее количество публикаций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К1…Кn – количество публикаций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2.3.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экстерриториальности.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 xml:space="preserve">                                  К = К1 + К2 +…Кn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количества (учета) оказываемых МАУ МФЦ г. Азова услуг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 принципу экстерриториальности, на отчетную дату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 – общее 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услуг по принципу этереториальности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К1…Кn – 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экстерриториальности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соответствии с перечнем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муниципальных услуг,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оказываемых по 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экстерриториальности на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территории Ростовской области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многофункциональными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центрами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муниципальных услуг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2.4.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работников МФЦ,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прошедших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обучение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рамках системы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непрерывного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 xml:space="preserve">обучения и повышения 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квалификации.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 xml:space="preserve">                            К = К1 + К2 +…Кn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количества (учета) работников МФЦ, прошедших обучение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рамках системы непрерывного обучения, на отчетную дату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 – общее количество работников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К1…Кn – количество работников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Приложение № 3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к Муниципальной программе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ПЕРЕЧЕНЬ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подпрограмм, основных мероприятий подпрограмм и мероприятий ведомственных целевых программ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муниципальной программы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74"/>
        <w:gridCol w:w="2181"/>
        <w:gridCol w:w="1249"/>
        <w:gridCol w:w="1249"/>
        <w:gridCol w:w="2330"/>
        <w:gridCol w:w="2554"/>
        <w:gridCol w:w="1740"/>
      </w:tblGrid>
      <w:tr w:rsidR="00FB4751" w:rsidRPr="0055714B" w:rsidTr="007D1ED8">
        <w:trPr>
          <w:tblCellSpacing w:w="5" w:type="nil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№</w:t>
            </w:r>
            <w:r w:rsidRPr="0055714B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Номер и наименование    </w:t>
            </w:r>
            <w:r w:rsidRPr="0055714B">
              <w:rPr>
                <w:bCs/>
                <w:color w:val="auto"/>
                <w:sz w:val="24"/>
              </w:rPr>
              <w:br/>
              <w:t>основного мероприятия,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мероприятия ведомственной целевой программы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Срок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Ожидаемый     </w:t>
            </w:r>
            <w:r w:rsidRPr="0055714B">
              <w:rPr>
                <w:bCs/>
                <w:color w:val="auto"/>
                <w:sz w:val="24"/>
              </w:rPr>
              <w:br/>
              <w:t xml:space="preserve">непосредственный </w:t>
            </w:r>
            <w:r w:rsidRPr="0055714B">
              <w:rPr>
                <w:bCs/>
                <w:color w:val="auto"/>
                <w:sz w:val="24"/>
              </w:rPr>
              <w:br/>
              <w:t xml:space="preserve">результат  </w:t>
            </w:r>
            <w:r w:rsidRPr="0055714B">
              <w:rPr>
                <w:bCs/>
                <w:color w:val="auto"/>
                <w:sz w:val="24"/>
              </w:rPr>
              <w:br/>
              <w:t>(краткое описание)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Последствия </w:t>
            </w:r>
            <w:r w:rsidRPr="0055714B">
              <w:rPr>
                <w:bCs/>
                <w:color w:val="auto"/>
                <w:sz w:val="24"/>
              </w:rPr>
              <w:br/>
              <w:t xml:space="preserve">нереализации основного   </w:t>
            </w:r>
            <w:r w:rsidRPr="0055714B">
              <w:rPr>
                <w:bCs/>
                <w:color w:val="auto"/>
                <w:sz w:val="24"/>
              </w:rPr>
              <w:br/>
              <w:t xml:space="preserve">мероприятия, мероприятия ведомственной </w:t>
            </w:r>
            <w:r w:rsidRPr="0055714B">
              <w:rPr>
                <w:bCs/>
                <w:color w:val="auto"/>
                <w:sz w:val="24"/>
              </w:rPr>
              <w:br/>
              <w:t xml:space="preserve"> целевой</w:t>
            </w:r>
            <w:r w:rsidRPr="0055714B">
              <w:rPr>
                <w:bCs/>
                <w:color w:val="auto"/>
                <w:sz w:val="24"/>
              </w:rPr>
              <w:br/>
              <w:t xml:space="preserve">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Связь с </w:t>
            </w:r>
            <w:r w:rsidRPr="0055714B">
              <w:rPr>
                <w:bCs/>
                <w:color w:val="auto"/>
                <w:sz w:val="24"/>
              </w:rPr>
              <w:br/>
              <w:t xml:space="preserve">показателями   муниципальной </w:t>
            </w:r>
            <w:r w:rsidRPr="0055714B">
              <w:rPr>
                <w:bCs/>
                <w:color w:val="auto"/>
                <w:sz w:val="24"/>
              </w:rPr>
              <w:br/>
              <w:t xml:space="preserve">программы </w:t>
            </w:r>
            <w:r w:rsidRPr="0055714B">
              <w:rPr>
                <w:bCs/>
                <w:color w:val="auto"/>
                <w:sz w:val="24"/>
              </w:rPr>
              <w:br/>
              <w:t>(подпрограммы)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 xml:space="preserve">начала  </w:t>
            </w:r>
            <w:r w:rsidRPr="0055714B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окончания</w:t>
            </w:r>
            <w:r w:rsidRPr="0055714B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</w:tr>
    </w:tbl>
    <w:p w:rsidR="00FB4751" w:rsidRPr="0055714B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897"/>
        <w:gridCol w:w="2181"/>
        <w:gridCol w:w="1249"/>
        <w:gridCol w:w="967"/>
        <w:gridCol w:w="2613"/>
        <w:gridCol w:w="2554"/>
        <w:gridCol w:w="1740"/>
      </w:tblGrid>
      <w:tr w:rsidR="00FB4751" w:rsidRPr="0055714B" w:rsidTr="007D1ED8">
        <w:trPr>
          <w:tblHeader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8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«ЦОД» г.Азова.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55714B" w:rsidRDefault="00FB4751" w:rsidP="007D1ED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Цель подпрограммы 1. Создание условий для деятельности Администрации города.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55714B" w:rsidRDefault="00FB4751" w:rsidP="007D1ED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Задача 1 подпрограммы 1.Материально техническое обеспечение администрации горда Азова и повышение уровня развития информационного, технологического и аналитического обеспечения   муниципального управлени</w:t>
            </w:r>
            <w:r w:rsidRPr="0055714B">
              <w:rPr>
                <w:color w:val="auto"/>
                <w:szCs w:val="28"/>
              </w:rPr>
              <w:t>я.</w:t>
            </w:r>
          </w:p>
        </w:tc>
      </w:tr>
      <w:tr w:rsidR="00FB4751" w:rsidRPr="0055714B" w:rsidTr="007D1ED8">
        <w:trPr>
          <w:trHeight w:val="2880"/>
          <w:tblCellSpacing w:w="5" w:type="nil"/>
        </w:trPr>
        <w:tc>
          <w:tcPr>
            <w:tcW w:w="1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lastRenderedPageBreak/>
              <w:t>1.1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1.2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Основное мероприятие 1.1 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2019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2030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jc w:val="left"/>
              <w:textAlignment w:val="baseline"/>
              <w:rPr>
                <w:bCs/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 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Прекращение работы программного обеспечение вызовет существенное ограничение в защите информации, ее потеря вплоть до не возможности пользования компьютерной техникой </w:t>
            </w:r>
          </w:p>
          <w:p w:rsidR="00FB4751" w:rsidRPr="0055714B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Показатели 1.1.1. 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2985"/>
          <w:tblCellSpacing w:w="5" w:type="nil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Основное мероприятие 1.2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EB3A60">
            <w:pPr>
              <w:ind w:firstLine="37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EB3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Прекращение работы систем управления и контроля и прекращение оказания администрацией услуг в  электронном виде.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1.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Основное мероприятие 1.3. 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</w:t>
            </w:r>
            <w:r w:rsidR="00B37FD4" w:rsidRPr="0055714B">
              <w:rPr>
                <w:bCs/>
                <w:color w:val="auto"/>
                <w:sz w:val="22"/>
                <w:szCs w:val="22"/>
              </w:rPr>
              <w:t> </w:t>
            </w:r>
            <w:r w:rsidRPr="0055714B">
              <w:rPr>
                <w:bCs/>
                <w:color w:val="auto"/>
                <w:sz w:val="22"/>
                <w:szCs w:val="22"/>
              </w:rPr>
              <w:t>(ликвидация цифрового неравенства</w:t>
            </w:r>
            <w:r w:rsidRPr="0055714B">
              <w:rPr>
                <w:bCs/>
                <w:color w:val="auto"/>
                <w:sz w:val="24"/>
              </w:rPr>
              <w:t>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</w:t>
            </w:r>
            <w:r w:rsidRPr="0055714B">
              <w:rPr>
                <w:color w:val="auto"/>
                <w:sz w:val="22"/>
                <w:szCs w:val="22"/>
              </w:rPr>
              <w:lastRenderedPageBreak/>
              <w:t>Азов» и Правительством Ростовской области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Прекращение межведомственного взаимодействия на территории муниципального образования как между собой, так и с региональными  органам</w:t>
            </w:r>
            <w:r w:rsidRPr="0055714B">
              <w:rPr>
                <w:color w:val="auto"/>
                <w:sz w:val="22"/>
                <w:szCs w:val="22"/>
              </w:rPr>
              <w:lastRenderedPageBreak/>
              <w:t>и государственной власти  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lastRenderedPageBreak/>
              <w:t>Показатели 1.3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Показатель 1.4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1.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</w:tr>
      <w:tr w:rsidR="00FB4751" w:rsidRPr="0055714B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Эксплуатация и функционирование зданий и имущества переданно</w:t>
            </w:r>
            <w:r w:rsidR="00B37FD4" w:rsidRPr="0055714B">
              <w:rPr>
                <w:bCs/>
                <w:color w:val="auto"/>
                <w:sz w:val="22"/>
                <w:szCs w:val="22"/>
              </w:rPr>
              <w:t>го в оперативное управление МКУ «ЦОД» обеспечивающего </w:t>
            </w:r>
            <w:r w:rsidRPr="0055714B">
              <w:rPr>
                <w:bCs/>
                <w:color w:val="auto"/>
                <w:sz w:val="22"/>
                <w:szCs w:val="22"/>
              </w:rPr>
              <w:t>деятельность муниципального органа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Нарушение деятельности МКУ «ЦОД» г. Азова, аппарата администрации и отраслевых (функциональных) органов администрации  </w:t>
            </w:r>
          </w:p>
          <w:p w:rsidR="00FB4751" w:rsidRPr="0055714B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 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Показатель 1.5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Подпрограмма 2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4"/>
              </w:rPr>
              <w:t>Цель подпрограммы 2</w:t>
            </w:r>
            <w:r w:rsidRPr="0055714B">
              <w:rPr>
                <w:color w:val="auto"/>
                <w:sz w:val="22"/>
                <w:szCs w:val="22"/>
              </w:rPr>
              <w:t>. Оптимизация порядка оказания и повышение качества предоставления муниципальных услуг, в приоритетном порядке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ориентированных на социально значимые сферы. Обеспечение межуровневого и межведомственного взаимодействия с различными структурами, осуществляющими предоставление услуг.</w:t>
            </w:r>
          </w:p>
        </w:tc>
      </w:tr>
      <w:tr w:rsidR="00FB4751" w:rsidRPr="0055714B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Задача 1 подпрограммы Увеличение доли граждан, имеющих доступ к получению государственных и муниципальных услуг по 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«одного окна» в многофункциональных центрах предоставления государственных и муниципальных услуг;</w:t>
            </w:r>
          </w:p>
        </w:tc>
      </w:tr>
      <w:tr w:rsidR="00FB4751" w:rsidRPr="0055714B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Основное мероприятие2.1.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Обеспечение эффективного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функционирования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автономного учреждения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города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«Многофункциональный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Центр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государственных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и муниципальных услуг».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Муниципальное автономное учреждение города Азова «Многофункциональный центр предоставления государственных и муниципальных услуг» (МАУ МФЦ г. Азова).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Выполнение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запланированного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количества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предоставленных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услуг (в том числе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принятых запросов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(или) оказанных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консультаций)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Невыполнение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запланированного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количества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предоставленных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услуг (в том числе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принятых запросов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(или) оказанных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консультаций)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Показатель 2.1</w:t>
            </w:r>
            <w:r w:rsidRPr="0055714B">
              <w:rPr>
                <w:rFonts w:ascii="Calibri" w:hAnsi="Calibri"/>
                <w:bCs/>
                <w:color w:val="auto"/>
                <w:sz w:val="24"/>
              </w:rPr>
              <w:t>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55714B">
              <w:rPr>
                <w:rFonts w:ascii="Calibri" w:hAnsi="Calibri"/>
                <w:bCs/>
                <w:color w:val="auto"/>
                <w:sz w:val="24"/>
              </w:rPr>
              <w:t>2.</w:t>
            </w:r>
          </w:p>
        </w:tc>
      </w:tr>
      <w:tr w:rsidR="00FB4751" w:rsidRPr="0055714B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2.2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Основное мероприятие 2.2.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Регулярное освещение деятельности муниципального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Автономного учреждения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города Азова «Многофункциональный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центр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государственных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муниципальных услуг»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СМИ и в сети Интернет.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автономное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учреждение города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«Многофункцио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нальный центр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услуг» (МАУ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г. Азова).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Повышение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информированности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потребителей услуг 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возможности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получения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муниципальных услуг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на базе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Недостаточная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информированность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потребителей услуг 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возможности получения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муниципальных услуг на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color w:val="auto"/>
                <w:sz w:val="24"/>
              </w:rPr>
              <w:t>базе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Показатель 2.2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55714B">
              <w:rPr>
                <w:bCs/>
                <w:color w:val="auto"/>
                <w:sz w:val="24"/>
              </w:rPr>
              <w:t>2.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55714B" w:rsidRDefault="00FB4751" w:rsidP="007D1ED8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FB4751" w:rsidRPr="0055714B" w:rsidTr="007D1ED8">
        <w:trPr>
          <w:trHeight w:val="521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8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0D6BB3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 xml:space="preserve">Задача 2 подпрограммы 2 Повышение доступности предоставления государственных и муниципальных услуг путем организации возможности получения услуг на базе МФЦ, по месту пребывания в том числе по принципу </w:t>
            </w:r>
            <w:r w:rsidR="000D6BB3" w:rsidRPr="0055714B">
              <w:rPr>
                <w:color w:val="auto"/>
                <w:sz w:val="22"/>
                <w:szCs w:val="22"/>
              </w:rPr>
              <w:t>экстерриториальности</w:t>
            </w:r>
          </w:p>
        </w:tc>
      </w:tr>
      <w:tr w:rsidR="00FB4751" w:rsidRPr="0055714B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Основное мероприятие 2.3.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Организация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 услуг на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базе МАУ МФЦ г. Азова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рамках обеспечения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реализации принципа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экстерриториальности.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Обеспечение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 муниципальных услуг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в МАУ МФЦ г. 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по принципу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экстерриториальности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в соответствии с перечнем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оказываемых по принципу экстерриториальности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на территории Ростовской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области</w:t>
            </w:r>
            <w:r w:rsidR="000D6BB3" w:rsidRPr="0055714B">
              <w:rPr>
                <w:color w:val="auto"/>
                <w:sz w:val="22"/>
                <w:szCs w:val="22"/>
              </w:rPr>
              <w:t xml:space="preserve"> </w:t>
            </w:r>
            <w:r w:rsidRPr="0055714B">
              <w:rPr>
                <w:color w:val="auto"/>
                <w:sz w:val="22"/>
                <w:szCs w:val="22"/>
              </w:rPr>
              <w:t>много</w:t>
            </w:r>
            <w:r w:rsidR="000D6BB3" w:rsidRPr="0055714B">
              <w:rPr>
                <w:color w:val="auto"/>
                <w:sz w:val="22"/>
                <w:szCs w:val="22"/>
              </w:rPr>
              <w:t xml:space="preserve"> </w:t>
            </w:r>
            <w:r w:rsidRPr="0055714B">
              <w:rPr>
                <w:color w:val="auto"/>
                <w:sz w:val="22"/>
                <w:szCs w:val="22"/>
              </w:rPr>
              <w:t>функциональными центрами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 услуг.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Необеспечение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и муниципальных услуг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МАУ МФЦ г. Азова по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Принципу экстерриториальности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соответствии с перечнем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оказываемых по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принципу экстерриториальности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на территории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Ростовской области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многофункциональными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центрами 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Показатель2.3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  <w:tr w:rsidR="00FB4751" w:rsidRPr="0055714B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Основное мероприятие 2.4.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Регулярное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обучение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сотрудников МАУ МФЦ г.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Азова в рамках системы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непрерывного обучения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повышения квалификации.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Азова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Увеличение уровня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услуг, а также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использования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информационных и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lastRenderedPageBreak/>
              <w:t>Низкий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уровень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а также использования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информационных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Показатель 2.4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Приложение № 4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к Муниципальной программе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«Информационное общество в городе Азове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РАСХОДЫ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на реализацию муниципальной программы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567"/>
        <w:gridCol w:w="567"/>
        <w:gridCol w:w="426"/>
        <w:gridCol w:w="1133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55714B" w:rsidTr="0020598B">
        <w:trPr>
          <w:trHeight w:val="54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Номер и наименование </w:t>
            </w:r>
            <w:r w:rsidRPr="0055714B">
              <w:rPr>
                <w:bCs/>
                <w:color w:val="auto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Ответствен-ный</w:t>
            </w:r>
          </w:p>
          <w:p w:rsidR="00FB4751" w:rsidRPr="0055714B" w:rsidRDefault="00B37FD4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</w:t>
            </w:r>
            <w:r w:rsidR="00FB4751" w:rsidRPr="0055714B">
              <w:rPr>
                <w:bCs/>
                <w:color w:val="auto"/>
                <w:sz w:val="20"/>
                <w:szCs w:val="20"/>
              </w:rPr>
              <w:t>сполнитель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соисполни-тели,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Код бюджетной   </w:t>
            </w:r>
            <w:r w:rsidRPr="0055714B">
              <w:rPr>
                <w:bCs/>
                <w:color w:val="auto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55714B">
              <w:rPr>
                <w:bCs/>
                <w:color w:val="auto"/>
                <w:sz w:val="20"/>
                <w:szCs w:val="20"/>
              </w:rPr>
              <w:br/>
              <w:t>(тыс. рублей)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(2019-2030)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 том числе по годам реализации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муниципальной программы, </w:t>
            </w:r>
            <w:hyperlink w:anchor="Par871" w:history="1">
              <w:r w:rsidRPr="0055714B">
                <w:rPr>
                  <w:bCs/>
                  <w:color w:val="auto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FB4751" w:rsidRPr="0055714B" w:rsidTr="0020598B">
        <w:trPr>
          <w:cantSplit/>
          <w:trHeight w:val="201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2030</w:t>
            </w:r>
          </w:p>
        </w:tc>
      </w:tr>
    </w:tbl>
    <w:p w:rsidR="00FB4751" w:rsidRPr="0055714B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574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368"/>
        <w:gridCol w:w="708"/>
        <w:gridCol w:w="567"/>
        <w:gridCol w:w="567"/>
        <w:gridCol w:w="567"/>
        <w:gridCol w:w="916"/>
        <w:gridCol w:w="851"/>
        <w:gridCol w:w="929"/>
        <w:gridCol w:w="889"/>
        <w:gridCol w:w="87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55714B" w:rsidTr="00F71699">
        <w:trPr>
          <w:cantSplit/>
          <w:trHeight w:val="335"/>
          <w:tblHeader/>
          <w:tblCellSpacing w:w="5" w:type="nil"/>
          <w:jc w:val="center"/>
        </w:trPr>
        <w:tc>
          <w:tcPr>
            <w:tcW w:w="1843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2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70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19</w:t>
            </w:r>
          </w:p>
        </w:tc>
      </w:tr>
      <w:tr w:rsidR="001B1E44" w:rsidRPr="0055714B" w:rsidTr="00F71699">
        <w:trPr>
          <w:trHeight w:val="540"/>
          <w:tblCellSpacing w:w="5" w:type="nil"/>
          <w:jc w:val="center"/>
        </w:trPr>
        <w:tc>
          <w:tcPr>
            <w:tcW w:w="1843" w:type="dxa"/>
            <w:vMerge w:val="restart"/>
          </w:tcPr>
          <w:p w:rsidR="001B1E44" w:rsidRPr="0055714B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1B1E44" w:rsidRPr="0055714B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368" w:type="dxa"/>
          </w:tcPr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>всего</w:t>
            </w:r>
            <w:hyperlink w:anchor="Par867" w:history="1">
              <w:r w:rsidRPr="006334F1">
                <w:rPr>
                  <w:bCs/>
                  <w:color w:val="auto"/>
                  <w:sz w:val="20"/>
                  <w:szCs w:val="20"/>
                  <w:u w:val="single"/>
                </w:rPr>
                <w:t>&lt;3&gt;</w:t>
              </w:r>
            </w:hyperlink>
            <w:r w:rsidRPr="006334F1">
              <w:rPr>
                <w:bCs/>
                <w:color w:val="auto"/>
                <w:sz w:val="20"/>
                <w:szCs w:val="20"/>
              </w:rPr>
              <w:t xml:space="preserve">, </w:t>
            </w:r>
          </w:p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 xml:space="preserve">в том числе: </w:t>
            </w:r>
          </w:p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B1E44" w:rsidRPr="006334F1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6334F1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vAlign w:val="center"/>
          </w:tcPr>
          <w:p w:rsidR="001B1E44" w:rsidRPr="00385406" w:rsidRDefault="001B1E44" w:rsidP="001B1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FF0000"/>
                <w:sz w:val="20"/>
                <w:szCs w:val="20"/>
              </w:rPr>
            </w:pPr>
            <w:r w:rsidRPr="00FA67F4">
              <w:rPr>
                <w:bCs/>
                <w:color w:val="auto"/>
                <w:sz w:val="20"/>
                <w:szCs w:val="20"/>
              </w:rPr>
              <w:t>435543,5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437768" w:rsidRDefault="001B1E44" w:rsidP="001B1E44">
            <w:pPr>
              <w:ind w:firstLine="0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33411,5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437768" w:rsidRDefault="001B1E44" w:rsidP="001B1E44">
            <w:pPr>
              <w:ind w:firstLine="46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33594,5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437768" w:rsidRDefault="001B1E44" w:rsidP="001B1E44">
            <w:pPr>
              <w:ind w:hanging="15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34189,1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36329,1</w:t>
            </w:r>
          </w:p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left="-140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38036,8</w:t>
            </w:r>
          </w:p>
          <w:p w:rsidR="001B1E44" w:rsidRPr="001B1E44" w:rsidRDefault="001B1E44" w:rsidP="001B1E44">
            <w:pPr>
              <w:ind w:left="-140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41102,6</w:t>
            </w:r>
          </w:p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39868,8</w:t>
            </w:r>
          </w:p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41687,1</w:t>
            </w:r>
          </w:p>
          <w:p w:rsidR="001B1E44" w:rsidRPr="001B1E44" w:rsidRDefault="001B1E44" w:rsidP="001B1E44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44" w:rsidRPr="001B1E44" w:rsidRDefault="001B1E44" w:rsidP="001B1E44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</w:tr>
      <w:tr w:rsidR="0065144C" w:rsidRPr="0055714B" w:rsidTr="00F71699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ответственный исполнитель муниципальной программы, Администрация города Азова всего</w:t>
            </w:r>
          </w:p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vAlign w:val="center"/>
          </w:tcPr>
          <w:p w:rsidR="0065144C" w:rsidRPr="00385406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FF0000"/>
                <w:sz w:val="20"/>
                <w:szCs w:val="20"/>
              </w:rPr>
            </w:pPr>
            <w:r w:rsidRPr="00FA67F4">
              <w:rPr>
                <w:bCs/>
                <w:color w:val="auto"/>
                <w:sz w:val="20"/>
                <w:szCs w:val="20"/>
              </w:rPr>
              <w:t>435543,5</w:t>
            </w:r>
          </w:p>
        </w:tc>
        <w:tc>
          <w:tcPr>
            <w:tcW w:w="851" w:type="dxa"/>
            <w:vAlign w:val="center"/>
          </w:tcPr>
          <w:p w:rsidR="0065144C" w:rsidRPr="00437768" w:rsidRDefault="0065144C" w:rsidP="0065144C">
            <w:pPr>
              <w:ind w:firstLine="0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33411,5</w:t>
            </w:r>
          </w:p>
        </w:tc>
        <w:tc>
          <w:tcPr>
            <w:tcW w:w="929" w:type="dxa"/>
            <w:vAlign w:val="center"/>
          </w:tcPr>
          <w:p w:rsidR="0065144C" w:rsidRPr="00437768" w:rsidRDefault="0065144C" w:rsidP="0065144C">
            <w:pPr>
              <w:ind w:firstLine="46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33594,5</w:t>
            </w:r>
          </w:p>
        </w:tc>
        <w:tc>
          <w:tcPr>
            <w:tcW w:w="889" w:type="dxa"/>
            <w:vAlign w:val="center"/>
          </w:tcPr>
          <w:p w:rsidR="0065144C" w:rsidRPr="00437768" w:rsidRDefault="0065144C" w:rsidP="0065144C">
            <w:pPr>
              <w:ind w:hanging="15"/>
              <w:jc w:val="right"/>
              <w:rPr>
                <w:rFonts w:ascii="Calibri" w:hAnsi="Calibri"/>
                <w:sz w:val="20"/>
                <w:szCs w:val="22"/>
              </w:rPr>
            </w:pPr>
            <w:r w:rsidRPr="00437768">
              <w:rPr>
                <w:rFonts w:ascii="Calibri" w:hAnsi="Calibri"/>
                <w:sz w:val="20"/>
                <w:szCs w:val="22"/>
              </w:rPr>
              <w:t>34189,1</w:t>
            </w:r>
          </w:p>
        </w:tc>
        <w:tc>
          <w:tcPr>
            <w:tcW w:w="870" w:type="dxa"/>
            <w:vAlign w:val="center"/>
          </w:tcPr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36329,1</w:t>
            </w:r>
          </w:p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left="-140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38036,8</w:t>
            </w:r>
          </w:p>
          <w:p w:rsidR="0065144C" w:rsidRPr="001B1E44" w:rsidRDefault="0065144C" w:rsidP="0065144C">
            <w:pPr>
              <w:ind w:left="-140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41102,6</w:t>
            </w:r>
          </w:p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39868,8</w:t>
            </w:r>
          </w:p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41687,1</w:t>
            </w:r>
          </w:p>
          <w:p w:rsidR="0065144C" w:rsidRPr="001B1E44" w:rsidRDefault="0065144C" w:rsidP="0065144C">
            <w:pPr>
              <w:ind w:left="-135"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  <w:tc>
          <w:tcPr>
            <w:tcW w:w="709" w:type="dxa"/>
            <w:vAlign w:val="center"/>
          </w:tcPr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  <w:tc>
          <w:tcPr>
            <w:tcW w:w="708" w:type="dxa"/>
            <w:vAlign w:val="center"/>
          </w:tcPr>
          <w:p w:rsidR="0065144C" w:rsidRPr="001B1E44" w:rsidRDefault="0065144C" w:rsidP="0065144C">
            <w:pPr>
              <w:ind w:hanging="15"/>
              <w:jc w:val="right"/>
              <w:rPr>
                <w:sz w:val="20"/>
                <w:szCs w:val="20"/>
              </w:rPr>
            </w:pPr>
            <w:r w:rsidRPr="001B1E44">
              <w:rPr>
                <w:sz w:val="20"/>
                <w:szCs w:val="20"/>
              </w:rPr>
              <w:t>34331</w:t>
            </w:r>
          </w:p>
        </w:tc>
      </w:tr>
      <w:tr w:rsidR="00437768" w:rsidRPr="0055714B" w:rsidTr="00F71699">
        <w:trPr>
          <w:trHeight w:val="279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участник 1, МКУ «ЦОД» г. Азова всего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238 166,5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65144C" w:rsidRDefault="00437768" w:rsidP="0065144C">
            <w:pPr>
              <w:ind w:right="-20" w:firstLine="0"/>
              <w:rPr>
                <w:color w:val="auto"/>
                <w:sz w:val="24"/>
              </w:rPr>
            </w:pPr>
            <w:r w:rsidRPr="0065144C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65144C" w:rsidRPr="0065144C" w:rsidTr="00F71699">
        <w:trPr>
          <w:trHeight w:val="255"/>
          <w:tblCellSpacing w:w="5" w:type="nil"/>
          <w:jc w:val="center"/>
        </w:trPr>
        <w:tc>
          <w:tcPr>
            <w:tcW w:w="1843" w:type="dxa"/>
            <w:vMerge/>
          </w:tcPr>
          <w:p w:rsidR="0065144C" w:rsidRPr="0055714B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791360">
              <w:rPr>
                <w:bCs/>
                <w:i/>
                <w:color w:val="auto"/>
                <w:sz w:val="20"/>
                <w:szCs w:val="20"/>
              </w:rPr>
              <w:t xml:space="preserve">участник 2, МАУ МФЦ г. Азова всего </w:t>
            </w:r>
          </w:p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791360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791360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791360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791360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vAlign w:val="center"/>
          </w:tcPr>
          <w:p w:rsidR="0065144C" w:rsidRPr="00791360" w:rsidRDefault="0065144C" w:rsidP="006514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791360">
              <w:rPr>
                <w:bCs/>
                <w:color w:val="auto"/>
                <w:sz w:val="20"/>
                <w:szCs w:val="20"/>
              </w:rPr>
              <w:t>197377,0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firstLine="0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14721,4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hanging="145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15234,3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firstLine="0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16806,3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firstLine="0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17429,3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16904,2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18303,7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17558,8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18242,2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15544,2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15544,2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15544,2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C" w:rsidRPr="0065144C" w:rsidRDefault="0065144C" w:rsidP="0065144C">
            <w:pPr>
              <w:ind w:left="-707" w:right="-16" w:firstLine="567"/>
              <w:jc w:val="right"/>
              <w:rPr>
                <w:sz w:val="20"/>
                <w:szCs w:val="20"/>
              </w:rPr>
            </w:pPr>
            <w:r w:rsidRPr="0065144C">
              <w:rPr>
                <w:sz w:val="20"/>
                <w:szCs w:val="20"/>
              </w:rPr>
              <w:t>15544,2</w:t>
            </w:r>
          </w:p>
        </w:tc>
      </w:tr>
      <w:tr w:rsidR="00437768" w:rsidRPr="0055714B" w:rsidTr="00F71699">
        <w:trPr>
          <w:trHeight w:val="259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подпрограммы</w:t>
            </w:r>
            <w:r w:rsidR="0065144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5714B">
              <w:rPr>
                <w:bCs/>
                <w:color w:val="auto"/>
                <w:sz w:val="20"/>
                <w:szCs w:val="20"/>
              </w:rPr>
              <w:t xml:space="preserve">1 Администрация города Азова (соисполнитель муниципальной программы) 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238 166,5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437768" w:rsidRPr="0055714B" w:rsidTr="00F71699">
        <w:trPr>
          <w:trHeight w:val="250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участник 1, МКУ «ЦОД» г. Азова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238 166,5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437768" w:rsidRPr="0055714B" w:rsidTr="00F71699">
        <w:trPr>
          <w:trHeight w:val="270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0C4E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основного мероприятия 1.1 (участник муниципальной 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266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исполнитель основного мероприятия 1.2 (участник муниципальной программы)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70"/>
          <w:tblCellSpacing w:w="5" w:type="nil"/>
          <w:jc w:val="center"/>
        </w:trPr>
        <w:tc>
          <w:tcPr>
            <w:tcW w:w="1843" w:type="dxa"/>
            <w:vMerge w:val="restart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Подпрограмма 1. </w:t>
            </w:r>
          </w:p>
          <w:p w:rsidR="00437768" w:rsidRPr="0055714B" w:rsidRDefault="00437768" w:rsidP="00437768">
            <w:pPr>
              <w:ind w:firstLine="0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Развитие и использование информационных и коммуникационных технологий в городе Азове</w:t>
            </w:r>
            <w:r w:rsidRPr="0055714B">
              <w:rPr>
                <w:color w:val="auto"/>
                <w:szCs w:val="28"/>
              </w:rPr>
              <w:t xml:space="preserve">, </w:t>
            </w:r>
            <w:r w:rsidRPr="0055714B">
              <w:rPr>
                <w:color w:val="auto"/>
                <w:sz w:val="22"/>
                <w:szCs w:val="22"/>
              </w:rPr>
              <w:t>обеспечение деятельности МКУ «ЦОД» г. Азова.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всего, 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437768" w:rsidRPr="0055714B" w:rsidTr="00F71699">
        <w:trPr>
          <w:trHeight w:val="439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DD2664" w:rsidRDefault="00DD2664" w:rsidP="00DD266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664">
              <w:rPr>
                <w:color w:val="auto"/>
                <w:sz w:val="20"/>
                <w:szCs w:val="20"/>
              </w:rPr>
              <w:t>238166,5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252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подпрограммы 1 (соисполнитель муниципальной программы)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участник 1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vAlign w:val="center"/>
          </w:tcPr>
          <w:p w:rsidR="00437768" w:rsidRPr="00DD2664" w:rsidRDefault="00DD2664" w:rsidP="00DD266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664">
              <w:rPr>
                <w:color w:val="auto"/>
                <w:sz w:val="20"/>
                <w:szCs w:val="20"/>
              </w:rPr>
              <w:t xml:space="preserve">238166,5 </w:t>
            </w:r>
          </w:p>
        </w:tc>
        <w:tc>
          <w:tcPr>
            <w:tcW w:w="851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92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8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870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437768" w:rsidRPr="0055714B" w:rsidTr="00F71699">
        <w:trPr>
          <w:trHeight w:val="2956"/>
          <w:tblCellSpacing w:w="5" w:type="nil"/>
          <w:jc w:val="center"/>
        </w:trPr>
        <w:tc>
          <w:tcPr>
            <w:tcW w:w="1843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5714B">
              <w:rPr>
                <w:color w:val="auto"/>
                <w:sz w:val="22"/>
                <w:szCs w:val="22"/>
              </w:rPr>
              <w:t>Основное мероприятие 1.1.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55714B">
              <w:rPr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участник 1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основного мероприятия 1.1. (участник муниципальной программы) МКУ «ЦОД» г. Азова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1310000590 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1324,1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88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58,8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379,1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455,2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102,4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37,4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42,3</w:t>
            </w:r>
          </w:p>
        </w:tc>
      </w:tr>
      <w:tr w:rsidR="00437768" w:rsidRPr="0055714B" w:rsidTr="00F71699">
        <w:trPr>
          <w:trHeight w:val="279"/>
          <w:tblCellSpacing w:w="5" w:type="nil"/>
          <w:jc w:val="center"/>
        </w:trPr>
        <w:tc>
          <w:tcPr>
            <w:tcW w:w="1843" w:type="dxa"/>
            <w:vMerge w:val="restart"/>
            <w:tcBorders>
              <w:bottom w:val="nil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Основное мероприятие 1.2. Унификация информационных систем и ресурсов во всех структурных подразделениях органов муниципальной власти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 w:val="restart"/>
            <w:tcBorders>
              <w:bottom w:val="nil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916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22931,3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2772,9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2189,3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2187,9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2218,4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382,0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1668,3</w:t>
            </w:r>
          </w:p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1251,2</w:t>
            </w:r>
          </w:p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1263,7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2249,4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2249,4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2249,4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F370E0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F370E0">
              <w:rPr>
                <w:color w:val="auto"/>
                <w:sz w:val="20"/>
                <w:szCs w:val="20"/>
              </w:rPr>
              <w:t>2249,4</w:t>
            </w:r>
          </w:p>
          <w:p w:rsidR="00437768" w:rsidRPr="00F370E0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279"/>
          <w:tblCellSpacing w:w="5" w:type="nil"/>
          <w:jc w:val="center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92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279"/>
          <w:tblCellSpacing w:w="5" w:type="nil"/>
          <w:jc w:val="center"/>
        </w:trPr>
        <w:tc>
          <w:tcPr>
            <w:tcW w:w="1843" w:type="dxa"/>
            <w:tcBorders>
              <w:top w:val="nil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nil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7213,1</w:t>
            </w:r>
          </w:p>
        </w:tc>
        <w:tc>
          <w:tcPr>
            <w:tcW w:w="851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308,2</w:t>
            </w:r>
          </w:p>
        </w:tc>
        <w:tc>
          <w:tcPr>
            <w:tcW w:w="92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88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785,5</w:t>
            </w:r>
          </w:p>
        </w:tc>
        <w:tc>
          <w:tcPr>
            <w:tcW w:w="870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779,0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873,2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974,9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665,4</w:t>
            </w: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715,9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422,2</w:t>
            </w:r>
          </w:p>
        </w:tc>
      </w:tr>
      <w:tr w:rsidR="00437768" w:rsidRPr="0055714B" w:rsidTr="00F71699">
        <w:trPr>
          <w:trHeight w:val="657"/>
          <w:tblCellSpacing w:w="5" w:type="nil"/>
          <w:jc w:val="center"/>
        </w:trPr>
        <w:tc>
          <w:tcPr>
            <w:tcW w:w="1843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Основное мероприятие 1.3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власти(ликвидация цифрового неравенства)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8B56EF" w:rsidRDefault="00B967AE" w:rsidP="00B967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8B56EF">
              <w:rPr>
                <w:bCs/>
                <w:i/>
                <w:color w:val="auto"/>
                <w:sz w:val="20"/>
                <w:szCs w:val="20"/>
              </w:rPr>
              <w:t>2222,5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108,3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195,0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8B56EF" w:rsidRDefault="00B967AE" w:rsidP="00B967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8B56EF">
              <w:rPr>
                <w:bCs/>
                <w:i/>
                <w:color w:val="auto"/>
                <w:sz w:val="20"/>
                <w:szCs w:val="20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8B56EF" w:rsidRDefault="00B967AE" w:rsidP="00B967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8B56EF">
              <w:rPr>
                <w:bCs/>
                <w:i/>
                <w:color w:val="auto"/>
                <w:sz w:val="20"/>
                <w:szCs w:val="20"/>
              </w:rPr>
              <w:t>203,4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246,3</w:t>
            </w:r>
          </w:p>
        </w:tc>
      </w:tr>
      <w:tr w:rsidR="00437768" w:rsidRPr="0055714B" w:rsidTr="00F71699">
        <w:trPr>
          <w:trHeight w:val="601"/>
          <w:tblCellSpacing w:w="5" w:type="nil"/>
          <w:jc w:val="center"/>
        </w:trPr>
        <w:tc>
          <w:tcPr>
            <w:tcW w:w="1843" w:type="dxa"/>
            <w:vMerge w:val="restart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исполнитель мероприятия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участник </w:t>
            </w: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муниципальной программы) МКУ «ЦОД» г. Азова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103849,1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6231,2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7326,6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7617,7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7984,0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10840,6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11219,1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12041,6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12454,3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7033,5</w:t>
            </w:r>
          </w:p>
        </w:tc>
      </w:tr>
      <w:tr w:rsidR="00437768" w:rsidRPr="0055714B" w:rsidTr="00F71699">
        <w:trPr>
          <w:trHeight w:val="570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570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1005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DD2A0B" w:rsidRDefault="00DD2A0B" w:rsidP="00DD2A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DD2A0B">
              <w:rPr>
                <w:bCs/>
                <w:i/>
                <w:color w:val="auto"/>
                <w:sz w:val="20"/>
                <w:szCs w:val="20"/>
              </w:rPr>
              <w:t>94588,0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8548,7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7502,8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5915,2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6742,9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8119,0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DD2A0B" w:rsidRDefault="00DD2A0B" w:rsidP="00DD2A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DD2A0B">
              <w:rPr>
                <w:bCs/>
                <w:i/>
                <w:color w:val="auto"/>
                <w:sz w:val="20"/>
                <w:szCs w:val="20"/>
              </w:rPr>
              <w:t>8504,6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DD2A0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DD2A0B">
              <w:rPr>
                <w:bCs/>
                <w:color w:val="auto"/>
                <w:sz w:val="20"/>
                <w:szCs w:val="20"/>
              </w:rPr>
              <w:t>8038,8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DD2A0B" w:rsidRDefault="00DD2A0B" w:rsidP="00DD2A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DD2A0B">
              <w:rPr>
                <w:bCs/>
                <w:i/>
                <w:color w:val="auto"/>
                <w:sz w:val="20"/>
                <w:szCs w:val="20"/>
              </w:rPr>
              <w:t>8564,0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8163,0</w:t>
            </w:r>
          </w:p>
        </w:tc>
      </w:tr>
      <w:tr w:rsidR="00437768" w:rsidRPr="0055714B" w:rsidTr="00F71699">
        <w:trPr>
          <w:trHeight w:val="1350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5961,0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639,0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622,1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620,9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375,9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206,2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8" w:type="dxa"/>
            <w:vAlign w:val="bottom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55714B">
              <w:rPr>
                <w:bCs/>
                <w:i/>
                <w:color w:val="auto"/>
                <w:sz w:val="20"/>
                <w:szCs w:val="20"/>
              </w:rPr>
              <w:t>630,1</w:t>
            </w:r>
          </w:p>
        </w:tc>
      </w:tr>
      <w:tr w:rsidR="00437768" w:rsidRPr="0055714B" w:rsidTr="00F71699">
        <w:trPr>
          <w:trHeight w:val="1948"/>
          <w:tblCellSpacing w:w="5" w:type="nil"/>
          <w:jc w:val="center"/>
        </w:trPr>
        <w:tc>
          <w:tcPr>
            <w:tcW w:w="1843" w:type="dxa"/>
            <w:vMerge w:val="restart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Подпрограмма 2.  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Оптимизация  и повышение качества предоставления государственных и муниципальных услуг в городе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основного мероприятия 2.2 МАУ «МФЦ» г. Азова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исполнитель мероприятия 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1320000590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916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190871,3</w:t>
            </w:r>
          </w:p>
        </w:tc>
        <w:tc>
          <w:tcPr>
            <w:tcW w:w="851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8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17432,0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16685,6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17335,7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437768" w:rsidRPr="0055714B" w:rsidTr="00F71699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13200</w:t>
            </w: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2888,1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437768" w:rsidRPr="0055714B" w:rsidTr="00F71699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13200</w:t>
            </w: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55714B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1 620,0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287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13200S4020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1997,6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</w:pPr>
            <w:r w:rsidRPr="0055714B">
              <w:rPr>
                <w:bCs/>
                <w:color w:val="auto"/>
                <w:sz w:val="20"/>
                <w:szCs w:val="20"/>
              </w:rPr>
              <w:t>572,6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</w:pPr>
            <w:r w:rsidRPr="0055714B">
              <w:rPr>
                <w:bCs/>
                <w:color w:val="auto"/>
                <w:sz w:val="20"/>
                <w:szCs w:val="20"/>
              </w:rPr>
              <w:t>573,8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ind w:firstLine="0"/>
            </w:pPr>
            <w:r w:rsidRPr="0055714B">
              <w:rPr>
                <w:bCs/>
                <w:color w:val="auto"/>
                <w:sz w:val="20"/>
                <w:szCs w:val="20"/>
              </w:rPr>
              <w:t>596,9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437768" w:rsidRPr="0055714B" w:rsidTr="00F71699">
        <w:trPr>
          <w:trHeight w:val="184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всего,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в том числе: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Администрац</w:t>
            </w: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ия города Азова 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916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197377,0</w:t>
            </w:r>
          </w:p>
        </w:tc>
        <w:tc>
          <w:tcPr>
            <w:tcW w:w="851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14721,4</w:t>
            </w:r>
          </w:p>
        </w:tc>
        <w:tc>
          <w:tcPr>
            <w:tcW w:w="92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15234,3</w:t>
            </w:r>
          </w:p>
        </w:tc>
        <w:tc>
          <w:tcPr>
            <w:tcW w:w="88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16806,3</w:t>
            </w:r>
          </w:p>
        </w:tc>
        <w:tc>
          <w:tcPr>
            <w:tcW w:w="870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17429,3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F71699">
            <w:pPr>
              <w:widowControl w:val="0"/>
              <w:autoSpaceDE w:val="0"/>
              <w:autoSpaceDN w:val="0"/>
              <w:adjustRightInd w:val="0"/>
              <w:ind w:right="-15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16904,2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18303,7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17558,8</w:t>
            </w:r>
          </w:p>
        </w:tc>
        <w:tc>
          <w:tcPr>
            <w:tcW w:w="708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18242,2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8" w:type="dxa"/>
            <w:vAlign w:val="center"/>
          </w:tcPr>
          <w:p w:rsidR="00437768" w:rsidRPr="00F71699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71699">
              <w:rPr>
                <w:bCs/>
                <w:color w:val="auto"/>
                <w:sz w:val="20"/>
                <w:szCs w:val="20"/>
              </w:rPr>
              <w:t>15544,2</w:t>
            </w:r>
          </w:p>
        </w:tc>
      </w:tr>
      <w:tr w:rsidR="00437768" w:rsidRPr="0055714B" w:rsidTr="00F71699">
        <w:trPr>
          <w:trHeight w:val="468"/>
          <w:tblCellSpacing w:w="5" w:type="nil"/>
          <w:jc w:val="center"/>
        </w:trPr>
        <w:tc>
          <w:tcPr>
            <w:tcW w:w="1843" w:type="dxa"/>
            <w:vMerge w:val="restart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Основное мероприятие 2.1.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  <w:p w:rsidR="00437768" w:rsidRPr="0055714B" w:rsidRDefault="00437768" w:rsidP="00437768">
            <w:pPr>
              <w:ind w:firstLine="0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 w:val="restart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8" w:type="dxa"/>
          </w:tcPr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</w:tcPr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0"/>
                <w:szCs w:val="20"/>
              </w:rPr>
              <w:t>1320000590 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768" w:rsidRPr="0055714B" w:rsidRDefault="00BB47FF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37768" w:rsidRPr="0055714B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916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190871,3</w:t>
            </w:r>
          </w:p>
        </w:tc>
        <w:tc>
          <w:tcPr>
            <w:tcW w:w="851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92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8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870" w:type="dxa"/>
            <w:vAlign w:val="center"/>
          </w:tcPr>
          <w:p w:rsidR="00437768" w:rsidRPr="0055714B" w:rsidRDefault="00437768" w:rsidP="0043776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17432,0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16685,6</w:t>
            </w:r>
          </w:p>
        </w:tc>
        <w:tc>
          <w:tcPr>
            <w:tcW w:w="708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17335,7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437768" w:rsidRPr="0055714B" w:rsidTr="00F71699">
        <w:trPr>
          <w:trHeight w:val="817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368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13200</w:t>
            </w: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55714B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916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851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437768" w:rsidRPr="0055714B" w:rsidTr="00F71699">
        <w:trPr>
          <w:trHeight w:val="1291"/>
          <w:tblCellSpacing w:w="5" w:type="nil"/>
          <w:jc w:val="center"/>
        </w:trPr>
        <w:tc>
          <w:tcPr>
            <w:tcW w:w="1843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  <w:vMerge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0"/>
                <w:szCs w:val="20"/>
                <w:lang w:val="en-US"/>
              </w:rPr>
              <w:t>13200S4020</w:t>
            </w:r>
            <w:r w:rsidRPr="0055714B">
              <w:rPr>
                <w:color w:val="auto"/>
                <w:sz w:val="20"/>
                <w:szCs w:val="20"/>
              </w:rPr>
              <w:t> 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1997,6</w:t>
            </w:r>
          </w:p>
        </w:tc>
        <w:tc>
          <w:tcPr>
            <w:tcW w:w="851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8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ind w:firstLine="0"/>
            </w:pPr>
            <w:r w:rsidRPr="0055714B">
              <w:rPr>
                <w:bCs/>
                <w:color w:val="auto"/>
                <w:sz w:val="20"/>
                <w:szCs w:val="20"/>
              </w:rPr>
              <w:t>572,6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573,8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ind w:firstLine="0"/>
            </w:pPr>
            <w:r w:rsidRPr="0055714B">
              <w:rPr>
                <w:bCs/>
                <w:color w:val="auto"/>
                <w:sz w:val="20"/>
                <w:szCs w:val="20"/>
              </w:rPr>
              <w:t>596,9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F71699" w:rsidRPr="0055714B" w:rsidTr="00F71699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F71699" w:rsidRPr="0055714B" w:rsidRDefault="00F71699" w:rsidP="00F71699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>Основное         </w:t>
            </w:r>
            <w:r w:rsidRPr="0055714B">
              <w:rPr>
                <w:color w:val="auto"/>
                <w:sz w:val="22"/>
                <w:szCs w:val="22"/>
              </w:rPr>
              <w:br/>
              <w:t>мероприятие 2.2</w:t>
            </w:r>
          </w:p>
          <w:p w:rsidR="00F71699" w:rsidRPr="0055714B" w:rsidRDefault="00F71699" w:rsidP="00F71699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 xml:space="preserve">Регулярное освещение деятельности муниципального автономного учреждения города Азова «Многофункциональный центр </w:t>
            </w:r>
            <w:r w:rsidRPr="0055714B">
              <w:rPr>
                <w:color w:val="auto"/>
                <w:sz w:val="22"/>
                <w:szCs w:val="22"/>
              </w:rPr>
              <w:lastRenderedPageBreak/>
              <w:t>предоставления государственных и муниципальных услуг» в СМИ и в сети Интернет </w:t>
            </w:r>
          </w:p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368" w:type="dxa"/>
          </w:tcPr>
          <w:p w:rsidR="00F71699" w:rsidRPr="0055714B" w:rsidRDefault="00F71699" w:rsidP="00F71699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lastRenderedPageBreak/>
              <w:t>Исполнитель основного мероприятия (МАУ МФЦ г. Азова)</w:t>
            </w:r>
          </w:p>
        </w:tc>
        <w:tc>
          <w:tcPr>
            <w:tcW w:w="708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916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71699" w:rsidRPr="0055714B" w:rsidRDefault="00F71699" w:rsidP="00F71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437768" w:rsidRPr="0055714B" w:rsidTr="00F71699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2"/>
                <w:szCs w:val="22"/>
              </w:rPr>
      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 </w:t>
            </w:r>
          </w:p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0"/>
                <w:szCs w:val="20"/>
              </w:rPr>
              <w:t>13200</w:t>
            </w:r>
            <w:r w:rsidRPr="0055714B">
              <w:rPr>
                <w:color w:val="auto"/>
                <w:sz w:val="20"/>
                <w:szCs w:val="20"/>
                <w:lang w:val="en-US"/>
              </w:rPr>
              <w:t>S3600</w:t>
            </w:r>
            <w:r w:rsidRPr="0055714B">
              <w:rPr>
                <w:color w:val="auto"/>
                <w:sz w:val="20"/>
                <w:szCs w:val="20"/>
              </w:rPr>
              <w:t> </w:t>
            </w:r>
          </w:p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color w:val="auto"/>
                <w:sz w:val="24"/>
                <w:lang w:val="en-US"/>
              </w:rPr>
              <w:t>620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2888,1</w:t>
            </w:r>
          </w:p>
        </w:tc>
        <w:tc>
          <w:tcPr>
            <w:tcW w:w="851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8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299,1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299,4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309,6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437768" w:rsidRPr="0055714B" w:rsidTr="00F71699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55714B">
              <w:rPr>
                <w:color w:val="auto"/>
                <w:sz w:val="22"/>
                <w:szCs w:val="22"/>
              </w:rPr>
              <w:t xml:space="preserve">Основное мероприятие 2.4. Регулярное обучение сотрудников МАУ МФЦ г. Азова в рамках системы непрерывного обучения и </w:t>
            </w:r>
            <w:r w:rsidRPr="0055714B">
              <w:rPr>
                <w:color w:val="auto"/>
                <w:sz w:val="22"/>
                <w:szCs w:val="22"/>
              </w:rPr>
              <w:lastRenderedPageBreak/>
              <w:t>повышения квалификации. </w:t>
            </w:r>
          </w:p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368" w:type="dxa"/>
          </w:tcPr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5714B">
              <w:rPr>
                <w:color w:val="auto"/>
                <w:sz w:val="20"/>
                <w:szCs w:val="20"/>
              </w:rPr>
              <w:lastRenderedPageBreak/>
              <w:t>исполнитель мероприятия - участник муниципальной программы (МАУ МФЦ г. Азова) </w:t>
            </w:r>
          </w:p>
          <w:p w:rsidR="00437768" w:rsidRPr="0055714B" w:rsidRDefault="00437768" w:rsidP="0043776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916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37768" w:rsidRPr="0055714B" w:rsidRDefault="00437768" w:rsidP="004377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55714B">
        <w:rPr>
          <w:bCs/>
          <w:color w:val="auto"/>
          <w:sz w:val="20"/>
          <w:szCs w:val="20"/>
        </w:rPr>
        <w:t>&lt;1&gt; В 2019 – 2030 годах показатели должны быть расположены на уровне классификации расходов, действующей начиная с 01.01.2019.</w:t>
      </w:r>
    </w:p>
    <w:p w:rsidR="00FB4751" w:rsidRPr="0055714B" w:rsidRDefault="00BB47FF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55714B">
          <w:rPr>
            <w:bCs/>
            <w:color w:val="auto"/>
            <w:sz w:val="20"/>
            <w:szCs w:val="20"/>
            <w:u w:val="single"/>
          </w:rPr>
          <w:t>&lt;2&gt;</w:t>
        </w:r>
      </w:hyperlink>
      <w:r w:rsidR="00FB4751" w:rsidRPr="0055714B">
        <w:rPr>
          <w:bCs/>
          <w:color w:val="auto"/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FB4751" w:rsidRPr="0055714B" w:rsidRDefault="00BB47FF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55714B">
          <w:rPr>
            <w:bCs/>
            <w:color w:val="auto"/>
            <w:sz w:val="20"/>
            <w:szCs w:val="20"/>
            <w:u w:val="single"/>
          </w:rPr>
          <w:t>&lt;3&gt;</w:t>
        </w:r>
      </w:hyperlink>
      <w:r w:rsidR="00FB4751" w:rsidRPr="0055714B">
        <w:rPr>
          <w:bCs/>
          <w:color w:val="auto"/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города Азова.</w:t>
      </w:r>
    </w:p>
    <w:p w:rsidR="00FB4751" w:rsidRPr="0055714B" w:rsidRDefault="00BB47FF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1127" w:history="1">
        <w:r w:rsidR="00FB4751" w:rsidRPr="0055714B">
          <w:rPr>
            <w:bCs/>
            <w:color w:val="auto"/>
            <w:sz w:val="20"/>
            <w:szCs w:val="20"/>
            <w:u w:val="single"/>
          </w:rPr>
          <w:t>&lt;4&gt;</w:t>
        </w:r>
      </w:hyperlink>
      <w:r w:rsidR="00FB4751" w:rsidRPr="0055714B">
        <w:rPr>
          <w:bCs/>
          <w:color w:val="auto"/>
          <w:sz w:val="20"/>
          <w:szCs w:val="20"/>
        </w:rPr>
        <w:t xml:space="preserve"> Классификация расходов, действующая до 01.01.2019.</w:t>
      </w:r>
    </w:p>
    <w:p w:rsidR="00FB4751" w:rsidRPr="0055714B" w:rsidRDefault="00BB47FF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71" w:history="1">
        <w:r w:rsidR="00FB4751" w:rsidRPr="0055714B">
          <w:rPr>
            <w:bCs/>
            <w:color w:val="auto"/>
            <w:sz w:val="20"/>
            <w:szCs w:val="20"/>
            <w:u w:val="single"/>
          </w:rPr>
          <w:t>&lt;5&gt;</w:t>
        </w:r>
      </w:hyperlink>
      <w:r w:rsidR="00FB4751" w:rsidRPr="0055714B">
        <w:rPr>
          <w:bCs/>
          <w:color w:val="auto"/>
          <w:sz w:val="20"/>
          <w:szCs w:val="20"/>
        </w:rPr>
        <w:t xml:space="preserve"> Классификация расходов, действующая начиная с 01.01.2019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55714B">
        <w:rPr>
          <w:bCs/>
          <w:color w:val="auto"/>
          <w:sz w:val="20"/>
          <w:szCs w:val="20"/>
        </w:rPr>
        <w:t xml:space="preserve">   В целях оптимизации содержания информации в графе 1 допускается использование аббревиатур, например: муниципальная</w:t>
      </w:r>
      <w:r w:rsidRPr="0055714B">
        <w:rPr>
          <w:bCs/>
          <w:color w:val="auto"/>
          <w:sz w:val="20"/>
          <w:szCs w:val="20"/>
        </w:rPr>
        <w:br/>
        <w:t>программа – МП, основное мероприятие 1.1 – ОМ 1.1.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55714B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lastRenderedPageBreak/>
        <w:t>Приложение № 5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к Муниципальной программе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РАСХОДЫ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областного бюджета, федерального бюджета, бюджета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55714B">
        <w:rPr>
          <w:bCs/>
          <w:color w:val="auto"/>
          <w:szCs w:val="28"/>
        </w:rPr>
        <w:t>и внебюджетных источников на реализацию муниципальной программы  города Азова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tbl>
      <w:tblPr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138"/>
        <w:gridCol w:w="709"/>
        <w:gridCol w:w="713"/>
        <w:gridCol w:w="704"/>
        <w:gridCol w:w="711"/>
        <w:gridCol w:w="709"/>
        <w:gridCol w:w="711"/>
        <w:gridCol w:w="709"/>
        <w:gridCol w:w="708"/>
        <w:gridCol w:w="709"/>
        <w:gridCol w:w="709"/>
        <w:gridCol w:w="709"/>
        <w:gridCol w:w="798"/>
      </w:tblGrid>
      <w:tr w:rsidR="00FB4751" w:rsidRPr="0055714B" w:rsidTr="007D1ED8">
        <w:trPr>
          <w:trHeight w:val="452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Наименование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государственной программы, номер и наименование подпрограммы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Источники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55714B">
              <w:rPr>
                <w:bCs/>
                <w:color w:val="auto"/>
                <w:sz w:val="20"/>
                <w:szCs w:val="20"/>
              </w:rPr>
              <w:br/>
              <w:t>(тыс. рублей),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55714B">
              <w:rPr>
                <w:bCs/>
                <w:color w:val="auto"/>
                <w:sz w:val="22"/>
                <w:szCs w:val="22"/>
              </w:rPr>
              <w:t>том числе по годам реализации</w:t>
            </w: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55714B">
                <w:rPr>
                  <w:bCs/>
                  <w:color w:val="auto"/>
                  <w:sz w:val="22"/>
                  <w:szCs w:val="22"/>
                  <w:u w:val="single"/>
                </w:rPr>
                <w:t>&lt;1&gt;</w:t>
              </w:r>
            </w:hyperlink>
          </w:p>
        </w:tc>
      </w:tr>
      <w:tr w:rsidR="00FB4751" w:rsidRPr="0055714B" w:rsidTr="007D1ED8">
        <w:trPr>
          <w:cantSplit/>
          <w:trHeight w:val="1637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 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 xml:space="preserve">    2030</w:t>
            </w: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"/>
          <w:szCs w:val="2"/>
        </w:rPr>
      </w:pPr>
    </w:p>
    <w:tbl>
      <w:tblPr>
        <w:tblW w:w="13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47"/>
      </w:tblGrid>
      <w:tr w:rsidR="00FB4751" w:rsidRPr="0055714B" w:rsidTr="007D1ED8">
        <w:trPr>
          <w:trHeight w:val="315"/>
          <w:tblHeader/>
        </w:trPr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15</w:t>
            </w:r>
          </w:p>
        </w:tc>
      </w:tr>
      <w:tr w:rsidR="00EE70DC" w:rsidRPr="0055714B" w:rsidTr="00EA17EA">
        <w:trPr>
          <w:trHeight w:val="772"/>
        </w:trPr>
        <w:tc>
          <w:tcPr>
            <w:tcW w:w="1701" w:type="dxa"/>
            <w:vMerge w:val="restart"/>
            <w:shd w:val="clear" w:color="auto" w:fill="auto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EE70DC" w:rsidRPr="0055714B" w:rsidRDefault="00E061B1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462543,5</w:t>
            </w:r>
          </w:p>
        </w:tc>
        <w:tc>
          <w:tcPr>
            <w:tcW w:w="708" w:type="dxa"/>
            <w:noWrap/>
            <w:vAlign w:val="center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710" w:type="dxa"/>
            <w:noWrap/>
            <w:vAlign w:val="center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40286,8</w:t>
            </w:r>
          </w:p>
        </w:tc>
        <w:tc>
          <w:tcPr>
            <w:tcW w:w="709" w:type="dxa"/>
          </w:tcPr>
          <w:p w:rsidR="00EE70DC" w:rsidRPr="0055714B" w:rsidRDefault="00E061B1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43352,6</w:t>
            </w:r>
          </w:p>
        </w:tc>
        <w:tc>
          <w:tcPr>
            <w:tcW w:w="709" w:type="dxa"/>
          </w:tcPr>
          <w:p w:rsidR="00EE70DC" w:rsidRPr="0055714B" w:rsidRDefault="00E061B1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42118,8</w:t>
            </w:r>
          </w:p>
        </w:tc>
        <w:tc>
          <w:tcPr>
            <w:tcW w:w="709" w:type="dxa"/>
          </w:tcPr>
          <w:p w:rsidR="00EE70DC" w:rsidRPr="0055714B" w:rsidRDefault="00E061B1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5714B">
              <w:rPr>
                <w:color w:val="auto"/>
                <w:sz w:val="20"/>
                <w:szCs w:val="20"/>
              </w:rPr>
              <w:t>43937,1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EE70DC" w:rsidRPr="0055714B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847" w:type="dxa"/>
          </w:tcPr>
          <w:p w:rsidR="00EE70DC" w:rsidRPr="0055714B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55714B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C069B0" w:rsidRPr="0055714B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C069B0" w:rsidRPr="0055714B" w:rsidRDefault="00E061B1" w:rsidP="00541C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5058,2</w:t>
            </w:r>
          </w:p>
        </w:tc>
        <w:tc>
          <w:tcPr>
            <w:tcW w:w="708" w:type="dxa"/>
            <w:shd w:val="clear" w:color="auto" w:fill="auto"/>
            <w:noWrap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C069B0" w:rsidRPr="0055714B" w:rsidRDefault="00C069B0" w:rsidP="00487D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240,</w:t>
            </w:r>
            <w:r w:rsidR="00487DD8" w:rsidRPr="0055714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69B0" w:rsidRPr="0055714B" w:rsidRDefault="00E061B1" w:rsidP="00EE70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676,4</w:t>
            </w:r>
          </w:p>
        </w:tc>
        <w:tc>
          <w:tcPr>
            <w:tcW w:w="709" w:type="dxa"/>
          </w:tcPr>
          <w:p w:rsidR="00C069B0" w:rsidRPr="0055714B" w:rsidRDefault="00E061B1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682,8</w:t>
            </w:r>
          </w:p>
        </w:tc>
        <w:tc>
          <w:tcPr>
            <w:tcW w:w="709" w:type="dxa"/>
          </w:tcPr>
          <w:p w:rsidR="00C069B0" w:rsidRPr="0055714B" w:rsidRDefault="00E061B1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708,8</w:t>
            </w:r>
          </w:p>
        </w:tc>
        <w:tc>
          <w:tcPr>
            <w:tcW w:w="709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C069B0" w:rsidRPr="0055714B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55714B" w:rsidTr="007D1ED8">
        <w:trPr>
          <w:trHeight w:val="34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55714B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330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53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1026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DD3044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430485,3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33242,9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33420,2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32754,4</w:t>
            </w:r>
          </w:p>
        </w:tc>
        <w:tc>
          <w:tcPr>
            <w:tcW w:w="709" w:type="dxa"/>
          </w:tcPr>
          <w:p w:rsidR="00FB4751" w:rsidRPr="0055714B" w:rsidRDefault="00EB21D3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36097,9</w:t>
            </w:r>
          </w:p>
        </w:tc>
        <w:tc>
          <w:tcPr>
            <w:tcW w:w="709" w:type="dxa"/>
          </w:tcPr>
          <w:p w:rsidR="00FB4751" w:rsidRPr="0055714B" w:rsidRDefault="0017545C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37796,6</w:t>
            </w:r>
          </w:p>
        </w:tc>
        <w:tc>
          <w:tcPr>
            <w:tcW w:w="709" w:type="dxa"/>
          </w:tcPr>
          <w:p w:rsidR="00FB4751" w:rsidRPr="0055714B" w:rsidRDefault="006557F5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40426,2</w:t>
            </w:r>
          </w:p>
        </w:tc>
        <w:tc>
          <w:tcPr>
            <w:tcW w:w="709" w:type="dxa"/>
          </w:tcPr>
          <w:p w:rsidR="00FB4751" w:rsidRPr="0055714B" w:rsidRDefault="006557F5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39186,0</w:t>
            </w:r>
          </w:p>
        </w:tc>
        <w:tc>
          <w:tcPr>
            <w:tcW w:w="709" w:type="dxa"/>
          </w:tcPr>
          <w:p w:rsidR="00FB4751" w:rsidRPr="0055714B" w:rsidRDefault="006557F5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40978,3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34145,7</w:t>
            </w: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  <w:tr w:rsidR="00015B75" w:rsidRPr="0055714B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Подпрограмма 1. </w:t>
            </w: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«</w:t>
            </w:r>
            <w:r w:rsidRPr="0055714B">
              <w:rPr>
                <w:bCs/>
                <w:color w:val="auto"/>
                <w:sz w:val="24"/>
              </w:rPr>
              <w:t xml:space="preserve">. «Развитие и использование информационных и коммуникационных технологий в городе Азове, обеспечение деятельности МКУ ЦОД </w:t>
            </w:r>
            <w:r w:rsidRPr="0055714B">
              <w:rPr>
                <w:bCs/>
                <w:color w:val="auto"/>
                <w:sz w:val="24"/>
              </w:rPr>
              <w:lastRenderedPageBreak/>
              <w:t>г.Азова</w:t>
            </w:r>
          </w:p>
        </w:tc>
        <w:tc>
          <w:tcPr>
            <w:tcW w:w="1701" w:type="dxa"/>
            <w:shd w:val="clear" w:color="auto" w:fill="auto"/>
            <w:noWrap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A9028D" w:rsidP="00956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238</w:t>
            </w:r>
            <w:r w:rsidR="00956100" w:rsidRPr="0055714B">
              <w:rPr>
                <w:bCs/>
                <w:color w:val="auto"/>
                <w:sz w:val="20"/>
                <w:szCs w:val="20"/>
              </w:rPr>
              <w:t> 166,5</w:t>
            </w:r>
          </w:p>
        </w:tc>
        <w:tc>
          <w:tcPr>
            <w:tcW w:w="708" w:type="dxa"/>
            <w:noWrap/>
            <w:vAlign w:val="center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A9028D" w:rsidP="00015B75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A9028D" w:rsidP="00015B75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A9028D" w:rsidP="00015B75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15B75" w:rsidRPr="0055714B" w:rsidRDefault="00015B75" w:rsidP="00015B7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55714B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55714B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60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421E7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noWrap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956100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238166,5</w:t>
            </w:r>
          </w:p>
        </w:tc>
        <w:tc>
          <w:tcPr>
            <w:tcW w:w="708" w:type="dxa"/>
            <w:noWrap/>
            <w:vAlign w:val="center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A9028D" w:rsidP="002421E7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22798,9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A9028D" w:rsidP="002421E7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22310,0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A9028D" w:rsidP="002421E7">
            <w:pPr>
              <w:ind w:firstLine="0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23444,9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2421E7" w:rsidRPr="0055714B" w:rsidRDefault="002421E7" w:rsidP="002421E7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ind w:firstLine="0"/>
              <w:jc w:val="left"/>
              <w:rPr>
                <w:color w:val="auto"/>
                <w:sz w:val="24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55714B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55714B" w:rsidTr="007D1ED8">
        <w:trPr>
          <w:trHeight w:val="54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367AB9" w:rsidRPr="0055714B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 xml:space="preserve">Подпрограмма 2. </w:t>
            </w:r>
          </w:p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«Оптимизация  и повышение качества предоставления государственных и муниципальных услуг в городе».</w:t>
            </w:r>
          </w:p>
        </w:tc>
        <w:tc>
          <w:tcPr>
            <w:tcW w:w="1701" w:type="dxa"/>
            <w:shd w:val="clear" w:color="auto" w:fill="auto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Всего</w:t>
            </w:r>
          </w:p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224377,0</w:t>
            </w:r>
          </w:p>
        </w:tc>
        <w:tc>
          <w:tcPr>
            <w:tcW w:w="708" w:type="dxa"/>
            <w:noWrap/>
            <w:vAlign w:val="center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16971,4</w:t>
            </w:r>
          </w:p>
        </w:tc>
        <w:tc>
          <w:tcPr>
            <w:tcW w:w="710" w:type="dxa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17484,3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19056,3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19679,3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19154,2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20553,7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19808,8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20492,2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847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17794,2</w:t>
            </w:r>
          </w:p>
        </w:tc>
      </w:tr>
      <w:tr w:rsidR="00367AB9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5058,2</w:t>
            </w:r>
          </w:p>
        </w:tc>
        <w:tc>
          <w:tcPr>
            <w:tcW w:w="708" w:type="dxa"/>
            <w:shd w:val="clear" w:color="auto" w:fill="auto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240,2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676,4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682,8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708,8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367AB9" w:rsidRPr="0055714B" w:rsidRDefault="00367AB9" w:rsidP="00367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55714B" w:rsidTr="007D1ED8">
        <w:trPr>
          <w:trHeight w:val="71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55714B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661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774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55714B" w:rsidTr="007D1ED8">
        <w:trPr>
          <w:trHeight w:val="49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55714B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42453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192318,8</w:t>
            </w:r>
          </w:p>
        </w:tc>
        <w:tc>
          <w:tcPr>
            <w:tcW w:w="708" w:type="dxa"/>
            <w:shd w:val="clear" w:color="auto" w:fill="auto"/>
            <w:noWrap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14552,8</w:t>
            </w:r>
          </w:p>
        </w:tc>
        <w:tc>
          <w:tcPr>
            <w:tcW w:w="710" w:type="dxa"/>
            <w:noWrap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15060,0</w:t>
            </w:r>
          </w:p>
        </w:tc>
        <w:tc>
          <w:tcPr>
            <w:tcW w:w="709" w:type="dxa"/>
            <w:shd w:val="clear" w:color="auto" w:fill="auto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15371,6</w:t>
            </w:r>
          </w:p>
        </w:tc>
        <w:tc>
          <w:tcPr>
            <w:tcW w:w="709" w:type="dxa"/>
            <w:shd w:val="clear" w:color="auto" w:fill="auto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17198,1</w:t>
            </w:r>
          </w:p>
        </w:tc>
        <w:tc>
          <w:tcPr>
            <w:tcW w:w="709" w:type="dxa"/>
            <w:shd w:val="clear" w:color="auto" w:fill="auto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16664,0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17627,3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16876,0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17533,4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847" w:type="dxa"/>
          </w:tcPr>
          <w:p w:rsidR="00942453" w:rsidRPr="0055714B" w:rsidRDefault="00942453" w:rsidP="00942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15358,9</w:t>
            </w:r>
          </w:p>
        </w:tc>
      </w:tr>
      <w:tr w:rsidR="0065471C" w:rsidRPr="0055714B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55714B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65471C" w:rsidRPr="0055714B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5714B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</w:tbl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 w:val="22"/>
          <w:szCs w:val="22"/>
        </w:rPr>
      </w:pP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55714B">
        <w:rPr>
          <w:bCs/>
          <w:color w:val="auto"/>
          <w:sz w:val="22"/>
          <w:szCs w:val="22"/>
        </w:rPr>
        <w:t>&lt;1&gt; Корректировка расходов отчетного финансового года в текущем финансовом году не допускается.</w:t>
      </w:r>
    </w:p>
    <w:p w:rsidR="00FB4751" w:rsidRPr="0055714B" w:rsidRDefault="00BB47F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hyperlink w:anchor="Par866" w:history="1">
        <w:r w:rsidR="00FB4751" w:rsidRPr="0055714B">
          <w:rPr>
            <w:bCs/>
            <w:color w:val="auto"/>
            <w:sz w:val="22"/>
            <w:szCs w:val="22"/>
          </w:rPr>
          <w:t>&lt;2&gt;</w:t>
        </w:r>
      </w:hyperlink>
      <w:r w:rsidR="00FB4751" w:rsidRPr="0055714B">
        <w:rPr>
          <w:bCs/>
          <w:color w:val="auto"/>
          <w:sz w:val="22"/>
          <w:szCs w:val="22"/>
        </w:rPr>
        <w:t xml:space="preserve"> Здесь и далее в таблице сумма строк «областной бюджет» и «безвозмездные поступления» должна соответствовать строке «Всего».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55714B">
        <w:rPr>
          <w:bCs/>
          <w:color w:val="auto"/>
          <w:sz w:val="22"/>
          <w:szCs w:val="22"/>
        </w:rPr>
        <w:t>&lt;3&gt; Заполняется в случае наличия указанных средств.</w:t>
      </w:r>
    </w:p>
    <w:p w:rsidR="00FB4751" w:rsidRPr="0055714B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81675F" w:rsidRPr="0055714B" w:rsidRDefault="0081675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50115F" w:rsidRPr="0055714B" w:rsidRDefault="0050115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FB4751" w:rsidRPr="0055714B" w:rsidRDefault="00FB4751" w:rsidP="0081675F">
      <w:pPr>
        <w:suppressAutoHyphens/>
        <w:ind w:firstLine="1418"/>
        <w:rPr>
          <w:color w:val="auto"/>
          <w:szCs w:val="28"/>
          <w:lang w:eastAsia="ar-SA"/>
        </w:rPr>
      </w:pPr>
      <w:r w:rsidRPr="0055714B">
        <w:rPr>
          <w:color w:val="auto"/>
          <w:szCs w:val="28"/>
          <w:lang w:eastAsia="ar-SA"/>
        </w:rPr>
        <w:t>Управляющий делами</w:t>
      </w:r>
    </w:p>
    <w:p w:rsidR="0081675F" w:rsidRDefault="00FB4751" w:rsidP="0081675F">
      <w:pPr>
        <w:suppressAutoHyphens/>
        <w:ind w:firstLine="1418"/>
        <w:rPr>
          <w:color w:val="auto"/>
          <w:szCs w:val="28"/>
          <w:lang w:eastAsia="ar-SA"/>
        </w:rPr>
      </w:pPr>
      <w:r w:rsidRPr="0055714B">
        <w:rPr>
          <w:color w:val="auto"/>
          <w:szCs w:val="28"/>
          <w:lang w:eastAsia="ar-SA"/>
        </w:rPr>
        <w:t xml:space="preserve">администрации                                                          </w:t>
      </w:r>
      <w:r w:rsidR="0081675F" w:rsidRPr="0055714B">
        <w:rPr>
          <w:color w:val="auto"/>
          <w:szCs w:val="28"/>
          <w:lang w:eastAsia="ar-SA"/>
        </w:rPr>
        <w:t xml:space="preserve">         </w:t>
      </w:r>
      <w:r w:rsidRPr="0055714B">
        <w:rPr>
          <w:color w:val="auto"/>
          <w:szCs w:val="28"/>
          <w:lang w:eastAsia="ar-SA"/>
        </w:rPr>
        <w:t xml:space="preserve">                               И.Н. Дзюба</w:t>
      </w:r>
    </w:p>
    <w:p w:rsidR="006571A0" w:rsidRDefault="006571A0" w:rsidP="0081675F">
      <w:pPr>
        <w:suppressAutoHyphens/>
        <w:ind w:firstLine="141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6571A0" w:rsidRDefault="006571A0" w:rsidP="0081675F">
      <w:pPr>
        <w:suppressAutoHyphens/>
        <w:ind w:firstLine="141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Начальник общего отдела                                                                                </w:t>
      </w:r>
      <w:bookmarkStart w:id="0" w:name="_GoBack"/>
      <w:bookmarkEnd w:id="0"/>
      <w:r>
        <w:rPr>
          <w:color w:val="auto"/>
          <w:szCs w:val="28"/>
          <w:lang w:eastAsia="ar-SA"/>
        </w:rPr>
        <w:t xml:space="preserve">В.А. Жигайлова </w:t>
      </w:r>
    </w:p>
    <w:sectPr w:rsidR="006571A0" w:rsidSect="007D1ED8">
      <w:pgSz w:w="16838" w:h="11906" w:orient="landscape"/>
      <w:pgMar w:top="1843" w:right="1134" w:bottom="567" w:left="1134" w:header="73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8C" w:rsidRDefault="0095388C">
      <w:r>
        <w:separator/>
      </w:r>
    </w:p>
  </w:endnote>
  <w:endnote w:type="continuationSeparator" w:id="0">
    <w:p w:rsidR="0095388C" w:rsidRDefault="0095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6" w:rsidRDefault="00385406" w:rsidP="007D1E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406" w:rsidRDefault="00385406" w:rsidP="007D1E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6" w:rsidRDefault="003854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47FF">
      <w:rPr>
        <w:noProof/>
      </w:rPr>
      <w:t>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8C" w:rsidRDefault="0095388C">
      <w:r>
        <w:separator/>
      </w:r>
    </w:p>
  </w:footnote>
  <w:footnote w:type="continuationSeparator" w:id="0">
    <w:p w:rsidR="0095388C" w:rsidRDefault="0095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500BE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2BF4FAF"/>
    <w:multiLevelType w:val="hybridMultilevel"/>
    <w:tmpl w:val="CC2EC082"/>
    <w:lvl w:ilvl="0" w:tplc="D33E908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832535"/>
    <w:multiLevelType w:val="multilevel"/>
    <w:tmpl w:val="2836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F5667A"/>
    <w:multiLevelType w:val="hybridMultilevel"/>
    <w:tmpl w:val="77A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6977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2861F6"/>
    <w:multiLevelType w:val="hybridMultilevel"/>
    <w:tmpl w:val="E71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1B0C"/>
    <w:multiLevelType w:val="hybridMultilevel"/>
    <w:tmpl w:val="B430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1B0"/>
    <w:multiLevelType w:val="multilevel"/>
    <w:tmpl w:val="B33A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704D5C"/>
    <w:multiLevelType w:val="hybridMultilevel"/>
    <w:tmpl w:val="34C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6165"/>
    <w:multiLevelType w:val="hybridMultilevel"/>
    <w:tmpl w:val="7EC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D35"/>
    <w:multiLevelType w:val="multilevel"/>
    <w:tmpl w:val="1B26E2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FA6120"/>
    <w:multiLevelType w:val="hybridMultilevel"/>
    <w:tmpl w:val="8F645908"/>
    <w:lvl w:ilvl="0" w:tplc="2AC8AA2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53912"/>
    <w:multiLevelType w:val="hybridMultilevel"/>
    <w:tmpl w:val="6DBC34FA"/>
    <w:lvl w:ilvl="0" w:tplc="3D3A6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9E13B4"/>
    <w:multiLevelType w:val="multilevel"/>
    <w:tmpl w:val="436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637C50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79BB"/>
    <w:multiLevelType w:val="hybridMultilevel"/>
    <w:tmpl w:val="58F0687A"/>
    <w:lvl w:ilvl="0" w:tplc="969A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C013E"/>
    <w:multiLevelType w:val="hybridMultilevel"/>
    <w:tmpl w:val="89BA4906"/>
    <w:lvl w:ilvl="0" w:tplc="DCC65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F1952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8B2"/>
    <w:multiLevelType w:val="hybridMultilevel"/>
    <w:tmpl w:val="73FE583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EA598D"/>
    <w:multiLevelType w:val="hybridMultilevel"/>
    <w:tmpl w:val="291673D0"/>
    <w:lvl w:ilvl="0" w:tplc="0232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D20805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9E0D2A"/>
    <w:multiLevelType w:val="hybridMultilevel"/>
    <w:tmpl w:val="5376541A"/>
    <w:lvl w:ilvl="0" w:tplc="0080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211"/>
    <w:multiLevelType w:val="hybridMultilevel"/>
    <w:tmpl w:val="724C469E"/>
    <w:lvl w:ilvl="0" w:tplc="AE384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1645"/>
    <w:rsid w:val="00007448"/>
    <w:rsid w:val="0001583D"/>
    <w:rsid w:val="00015B75"/>
    <w:rsid w:val="000165DF"/>
    <w:rsid w:val="0001724A"/>
    <w:rsid w:val="00020588"/>
    <w:rsid w:val="00022ECA"/>
    <w:rsid w:val="00024556"/>
    <w:rsid w:val="0002491D"/>
    <w:rsid w:val="00031516"/>
    <w:rsid w:val="00031FD5"/>
    <w:rsid w:val="00033C28"/>
    <w:rsid w:val="0003565B"/>
    <w:rsid w:val="00040013"/>
    <w:rsid w:val="0004299F"/>
    <w:rsid w:val="00045A22"/>
    <w:rsid w:val="00047B2F"/>
    <w:rsid w:val="000535F9"/>
    <w:rsid w:val="00053B24"/>
    <w:rsid w:val="000660D1"/>
    <w:rsid w:val="00067479"/>
    <w:rsid w:val="0008138B"/>
    <w:rsid w:val="00085156"/>
    <w:rsid w:val="000914C9"/>
    <w:rsid w:val="00094957"/>
    <w:rsid w:val="000B25DA"/>
    <w:rsid w:val="000C3F00"/>
    <w:rsid w:val="000C4E84"/>
    <w:rsid w:val="000C50D5"/>
    <w:rsid w:val="000C6D85"/>
    <w:rsid w:val="000D6BB3"/>
    <w:rsid w:val="000F6C3D"/>
    <w:rsid w:val="000F757E"/>
    <w:rsid w:val="00103866"/>
    <w:rsid w:val="00111112"/>
    <w:rsid w:val="00114FA7"/>
    <w:rsid w:val="001167C5"/>
    <w:rsid w:val="0011790D"/>
    <w:rsid w:val="00117C7B"/>
    <w:rsid w:val="00121350"/>
    <w:rsid w:val="0012329A"/>
    <w:rsid w:val="00134DC0"/>
    <w:rsid w:val="00142F17"/>
    <w:rsid w:val="00143C1C"/>
    <w:rsid w:val="001454A2"/>
    <w:rsid w:val="0014749E"/>
    <w:rsid w:val="00150025"/>
    <w:rsid w:val="0015272B"/>
    <w:rsid w:val="00155027"/>
    <w:rsid w:val="00157C7C"/>
    <w:rsid w:val="001674FE"/>
    <w:rsid w:val="00173C77"/>
    <w:rsid w:val="001752FC"/>
    <w:rsid w:val="0017545C"/>
    <w:rsid w:val="00177371"/>
    <w:rsid w:val="00181048"/>
    <w:rsid w:val="00185AA6"/>
    <w:rsid w:val="00191218"/>
    <w:rsid w:val="0019435C"/>
    <w:rsid w:val="00195030"/>
    <w:rsid w:val="001960ED"/>
    <w:rsid w:val="00196BF1"/>
    <w:rsid w:val="00197CD5"/>
    <w:rsid w:val="001A4EA3"/>
    <w:rsid w:val="001A5B1A"/>
    <w:rsid w:val="001A789E"/>
    <w:rsid w:val="001A7FCA"/>
    <w:rsid w:val="001B1E44"/>
    <w:rsid w:val="001B2006"/>
    <w:rsid w:val="001B2F2E"/>
    <w:rsid w:val="001B4B16"/>
    <w:rsid w:val="001B788E"/>
    <w:rsid w:val="001C61AA"/>
    <w:rsid w:val="001D3387"/>
    <w:rsid w:val="001D3F09"/>
    <w:rsid w:val="001D4386"/>
    <w:rsid w:val="001E175B"/>
    <w:rsid w:val="001E19F0"/>
    <w:rsid w:val="001E243C"/>
    <w:rsid w:val="001E72E9"/>
    <w:rsid w:val="001E7BA6"/>
    <w:rsid w:val="001F1DAC"/>
    <w:rsid w:val="001F5CD7"/>
    <w:rsid w:val="0020598B"/>
    <w:rsid w:val="00207ECE"/>
    <w:rsid w:val="0022447A"/>
    <w:rsid w:val="00225C28"/>
    <w:rsid w:val="00226310"/>
    <w:rsid w:val="00231214"/>
    <w:rsid w:val="002421E7"/>
    <w:rsid w:val="00246A8D"/>
    <w:rsid w:val="00246F7B"/>
    <w:rsid w:val="00251C84"/>
    <w:rsid w:val="002546FE"/>
    <w:rsid w:val="00262237"/>
    <w:rsid w:val="00266027"/>
    <w:rsid w:val="0027380D"/>
    <w:rsid w:val="00273EAC"/>
    <w:rsid w:val="00290556"/>
    <w:rsid w:val="002A492B"/>
    <w:rsid w:val="002B0765"/>
    <w:rsid w:val="002B21E4"/>
    <w:rsid w:val="002D4958"/>
    <w:rsid w:val="002D563B"/>
    <w:rsid w:val="002D6176"/>
    <w:rsid w:val="002E6542"/>
    <w:rsid w:val="002E7664"/>
    <w:rsid w:val="002F1F15"/>
    <w:rsid w:val="002F2D30"/>
    <w:rsid w:val="002F6454"/>
    <w:rsid w:val="00301A69"/>
    <w:rsid w:val="00314BA1"/>
    <w:rsid w:val="00322860"/>
    <w:rsid w:val="00323392"/>
    <w:rsid w:val="00324C34"/>
    <w:rsid w:val="00325BB9"/>
    <w:rsid w:val="00331B25"/>
    <w:rsid w:val="00333FA2"/>
    <w:rsid w:val="00340053"/>
    <w:rsid w:val="00343FED"/>
    <w:rsid w:val="00355529"/>
    <w:rsid w:val="0035562D"/>
    <w:rsid w:val="00356755"/>
    <w:rsid w:val="00367AB9"/>
    <w:rsid w:val="0037020A"/>
    <w:rsid w:val="003743C9"/>
    <w:rsid w:val="003757A0"/>
    <w:rsid w:val="00385406"/>
    <w:rsid w:val="003901DB"/>
    <w:rsid w:val="00390A10"/>
    <w:rsid w:val="0039440A"/>
    <w:rsid w:val="00395B5C"/>
    <w:rsid w:val="003A7BCB"/>
    <w:rsid w:val="003B0EC8"/>
    <w:rsid w:val="003B3595"/>
    <w:rsid w:val="003B3ECE"/>
    <w:rsid w:val="003B426C"/>
    <w:rsid w:val="003C52A8"/>
    <w:rsid w:val="003D218C"/>
    <w:rsid w:val="003D4122"/>
    <w:rsid w:val="003E1B5E"/>
    <w:rsid w:val="003E23F3"/>
    <w:rsid w:val="003E5491"/>
    <w:rsid w:val="00403085"/>
    <w:rsid w:val="004039FF"/>
    <w:rsid w:val="00404722"/>
    <w:rsid w:val="004049C2"/>
    <w:rsid w:val="00406E6D"/>
    <w:rsid w:val="00406F77"/>
    <w:rsid w:val="004073A8"/>
    <w:rsid w:val="004131C7"/>
    <w:rsid w:val="00421FC0"/>
    <w:rsid w:val="00422669"/>
    <w:rsid w:val="00424CBE"/>
    <w:rsid w:val="00425E2E"/>
    <w:rsid w:val="0042686A"/>
    <w:rsid w:val="0043588E"/>
    <w:rsid w:val="00437768"/>
    <w:rsid w:val="00441109"/>
    <w:rsid w:val="0044690D"/>
    <w:rsid w:val="00452104"/>
    <w:rsid w:val="004533FC"/>
    <w:rsid w:val="004604FC"/>
    <w:rsid w:val="004615D3"/>
    <w:rsid w:val="004641B1"/>
    <w:rsid w:val="00465127"/>
    <w:rsid w:val="00470AC3"/>
    <w:rsid w:val="00473BA5"/>
    <w:rsid w:val="00477F98"/>
    <w:rsid w:val="00477FCE"/>
    <w:rsid w:val="00487DD8"/>
    <w:rsid w:val="0049165B"/>
    <w:rsid w:val="00491F3A"/>
    <w:rsid w:val="00492037"/>
    <w:rsid w:val="00497151"/>
    <w:rsid w:val="004A093E"/>
    <w:rsid w:val="004A4775"/>
    <w:rsid w:val="004A73DE"/>
    <w:rsid w:val="004B23D6"/>
    <w:rsid w:val="004C4741"/>
    <w:rsid w:val="004C6ECC"/>
    <w:rsid w:val="004E3D47"/>
    <w:rsid w:val="004E52AA"/>
    <w:rsid w:val="004E5F08"/>
    <w:rsid w:val="004E67FF"/>
    <w:rsid w:val="004F090C"/>
    <w:rsid w:val="004F1031"/>
    <w:rsid w:val="004F3AC4"/>
    <w:rsid w:val="004F7969"/>
    <w:rsid w:val="0050115F"/>
    <w:rsid w:val="005048EF"/>
    <w:rsid w:val="005060B9"/>
    <w:rsid w:val="005119B9"/>
    <w:rsid w:val="00516690"/>
    <w:rsid w:val="00516F50"/>
    <w:rsid w:val="005208FC"/>
    <w:rsid w:val="00527862"/>
    <w:rsid w:val="00530CBE"/>
    <w:rsid w:val="00531791"/>
    <w:rsid w:val="00535FF7"/>
    <w:rsid w:val="00540276"/>
    <w:rsid w:val="00540BC5"/>
    <w:rsid w:val="00541C85"/>
    <w:rsid w:val="00546FB8"/>
    <w:rsid w:val="00547693"/>
    <w:rsid w:val="00553D1E"/>
    <w:rsid w:val="0055714B"/>
    <w:rsid w:val="00560855"/>
    <w:rsid w:val="00562055"/>
    <w:rsid w:val="00564E95"/>
    <w:rsid w:val="00577DE9"/>
    <w:rsid w:val="00582D37"/>
    <w:rsid w:val="005907AB"/>
    <w:rsid w:val="00594245"/>
    <w:rsid w:val="00597E1F"/>
    <w:rsid w:val="005A0E94"/>
    <w:rsid w:val="005B07C5"/>
    <w:rsid w:val="005B12C9"/>
    <w:rsid w:val="005B2229"/>
    <w:rsid w:val="005C0465"/>
    <w:rsid w:val="005C2F02"/>
    <w:rsid w:val="005C6A5B"/>
    <w:rsid w:val="005E1823"/>
    <w:rsid w:val="005E69DF"/>
    <w:rsid w:val="005F00D6"/>
    <w:rsid w:val="005F376A"/>
    <w:rsid w:val="005F73E9"/>
    <w:rsid w:val="00603CF5"/>
    <w:rsid w:val="00607507"/>
    <w:rsid w:val="00614A64"/>
    <w:rsid w:val="006157E5"/>
    <w:rsid w:val="00630E7D"/>
    <w:rsid w:val="006321AA"/>
    <w:rsid w:val="006334F1"/>
    <w:rsid w:val="0065144C"/>
    <w:rsid w:val="00653214"/>
    <w:rsid w:val="0065471C"/>
    <w:rsid w:val="006557F5"/>
    <w:rsid w:val="006565E9"/>
    <w:rsid w:val="006571A0"/>
    <w:rsid w:val="006617D7"/>
    <w:rsid w:val="00662C50"/>
    <w:rsid w:val="00666276"/>
    <w:rsid w:val="0067065C"/>
    <w:rsid w:val="006835E2"/>
    <w:rsid w:val="00685BAF"/>
    <w:rsid w:val="006860C9"/>
    <w:rsid w:val="00687C0F"/>
    <w:rsid w:val="0069593C"/>
    <w:rsid w:val="006978B0"/>
    <w:rsid w:val="006A65CA"/>
    <w:rsid w:val="006A7249"/>
    <w:rsid w:val="006B439E"/>
    <w:rsid w:val="006C051D"/>
    <w:rsid w:val="006D0CCD"/>
    <w:rsid w:val="006D4711"/>
    <w:rsid w:val="006D4912"/>
    <w:rsid w:val="006D7ED0"/>
    <w:rsid w:val="006E48AE"/>
    <w:rsid w:val="006F44FD"/>
    <w:rsid w:val="00706D83"/>
    <w:rsid w:val="00717C78"/>
    <w:rsid w:val="00734F5C"/>
    <w:rsid w:val="00741032"/>
    <w:rsid w:val="007422BF"/>
    <w:rsid w:val="00743504"/>
    <w:rsid w:val="00744902"/>
    <w:rsid w:val="007458DC"/>
    <w:rsid w:val="00753EEB"/>
    <w:rsid w:val="007603C4"/>
    <w:rsid w:val="00772338"/>
    <w:rsid w:val="00783C41"/>
    <w:rsid w:val="00791360"/>
    <w:rsid w:val="0079186D"/>
    <w:rsid w:val="007940D2"/>
    <w:rsid w:val="00796751"/>
    <w:rsid w:val="007A600E"/>
    <w:rsid w:val="007B08D0"/>
    <w:rsid w:val="007D1ED8"/>
    <w:rsid w:val="007D5304"/>
    <w:rsid w:val="007E4052"/>
    <w:rsid w:val="007E47E5"/>
    <w:rsid w:val="007E4BCE"/>
    <w:rsid w:val="007F41E5"/>
    <w:rsid w:val="00800E77"/>
    <w:rsid w:val="00802557"/>
    <w:rsid w:val="008025DC"/>
    <w:rsid w:val="00803AF4"/>
    <w:rsid w:val="00813387"/>
    <w:rsid w:val="00814BE6"/>
    <w:rsid w:val="008154A6"/>
    <w:rsid w:val="0081675F"/>
    <w:rsid w:val="008278DE"/>
    <w:rsid w:val="00833814"/>
    <w:rsid w:val="00833A3B"/>
    <w:rsid w:val="00836995"/>
    <w:rsid w:val="008406F1"/>
    <w:rsid w:val="008422F9"/>
    <w:rsid w:val="008430B7"/>
    <w:rsid w:val="008433A5"/>
    <w:rsid w:val="00844320"/>
    <w:rsid w:val="0085307B"/>
    <w:rsid w:val="00857F08"/>
    <w:rsid w:val="008600D1"/>
    <w:rsid w:val="00866372"/>
    <w:rsid w:val="008727A3"/>
    <w:rsid w:val="008729BD"/>
    <w:rsid w:val="00875964"/>
    <w:rsid w:val="00876254"/>
    <w:rsid w:val="00877A48"/>
    <w:rsid w:val="008826AD"/>
    <w:rsid w:val="00882755"/>
    <w:rsid w:val="008A702C"/>
    <w:rsid w:val="008B2F31"/>
    <w:rsid w:val="008B56EF"/>
    <w:rsid w:val="008C4637"/>
    <w:rsid w:val="008C5787"/>
    <w:rsid w:val="008D1959"/>
    <w:rsid w:val="008F57A1"/>
    <w:rsid w:val="009019AD"/>
    <w:rsid w:val="009055A8"/>
    <w:rsid w:val="00917782"/>
    <w:rsid w:val="00923BF5"/>
    <w:rsid w:val="00931640"/>
    <w:rsid w:val="00940B06"/>
    <w:rsid w:val="00942453"/>
    <w:rsid w:val="00944A1C"/>
    <w:rsid w:val="009474AA"/>
    <w:rsid w:val="009537A8"/>
    <w:rsid w:val="0095388C"/>
    <w:rsid w:val="00956100"/>
    <w:rsid w:val="00961919"/>
    <w:rsid w:val="00965E0B"/>
    <w:rsid w:val="00966A8D"/>
    <w:rsid w:val="00972E10"/>
    <w:rsid w:val="009869DC"/>
    <w:rsid w:val="00991B39"/>
    <w:rsid w:val="00991C56"/>
    <w:rsid w:val="009A3199"/>
    <w:rsid w:val="009A677C"/>
    <w:rsid w:val="009B20D5"/>
    <w:rsid w:val="009B74F6"/>
    <w:rsid w:val="009D0668"/>
    <w:rsid w:val="009D419B"/>
    <w:rsid w:val="009D6E13"/>
    <w:rsid w:val="009E00B5"/>
    <w:rsid w:val="009E1ED8"/>
    <w:rsid w:val="009E22D8"/>
    <w:rsid w:val="009F0CDD"/>
    <w:rsid w:val="009F54C2"/>
    <w:rsid w:val="00A00D39"/>
    <w:rsid w:val="00A01318"/>
    <w:rsid w:val="00A014CE"/>
    <w:rsid w:val="00A046EC"/>
    <w:rsid w:val="00A10817"/>
    <w:rsid w:val="00A128A2"/>
    <w:rsid w:val="00A16666"/>
    <w:rsid w:val="00A16C3A"/>
    <w:rsid w:val="00A23BE5"/>
    <w:rsid w:val="00A302DA"/>
    <w:rsid w:val="00A348A4"/>
    <w:rsid w:val="00A36355"/>
    <w:rsid w:val="00A36EDD"/>
    <w:rsid w:val="00A5260E"/>
    <w:rsid w:val="00A5261F"/>
    <w:rsid w:val="00A54BC9"/>
    <w:rsid w:val="00A5684F"/>
    <w:rsid w:val="00A6068D"/>
    <w:rsid w:val="00A72803"/>
    <w:rsid w:val="00A744CD"/>
    <w:rsid w:val="00A80864"/>
    <w:rsid w:val="00A85A8E"/>
    <w:rsid w:val="00A87D63"/>
    <w:rsid w:val="00A9028D"/>
    <w:rsid w:val="00A92BB7"/>
    <w:rsid w:val="00A96A54"/>
    <w:rsid w:val="00AA4CD2"/>
    <w:rsid w:val="00AB4E53"/>
    <w:rsid w:val="00AC4133"/>
    <w:rsid w:val="00AC5A22"/>
    <w:rsid w:val="00AC6589"/>
    <w:rsid w:val="00AD166D"/>
    <w:rsid w:val="00AD5700"/>
    <w:rsid w:val="00AD717A"/>
    <w:rsid w:val="00AE3D9F"/>
    <w:rsid w:val="00AE4147"/>
    <w:rsid w:val="00AE6A1F"/>
    <w:rsid w:val="00AF04D3"/>
    <w:rsid w:val="00AF46E0"/>
    <w:rsid w:val="00AF70A1"/>
    <w:rsid w:val="00AF799D"/>
    <w:rsid w:val="00AF7D53"/>
    <w:rsid w:val="00B02093"/>
    <w:rsid w:val="00B06DF7"/>
    <w:rsid w:val="00B07ED8"/>
    <w:rsid w:val="00B10009"/>
    <w:rsid w:val="00B102D9"/>
    <w:rsid w:val="00B27071"/>
    <w:rsid w:val="00B36D49"/>
    <w:rsid w:val="00B37FD4"/>
    <w:rsid w:val="00B40864"/>
    <w:rsid w:val="00B539BA"/>
    <w:rsid w:val="00B62F36"/>
    <w:rsid w:val="00B764B9"/>
    <w:rsid w:val="00B80944"/>
    <w:rsid w:val="00B820E1"/>
    <w:rsid w:val="00B85728"/>
    <w:rsid w:val="00B85B9D"/>
    <w:rsid w:val="00B92A34"/>
    <w:rsid w:val="00B9337A"/>
    <w:rsid w:val="00B967AE"/>
    <w:rsid w:val="00BA47AA"/>
    <w:rsid w:val="00BB31A0"/>
    <w:rsid w:val="00BB47FF"/>
    <w:rsid w:val="00BD3E85"/>
    <w:rsid w:val="00BD5B3F"/>
    <w:rsid w:val="00C0018D"/>
    <w:rsid w:val="00C025C3"/>
    <w:rsid w:val="00C042F8"/>
    <w:rsid w:val="00C05EED"/>
    <w:rsid w:val="00C069B0"/>
    <w:rsid w:val="00C147FC"/>
    <w:rsid w:val="00C4043E"/>
    <w:rsid w:val="00C418B4"/>
    <w:rsid w:val="00C4247E"/>
    <w:rsid w:val="00C60F8A"/>
    <w:rsid w:val="00C70B9D"/>
    <w:rsid w:val="00C720E7"/>
    <w:rsid w:val="00C80758"/>
    <w:rsid w:val="00C80BFF"/>
    <w:rsid w:val="00C8751C"/>
    <w:rsid w:val="00C90F9B"/>
    <w:rsid w:val="00C95222"/>
    <w:rsid w:val="00C974E8"/>
    <w:rsid w:val="00CA06DB"/>
    <w:rsid w:val="00CA1795"/>
    <w:rsid w:val="00CB3969"/>
    <w:rsid w:val="00CD17B3"/>
    <w:rsid w:val="00CD7378"/>
    <w:rsid w:val="00CE3D6F"/>
    <w:rsid w:val="00CF283C"/>
    <w:rsid w:val="00CF31BD"/>
    <w:rsid w:val="00D23543"/>
    <w:rsid w:val="00D24EF9"/>
    <w:rsid w:val="00D26133"/>
    <w:rsid w:val="00D27A71"/>
    <w:rsid w:val="00D47A88"/>
    <w:rsid w:val="00D50CA2"/>
    <w:rsid w:val="00D52B4B"/>
    <w:rsid w:val="00D54132"/>
    <w:rsid w:val="00D57FA8"/>
    <w:rsid w:val="00D61973"/>
    <w:rsid w:val="00D67360"/>
    <w:rsid w:val="00D716D4"/>
    <w:rsid w:val="00D7214B"/>
    <w:rsid w:val="00DA368B"/>
    <w:rsid w:val="00DB1943"/>
    <w:rsid w:val="00DB32BF"/>
    <w:rsid w:val="00DB4431"/>
    <w:rsid w:val="00DB6191"/>
    <w:rsid w:val="00DC6CAD"/>
    <w:rsid w:val="00DD0079"/>
    <w:rsid w:val="00DD1426"/>
    <w:rsid w:val="00DD2664"/>
    <w:rsid w:val="00DD2A0B"/>
    <w:rsid w:val="00DD3044"/>
    <w:rsid w:val="00DD3F38"/>
    <w:rsid w:val="00DD42BA"/>
    <w:rsid w:val="00DE2311"/>
    <w:rsid w:val="00DE3D71"/>
    <w:rsid w:val="00DE75DC"/>
    <w:rsid w:val="00E04360"/>
    <w:rsid w:val="00E061B1"/>
    <w:rsid w:val="00E10D25"/>
    <w:rsid w:val="00E16AC1"/>
    <w:rsid w:val="00E225B7"/>
    <w:rsid w:val="00E41859"/>
    <w:rsid w:val="00E431D1"/>
    <w:rsid w:val="00E467E0"/>
    <w:rsid w:val="00E46D79"/>
    <w:rsid w:val="00E472B1"/>
    <w:rsid w:val="00E526EA"/>
    <w:rsid w:val="00E52902"/>
    <w:rsid w:val="00E55C41"/>
    <w:rsid w:val="00E67C6C"/>
    <w:rsid w:val="00E73480"/>
    <w:rsid w:val="00E7706C"/>
    <w:rsid w:val="00E80F4E"/>
    <w:rsid w:val="00E83216"/>
    <w:rsid w:val="00E87936"/>
    <w:rsid w:val="00E908F8"/>
    <w:rsid w:val="00E93D98"/>
    <w:rsid w:val="00E942A8"/>
    <w:rsid w:val="00EA0822"/>
    <w:rsid w:val="00EA17EA"/>
    <w:rsid w:val="00EB21D3"/>
    <w:rsid w:val="00EB3A60"/>
    <w:rsid w:val="00EB55F6"/>
    <w:rsid w:val="00EC363A"/>
    <w:rsid w:val="00EC4CB8"/>
    <w:rsid w:val="00EC5F3F"/>
    <w:rsid w:val="00EC7D20"/>
    <w:rsid w:val="00ED103D"/>
    <w:rsid w:val="00ED2FAC"/>
    <w:rsid w:val="00ED35E0"/>
    <w:rsid w:val="00ED535E"/>
    <w:rsid w:val="00EE294C"/>
    <w:rsid w:val="00EE39D6"/>
    <w:rsid w:val="00EE4E4F"/>
    <w:rsid w:val="00EE70DC"/>
    <w:rsid w:val="00EF2A79"/>
    <w:rsid w:val="00EF66A9"/>
    <w:rsid w:val="00F03B7B"/>
    <w:rsid w:val="00F14EAB"/>
    <w:rsid w:val="00F214D1"/>
    <w:rsid w:val="00F25056"/>
    <w:rsid w:val="00F35C06"/>
    <w:rsid w:val="00F36BA4"/>
    <w:rsid w:val="00F370E0"/>
    <w:rsid w:val="00F428DB"/>
    <w:rsid w:val="00F46515"/>
    <w:rsid w:val="00F54EE0"/>
    <w:rsid w:val="00F67C9E"/>
    <w:rsid w:val="00F709E8"/>
    <w:rsid w:val="00F71699"/>
    <w:rsid w:val="00F87469"/>
    <w:rsid w:val="00F9243A"/>
    <w:rsid w:val="00F948EF"/>
    <w:rsid w:val="00F97A2F"/>
    <w:rsid w:val="00FA0625"/>
    <w:rsid w:val="00FA1BE5"/>
    <w:rsid w:val="00FA3E04"/>
    <w:rsid w:val="00FA67F4"/>
    <w:rsid w:val="00FB07E7"/>
    <w:rsid w:val="00FB4751"/>
    <w:rsid w:val="00FB61B1"/>
    <w:rsid w:val="00FB727A"/>
    <w:rsid w:val="00FC25B4"/>
    <w:rsid w:val="00FC7D45"/>
    <w:rsid w:val="00FD5C05"/>
    <w:rsid w:val="00FD7693"/>
    <w:rsid w:val="00FE3E8C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94E2D-D577-432D-9644-E843BD4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0">
    <w:name w:val="heading 2"/>
    <w:basedOn w:val="a"/>
    <w:link w:val="21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B4751"/>
    <w:pPr>
      <w:keepNext/>
      <w:ind w:firstLine="0"/>
      <w:jc w:val="left"/>
      <w:outlineLvl w:val="2"/>
    </w:pPr>
    <w:rPr>
      <w:color w:val="auto"/>
      <w:sz w:val="24"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FB4751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Cs w:val="24"/>
    </w:rPr>
  </w:style>
  <w:style w:type="paragraph" w:styleId="5">
    <w:name w:val="heading 5"/>
    <w:basedOn w:val="a"/>
    <w:next w:val="a"/>
    <w:link w:val="50"/>
    <w:qFormat/>
    <w:rsid w:val="00FB4751"/>
    <w:pPr>
      <w:spacing w:before="240" w:after="60"/>
      <w:ind w:firstLine="0"/>
      <w:jc w:val="left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B4751"/>
    <w:pPr>
      <w:keepNext/>
      <w:ind w:firstLine="0"/>
      <w:jc w:val="left"/>
      <w:outlineLvl w:val="5"/>
    </w:pPr>
    <w:rPr>
      <w:color w:val="auto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B4751"/>
    <w:pPr>
      <w:keepNext/>
      <w:ind w:firstLine="0"/>
      <w:jc w:val="center"/>
      <w:outlineLvl w:val="6"/>
    </w:pPr>
    <w:rPr>
      <w:b/>
      <w:b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1">
    <w:name w:val="Заголовок 2 Знак"/>
    <w:link w:val="20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A31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A3199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character" w:styleId="a8">
    <w:name w:val="page number"/>
    <w:basedOn w:val="a0"/>
    <w:rsid w:val="009A3199"/>
  </w:style>
  <w:style w:type="character" w:customStyle="1" w:styleId="30">
    <w:name w:val="Заголовок 3 Знак"/>
    <w:link w:val="3"/>
    <w:uiPriority w:val="9"/>
    <w:rsid w:val="00FB4751"/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link w:val="4"/>
    <w:rsid w:val="00FB4751"/>
    <w:rPr>
      <w:rFonts w:ascii="Arial" w:hAnsi="Arial" w:cs="Times New Roman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B4751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B47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B4751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FB475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4751"/>
  </w:style>
  <w:style w:type="paragraph" w:styleId="22">
    <w:name w:val="Body Text 2"/>
    <w:basedOn w:val="a"/>
    <w:link w:val="23"/>
    <w:semiHidden/>
    <w:rsid w:val="00FB4751"/>
    <w:pPr>
      <w:ind w:firstLine="0"/>
    </w:pPr>
    <w:rPr>
      <w:color w:val="auto"/>
      <w:szCs w:val="28"/>
      <w:lang w:val="x-none" w:eastAsia="x-none"/>
    </w:rPr>
  </w:style>
  <w:style w:type="character" w:customStyle="1" w:styleId="23">
    <w:name w:val="Основной текст 2 Знак"/>
    <w:link w:val="22"/>
    <w:semiHidden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Нижний колонтитул Знак1"/>
    <w:uiPriority w:val="99"/>
    <w:semiHidden/>
    <w:rsid w:val="00FB4751"/>
    <w:rPr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FB4751"/>
    <w:rPr>
      <w:sz w:val="24"/>
      <w:szCs w:val="24"/>
    </w:rPr>
  </w:style>
  <w:style w:type="character" w:styleId="ac">
    <w:name w:val="Hyperlink"/>
    <w:uiPriority w:val="99"/>
    <w:unhideWhenUsed/>
    <w:rsid w:val="00FB475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B475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B4751"/>
    <w:pPr>
      <w:spacing w:before="100" w:beforeAutospacing="1" w:after="100" w:afterAutospacing="1"/>
      <w:ind w:firstLine="0"/>
    </w:pPr>
    <w:rPr>
      <w:color w:val="auto"/>
      <w:sz w:val="24"/>
    </w:rPr>
  </w:style>
  <w:style w:type="paragraph" w:styleId="2">
    <w:name w:val="List Bullet 2"/>
    <w:basedOn w:val="a"/>
    <w:autoRedefine/>
    <w:semiHidden/>
    <w:unhideWhenUsed/>
    <w:rsid w:val="00FB4751"/>
    <w:pPr>
      <w:numPr>
        <w:numId w:val="11"/>
      </w:numPr>
      <w:ind w:left="0" w:firstLine="355"/>
    </w:pPr>
    <w:rPr>
      <w:color w:val="auto"/>
      <w:szCs w:val="28"/>
    </w:rPr>
  </w:style>
  <w:style w:type="paragraph" w:customStyle="1" w:styleId="14">
    <w:name w:val="Название1"/>
    <w:basedOn w:val="a"/>
    <w:link w:val="15"/>
    <w:qFormat/>
    <w:rsid w:val="00FB4751"/>
    <w:pPr>
      <w:ind w:firstLine="0"/>
      <w:jc w:val="center"/>
    </w:pPr>
    <w:rPr>
      <w:b/>
      <w:bCs/>
      <w:color w:val="auto"/>
      <w:szCs w:val="28"/>
      <w:lang w:val="x-none" w:eastAsia="x-none"/>
    </w:rPr>
  </w:style>
  <w:style w:type="character" w:customStyle="1" w:styleId="15">
    <w:name w:val="Название Знак1"/>
    <w:link w:val="14"/>
    <w:locked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Название Знак"/>
    <w:rsid w:val="00FB47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FB4751"/>
    <w:pPr>
      <w:ind w:firstLine="0"/>
      <w:jc w:val="left"/>
    </w:pPr>
    <w:rPr>
      <w:color w:val="auto"/>
      <w:szCs w:val="20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FB4751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3"/>
    <w:rsid w:val="00FB4751"/>
    <w:rPr>
      <w:sz w:val="28"/>
    </w:rPr>
  </w:style>
  <w:style w:type="paragraph" w:styleId="af3">
    <w:name w:val="Body Text Indent"/>
    <w:basedOn w:val="a"/>
    <w:link w:val="af2"/>
    <w:unhideWhenUsed/>
    <w:rsid w:val="00FB4751"/>
    <w:rPr>
      <w:rFonts w:ascii="Calibri" w:hAnsi="Calibri"/>
      <w:color w:val="auto"/>
      <w:szCs w:val="20"/>
      <w:lang w:val="x-none" w:eastAsia="x-none"/>
    </w:rPr>
  </w:style>
  <w:style w:type="character" w:customStyle="1" w:styleId="16">
    <w:name w:val="Основной текст с отступом Знак1"/>
    <w:uiPriority w:val="99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Subtitle"/>
    <w:basedOn w:val="a"/>
    <w:next w:val="a"/>
    <w:link w:val="17"/>
    <w:qFormat/>
    <w:rsid w:val="00FB4751"/>
    <w:pPr>
      <w:spacing w:after="60"/>
      <w:ind w:firstLine="0"/>
      <w:jc w:val="center"/>
      <w:outlineLvl w:val="1"/>
    </w:pPr>
    <w:rPr>
      <w:rFonts w:ascii="Cambria" w:hAnsi="Cambria"/>
      <w:color w:val="auto"/>
      <w:sz w:val="24"/>
      <w:lang w:val="x-none" w:eastAsia="x-none"/>
    </w:rPr>
  </w:style>
  <w:style w:type="character" w:customStyle="1" w:styleId="af5">
    <w:name w:val="Подзаголовок Знак"/>
    <w:rsid w:val="00FB4751"/>
    <w:rPr>
      <w:rFonts w:eastAsia="Times New Roman"/>
      <w:color w:val="5A5A5A"/>
      <w:spacing w:val="15"/>
      <w:lang w:eastAsia="ru-RU"/>
    </w:rPr>
  </w:style>
  <w:style w:type="character" w:customStyle="1" w:styleId="17">
    <w:name w:val="Подзаголовок Знак1"/>
    <w:link w:val="af4"/>
    <w:locked/>
    <w:rsid w:val="00FB4751"/>
    <w:rPr>
      <w:rFonts w:ascii="Cambria" w:hAnsi="Cambria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10"/>
    <w:semiHidden/>
    <w:unhideWhenUsed/>
    <w:rsid w:val="00FB4751"/>
    <w:pPr>
      <w:spacing w:line="360" w:lineRule="auto"/>
      <w:ind w:firstLine="0"/>
    </w:pPr>
    <w:rPr>
      <w:b/>
      <w:bCs/>
      <w:color w:val="auto"/>
      <w:sz w:val="24"/>
      <w:lang w:val="x-none" w:eastAsia="x-none"/>
    </w:rPr>
  </w:style>
  <w:style w:type="character" w:customStyle="1" w:styleId="32">
    <w:name w:val="Основной текст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FB475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4">
    <w:name w:val="Body Text Indent 2"/>
    <w:basedOn w:val="a"/>
    <w:link w:val="210"/>
    <w:semiHidden/>
    <w:unhideWhenUsed/>
    <w:rsid w:val="00FB4751"/>
    <w:pPr>
      <w:ind w:firstLine="567"/>
    </w:pPr>
    <w:rPr>
      <w:color w:val="auto"/>
      <w:szCs w:val="28"/>
      <w:lang w:val="x-none" w:eastAsia="x-none"/>
    </w:rPr>
  </w:style>
  <w:style w:type="character" w:customStyle="1" w:styleId="25">
    <w:name w:val="Основной текст с отступом 2 Знак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character" w:customStyle="1" w:styleId="210">
    <w:name w:val="Основной текст с отступом 2 Знак1"/>
    <w:link w:val="24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11"/>
    <w:semiHidden/>
    <w:unhideWhenUsed/>
    <w:rsid w:val="00FB4751"/>
    <w:pPr>
      <w:spacing w:line="360" w:lineRule="auto"/>
      <w:ind w:firstLine="360"/>
    </w:pPr>
    <w:rPr>
      <w:color w:val="auto"/>
      <w:szCs w:val="28"/>
      <w:lang w:val="x-none" w:eastAsia="x-none"/>
    </w:rPr>
  </w:style>
  <w:style w:type="character" w:customStyle="1" w:styleId="34">
    <w:name w:val="Основной текст с отступом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6">
    <w:name w:val="Document Map"/>
    <w:basedOn w:val="a"/>
    <w:link w:val="18"/>
    <w:semiHidden/>
    <w:unhideWhenUsed/>
    <w:rsid w:val="00FB4751"/>
    <w:pPr>
      <w:shd w:val="clear" w:color="auto" w:fill="000080"/>
      <w:ind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af7">
    <w:name w:val="Схема документа Знак"/>
    <w:semiHidden/>
    <w:rsid w:val="00FB4751"/>
    <w:rPr>
      <w:rFonts w:ascii="Segoe UI" w:hAnsi="Segoe UI" w:cs="Segoe UI"/>
      <w:color w:val="000000"/>
      <w:sz w:val="16"/>
      <w:szCs w:val="16"/>
      <w:lang w:eastAsia="ru-RU"/>
    </w:rPr>
  </w:style>
  <w:style w:type="character" w:customStyle="1" w:styleId="18">
    <w:name w:val="Схема документа Знак1"/>
    <w:link w:val="af6"/>
    <w:semiHidden/>
    <w:locked/>
    <w:rsid w:val="00FB4751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Postan">
    <w:name w:val="Postan"/>
    <w:basedOn w:val="a"/>
    <w:rsid w:val="00FB4751"/>
    <w:pPr>
      <w:ind w:firstLine="0"/>
      <w:jc w:val="center"/>
    </w:pPr>
    <w:rPr>
      <w:color w:val="auto"/>
      <w:szCs w:val="20"/>
    </w:rPr>
  </w:style>
  <w:style w:type="paragraph" w:customStyle="1" w:styleId="ConsPlusTitle">
    <w:name w:val="ConsPlusTitle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B4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Внимание: Криминал!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9">
    <w:name w:val="Внимание: недобросовестность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a">
    <w:name w:val="Основное меню (преемственное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Verdana" w:hAnsi="Verdana" w:cs="Verdana"/>
      <w:color w:val="auto"/>
      <w:sz w:val="24"/>
    </w:rPr>
  </w:style>
  <w:style w:type="paragraph" w:customStyle="1" w:styleId="26">
    <w:name w:val="Название2"/>
    <w:aliases w:val="Title"/>
    <w:basedOn w:val="afa"/>
    <w:next w:val="a"/>
    <w:link w:val="27"/>
    <w:qFormat/>
    <w:rsid w:val="00FB4751"/>
    <w:rPr>
      <w:rFonts w:ascii="Arial" w:hAnsi="Arial" w:cs="Times New Roman"/>
      <w:b/>
      <w:bCs/>
      <w:color w:val="C0C0C0"/>
      <w:lang w:val="x-none"/>
    </w:rPr>
  </w:style>
  <w:style w:type="character" w:customStyle="1" w:styleId="27">
    <w:name w:val="Название Знак2"/>
    <w:aliases w:val="Заголовок Знак"/>
    <w:link w:val="26"/>
    <w:rsid w:val="00FB4751"/>
    <w:rPr>
      <w:rFonts w:ascii="Arial" w:hAnsi="Arial" w:cs="Times New Roman"/>
      <w:b/>
      <w:bCs/>
      <w:color w:val="C0C0C0"/>
      <w:sz w:val="24"/>
      <w:szCs w:val="24"/>
      <w:lang w:val="x-none" w:eastAsia="ru-RU"/>
    </w:rPr>
  </w:style>
  <w:style w:type="paragraph" w:customStyle="1" w:styleId="afb">
    <w:name w:val="Заголовок статьи"/>
    <w:basedOn w:val="a"/>
    <w:next w:val="a"/>
    <w:rsid w:val="00FB475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color w:val="auto"/>
      <w:sz w:val="24"/>
    </w:rPr>
  </w:style>
  <w:style w:type="paragraph" w:customStyle="1" w:styleId="afc">
    <w:name w:val="Интерактивный заголовок"/>
    <w:basedOn w:val="26"/>
    <w:next w:val="a"/>
    <w:rsid w:val="00FB4751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F0F0F0"/>
      <w:sz w:val="22"/>
      <w:szCs w:val="22"/>
    </w:rPr>
  </w:style>
  <w:style w:type="paragraph" w:customStyle="1" w:styleId="afe">
    <w:name w:val="Комментарий"/>
    <w:basedOn w:val="a"/>
    <w:next w:val="a"/>
    <w:rsid w:val="00FB4751"/>
    <w:pPr>
      <w:widowControl w:val="0"/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4"/>
    </w:rPr>
  </w:style>
  <w:style w:type="paragraph" w:customStyle="1" w:styleId="aff">
    <w:name w:val="Информация об изменениях документа"/>
    <w:basedOn w:val="afe"/>
    <w:next w:val="a"/>
    <w:rsid w:val="00FB4751"/>
    <w:pPr>
      <w:ind w:left="0"/>
    </w:pPr>
  </w:style>
  <w:style w:type="paragraph" w:customStyle="1" w:styleId="aff0">
    <w:name w:val="Текст (ле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1">
    <w:name w:val="Колонтитул (левый)"/>
    <w:basedOn w:val="aff0"/>
    <w:next w:val="a"/>
    <w:rsid w:val="00FB4751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color w:val="auto"/>
      <w:sz w:val="24"/>
    </w:rPr>
  </w:style>
  <w:style w:type="paragraph" w:customStyle="1" w:styleId="aff3">
    <w:name w:val="Колонтитул (правый)"/>
    <w:basedOn w:val="aff2"/>
    <w:next w:val="a"/>
    <w:rsid w:val="00FB4751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FB4751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6">
    <w:name w:val="Моноширинный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7">
    <w:name w:val="Необходимые документы"/>
    <w:basedOn w:val="a"/>
    <w:next w:val="a"/>
    <w:rsid w:val="00FB4751"/>
    <w:pPr>
      <w:widowControl w:val="0"/>
      <w:autoSpaceDE w:val="0"/>
      <w:autoSpaceDN w:val="0"/>
      <w:adjustRightInd w:val="0"/>
      <w:ind w:left="118" w:firstLine="0"/>
    </w:pPr>
    <w:rPr>
      <w:rFonts w:ascii="Arial" w:hAnsi="Arial" w:cs="Arial"/>
      <w:color w:val="auto"/>
      <w:sz w:val="24"/>
    </w:rPr>
  </w:style>
  <w:style w:type="paragraph" w:customStyle="1" w:styleId="aff8">
    <w:name w:val="Нормальный (таблица)"/>
    <w:basedOn w:val="a"/>
    <w:next w:val="a"/>
    <w:uiPriority w:val="99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9">
    <w:name w:val="Объект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color w:val="auto"/>
      <w:sz w:val="24"/>
    </w:rPr>
  </w:style>
  <w:style w:type="paragraph" w:customStyle="1" w:styleId="affa">
    <w:name w:val="Таблицы (моноширинный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b">
    <w:name w:val="Оглавление"/>
    <w:basedOn w:val="affa"/>
    <w:next w:val="a"/>
    <w:rsid w:val="00FB4751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a"/>
    <w:next w:val="a"/>
    <w:rsid w:val="00FB4751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a"/>
    <w:next w:val="a"/>
    <w:rsid w:val="00FB4751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">
    <w:name w:val="Пример."/>
    <w:basedOn w:val="a"/>
    <w:next w:val="a"/>
    <w:rsid w:val="00FB4751"/>
    <w:pPr>
      <w:widowControl w:val="0"/>
      <w:autoSpaceDE w:val="0"/>
      <w:autoSpaceDN w:val="0"/>
      <w:adjustRightInd w:val="0"/>
      <w:ind w:left="118" w:firstLine="602"/>
    </w:pPr>
    <w:rPr>
      <w:rFonts w:ascii="Arial" w:hAnsi="Arial" w:cs="Arial"/>
      <w:color w:val="auto"/>
      <w:sz w:val="24"/>
    </w:rPr>
  </w:style>
  <w:style w:type="paragraph" w:customStyle="1" w:styleId="afff0">
    <w:name w:val="Примечание."/>
    <w:basedOn w:val="afe"/>
    <w:next w:val="a"/>
    <w:rsid w:val="00FB4751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rsid w:val="00FB4751"/>
    <w:pPr>
      <w:widowControl w:val="0"/>
      <w:autoSpaceDE w:val="0"/>
      <w:autoSpaceDN w:val="0"/>
      <w:adjustRightInd w:val="0"/>
      <w:ind w:right="118" w:firstLine="0"/>
    </w:pPr>
    <w:rPr>
      <w:rFonts w:ascii="Arial" w:hAnsi="Arial" w:cs="Arial"/>
      <w:color w:val="auto"/>
      <w:sz w:val="24"/>
    </w:rPr>
  </w:style>
  <w:style w:type="paragraph" w:customStyle="1" w:styleId="afff2">
    <w:name w:val="Текст (справка)"/>
    <w:basedOn w:val="a"/>
    <w:next w:val="a"/>
    <w:rsid w:val="00FB4751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color w:val="auto"/>
      <w:sz w:val="24"/>
    </w:rPr>
  </w:style>
  <w:style w:type="paragraph" w:customStyle="1" w:styleId="afff3">
    <w:name w:val="Текст в таблице"/>
    <w:basedOn w:val="aff8"/>
    <w:next w:val="a"/>
    <w:rsid w:val="00FB4751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5">
    <w:name w:val="Центрированный (таблица)"/>
    <w:basedOn w:val="aff8"/>
    <w:next w:val="a"/>
    <w:rsid w:val="00FB4751"/>
    <w:pPr>
      <w:jc w:val="center"/>
    </w:pPr>
  </w:style>
  <w:style w:type="paragraph" w:customStyle="1" w:styleId="Style4">
    <w:name w:val="Style4"/>
    <w:basedOn w:val="a"/>
    <w:uiPriority w:val="99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Style1">
    <w:name w:val="Style1"/>
    <w:basedOn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ConsPlusNormal">
    <w:name w:val="ConsPlusNormal"/>
    <w:rsid w:val="00FB4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FB475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B4751"/>
    <w:pPr>
      <w:spacing w:after="160" w:line="240" w:lineRule="exact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consplusnormal0">
    <w:name w:val="consplusnormal"/>
    <w:basedOn w:val="a"/>
    <w:rsid w:val="00FB4751"/>
    <w:pPr>
      <w:spacing w:before="33" w:after="33"/>
      <w:ind w:firstLine="0"/>
      <w:jc w:val="left"/>
    </w:pPr>
    <w:rPr>
      <w:color w:val="auto"/>
      <w:sz w:val="24"/>
    </w:rPr>
  </w:style>
  <w:style w:type="paragraph" w:customStyle="1" w:styleId="afff6">
    <w:name w:val="Знак"/>
    <w:basedOn w:val="a"/>
    <w:rsid w:val="00FB4751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Style24">
    <w:name w:val="Style24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0"/>
    </w:pPr>
    <w:rPr>
      <w:color w:val="auto"/>
      <w:sz w:val="24"/>
    </w:rPr>
  </w:style>
  <w:style w:type="paragraph" w:customStyle="1" w:styleId="Style26">
    <w:name w:val="Style26"/>
    <w:basedOn w:val="a"/>
    <w:uiPriority w:val="99"/>
    <w:rsid w:val="00FB4751"/>
    <w:pPr>
      <w:widowControl w:val="0"/>
      <w:autoSpaceDE w:val="0"/>
      <w:autoSpaceDN w:val="0"/>
      <w:adjustRightInd w:val="0"/>
      <w:spacing w:line="323" w:lineRule="exact"/>
      <w:ind w:firstLine="691"/>
    </w:pPr>
    <w:rPr>
      <w:color w:val="auto"/>
      <w:sz w:val="24"/>
    </w:rPr>
  </w:style>
  <w:style w:type="paragraph" w:customStyle="1" w:styleId="Style39">
    <w:name w:val="Style39"/>
    <w:basedOn w:val="a"/>
    <w:uiPriority w:val="99"/>
    <w:rsid w:val="00FB4751"/>
    <w:pPr>
      <w:widowControl w:val="0"/>
      <w:autoSpaceDE w:val="0"/>
      <w:autoSpaceDN w:val="0"/>
      <w:adjustRightInd w:val="0"/>
      <w:spacing w:line="322" w:lineRule="exact"/>
      <w:ind w:firstLine="533"/>
    </w:pPr>
    <w:rPr>
      <w:color w:val="auto"/>
      <w:sz w:val="24"/>
    </w:rPr>
  </w:style>
  <w:style w:type="paragraph" w:customStyle="1" w:styleId="1a">
    <w:name w:val="Абзац списка1"/>
    <w:basedOn w:val="a"/>
    <w:rsid w:val="00FB4751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605"/>
      <w:jc w:val="left"/>
    </w:pPr>
    <w:rPr>
      <w:color w:val="auto"/>
      <w:sz w:val="24"/>
    </w:rPr>
  </w:style>
  <w:style w:type="paragraph" w:customStyle="1" w:styleId="xl65">
    <w:name w:val="xl6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66">
    <w:name w:val="xl6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7">
    <w:name w:val="xl6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8">
    <w:name w:val="xl6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69">
    <w:name w:val="xl6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0">
    <w:name w:val="xl70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1">
    <w:name w:val="xl7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2">
    <w:name w:val="xl7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3">
    <w:name w:val="xl7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4">
    <w:name w:val="xl7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5">
    <w:name w:val="xl7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6">
    <w:name w:val="xl7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7">
    <w:name w:val="xl7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8">
    <w:name w:val="xl7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9">
    <w:name w:val="xl7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80">
    <w:name w:val="xl8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1">
    <w:name w:val="xl8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4">
    <w:name w:val="xl8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5">
    <w:name w:val="xl8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6">
    <w:name w:val="xl8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7">
    <w:name w:val="xl8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8">
    <w:name w:val="xl8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89">
    <w:name w:val="xl8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0">
    <w:name w:val="xl9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1">
    <w:name w:val="xl9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2">
    <w:name w:val="xl9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93">
    <w:name w:val="xl9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4">
    <w:name w:val="xl9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5">
    <w:name w:val="xl9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6">
    <w:name w:val="xl96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7">
    <w:name w:val="xl97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8">
    <w:name w:val="xl98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9">
    <w:name w:val="xl99"/>
    <w:basedOn w:val="a"/>
    <w:rsid w:val="00FB47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1">
    <w:name w:val="xl101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2">
    <w:name w:val="xl102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3">
    <w:name w:val="xl10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4">
    <w:name w:val="xl10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5">
    <w:name w:val="xl10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6">
    <w:name w:val="xl10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7">
    <w:name w:val="xl10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8">
    <w:name w:val="xl10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9">
    <w:name w:val="xl109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0">
    <w:name w:val="xl110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1">
    <w:name w:val="xl111"/>
    <w:basedOn w:val="a"/>
    <w:rsid w:val="00FB475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2">
    <w:name w:val="xl112"/>
    <w:basedOn w:val="a"/>
    <w:rsid w:val="00FB47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3">
    <w:name w:val="xl113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4">
    <w:name w:val="xl11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5">
    <w:name w:val="xl115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6">
    <w:name w:val="xl11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7">
    <w:name w:val="xl11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8">
    <w:name w:val="xl11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9">
    <w:name w:val="xl11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0">
    <w:name w:val="xl120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1">
    <w:name w:val="xl121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2">
    <w:name w:val="xl122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3">
    <w:name w:val="xl123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4">
    <w:name w:val="xl124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5">
    <w:name w:val="xl125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6">
    <w:name w:val="xl12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7">
    <w:name w:val="xl12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8">
    <w:name w:val="xl12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9">
    <w:name w:val="xl129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0">
    <w:name w:val="xl13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1">
    <w:name w:val="xl131"/>
    <w:basedOn w:val="a"/>
    <w:rsid w:val="00FB4751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2">
    <w:name w:val="xl132"/>
    <w:basedOn w:val="a"/>
    <w:rsid w:val="00FB4751"/>
    <w:pPr>
      <w:pBdr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3">
    <w:name w:val="xl133"/>
    <w:basedOn w:val="a"/>
    <w:rsid w:val="00FB4751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4">
    <w:name w:val="xl13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5">
    <w:name w:val="xl13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6">
    <w:name w:val="xl13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7">
    <w:name w:val="xl13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8">
    <w:name w:val="xl13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9">
    <w:name w:val="xl13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0">
    <w:name w:val="xl14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1">
    <w:name w:val="xl141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2">
    <w:name w:val="xl142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3">
    <w:name w:val="xl14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4">
    <w:name w:val="xl144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5">
    <w:name w:val="xl145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6">
    <w:name w:val="xl146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7">
    <w:name w:val="xl147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8">
    <w:name w:val="xl148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s1">
    <w:name w:val="s_1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fff7">
    <w:name w:val="Цветовое выделение"/>
    <w:rsid w:val="00FB4751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FB4751"/>
    <w:rPr>
      <w:b w:val="0"/>
      <w:bCs w:val="0"/>
      <w:color w:val="008000"/>
    </w:rPr>
  </w:style>
  <w:style w:type="character" w:customStyle="1" w:styleId="afff9">
    <w:name w:val="Активная гипертекстовая ссылка"/>
    <w:rsid w:val="00FB4751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4751"/>
    <w:rPr>
      <w:b w:val="0"/>
      <w:bCs w:val="0"/>
      <w:color w:val="000080"/>
    </w:rPr>
  </w:style>
  <w:style w:type="character" w:customStyle="1" w:styleId="afffb">
    <w:name w:val="Заголовок чужого сообщения"/>
    <w:rsid w:val="00FB4751"/>
    <w:rPr>
      <w:b w:val="0"/>
      <w:bCs w:val="0"/>
      <w:color w:val="FF0000"/>
    </w:rPr>
  </w:style>
  <w:style w:type="character" w:customStyle="1" w:styleId="afffc">
    <w:name w:val="Найденные слова"/>
    <w:rsid w:val="00FB4751"/>
    <w:rPr>
      <w:b w:val="0"/>
      <w:bCs w:val="0"/>
      <w:color w:val="000080"/>
    </w:rPr>
  </w:style>
  <w:style w:type="character" w:customStyle="1" w:styleId="afffd">
    <w:name w:val="Не вступил в силу"/>
    <w:rsid w:val="00FB4751"/>
    <w:rPr>
      <w:b w:val="0"/>
      <w:bCs w:val="0"/>
      <w:color w:val="008080"/>
    </w:rPr>
  </w:style>
  <w:style w:type="character" w:customStyle="1" w:styleId="afffe">
    <w:name w:val="Опечатки"/>
    <w:rsid w:val="00FB4751"/>
    <w:rPr>
      <w:color w:val="FF0000"/>
    </w:rPr>
  </w:style>
  <w:style w:type="character" w:customStyle="1" w:styleId="affff">
    <w:name w:val="Продолжение ссылки"/>
    <w:rsid w:val="00FB4751"/>
    <w:rPr>
      <w:b/>
      <w:bCs/>
      <w:color w:val="008000"/>
    </w:rPr>
  </w:style>
  <w:style w:type="character" w:customStyle="1" w:styleId="affff0">
    <w:name w:val="Сравнение редакций"/>
    <w:rsid w:val="00FB4751"/>
    <w:rPr>
      <w:b w:val="0"/>
      <w:bCs w:val="0"/>
      <w:color w:val="000080"/>
    </w:rPr>
  </w:style>
  <w:style w:type="character" w:customStyle="1" w:styleId="affff1">
    <w:name w:val="Сравнение редакций. Добавленный фрагмент"/>
    <w:rsid w:val="00FB4751"/>
    <w:rPr>
      <w:color w:val="0000FF"/>
    </w:rPr>
  </w:style>
  <w:style w:type="character" w:customStyle="1" w:styleId="affff2">
    <w:name w:val="Сравнение редакций. Удаленный фрагмент"/>
    <w:rsid w:val="00FB4751"/>
    <w:rPr>
      <w:strike/>
      <w:color w:val="808000"/>
    </w:rPr>
  </w:style>
  <w:style w:type="character" w:customStyle="1" w:styleId="affff3">
    <w:name w:val="Утратил силу"/>
    <w:rsid w:val="00FB4751"/>
    <w:rPr>
      <w:b w:val="0"/>
      <w:bCs w:val="0"/>
      <w:strike/>
      <w:color w:val="808000"/>
    </w:rPr>
  </w:style>
  <w:style w:type="character" w:customStyle="1" w:styleId="FontStyle11">
    <w:name w:val="Font Style11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162">
    <w:name w:val="Font Style162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FB4751"/>
    <w:rPr>
      <w:rFonts w:ascii="Times New Roman" w:hAnsi="Times New Roman" w:cs="Times New Roman" w:hint="default"/>
      <w:sz w:val="22"/>
      <w:szCs w:val="22"/>
    </w:rPr>
  </w:style>
  <w:style w:type="table" w:customStyle="1" w:styleId="1b">
    <w:name w:val="Сетка таблицы1"/>
    <w:basedOn w:val="a1"/>
    <w:next w:val="a3"/>
    <w:uiPriority w:val="59"/>
    <w:rsid w:val="00FB475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B4751"/>
  </w:style>
  <w:style w:type="paragraph" w:styleId="affff4">
    <w:name w:val="No Spacing"/>
    <w:link w:val="affff5"/>
    <w:uiPriority w:val="1"/>
    <w:qFormat/>
    <w:rsid w:val="00FB4751"/>
  </w:style>
  <w:style w:type="character" w:customStyle="1" w:styleId="affff5">
    <w:name w:val="Без интервала Знак"/>
    <w:link w:val="affff4"/>
    <w:uiPriority w:val="1"/>
    <w:locked/>
    <w:rsid w:val="00FB4751"/>
    <w:rPr>
      <w:lang w:eastAsia="ru-RU" w:bidi="ar-SA"/>
    </w:rPr>
  </w:style>
  <w:style w:type="character" w:styleId="affff6">
    <w:name w:val="annotation reference"/>
    <w:uiPriority w:val="99"/>
    <w:semiHidden/>
    <w:unhideWhenUsed/>
    <w:rsid w:val="00FB4751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FB4751"/>
    <w:pPr>
      <w:ind w:firstLine="0"/>
      <w:jc w:val="left"/>
    </w:pPr>
    <w:rPr>
      <w:color w:val="auto"/>
      <w:sz w:val="20"/>
      <w:szCs w:val="20"/>
      <w:lang w:val="x-none"/>
    </w:rPr>
  </w:style>
  <w:style w:type="character" w:customStyle="1" w:styleId="affff8">
    <w:name w:val="Текст примечания Знак"/>
    <w:link w:val="affff7"/>
    <w:uiPriority w:val="99"/>
    <w:semiHidden/>
    <w:rsid w:val="00FB475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FB4751"/>
    <w:rPr>
      <w:b/>
      <w:bCs/>
      <w:lang w:eastAsia="x-none"/>
    </w:rPr>
  </w:style>
  <w:style w:type="character" w:customStyle="1" w:styleId="affffa">
    <w:name w:val="Тема примечания Знак"/>
    <w:link w:val="affff9"/>
    <w:uiPriority w:val="99"/>
    <w:semiHidden/>
    <w:rsid w:val="00FB4751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ffb">
    <w:name w:val="???????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B4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FB4751"/>
  </w:style>
  <w:style w:type="paragraph" w:customStyle="1" w:styleId="ListParagraph2">
    <w:name w:val="List Paragraph2"/>
    <w:basedOn w:val="a"/>
    <w:rsid w:val="00FB4751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ormaltextrun">
    <w:name w:val="normaltextrun"/>
    <w:rsid w:val="00FB4751"/>
  </w:style>
  <w:style w:type="character" w:customStyle="1" w:styleId="eop">
    <w:name w:val="eop"/>
    <w:rsid w:val="00FB4751"/>
  </w:style>
  <w:style w:type="paragraph" w:customStyle="1" w:styleId="paragraph">
    <w:name w:val="paragraph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FB4751"/>
  </w:style>
  <w:style w:type="character" w:customStyle="1" w:styleId="spellingerror">
    <w:name w:val="spellingerror"/>
    <w:rsid w:val="00FB4751"/>
  </w:style>
  <w:style w:type="character" w:customStyle="1" w:styleId="scxw184248938">
    <w:name w:val="scxw184248938"/>
    <w:rsid w:val="00FB4751"/>
  </w:style>
  <w:style w:type="character" w:customStyle="1" w:styleId="markedcontent">
    <w:name w:val="markedcontent"/>
    <w:rsid w:val="0029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265144806A720851EA1639C0090394C38CDD491EBD927FA38AF36DCF0CB741D897F3AA1B25DD7E1C99jD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6521-1454-4E42-A486-C2F81CA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56845</CharactersWithSpaces>
  <SharedDoc>false</SharedDoc>
  <HLinks>
    <vt:vector size="144" baseType="variant"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Бресский Владимир Игоревич</dc:creator>
  <cp:lastModifiedBy>Ковтун Надежда Георгиевна</cp:lastModifiedBy>
  <cp:revision>2</cp:revision>
  <cp:lastPrinted>2024-02-21T09:53:00Z</cp:lastPrinted>
  <dcterms:created xsi:type="dcterms:W3CDTF">2024-02-21T09:54:00Z</dcterms:created>
  <dcterms:modified xsi:type="dcterms:W3CDTF">2024-02-21T09:54:00Z</dcterms:modified>
</cp:coreProperties>
</file>