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D7" w:rsidRDefault="00785DEE" w:rsidP="00785DEE">
      <w:pPr>
        <w:jc w:val="center"/>
      </w:pPr>
      <w:r>
        <w:rPr>
          <w:noProof/>
          <w:lang w:eastAsia="ru-RU"/>
        </w:rPr>
        <w:drawing>
          <wp:inline distT="0" distB="0" distL="0" distR="0" wp14:anchorId="6CFA30B6" wp14:editId="552BA888">
            <wp:extent cx="457200" cy="6477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EE" w:rsidRPr="004C1215" w:rsidRDefault="00785DEE" w:rsidP="00785DEE">
      <w:pPr>
        <w:jc w:val="center"/>
      </w:pPr>
    </w:p>
    <w:p w:rsidR="00A017D7" w:rsidRPr="00785DEE" w:rsidRDefault="00A017D7" w:rsidP="00A017D7">
      <w:pPr>
        <w:jc w:val="center"/>
        <w:rPr>
          <w:b/>
        </w:rPr>
      </w:pPr>
      <w:r w:rsidRPr="00785DEE">
        <w:rPr>
          <w:b/>
        </w:rPr>
        <w:t>АДМИНИСТРАЦИЯ ГОРОДА АЗОВА</w:t>
      </w:r>
    </w:p>
    <w:p w:rsidR="00A017D7" w:rsidRPr="00785DEE" w:rsidRDefault="00A017D7" w:rsidP="00A017D7">
      <w:pPr>
        <w:jc w:val="center"/>
        <w:rPr>
          <w:b/>
        </w:rPr>
      </w:pPr>
    </w:p>
    <w:p w:rsidR="00DC6E2E" w:rsidRPr="00785DEE" w:rsidRDefault="00DC6E2E" w:rsidP="00A017D7">
      <w:pPr>
        <w:jc w:val="center"/>
        <w:rPr>
          <w:b/>
        </w:rPr>
      </w:pPr>
    </w:p>
    <w:p w:rsidR="00A017D7" w:rsidRPr="00785DEE" w:rsidRDefault="00A017D7" w:rsidP="00A017D7">
      <w:pPr>
        <w:jc w:val="center"/>
        <w:rPr>
          <w:b/>
        </w:rPr>
      </w:pPr>
      <w:r w:rsidRPr="00785DEE">
        <w:rPr>
          <w:b/>
        </w:rPr>
        <w:t>ПОСТАНОВЛЕНИЕ</w:t>
      </w:r>
    </w:p>
    <w:p w:rsidR="00693782" w:rsidRDefault="00693782" w:rsidP="00521360">
      <w:pPr>
        <w:spacing w:line="276" w:lineRule="auto"/>
        <w:jc w:val="both"/>
      </w:pPr>
    </w:p>
    <w:p w:rsidR="001654AC" w:rsidRPr="00CA1E68" w:rsidRDefault="000E702E" w:rsidP="00521360">
      <w:pPr>
        <w:spacing w:line="276" w:lineRule="auto"/>
        <w:jc w:val="both"/>
      </w:pPr>
      <w:r>
        <w:t xml:space="preserve"> 11.12.2023</w:t>
      </w:r>
      <w:r w:rsidR="00837B10">
        <w:t xml:space="preserve">          </w:t>
      </w:r>
      <w:r w:rsidR="00693928">
        <w:t xml:space="preserve">                         </w:t>
      </w:r>
      <w:r>
        <w:t xml:space="preserve">       </w:t>
      </w:r>
      <w:r w:rsidR="00693928">
        <w:t xml:space="preserve">№ </w:t>
      </w:r>
      <w:r>
        <w:t>980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19"/>
        <w:gridCol w:w="4235"/>
      </w:tblGrid>
      <w:tr w:rsidR="001654AC">
        <w:tc>
          <w:tcPr>
            <w:tcW w:w="2736" w:type="pct"/>
            <w:shd w:val="clear" w:color="auto" w:fill="FFFFFF"/>
          </w:tcPr>
          <w:p w:rsidR="00693782" w:rsidRDefault="00693782" w:rsidP="00DC6E2E">
            <w:pPr>
              <w:ind w:right="187"/>
              <w:jc w:val="both"/>
            </w:pPr>
          </w:p>
          <w:p w:rsidR="00A017D7" w:rsidRPr="00FE55FD" w:rsidRDefault="00693928" w:rsidP="00785DEE">
            <w:pPr>
              <w:ind w:right="191"/>
              <w:jc w:val="both"/>
            </w:pPr>
            <w:r>
              <w:t>О внесении изменений в постановление Администрации города Азова от 12.10.2018 № 2267</w:t>
            </w:r>
          </w:p>
          <w:p w:rsidR="001654AC" w:rsidRDefault="001654AC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FFFFFF"/>
          </w:tcPr>
          <w:p w:rsidR="001654AC" w:rsidRDefault="001654AC">
            <w:pPr>
              <w:snapToGrid w:val="0"/>
              <w:ind w:left="-1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C6E2E" w:rsidRDefault="00DC6E2E">
      <w:pPr>
        <w:shd w:val="clear" w:color="auto" w:fill="FFFFFF"/>
        <w:jc w:val="both"/>
        <w:rPr>
          <w:color w:val="000000"/>
        </w:rPr>
      </w:pPr>
    </w:p>
    <w:p w:rsidR="00610536" w:rsidRPr="000E3EE2" w:rsidRDefault="005E3B5D" w:rsidP="00610536">
      <w:pPr>
        <w:ind w:firstLine="709"/>
        <w:jc w:val="both"/>
      </w:pPr>
      <w:r w:rsidRPr="005E3B5D">
        <w:t xml:space="preserve">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Азова», </w:t>
      </w:r>
      <w:r w:rsidR="00610536">
        <w:t>постановление Администрации города Азова от 07.06.2023 № 443 «Об утверждении Порядка и сроков составления проекта бюджета города Азова на 2024 год и на плановый период 2025 и 2026 годов»</w:t>
      </w:r>
      <w:r w:rsidR="00610536" w:rsidRPr="00996D2A">
        <w:t xml:space="preserve">,  </w:t>
      </w:r>
    </w:p>
    <w:p w:rsidR="00452D75" w:rsidRPr="005E3B5D" w:rsidRDefault="00452D75" w:rsidP="005E3B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654AC" w:rsidRPr="00F77A68" w:rsidRDefault="001654AC" w:rsidP="00DC6E2E">
      <w:pPr>
        <w:pStyle w:val="ConsPlusNormal"/>
        <w:ind w:firstLine="0"/>
        <w:jc w:val="center"/>
      </w:pPr>
      <w:r w:rsidRPr="00F77A68">
        <w:rPr>
          <w:rFonts w:ascii="Times New Roman" w:hAnsi="Times New Roman" w:cs="Times New Roman"/>
        </w:rPr>
        <w:t>ПОСТАНОВЛЯЮ:</w:t>
      </w:r>
    </w:p>
    <w:p w:rsidR="001654AC" w:rsidRPr="00F77A68" w:rsidRDefault="001654AC">
      <w:pPr>
        <w:pStyle w:val="ConsPlusNormal"/>
        <w:jc w:val="both"/>
        <w:rPr>
          <w:rFonts w:ascii="Times New Roman" w:hAnsi="Times New Roman" w:cs="Times New Roman"/>
        </w:rPr>
      </w:pPr>
    </w:p>
    <w:p w:rsidR="00F77A68" w:rsidRDefault="001654AC" w:rsidP="00DC6E2E">
      <w:pPr>
        <w:ind w:firstLine="709"/>
        <w:jc w:val="both"/>
      </w:pPr>
      <w:r w:rsidRPr="00F77A68">
        <w:t>1.</w:t>
      </w:r>
      <w:r w:rsidR="00DC6E2E">
        <w:t> </w:t>
      </w:r>
      <w:r w:rsidR="00EC1FCD" w:rsidRPr="00041842">
        <w:t>Внести изменения в приложение № 1</w:t>
      </w:r>
      <w:r w:rsidR="00EC1FCD">
        <w:t xml:space="preserve"> </w:t>
      </w:r>
      <w:r w:rsidR="00693928" w:rsidRPr="00996D2A">
        <w:t xml:space="preserve">к постановлению Администрации города Азова от </w:t>
      </w:r>
      <w:r w:rsidR="00693928">
        <w:t>12.10.2018</w:t>
      </w:r>
      <w:r w:rsidR="00693928" w:rsidRPr="00996D2A">
        <w:t xml:space="preserve"> № </w:t>
      </w:r>
      <w:r w:rsidR="00693928">
        <w:t>2267</w:t>
      </w:r>
      <w:r w:rsidR="00693928" w:rsidRPr="00996D2A">
        <w:t xml:space="preserve"> </w:t>
      </w:r>
      <w:r w:rsidR="00F77A68" w:rsidRPr="00F56548">
        <w:t xml:space="preserve">«Формирование законопослушного поведения участников дорожного движения в </w:t>
      </w:r>
      <w:r w:rsidR="00F77A68">
        <w:t xml:space="preserve">городе </w:t>
      </w:r>
      <w:r w:rsidR="002C1CBD">
        <w:t xml:space="preserve">Азове» </w:t>
      </w:r>
      <w:r w:rsidR="001268DA">
        <w:t>согласно приложению</w:t>
      </w:r>
      <w:r w:rsidR="00EC1FCD">
        <w:t>.</w:t>
      </w:r>
    </w:p>
    <w:p w:rsidR="00673598" w:rsidRDefault="00673598" w:rsidP="00673598">
      <w:pPr>
        <w:ind w:firstLine="709"/>
        <w:contextualSpacing/>
        <w:jc w:val="both"/>
        <w:rPr>
          <w:rFonts w:cs="Calibri"/>
        </w:rPr>
      </w:pPr>
      <w:r w:rsidRPr="00673598">
        <w:rPr>
          <w:rFonts w:cs="Calibri"/>
        </w:rPr>
        <w:t>2. Настоящие постановление вступает в силу со дня его официального опубликования, но не раннее 1 января 2024 года.</w:t>
      </w:r>
    </w:p>
    <w:p w:rsidR="00EC1FCD" w:rsidRPr="00041842" w:rsidRDefault="00EC1FCD" w:rsidP="00673598">
      <w:pPr>
        <w:ind w:firstLine="709"/>
        <w:contextualSpacing/>
        <w:jc w:val="both"/>
      </w:pPr>
      <w:r w:rsidRPr="00041842"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EC1FCD" w:rsidRPr="00041842" w:rsidRDefault="00EC1FCD" w:rsidP="00EC1FCD">
      <w:pPr>
        <w:ind w:firstLine="709"/>
        <w:jc w:val="both"/>
      </w:pPr>
      <w:r w:rsidRPr="00041842">
        <w:t xml:space="preserve">4. Контроль за исполнением постановления возложить на заместителя главы администрации по социальным вопросам - директора Департамента социального развития г. Азова </w:t>
      </w:r>
      <w:proofErr w:type="spellStart"/>
      <w:r w:rsidRPr="00041842">
        <w:t>Давлятову</w:t>
      </w:r>
      <w:proofErr w:type="spellEnd"/>
      <w:r w:rsidRPr="00041842">
        <w:t xml:space="preserve"> С.В.</w:t>
      </w:r>
    </w:p>
    <w:p w:rsidR="00EC1FCD" w:rsidRPr="00785DEE" w:rsidRDefault="00EC1FCD" w:rsidP="00EC1FCD"/>
    <w:p w:rsidR="001268DA" w:rsidRPr="00785DEE" w:rsidRDefault="001268DA" w:rsidP="00693928">
      <w:pPr>
        <w:pStyle w:val="affff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F1162E" w:rsidRDefault="00785DEE" w:rsidP="00785DEE">
      <w:pPr>
        <w:shd w:val="clear" w:color="auto" w:fill="FFFFFF"/>
        <w:jc w:val="both"/>
      </w:pPr>
      <w:r>
        <w:t>Глава А</w:t>
      </w:r>
      <w:r w:rsidR="00A26EC7" w:rsidRPr="00F1162E">
        <w:t>дминистрации</w:t>
      </w:r>
      <w:r w:rsidR="001654AC" w:rsidRPr="00F1162E">
        <w:t xml:space="preserve"> </w:t>
      </w:r>
    </w:p>
    <w:p w:rsidR="001654AC" w:rsidRDefault="001654AC" w:rsidP="00785DEE">
      <w:pPr>
        <w:shd w:val="clear" w:color="auto" w:fill="FFFFFF"/>
        <w:jc w:val="both"/>
      </w:pPr>
      <w:r w:rsidRPr="00F1162E">
        <w:t xml:space="preserve">города </w:t>
      </w:r>
      <w:r w:rsidR="00A26EC7" w:rsidRPr="00F1162E">
        <w:t>Азова</w:t>
      </w:r>
      <w:r w:rsidRPr="00F1162E">
        <w:t xml:space="preserve">                  </w:t>
      </w:r>
      <w:r w:rsidR="00F1162E">
        <w:t xml:space="preserve">                  </w:t>
      </w:r>
      <w:r w:rsidRPr="00F1162E">
        <w:t xml:space="preserve">          </w:t>
      </w:r>
      <w:r w:rsidR="003D19BA">
        <w:t xml:space="preserve">   </w:t>
      </w:r>
      <w:r w:rsidR="00785DEE">
        <w:t xml:space="preserve">              </w:t>
      </w:r>
      <w:r w:rsidR="003D19BA">
        <w:t xml:space="preserve">                </w:t>
      </w:r>
      <w:r w:rsidRPr="00F1162E">
        <w:t xml:space="preserve">    </w:t>
      </w:r>
      <w:r w:rsidR="00A26EC7" w:rsidRPr="00F1162E">
        <w:t xml:space="preserve"> </w:t>
      </w:r>
      <w:r w:rsidRPr="00F1162E">
        <w:t xml:space="preserve">В.В. </w:t>
      </w:r>
      <w:r w:rsidR="00A26EC7" w:rsidRPr="00F1162E">
        <w:t>Ращупкин</w:t>
      </w:r>
    </w:p>
    <w:p w:rsidR="000E702E" w:rsidRDefault="000E702E" w:rsidP="00785DEE">
      <w:pPr>
        <w:shd w:val="clear" w:color="auto" w:fill="FFFFFF"/>
        <w:jc w:val="both"/>
      </w:pPr>
      <w:r>
        <w:t>Верно</w:t>
      </w:r>
    </w:p>
    <w:p w:rsidR="000E702E" w:rsidRDefault="000E702E" w:rsidP="00785DEE">
      <w:pPr>
        <w:shd w:val="clear" w:color="auto" w:fill="FFFFFF"/>
        <w:jc w:val="both"/>
      </w:pPr>
      <w:r>
        <w:t>Начальник общего отдела                                                              В.А. Жигайлова</w:t>
      </w:r>
    </w:p>
    <w:p w:rsidR="00F1162E" w:rsidRPr="00A01FA7" w:rsidRDefault="00F1162E" w:rsidP="00F1162E">
      <w:pPr>
        <w:pStyle w:val="affff9"/>
        <w:jc w:val="both"/>
        <w:rPr>
          <w:rFonts w:ascii="Times New Roman" w:hAnsi="Times New Roman"/>
          <w:color w:val="000000"/>
          <w:sz w:val="28"/>
          <w:szCs w:val="28"/>
        </w:rPr>
      </w:pPr>
      <w:r w:rsidRPr="00A01FA7">
        <w:rPr>
          <w:rFonts w:ascii="Times New Roman" w:hAnsi="Times New Roman"/>
          <w:color w:val="000000"/>
          <w:sz w:val="28"/>
          <w:szCs w:val="28"/>
        </w:rPr>
        <w:t>Постановление вносит</w:t>
      </w:r>
    </w:p>
    <w:p w:rsidR="00F1162E" w:rsidRDefault="00F1162E" w:rsidP="00F1162E">
      <w:pPr>
        <w:pStyle w:val="affff9"/>
        <w:jc w:val="both"/>
        <w:rPr>
          <w:rFonts w:ascii="Times New Roman" w:hAnsi="Times New Roman"/>
          <w:color w:val="000000"/>
          <w:sz w:val="28"/>
          <w:szCs w:val="28"/>
        </w:rPr>
      </w:pPr>
      <w:r w:rsidRPr="00A01FA7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="00693928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A01FA7">
        <w:rPr>
          <w:rFonts w:ascii="Times New Roman" w:hAnsi="Times New Roman"/>
          <w:color w:val="000000"/>
          <w:sz w:val="28"/>
          <w:szCs w:val="28"/>
        </w:rPr>
        <w:t>администрации города Азова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5"/>
        <w:gridCol w:w="5319"/>
      </w:tblGrid>
      <w:tr w:rsidR="00F1162E">
        <w:tc>
          <w:tcPr>
            <w:tcW w:w="2157" w:type="pct"/>
          </w:tcPr>
          <w:p w:rsidR="00F1162E" w:rsidRDefault="00F1162E" w:rsidP="002E1252">
            <w:pPr>
              <w:autoSpaceDE w:val="0"/>
            </w:pPr>
          </w:p>
        </w:tc>
        <w:tc>
          <w:tcPr>
            <w:tcW w:w="2843" w:type="pct"/>
          </w:tcPr>
          <w:p w:rsidR="00F1162E" w:rsidRPr="002E1252" w:rsidRDefault="00F1162E" w:rsidP="002E1252">
            <w:pPr>
              <w:pStyle w:val="affff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5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F1162E" w:rsidRPr="002E1252" w:rsidRDefault="00F1162E" w:rsidP="002E1252">
            <w:pPr>
              <w:pStyle w:val="affff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52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</w:t>
            </w:r>
          </w:p>
          <w:p w:rsidR="00F1162E" w:rsidRPr="002E1252" w:rsidRDefault="00F1162E" w:rsidP="002E1252">
            <w:pPr>
              <w:pStyle w:val="affff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5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 Азова</w:t>
            </w:r>
          </w:p>
          <w:p w:rsidR="00F1162E" w:rsidRDefault="00F1162E" w:rsidP="00693928">
            <w:pPr>
              <w:autoSpaceDE w:val="0"/>
              <w:contextualSpacing/>
              <w:jc w:val="center"/>
              <w:rPr>
                <w:color w:val="000000"/>
              </w:rPr>
            </w:pPr>
            <w:r w:rsidRPr="002E1252">
              <w:rPr>
                <w:color w:val="000000"/>
              </w:rPr>
              <w:t xml:space="preserve">от </w:t>
            </w:r>
            <w:r w:rsidR="000E702E">
              <w:rPr>
                <w:color w:val="000000"/>
              </w:rPr>
              <w:t xml:space="preserve">11.12.2023 </w:t>
            </w:r>
            <w:r w:rsidR="00693928">
              <w:rPr>
                <w:color w:val="000000"/>
              </w:rPr>
              <w:t xml:space="preserve">№ </w:t>
            </w:r>
            <w:r w:rsidR="000E702E">
              <w:rPr>
                <w:color w:val="000000"/>
              </w:rPr>
              <w:t>980</w:t>
            </w:r>
          </w:p>
          <w:p w:rsidR="00785DEE" w:rsidRDefault="00785DEE" w:rsidP="00693928">
            <w:pPr>
              <w:pStyle w:val="affff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3928" w:rsidRPr="002E1252" w:rsidRDefault="00693928" w:rsidP="00693928">
            <w:pPr>
              <w:pStyle w:val="affff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2E125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693928" w:rsidRPr="002E1252" w:rsidRDefault="00693928" w:rsidP="00693928">
            <w:pPr>
              <w:pStyle w:val="affff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52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</w:t>
            </w:r>
          </w:p>
          <w:p w:rsidR="00693928" w:rsidRPr="002E1252" w:rsidRDefault="00693928" w:rsidP="00693928">
            <w:pPr>
              <w:pStyle w:val="affff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5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 Азова</w:t>
            </w:r>
          </w:p>
          <w:p w:rsidR="00693928" w:rsidRDefault="00693928" w:rsidP="00693928">
            <w:pPr>
              <w:autoSpaceDE w:val="0"/>
              <w:contextualSpacing/>
              <w:jc w:val="center"/>
            </w:pPr>
            <w:r w:rsidRPr="002E125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12.10.2018 № 2267</w:t>
            </w:r>
          </w:p>
        </w:tc>
      </w:tr>
    </w:tbl>
    <w:p w:rsidR="001654AC" w:rsidRPr="00F77A68" w:rsidRDefault="001654AC">
      <w:pPr>
        <w:autoSpaceDE w:val="0"/>
        <w:ind w:left="634"/>
        <w:jc w:val="both"/>
      </w:pPr>
    </w:p>
    <w:p w:rsidR="005A7DD8" w:rsidRDefault="00F1162E" w:rsidP="00F1162E">
      <w:pPr>
        <w:pStyle w:val="affff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01FA7">
        <w:rPr>
          <w:rFonts w:ascii="Times New Roman" w:hAnsi="Times New Roman"/>
          <w:color w:val="000000"/>
          <w:sz w:val="28"/>
          <w:szCs w:val="28"/>
        </w:rPr>
        <w:t>Муниципальная программа города Азова «</w:t>
      </w:r>
      <w:r w:rsidRPr="00F1162E">
        <w:rPr>
          <w:rFonts w:ascii="Times New Roman" w:hAnsi="Times New Roman"/>
          <w:color w:val="000000"/>
          <w:sz w:val="28"/>
          <w:szCs w:val="28"/>
        </w:rPr>
        <w:t>Формирование законопослушного поведения участников дорожного движения</w:t>
      </w:r>
    </w:p>
    <w:p w:rsidR="00F1162E" w:rsidRPr="00A01FA7" w:rsidRDefault="00F1162E" w:rsidP="00F1162E">
      <w:pPr>
        <w:pStyle w:val="affff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162E">
        <w:rPr>
          <w:rFonts w:ascii="Times New Roman" w:hAnsi="Times New Roman"/>
          <w:color w:val="000000"/>
          <w:sz w:val="28"/>
          <w:szCs w:val="28"/>
        </w:rPr>
        <w:t>в городе Азове</w:t>
      </w:r>
      <w:r w:rsidRPr="00A01FA7">
        <w:rPr>
          <w:rFonts w:ascii="Times New Roman" w:hAnsi="Times New Roman"/>
          <w:color w:val="000000"/>
          <w:sz w:val="28"/>
          <w:szCs w:val="28"/>
        </w:rPr>
        <w:t>»</w:t>
      </w:r>
    </w:p>
    <w:p w:rsidR="00F1162E" w:rsidRPr="00A01FA7" w:rsidRDefault="00F1162E" w:rsidP="00F1162E">
      <w:pPr>
        <w:pStyle w:val="affff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1162E" w:rsidRPr="00A01FA7" w:rsidRDefault="00F1162E" w:rsidP="00463465">
      <w:pPr>
        <w:pStyle w:val="ConsPlusCell"/>
        <w:widowControl/>
        <w:numPr>
          <w:ilvl w:val="0"/>
          <w:numId w:val="48"/>
        </w:numPr>
        <w:contextualSpacing/>
        <w:jc w:val="center"/>
        <w:rPr>
          <w:rFonts w:ascii="Times New Roman" w:hAnsi="Times New Roman" w:cs="Times New Roman"/>
          <w:color w:val="000000"/>
        </w:rPr>
      </w:pPr>
      <w:r w:rsidRPr="00A01FA7">
        <w:rPr>
          <w:rFonts w:ascii="Times New Roman" w:hAnsi="Times New Roman" w:cs="Times New Roman"/>
          <w:color w:val="000000"/>
        </w:rPr>
        <w:t>Паспорт</w:t>
      </w:r>
    </w:p>
    <w:p w:rsidR="00F1162E" w:rsidRPr="00A01FA7" w:rsidRDefault="00F1162E" w:rsidP="00F1162E">
      <w:pPr>
        <w:pStyle w:val="affff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01FA7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города Азова </w:t>
      </w:r>
    </w:p>
    <w:p w:rsidR="00F1162E" w:rsidRPr="00A01FA7" w:rsidRDefault="00F1162E" w:rsidP="00F1162E">
      <w:pPr>
        <w:pStyle w:val="ConsPlusNormal"/>
        <w:contextualSpacing/>
        <w:jc w:val="center"/>
        <w:outlineLvl w:val="0"/>
        <w:rPr>
          <w:rFonts w:ascii="Times New Roman" w:hAnsi="Times New Roman"/>
          <w:color w:val="000000"/>
        </w:rPr>
      </w:pPr>
      <w:r w:rsidRPr="00A01FA7">
        <w:rPr>
          <w:rFonts w:ascii="Times New Roman" w:hAnsi="Times New Roman"/>
          <w:color w:val="000000"/>
        </w:rPr>
        <w:t>«</w:t>
      </w:r>
      <w:r w:rsidRPr="00F1162E">
        <w:rPr>
          <w:rFonts w:ascii="Times New Roman" w:hAnsi="Times New Roman"/>
          <w:color w:val="000000"/>
        </w:rPr>
        <w:t>Формирование законопослушного поведения участников дорожного движения в городе Азове</w:t>
      </w:r>
      <w:r w:rsidRPr="00A01FA7">
        <w:rPr>
          <w:rFonts w:ascii="Times New Roman" w:hAnsi="Times New Roman"/>
          <w:color w:val="000000"/>
        </w:rPr>
        <w:t>»</w:t>
      </w:r>
    </w:p>
    <w:p w:rsidR="001654AC" w:rsidRPr="00F77A68" w:rsidRDefault="001654AC">
      <w:pPr>
        <w:widowControl w:val="0"/>
        <w:autoSpaceDE w:val="0"/>
        <w:jc w:val="center"/>
      </w:pPr>
    </w:p>
    <w:p w:rsidR="001654AC" w:rsidRPr="00F77A68" w:rsidRDefault="001654AC">
      <w:pPr>
        <w:jc w:val="center"/>
        <w:rPr>
          <w:b/>
          <w:bCs/>
          <w:kern w:val="1"/>
        </w:rPr>
      </w:pPr>
    </w:p>
    <w:tbl>
      <w:tblPr>
        <w:tblW w:w="10007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3690"/>
        <w:gridCol w:w="364"/>
        <w:gridCol w:w="5953"/>
      </w:tblGrid>
      <w:tr w:rsidR="00BF09C7" w:rsidRPr="00F77A68" w:rsidTr="00BF09C7">
        <w:tc>
          <w:tcPr>
            <w:tcW w:w="3690" w:type="dxa"/>
            <w:shd w:val="clear" w:color="auto" w:fill="auto"/>
          </w:tcPr>
          <w:p w:rsidR="00BF09C7" w:rsidRPr="00F77A68" w:rsidRDefault="00BF09C7" w:rsidP="003365D6">
            <w:pPr>
              <w:tabs>
                <w:tab w:val="left" w:pos="3544"/>
              </w:tabs>
              <w:autoSpaceDE w:val="0"/>
              <w:rPr>
                <w:kern w:val="1"/>
              </w:rPr>
            </w:pPr>
            <w:r>
              <w:t xml:space="preserve">Наименование муниципальной программы </w:t>
            </w:r>
          </w:p>
        </w:tc>
        <w:tc>
          <w:tcPr>
            <w:tcW w:w="364" w:type="dxa"/>
          </w:tcPr>
          <w:p w:rsidR="00BF09C7" w:rsidRPr="00BF09C7" w:rsidRDefault="00BF09C7" w:rsidP="008C4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Default="00BF09C7" w:rsidP="008C4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BF09C7" w:rsidRDefault="00BF09C7" w:rsidP="008C4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города Азова «Формирование</w:t>
            </w:r>
            <w:r w:rsidRPr="00F77A68">
              <w:rPr>
                <w:rFonts w:ascii="Times New Roman" w:hAnsi="Times New Roman" w:cs="Times New Roman"/>
              </w:rPr>
              <w:t xml:space="preserve"> законопослушного поведения участников дорож</w:t>
            </w:r>
            <w:r>
              <w:rPr>
                <w:rFonts w:ascii="Times New Roman" w:hAnsi="Times New Roman" w:cs="Times New Roman"/>
              </w:rPr>
              <w:t>ного движения в</w:t>
            </w:r>
            <w:r>
              <w:rPr>
                <w:rFonts w:ascii="Times New Roman" w:hAnsi="Times New Roman" w:cs="Times New Roman"/>
                <w:kern w:val="1"/>
              </w:rPr>
              <w:t xml:space="preserve"> городе</w:t>
            </w:r>
            <w:r w:rsidRPr="00F77A68">
              <w:rPr>
                <w:rFonts w:ascii="Times New Roman" w:hAnsi="Times New Roman" w:cs="Times New Roman"/>
                <w:kern w:val="1"/>
              </w:rPr>
              <w:t xml:space="preserve"> Азова</w:t>
            </w:r>
            <w:r>
              <w:rPr>
                <w:rFonts w:ascii="Times New Roman" w:hAnsi="Times New Roman" w:cs="Times New Roman"/>
                <w:kern w:val="1"/>
              </w:rPr>
              <w:t>» (далее – муниципальная программа)</w:t>
            </w:r>
          </w:p>
          <w:p w:rsidR="00BF09C7" w:rsidRPr="00F77A68" w:rsidRDefault="00BF09C7" w:rsidP="008C4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8A44CE">
            <w:pPr>
              <w:jc w:val="both"/>
            </w:pPr>
            <w:r>
              <w:t xml:space="preserve">Ответственный исполнитель </w:t>
            </w:r>
          </w:p>
          <w:p w:rsidR="00BF09C7" w:rsidRDefault="00BF09C7" w:rsidP="008A44CE">
            <w:pPr>
              <w:jc w:val="both"/>
            </w:pPr>
            <w:r>
              <w:t xml:space="preserve">муниципальной программы </w:t>
            </w:r>
          </w:p>
          <w:p w:rsidR="00BF09C7" w:rsidRPr="00F77A68" w:rsidRDefault="00BF09C7">
            <w:pPr>
              <w:tabs>
                <w:tab w:val="left" w:pos="3544"/>
              </w:tabs>
              <w:autoSpaceDE w:val="0"/>
              <w:ind w:right="-283"/>
            </w:pP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Pr="00A01FA7" w:rsidRDefault="00BF09C7">
            <w:pPr>
              <w:tabs>
                <w:tab w:val="left" w:pos="3544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693928" w:rsidRPr="00A01FA7" w:rsidRDefault="00693928" w:rsidP="00693928">
            <w:pPr>
              <w:pStyle w:val="affff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администрации города Азова</w:t>
            </w:r>
          </w:p>
          <w:p w:rsidR="003365D6" w:rsidRPr="00F77A68" w:rsidRDefault="003365D6" w:rsidP="00693928">
            <w:pPr>
              <w:tabs>
                <w:tab w:val="left" w:pos="3544"/>
              </w:tabs>
              <w:autoSpaceDE w:val="0"/>
              <w:jc w:val="both"/>
            </w:pP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8A44CE">
            <w:pPr>
              <w:jc w:val="both"/>
            </w:pPr>
            <w:r>
              <w:t xml:space="preserve">Соисполнители муниципальной программы </w:t>
            </w:r>
          </w:p>
          <w:p w:rsidR="00BF09C7" w:rsidRPr="00F77A68" w:rsidRDefault="00BF09C7">
            <w:pPr>
              <w:tabs>
                <w:tab w:val="left" w:pos="3544"/>
              </w:tabs>
              <w:autoSpaceDE w:val="0"/>
            </w:pP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Default="00BF09C7" w:rsidP="008A44CE">
            <w:pPr>
              <w:pStyle w:val="affff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F09C7" w:rsidRPr="00F77A68" w:rsidRDefault="00BF09C7">
            <w:pPr>
              <w:autoSpaceDE w:val="0"/>
              <w:jc w:val="both"/>
            </w:pPr>
          </w:p>
          <w:p w:rsidR="00BF09C7" w:rsidRPr="00F77A68" w:rsidRDefault="00BF09C7">
            <w:pPr>
              <w:tabs>
                <w:tab w:val="left" w:pos="3544"/>
              </w:tabs>
              <w:autoSpaceDE w:val="0"/>
              <w:jc w:val="both"/>
              <w:rPr>
                <w:kern w:val="1"/>
              </w:rPr>
            </w:pP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3365D6">
            <w:pPr>
              <w:jc w:val="both"/>
            </w:pPr>
            <w:r>
              <w:t xml:space="preserve">Участники муниципальной программы </w:t>
            </w: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Default="00BF09C7" w:rsidP="008A44CE">
            <w:pPr>
              <w:autoSpaceDE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D67109" w:rsidRDefault="00D67109" w:rsidP="008A44CE">
            <w:pPr>
              <w:autoSpaceDE w:val="0"/>
              <w:jc w:val="both"/>
            </w:pPr>
            <w:r>
              <w:t>Администрация города Азова;</w:t>
            </w:r>
          </w:p>
          <w:p w:rsidR="00BF09C7" w:rsidRDefault="00BF09C7" w:rsidP="008A44CE">
            <w:pPr>
              <w:autoSpaceDE w:val="0"/>
              <w:jc w:val="both"/>
            </w:pPr>
            <w:r>
              <w:t>Управление образования администрации города Азова;</w:t>
            </w:r>
          </w:p>
          <w:p w:rsidR="00BF09C7" w:rsidRDefault="00BF09C7" w:rsidP="008A44CE">
            <w:pPr>
              <w:autoSpaceDE w:val="0"/>
              <w:jc w:val="both"/>
            </w:pPr>
            <w:r>
              <w:t xml:space="preserve">Муниципальное казенное учреждение г. Азова «Департамент жилищно-коммунального хозяйства администрации города Азова» (далее – </w:t>
            </w:r>
            <w:r w:rsidR="00693928">
              <w:t>МКУ г. Азова «Департамент ЖКХ»);</w:t>
            </w:r>
          </w:p>
          <w:p w:rsidR="00693928" w:rsidRPr="00996D2A" w:rsidRDefault="00693928" w:rsidP="00693928">
            <w:pPr>
              <w:jc w:val="both"/>
            </w:pPr>
            <w:r w:rsidRPr="00996D2A">
              <w:t xml:space="preserve">муниципальные образовательные учреждения города Азова, находящиеся в ведомственной принадлежности Управления образования администрации города Азова </w:t>
            </w:r>
          </w:p>
          <w:p w:rsidR="00693928" w:rsidRDefault="00693928" w:rsidP="008A44CE">
            <w:pPr>
              <w:autoSpaceDE w:val="0"/>
              <w:jc w:val="both"/>
            </w:pPr>
          </w:p>
          <w:p w:rsidR="00BF09C7" w:rsidRPr="00F77A68" w:rsidRDefault="00BF09C7" w:rsidP="00D362EF">
            <w:pPr>
              <w:autoSpaceDE w:val="0"/>
              <w:jc w:val="both"/>
            </w:pP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8A44CE">
            <w:pPr>
              <w:jc w:val="both"/>
            </w:pPr>
            <w:r>
              <w:lastRenderedPageBreak/>
              <w:t xml:space="preserve">Подпрограммы муниципальной программы </w:t>
            </w:r>
          </w:p>
          <w:p w:rsidR="00BF09C7" w:rsidRDefault="00BF09C7" w:rsidP="008A44CE">
            <w:pPr>
              <w:jc w:val="both"/>
            </w:pP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Pr="004A1FE3" w:rsidRDefault="00BF09C7" w:rsidP="008C4124">
            <w:pPr>
              <w:shd w:val="clear" w:color="auto" w:fill="FFFFFF"/>
              <w:spacing w:before="120" w:after="12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F09C7" w:rsidRPr="004A1FE3" w:rsidRDefault="00BF09C7" w:rsidP="008C4124">
            <w:pPr>
              <w:shd w:val="clear" w:color="auto" w:fill="FFFFFF"/>
              <w:spacing w:before="120" w:after="120"/>
              <w:jc w:val="both"/>
            </w:pPr>
            <w:r w:rsidRPr="004A1FE3">
              <w:t>1</w:t>
            </w:r>
            <w:r>
              <w:t>.</w:t>
            </w:r>
            <w:r w:rsidRPr="004A1FE3">
              <w:t xml:space="preserve"> «Создание системы профилактических мер по формированию законопослушного поведения у участников дорожного движения»;</w:t>
            </w:r>
          </w:p>
          <w:p w:rsidR="00BF09C7" w:rsidRPr="004A1FE3" w:rsidRDefault="00BF09C7" w:rsidP="008C4124">
            <w:pPr>
              <w:shd w:val="clear" w:color="auto" w:fill="FFFFFF"/>
              <w:spacing w:before="120" w:after="120"/>
              <w:jc w:val="both"/>
            </w:pPr>
            <w:r>
              <w:t>2.</w:t>
            </w:r>
            <w:r w:rsidR="00E13752">
              <w:t> </w:t>
            </w:r>
            <w:r w:rsidRPr="004A1FE3">
              <w:t>«Совершенствование системы мер по предупреждению дорожно-транспортного травматизма»</w:t>
            </w:r>
          </w:p>
          <w:p w:rsidR="00BF09C7" w:rsidRPr="00F77A68" w:rsidRDefault="00BF09C7">
            <w:pPr>
              <w:autoSpaceDE w:val="0"/>
              <w:jc w:val="both"/>
            </w:pP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D71D45">
            <w:pPr>
              <w:jc w:val="both"/>
            </w:pPr>
            <w:r>
              <w:t xml:space="preserve">Программно-целевые инструменты муниципальной программы </w:t>
            </w:r>
          </w:p>
          <w:p w:rsidR="00385BBB" w:rsidRDefault="00385BBB" w:rsidP="00D71D45">
            <w:pPr>
              <w:jc w:val="both"/>
            </w:pP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Pr="00F77A68" w:rsidRDefault="00BF09C7">
            <w:pPr>
              <w:autoSpaceDE w:val="0"/>
              <w:jc w:val="both"/>
              <w:rPr>
                <w:kern w:val="1"/>
              </w:rPr>
            </w:pPr>
          </w:p>
        </w:tc>
        <w:tc>
          <w:tcPr>
            <w:tcW w:w="5953" w:type="dxa"/>
            <w:shd w:val="clear" w:color="auto" w:fill="auto"/>
          </w:tcPr>
          <w:p w:rsidR="00BF09C7" w:rsidRPr="00F77A68" w:rsidRDefault="001312C9">
            <w:pPr>
              <w:autoSpaceDE w:val="0"/>
              <w:jc w:val="both"/>
            </w:pPr>
            <w:r>
              <w:rPr>
                <w:kern w:val="1"/>
              </w:rPr>
              <w:t>о</w:t>
            </w:r>
            <w:r w:rsidR="00BF09C7" w:rsidRPr="00F77A68">
              <w:rPr>
                <w:kern w:val="1"/>
              </w:rPr>
              <w:t>тсутствуют</w:t>
            </w: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3365D6">
            <w:pPr>
              <w:jc w:val="both"/>
            </w:pPr>
            <w:r>
              <w:t xml:space="preserve">Цели муниципальной программы </w:t>
            </w: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Default="00BF09C7">
            <w:pPr>
              <w:autoSpaceDE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BF09C7" w:rsidRDefault="00BF09C7">
            <w:pPr>
              <w:autoSpaceDE w:val="0"/>
              <w:jc w:val="both"/>
            </w:pPr>
            <w:r>
              <w:t>п</w:t>
            </w:r>
            <w:r w:rsidRPr="00F77A68">
              <w:t>овышение уровня правового воспитания участников дорожного движения, культуры их поведения, профилактика дорожно-транспортного травматизма</w:t>
            </w:r>
          </w:p>
          <w:p w:rsidR="00BF09C7" w:rsidRPr="00F77A68" w:rsidRDefault="00BF09C7">
            <w:pPr>
              <w:autoSpaceDE w:val="0"/>
              <w:jc w:val="both"/>
            </w:pP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3365D6">
            <w:pPr>
              <w:jc w:val="both"/>
            </w:pPr>
            <w:r>
              <w:t xml:space="preserve">Задачи муниципальной программы </w:t>
            </w: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Default="00BF09C7" w:rsidP="00047B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BF09C7" w:rsidRDefault="00BF09C7" w:rsidP="00047B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BF09C7" w:rsidRDefault="00BF09C7" w:rsidP="006C4501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совершенствование системы мер по предупреждению детского дорожно-транспортного травматизма</w:t>
            </w:r>
          </w:p>
          <w:p w:rsidR="00BF09C7" w:rsidRPr="00F77A68" w:rsidRDefault="00BF09C7">
            <w:pPr>
              <w:autoSpaceDE w:val="0"/>
              <w:jc w:val="both"/>
            </w:pP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3365D6">
            <w:pPr>
              <w:jc w:val="both"/>
            </w:pPr>
            <w:r>
              <w:t xml:space="preserve">Целевые показатели муниципальной программы </w:t>
            </w: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Default="00BF09C7" w:rsidP="0061242D">
            <w:pPr>
              <w:pStyle w:val="ConsPlusCell"/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7E4AE9" w:rsidRPr="002F0400" w:rsidRDefault="002F0400" w:rsidP="007E4AE9">
            <w:pPr>
              <w:pStyle w:val="ConsPlusCell"/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2F0400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 на территории города</w:t>
            </w:r>
            <w:r w:rsidR="007E4AE9" w:rsidRPr="002F0400">
              <w:rPr>
                <w:rFonts w:ascii="Times New Roman" w:hAnsi="Times New Roman" w:cs="Times New Roman"/>
              </w:rPr>
              <w:t>;</w:t>
            </w:r>
          </w:p>
          <w:p w:rsidR="007E4AE9" w:rsidRPr="0004692B" w:rsidRDefault="007E4AE9" w:rsidP="007E4AE9">
            <w:pPr>
              <w:pStyle w:val="ConsPlusCell"/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04692B">
              <w:rPr>
                <w:rFonts w:ascii="Times New Roman" w:hAnsi="Times New Roman" w:cs="Times New Roman"/>
              </w:rPr>
              <w:t xml:space="preserve">количество лиц, погибших в результате </w:t>
            </w:r>
            <w:r w:rsidR="002F0400" w:rsidRPr="002F0400">
              <w:rPr>
                <w:rFonts w:ascii="Times New Roman" w:hAnsi="Times New Roman" w:cs="Times New Roman"/>
              </w:rPr>
              <w:t>дорожно-транспортных происшествий</w:t>
            </w:r>
          </w:p>
          <w:p w:rsidR="00BF09C7" w:rsidRPr="00F77A68" w:rsidRDefault="00BF09C7" w:rsidP="00ED6CB2">
            <w:pPr>
              <w:autoSpaceDE w:val="0"/>
              <w:jc w:val="both"/>
            </w:pP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8A44CE">
            <w:pPr>
              <w:jc w:val="both"/>
            </w:pPr>
            <w:r>
              <w:t xml:space="preserve">Этапы и сроки реализации </w:t>
            </w:r>
          </w:p>
          <w:p w:rsidR="00BF09C7" w:rsidRDefault="00BF09C7" w:rsidP="008A44CE">
            <w:pPr>
              <w:jc w:val="both"/>
            </w:pPr>
            <w:r>
              <w:t xml:space="preserve">муниципальной программы </w:t>
            </w:r>
          </w:p>
          <w:p w:rsidR="00BF09C7" w:rsidRDefault="00BF09C7" w:rsidP="003365D6">
            <w:pPr>
              <w:jc w:val="both"/>
            </w:pP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Default="00BF09C7">
            <w:pPr>
              <w:autoSpaceDE w:val="0"/>
              <w:jc w:val="both"/>
              <w:rPr>
                <w:kern w:val="1"/>
              </w:rPr>
            </w:pPr>
          </w:p>
        </w:tc>
        <w:tc>
          <w:tcPr>
            <w:tcW w:w="5953" w:type="dxa"/>
            <w:shd w:val="clear" w:color="auto" w:fill="auto"/>
          </w:tcPr>
          <w:p w:rsidR="00BF09C7" w:rsidRDefault="00BF09C7">
            <w:pPr>
              <w:autoSpaceDE w:val="0"/>
              <w:jc w:val="both"/>
              <w:rPr>
                <w:kern w:val="1"/>
              </w:rPr>
            </w:pPr>
            <w:r>
              <w:rPr>
                <w:kern w:val="1"/>
              </w:rPr>
              <w:t>2019-2030</w:t>
            </w:r>
            <w:r w:rsidRPr="00F77A68">
              <w:rPr>
                <w:kern w:val="1"/>
              </w:rPr>
              <w:t xml:space="preserve"> годы</w:t>
            </w:r>
          </w:p>
          <w:p w:rsidR="00BF09C7" w:rsidRPr="00F77A68" w:rsidRDefault="00BF09C7">
            <w:pPr>
              <w:autoSpaceDE w:val="0"/>
              <w:jc w:val="both"/>
            </w:pPr>
            <w:r w:rsidRPr="004B1FE5">
              <w:t>этапы реализации программы не выделяются</w:t>
            </w: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Default="00BF09C7" w:rsidP="003365D6">
            <w:pPr>
              <w:jc w:val="both"/>
            </w:pPr>
            <w:r w:rsidRPr="007F335D">
              <w:t xml:space="preserve">Ресурсное обеспечение муниципальной программы </w:t>
            </w: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Pr="00792D7E" w:rsidRDefault="00BF09C7" w:rsidP="00B26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ED08E9" w:rsidRPr="00792D7E" w:rsidRDefault="00BF09C7" w:rsidP="00ED08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2D7E">
              <w:rPr>
                <w:rFonts w:ascii="Times New Roman" w:hAnsi="Times New Roman" w:cs="Times New Roman"/>
              </w:rPr>
              <w:t>общий 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D7E">
              <w:rPr>
                <w:rFonts w:ascii="Times New Roman" w:hAnsi="Times New Roman" w:cs="Times New Roman"/>
              </w:rPr>
              <w:t xml:space="preserve">финансирования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92D7E"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hAnsi="Times New Roman" w:cs="Times New Roman"/>
              </w:rPr>
              <w:t>на</w:t>
            </w:r>
            <w:r w:rsidRPr="00792D7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 – 2030</w:t>
            </w:r>
            <w:r w:rsidRPr="00792D7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  <w:r w:rsidRPr="00792D7E">
              <w:rPr>
                <w:rFonts w:ascii="Times New Roman" w:hAnsi="Times New Roman" w:cs="Times New Roman"/>
              </w:rPr>
              <w:t xml:space="preserve"> составляет </w:t>
            </w:r>
            <w:r w:rsidR="00D05753">
              <w:rPr>
                <w:rFonts w:ascii="Times New Roman" w:hAnsi="Times New Roman" w:cs="Times New Roman"/>
              </w:rPr>
              <w:t>757,6</w:t>
            </w:r>
            <w:r w:rsidR="00ED08E9" w:rsidRPr="00792D7E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ED08E9" w:rsidRPr="00B2620F" w:rsidRDefault="00ED08E9" w:rsidP="00ED08E9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2019 год – </w:t>
            </w:r>
            <w:r>
              <w:rPr>
                <w:color w:val="000000"/>
              </w:rPr>
              <w:t>78,3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ED08E9" w:rsidRPr="00B2620F" w:rsidRDefault="00ED08E9" w:rsidP="00ED08E9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78,3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2021 год – </w:t>
            </w:r>
            <w:r w:rsidR="00693928">
              <w:rPr>
                <w:color w:val="000000"/>
              </w:rPr>
              <w:t>62,6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2022 год – </w:t>
            </w:r>
            <w:r w:rsidR="001268DA">
              <w:rPr>
                <w:color w:val="000000"/>
              </w:rPr>
              <w:t>0,0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2023 год – </w:t>
            </w:r>
            <w:r w:rsidR="00693928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2024 год – </w:t>
            </w:r>
            <w:r w:rsidR="00693928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2025 год – </w:t>
            </w:r>
            <w:r w:rsidR="00EC1FCD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2026 год – </w:t>
            </w:r>
            <w:r w:rsidR="00D05753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2028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2029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Pr="00BC63CA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2030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</w:pPr>
            <w:r>
              <w:t>в том числе:</w:t>
            </w:r>
          </w:p>
          <w:p w:rsidR="00ED08E9" w:rsidRPr="00792D7E" w:rsidRDefault="00ED08E9" w:rsidP="00ED08E9">
            <w:pPr>
              <w:jc w:val="both"/>
            </w:pPr>
            <w:r w:rsidRPr="00792D7E">
              <w:t>средства федерального бюджета – 0,0 тыс. руб</w:t>
            </w:r>
            <w:r>
              <w:t>лей</w:t>
            </w:r>
            <w:r w:rsidRPr="00792D7E">
              <w:t>;</w:t>
            </w:r>
          </w:p>
          <w:p w:rsidR="00ED08E9" w:rsidRPr="00792D7E" w:rsidRDefault="00ED08E9" w:rsidP="00ED08E9">
            <w:pPr>
              <w:jc w:val="both"/>
            </w:pPr>
            <w:r w:rsidRPr="00792D7E">
              <w:t>средства областного бюджета – 0,0 тыс. руб</w:t>
            </w:r>
            <w:r>
              <w:t>лей</w:t>
            </w:r>
            <w:r w:rsidRPr="00792D7E">
              <w:t>;</w:t>
            </w:r>
          </w:p>
          <w:p w:rsidR="00ED08E9" w:rsidRPr="00792D7E" w:rsidRDefault="00ED08E9" w:rsidP="00ED08E9">
            <w:pPr>
              <w:jc w:val="both"/>
            </w:pPr>
            <w:r w:rsidRPr="00792D7E">
              <w:t xml:space="preserve">средства бюджета города – </w:t>
            </w:r>
            <w:r w:rsidR="00D05753">
              <w:t>757,6</w:t>
            </w:r>
            <w:r>
              <w:t xml:space="preserve"> </w:t>
            </w:r>
            <w:r w:rsidRPr="00792D7E">
              <w:t>тыс. руб</w:t>
            </w:r>
            <w:r>
              <w:t>лей</w:t>
            </w:r>
            <w:r w:rsidRPr="00792D7E">
              <w:t xml:space="preserve">; </w:t>
            </w:r>
            <w:r>
              <w:t>в том числе:</w:t>
            </w:r>
          </w:p>
          <w:p w:rsidR="00ED08E9" w:rsidRPr="00B2620F" w:rsidRDefault="00ED08E9" w:rsidP="00ED08E9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2019 год – </w:t>
            </w:r>
            <w:r>
              <w:rPr>
                <w:color w:val="000000"/>
              </w:rPr>
              <w:t>78,3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ED08E9" w:rsidRPr="00B2620F" w:rsidRDefault="00ED08E9" w:rsidP="00ED08E9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78,3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2021 год – </w:t>
            </w:r>
            <w:r w:rsidR="00693928">
              <w:rPr>
                <w:color w:val="000000"/>
              </w:rPr>
              <w:t>62,6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2022 год – </w:t>
            </w:r>
            <w:r w:rsidR="001268DA">
              <w:rPr>
                <w:color w:val="000000"/>
              </w:rPr>
              <w:t>0,0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2023 год – </w:t>
            </w:r>
            <w:r w:rsidR="00693928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2024 год – </w:t>
            </w:r>
            <w:r w:rsidR="00693928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2025 год – </w:t>
            </w:r>
            <w:r w:rsidR="00EC1FCD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2026 год – </w:t>
            </w:r>
            <w:r w:rsidR="00D05753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2028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ED08E9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2029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906EB7" w:rsidRDefault="00ED08E9" w:rsidP="00ED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2030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рублей </w:t>
            </w:r>
          </w:p>
          <w:p w:rsidR="00906EB7" w:rsidRPr="00BC63CA" w:rsidRDefault="00906EB7" w:rsidP="00B2620F">
            <w:pPr>
              <w:jc w:val="both"/>
              <w:rPr>
                <w:color w:val="000000"/>
              </w:rPr>
            </w:pPr>
            <w:r w:rsidRPr="00FA7FB4">
              <w:rPr>
                <w:kern w:val="2"/>
              </w:rPr>
              <w:t>Муниципальная программа финансируется из областного бюджета и бюджета города в пределах бюджетных ассигнований, предусмотренных на ее реализацию решением Азовской городской Думы о бюджете города</w:t>
            </w:r>
          </w:p>
          <w:p w:rsidR="00BF09C7" w:rsidRPr="00F77A68" w:rsidRDefault="00BF09C7" w:rsidP="00B2620F">
            <w:pPr>
              <w:autoSpaceDE w:val="0"/>
            </w:pPr>
          </w:p>
        </w:tc>
      </w:tr>
      <w:tr w:rsidR="00BF09C7" w:rsidRPr="00F77A68" w:rsidTr="00BF09C7">
        <w:tc>
          <w:tcPr>
            <w:tcW w:w="3690" w:type="dxa"/>
            <w:shd w:val="clear" w:color="auto" w:fill="auto"/>
          </w:tcPr>
          <w:p w:rsidR="00BF09C7" w:rsidRPr="007F335D" w:rsidRDefault="00BF09C7" w:rsidP="003365D6">
            <w:pPr>
              <w:jc w:val="both"/>
            </w:pPr>
            <w:r w:rsidRPr="007F335D"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64" w:type="dxa"/>
          </w:tcPr>
          <w:p w:rsidR="00BF09C7" w:rsidRPr="00BF09C7" w:rsidRDefault="00BF09C7" w:rsidP="00BF0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BF09C7" w:rsidRPr="00F77A68" w:rsidRDefault="00BF09C7" w:rsidP="00792D7E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8063A5" w:rsidRDefault="008063A5" w:rsidP="008063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      </w:r>
          </w:p>
          <w:p w:rsidR="008063A5" w:rsidRDefault="008063A5" w:rsidP="008063A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сокращение количества </w:t>
            </w:r>
            <w:r w:rsidR="00242123">
              <w:rPr>
                <w:lang w:eastAsia="ru-RU"/>
              </w:rPr>
              <w:t>дорожно-транспортных происшествий</w:t>
            </w:r>
            <w:r>
              <w:rPr>
                <w:lang w:eastAsia="ru-RU"/>
              </w:rPr>
              <w:t xml:space="preserve"> по причинам нарушения правил дорожного движения на территории города Азова</w:t>
            </w:r>
          </w:p>
          <w:p w:rsidR="00BF09C7" w:rsidRPr="00F77A68" w:rsidRDefault="00BF09C7" w:rsidP="00792D7E">
            <w:pPr>
              <w:jc w:val="both"/>
            </w:pPr>
          </w:p>
        </w:tc>
      </w:tr>
    </w:tbl>
    <w:p w:rsidR="001654AC" w:rsidRDefault="001654AC">
      <w:pPr>
        <w:jc w:val="center"/>
        <w:rPr>
          <w:kern w:val="1"/>
        </w:rPr>
      </w:pPr>
    </w:p>
    <w:p w:rsidR="00785DEE" w:rsidRDefault="00785DEE">
      <w:pPr>
        <w:jc w:val="center"/>
        <w:rPr>
          <w:kern w:val="1"/>
        </w:rPr>
      </w:pPr>
    </w:p>
    <w:p w:rsidR="00785DEE" w:rsidRDefault="00785DEE">
      <w:pPr>
        <w:jc w:val="center"/>
        <w:rPr>
          <w:kern w:val="1"/>
        </w:rPr>
      </w:pPr>
    </w:p>
    <w:p w:rsidR="00785DEE" w:rsidRDefault="00785DEE">
      <w:pPr>
        <w:jc w:val="center"/>
        <w:rPr>
          <w:kern w:val="1"/>
        </w:rPr>
      </w:pPr>
    </w:p>
    <w:p w:rsidR="00785DEE" w:rsidRDefault="00785DEE">
      <w:pPr>
        <w:jc w:val="center"/>
        <w:rPr>
          <w:kern w:val="1"/>
        </w:rPr>
      </w:pPr>
    </w:p>
    <w:p w:rsidR="00785DEE" w:rsidRPr="00F77A68" w:rsidRDefault="00785DEE">
      <w:pPr>
        <w:jc w:val="center"/>
        <w:rPr>
          <w:kern w:val="1"/>
        </w:rPr>
      </w:pPr>
    </w:p>
    <w:p w:rsidR="00463465" w:rsidRPr="00A01FA7" w:rsidRDefault="00463465" w:rsidP="00463465">
      <w:pPr>
        <w:pStyle w:val="ConsPlusCell"/>
        <w:widowControl/>
        <w:numPr>
          <w:ilvl w:val="0"/>
          <w:numId w:val="48"/>
        </w:numPr>
        <w:contextualSpacing/>
        <w:jc w:val="center"/>
        <w:rPr>
          <w:rFonts w:ascii="Times New Roman" w:hAnsi="Times New Roman" w:cs="Times New Roman"/>
          <w:color w:val="000000"/>
        </w:rPr>
      </w:pPr>
      <w:r w:rsidRPr="00A01FA7">
        <w:rPr>
          <w:rFonts w:ascii="Times New Roman" w:hAnsi="Times New Roman" w:cs="Times New Roman"/>
          <w:color w:val="000000"/>
        </w:rPr>
        <w:lastRenderedPageBreak/>
        <w:t>Паспорт</w:t>
      </w:r>
      <w:r>
        <w:rPr>
          <w:rFonts w:ascii="Times New Roman" w:hAnsi="Times New Roman" w:cs="Times New Roman"/>
          <w:color w:val="000000"/>
        </w:rPr>
        <w:t xml:space="preserve"> подпрограммы </w:t>
      </w:r>
    </w:p>
    <w:p w:rsidR="00463465" w:rsidRPr="00463465" w:rsidRDefault="00463465" w:rsidP="0046346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/>
        </w:rPr>
      </w:pPr>
      <w:r w:rsidRPr="00463465">
        <w:rPr>
          <w:rFonts w:ascii="Times New Roman" w:hAnsi="Times New Roman" w:cs="Times New Roman"/>
          <w:color w:val="000000"/>
        </w:rPr>
        <w:t xml:space="preserve"> «</w:t>
      </w:r>
      <w:r w:rsidRPr="00463465">
        <w:rPr>
          <w:rFonts w:ascii="Times New Roman" w:hAnsi="Times New Roman" w:cs="Times New Roman"/>
        </w:rPr>
        <w:t>Создание системы профилактических мер по формированию законопослушного поведения у участников дорожного движения</w:t>
      </w:r>
      <w:r w:rsidRPr="00463465">
        <w:rPr>
          <w:rFonts w:ascii="Times New Roman" w:hAnsi="Times New Roman" w:cs="Times New Roman"/>
          <w:color w:val="000000"/>
        </w:rPr>
        <w:t>»</w:t>
      </w:r>
    </w:p>
    <w:p w:rsidR="00463465" w:rsidRPr="00F77A68" w:rsidRDefault="00463465" w:rsidP="00463465">
      <w:pPr>
        <w:jc w:val="center"/>
        <w:rPr>
          <w:b/>
          <w:bCs/>
          <w:kern w:val="1"/>
        </w:rPr>
      </w:pPr>
    </w:p>
    <w:tbl>
      <w:tblPr>
        <w:tblW w:w="10007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3690"/>
        <w:gridCol w:w="364"/>
        <w:gridCol w:w="5953"/>
      </w:tblGrid>
      <w:tr w:rsidR="00463465" w:rsidRPr="00F77A68" w:rsidTr="00F739F2">
        <w:tc>
          <w:tcPr>
            <w:tcW w:w="3690" w:type="dxa"/>
            <w:shd w:val="clear" w:color="auto" w:fill="auto"/>
          </w:tcPr>
          <w:p w:rsidR="00463465" w:rsidRPr="00F77A68" w:rsidRDefault="00463465" w:rsidP="00463465">
            <w:pPr>
              <w:tabs>
                <w:tab w:val="left" w:pos="3544"/>
              </w:tabs>
              <w:autoSpaceDE w:val="0"/>
              <w:rPr>
                <w:kern w:val="1"/>
              </w:rPr>
            </w:pPr>
            <w:r>
              <w:t>Наименование подпрограммы</w:t>
            </w:r>
            <w:r w:rsidRPr="00F77A68">
              <w:rPr>
                <w:kern w:val="1"/>
              </w:rPr>
              <w:t xml:space="preserve"> </w:t>
            </w:r>
          </w:p>
        </w:tc>
        <w:tc>
          <w:tcPr>
            <w:tcW w:w="364" w:type="dxa"/>
          </w:tcPr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463465" w:rsidRPr="00F77A68" w:rsidRDefault="00463465" w:rsidP="006C45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463465">
              <w:rPr>
                <w:rFonts w:ascii="Times New Roman" w:hAnsi="Times New Roman" w:cs="Times New Roman"/>
              </w:rPr>
              <w:t>Создание системы профилактических мер по формированию законопослушного поведения у участников дорожного движения</w:t>
            </w:r>
            <w:r>
              <w:rPr>
                <w:rFonts w:ascii="Times New Roman" w:hAnsi="Times New Roman" w:cs="Times New Roman"/>
                <w:kern w:val="1"/>
              </w:rPr>
              <w:t>» (далее –подпрограмма)</w:t>
            </w:r>
          </w:p>
        </w:tc>
      </w:tr>
      <w:tr w:rsidR="00463465" w:rsidRPr="00F77A68" w:rsidTr="00F739F2">
        <w:tc>
          <w:tcPr>
            <w:tcW w:w="3690" w:type="dxa"/>
            <w:shd w:val="clear" w:color="auto" w:fill="auto"/>
          </w:tcPr>
          <w:p w:rsidR="005A7DD8" w:rsidRDefault="005A7DD8" w:rsidP="00F739F2">
            <w:pPr>
              <w:jc w:val="both"/>
            </w:pPr>
          </w:p>
          <w:p w:rsidR="00463465" w:rsidRDefault="00463465" w:rsidP="00F739F2">
            <w:pPr>
              <w:jc w:val="both"/>
            </w:pPr>
            <w:r>
              <w:t xml:space="preserve">Ответственный исполнитель </w:t>
            </w:r>
          </w:p>
          <w:p w:rsidR="00463465" w:rsidRDefault="00C6576B" w:rsidP="00F739F2">
            <w:pPr>
              <w:jc w:val="both"/>
            </w:pPr>
            <w:r>
              <w:t>подпрограммы</w:t>
            </w:r>
          </w:p>
          <w:p w:rsidR="00463465" w:rsidRPr="00F77A68" w:rsidRDefault="00463465" w:rsidP="00F739F2">
            <w:pPr>
              <w:tabs>
                <w:tab w:val="left" w:pos="3544"/>
              </w:tabs>
              <w:autoSpaceDE w:val="0"/>
              <w:ind w:right="-283"/>
            </w:pPr>
          </w:p>
        </w:tc>
        <w:tc>
          <w:tcPr>
            <w:tcW w:w="364" w:type="dxa"/>
          </w:tcPr>
          <w:p w:rsidR="005A7DD8" w:rsidRDefault="005A7DD8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Pr="00A01FA7" w:rsidRDefault="00463465" w:rsidP="00F739F2">
            <w:pPr>
              <w:tabs>
                <w:tab w:val="left" w:pos="3544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5A7DD8" w:rsidRDefault="005A7DD8" w:rsidP="00F739F2">
            <w:pPr>
              <w:tabs>
                <w:tab w:val="left" w:pos="3544"/>
              </w:tabs>
              <w:autoSpaceDE w:val="0"/>
              <w:jc w:val="both"/>
              <w:rPr>
                <w:color w:val="000000"/>
              </w:rPr>
            </w:pPr>
          </w:p>
          <w:p w:rsidR="00693928" w:rsidRDefault="00693928" w:rsidP="00693928">
            <w:pPr>
              <w:autoSpaceDE w:val="0"/>
              <w:jc w:val="both"/>
            </w:pPr>
            <w:r>
              <w:t>Управление образования администрации города Азова</w:t>
            </w:r>
          </w:p>
          <w:p w:rsidR="00C6576B" w:rsidRPr="00F77A68" w:rsidRDefault="00C6576B" w:rsidP="00693928">
            <w:pPr>
              <w:tabs>
                <w:tab w:val="left" w:pos="3544"/>
              </w:tabs>
              <w:autoSpaceDE w:val="0"/>
              <w:jc w:val="both"/>
            </w:pPr>
          </w:p>
        </w:tc>
      </w:tr>
      <w:tr w:rsidR="00463465" w:rsidRPr="00F77A68" w:rsidTr="00F739F2">
        <w:tc>
          <w:tcPr>
            <w:tcW w:w="3690" w:type="dxa"/>
            <w:shd w:val="clear" w:color="auto" w:fill="auto"/>
          </w:tcPr>
          <w:p w:rsidR="00463465" w:rsidRDefault="00463465" w:rsidP="00C6576B">
            <w:pPr>
              <w:jc w:val="both"/>
            </w:pPr>
            <w:r>
              <w:t xml:space="preserve">Участники </w:t>
            </w:r>
            <w:r w:rsidR="00C6576B">
              <w:t>подпрограммы</w:t>
            </w:r>
          </w:p>
        </w:tc>
        <w:tc>
          <w:tcPr>
            <w:tcW w:w="364" w:type="dxa"/>
          </w:tcPr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Default="00463465" w:rsidP="00F739F2">
            <w:pPr>
              <w:autoSpaceDE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622B80" w:rsidRDefault="00622B80" w:rsidP="00F739F2">
            <w:pPr>
              <w:autoSpaceDE w:val="0"/>
              <w:jc w:val="both"/>
            </w:pPr>
            <w:r>
              <w:t>Администрация города Азова;</w:t>
            </w:r>
          </w:p>
          <w:p w:rsidR="00463465" w:rsidRDefault="00463465" w:rsidP="00F739F2">
            <w:pPr>
              <w:autoSpaceDE w:val="0"/>
              <w:jc w:val="both"/>
            </w:pPr>
            <w:r>
              <w:t>Управление образования администрации города Азова</w:t>
            </w:r>
          </w:p>
          <w:p w:rsidR="00463465" w:rsidRPr="00F77A68" w:rsidRDefault="00463465" w:rsidP="001312C9">
            <w:pPr>
              <w:autoSpaceDE w:val="0"/>
              <w:jc w:val="both"/>
            </w:pPr>
          </w:p>
        </w:tc>
      </w:tr>
      <w:tr w:rsidR="00463465" w:rsidRPr="00F77A68" w:rsidTr="00F739F2">
        <w:tc>
          <w:tcPr>
            <w:tcW w:w="3690" w:type="dxa"/>
            <w:shd w:val="clear" w:color="auto" w:fill="auto"/>
          </w:tcPr>
          <w:p w:rsidR="00463465" w:rsidRDefault="00463465" w:rsidP="001312C9">
            <w:pPr>
              <w:jc w:val="both"/>
            </w:pPr>
            <w:r>
              <w:t xml:space="preserve">Программно-целевые инструменты </w:t>
            </w:r>
            <w:r w:rsidR="001312C9">
              <w:t>подпрограммы</w:t>
            </w:r>
          </w:p>
        </w:tc>
        <w:tc>
          <w:tcPr>
            <w:tcW w:w="364" w:type="dxa"/>
          </w:tcPr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Pr="00F77A68" w:rsidRDefault="00463465" w:rsidP="00F739F2">
            <w:pPr>
              <w:autoSpaceDE w:val="0"/>
              <w:jc w:val="both"/>
              <w:rPr>
                <w:kern w:val="1"/>
              </w:rPr>
            </w:pPr>
          </w:p>
        </w:tc>
        <w:tc>
          <w:tcPr>
            <w:tcW w:w="5953" w:type="dxa"/>
            <w:shd w:val="clear" w:color="auto" w:fill="auto"/>
          </w:tcPr>
          <w:p w:rsidR="001312C9" w:rsidRDefault="001312C9" w:rsidP="00F739F2">
            <w:pPr>
              <w:autoSpaceDE w:val="0"/>
              <w:jc w:val="both"/>
              <w:rPr>
                <w:kern w:val="1"/>
              </w:rPr>
            </w:pPr>
            <w:r>
              <w:rPr>
                <w:kern w:val="1"/>
              </w:rPr>
              <w:t>о</w:t>
            </w:r>
            <w:r w:rsidR="00463465" w:rsidRPr="00F77A68">
              <w:rPr>
                <w:kern w:val="1"/>
              </w:rPr>
              <w:t>тсутствуют</w:t>
            </w:r>
          </w:p>
          <w:p w:rsidR="001312C9" w:rsidRDefault="001312C9" w:rsidP="00F739F2">
            <w:pPr>
              <w:autoSpaceDE w:val="0"/>
              <w:jc w:val="both"/>
              <w:rPr>
                <w:kern w:val="1"/>
              </w:rPr>
            </w:pPr>
          </w:p>
          <w:p w:rsidR="001312C9" w:rsidRPr="00F77A68" w:rsidRDefault="001312C9" w:rsidP="00F739F2">
            <w:pPr>
              <w:autoSpaceDE w:val="0"/>
              <w:jc w:val="both"/>
            </w:pPr>
          </w:p>
        </w:tc>
      </w:tr>
      <w:tr w:rsidR="00463465" w:rsidRPr="00F77A68" w:rsidTr="00F739F2">
        <w:tc>
          <w:tcPr>
            <w:tcW w:w="3690" w:type="dxa"/>
            <w:shd w:val="clear" w:color="auto" w:fill="auto"/>
          </w:tcPr>
          <w:p w:rsidR="00463465" w:rsidRDefault="00463465" w:rsidP="001312C9">
            <w:pPr>
              <w:jc w:val="both"/>
            </w:pPr>
            <w:r>
              <w:t xml:space="preserve">Цели </w:t>
            </w:r>
            <w:r w:rsidR="001312C9">
              <w:t>подпрограммы</w:t>
            </w:r>
          </w:p>
        </w:tc>
        <w:tc>
          <w:tcPr>
            <w:tcW w:w="364" w:type="dxa"/>
          </w:tcPr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Default="00463465" w:rsidP="00F739F2">
            <w:pPr>
              <w:autoSpaceDE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771B5D" w:rsidRDefault="001312C9" w:rsidP="00F739F2">
            <w:pPr>
              <w:autoSpaceDE w:val="0"/>
              <w:jc w:val="both"/>
            </w:pPr>
            <w:r>
              <w:t>п</w:t>
            </w:r>
            <w:r w:rsidRPr="009B7AC1">
              <w:t>ропаганда соблюдения правил дорожного движения для снижения аварийности на дорогах города</w:t>
            </w:r>
          </w:p>
          <w:p w:rsidR="00463465" w:rsidRPr="00F77A68" w:rsidRDefault="001312C9" w:rsidP="00F739F2">
            <w:pPr>
              <w:autoSpaceDE w:val="0"/>
              <w:jc w:val="both"/>
            </w:pPr>
            <w:r w:rsidRPr="00F77A68">
              <w:t xml:space="preserve"> </w:t>
            </w:r>
          </w:p>
        </w:tc>
      </w:tr>
      <w:tr w:rsidR="00463465" w:rsidRPr="00F77A68" w:rsidTr="00F739F2">
        <w:tc>
          <w:tcPr>
            <w:tcW w:w="3690" w:type="dxa"/>
            <w:shd w:val="clear" w:color="auto" w:fill="auto"/>
          </w:tcPr>
          <w:p w:rsidR="00463465" w:rsidRDefault="00463465" w:rsidP="00295CFF">
            <w:pPr>
              <w:jc w:val="both"/>
            </w:pPr>
            <w:r>
              <w:t xml:space="preserve">Задачи </w:t>
            </w:r>
            <w:r w:rsidR="00295CFF">
              <w:t>подпрограммы</w:t>
            </w:r>
          </w:p>
        </w:tc>
        <w:tc>
          <w:tcPr>
            <w:tcW w:w="364" w:type="dxa"/>
          </w:tcPr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Default="00463465" w:rsidP="00F739F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463465" w:rsidRDefault="00295CFF" w:rsidP="008D2A31">
            <w:pPr>
              <w:pStyle w:val="ConsPlusCell"/>
              <w:tabs>
                <w:tab w:val="left" w:pos="0"/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</w:rPr>
              <w:t>ф</w:t>
            </w:r>
            <w:r w:rsidRPr="009B7AC1">
              <w:rPr>
                <w:rFonts w:ascii="Times New Roman" w:hAnsi="Times New Roman" w:cs="Times New Roman"/>
              </w:rPr>
              <w:t>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  <w:p w:rsidR="00463465" w:rsidRPr="00F77A68" w:rsidRDefault="00463465" w:rsidP="00F739F2">
            <w:pPr>
              <w:autoSpaceDE w:val="0"/>
              <w:jc w:val="both"/>
            </w:pPr>
          </w:p>
        </w:tc>
      </w:tr>
      <w:tr w:rsidR="00463465" w:rsidRPr="00F77A68" w:rsidTr="00F739F2">
        <w:tc>
          <w:tcPr>
            <w:tcW w:w="3690" w:type="dxa"/>
            <w:shd w:val="clear" w:color="auto" w:fill="auto"/>
          </w:tcPr>
          <w:p w:rsidR="00463465" w:rsidRDefault="00463465" w:rsidP="008D2A31">
            <w:pPr>
              <w:jc w:val="both"/>
            </w:pPr>
            <w:r>
              <w:t xml:space="preserve">Целевые показатели </w:t>
            </w:r>
            <w:r w:rsidR="008D2A31">
              <w:t>подпрограммы</w:t>
            </w:r>
          </w:p>
        </w:tc>
        <w:tc>
          <w:tcPr>
            <w:tcW w:w="364" w:type="dxa"/>
          </w:tcPr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Default="00463465" w:rsidP="00F739F2">
            <w:pPr>
              <w:pStyle w:val="ConsPlusCell"/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463465" w:rsidRPr="00E254E2" w:rsidRDefault="00E254E2" w:rsidP="00F739F2">
            <w:pPr>
              <w:autoSpaceDE w:val="0"/>
              <w:jc w:val="both"/>
            </w:pPr>
            <w:r w:rsidRPr="00E254E2">
              <w:t>доля учащихся (воспитанников) задействованных в мероприятиях по профилактике дорожно-транспортных происшествий</w:t>
            </w:r>
          </w:p>
          <w:p w:rsidR="00463465" w:rsidRPr="00F77A68" w:rsidRDefault="00463465" w:rsidP="00F739F2">
            <w:pPr>
              <w:autoSpaceDE w:val="0"/>
              <w:jc w:val="both"/>
            </w:pPr>
          </w:p>
        </w:tc>
      </w:tr>
      <w:tr w:rsidR="00463465" w:rsidRPr="00F77A68" w:rsidTr="00F739F2">
        <w:tc>
          <w:tcPr>
            <w:tcW w:w="3690" w:type="dxa"/>
            <w:shd w:val="clear" w:color="auto" w:fill="auto"/>
          </w:tcPr>
          <w:p w:rsidR="00463465" w:rsidRDefault="00463465" w:rsidP="00F739F2">
            <w:pPr>
              <w:jc w:val="both"/>
            </w:pPr>
            <w:r>
              <w:t xml:space="preserve">Этапы и сроки реализации </w:t>
            </w:r>
          </w:p>
          <w:p w:rsidR="00463465" w:rsidRDefault="0038306E" w:rsidP="00F739F2">
            <w:pPr>
              <w:jc w:val="both"/>
            </w:pPr>
            <w:r>
              <w:t>подпрограммы</w:t>
            </w:r>
          </w:p>
          <w:p w:rsidR="00463465" w:rsidRDefault="00463465" w:rsidP="00F739F2">
            <w:pPr>
              <w:jc w:val="both"/>
            </w:pPr>
          </w:p>
        </w:tc>
        <w:tc>
          <w:tcPr>
            <w:tcW w:w="364" w:type="dxa"/>
          </w:tcPr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Default="00463465" w:rsidP="00F739F2">
            <w:pPr>
              <w:autoSpaceDE w:val="0"/>
              <w:jc w:val="both"/>
              <w:rPr>
                <w:kern w:val="1"/>
              </w:rPr>
            </w:pPr>
          </w:p>
        </w:tc>
        <w:tc>
          <w:tcPr>
            <w:tcW w:w="5953" w:type="dxa"/>
            <w:shd w:val="clear" w:color="auto" w:fill="auto"/>
          </w:tcPr>
          <w:p w:rsidR="00463465" w:rsidRDefault="00463465" w:rsidP="00F739F2">
            <w:pPr>
              <w:autoSpaceDE w:val="0"/>
              <w:jc w:val="both"/>
              <w:rPr>
                <w:kern w:val="1"/>
              </w:rPr>
            </w:pPr>
            <w:r>
              <w:rPr>
                <w:kern w:val="1"/>
              </w:rPr>
              <w:t>2019-2030</w:t>
            </w:r>
            <w:r w:rsidRPr="00F77A68">
              <w:rPr>
                <w:kern w:val="1"/>
              </w:rPr>
              <w:t xml:space="preserve"> годы</w:t>
            </w:r>
          </w:p>
          <w:p w:rsidR="00463465" w:rsidRPr="00F77A68" w:rsidRDefault="00463465" w:rsidP="00F739F2">
            <w:pPr>
              <w:autoSpaceDE w:val="0"/>
              <w:jc w:val="both"/>
            </w:pPr>
            <w:r w:rsidRPr="004B1FE5">
              <w:t>этапы реализации программы не выделяются</w:t>
            </w:r>
          </w:p>
        </w:tc>
      </w:tr>
      <w:tr w:rsidR="00463465" w:rsidRPr="00F77A68" w:rsidTr="00F739F2">
        <w:tc>
          <w:tcPr>
            <w:tcW w:w="3690" w:type="dxa"/>
            <w:shd w:val="clear" w:color="auto" w:fill="auto"/>
          </w:tcPr>
          <w:p w:rsidR="00463465" w:rsidRDefault="00463465" w:rsidP="0038306E">
            <w:pPr>
              <w:jc w:val="both"/>
            </w:pPr>
            <w:r w:rsidRPr="007F335D">
              <w:t xml:space="preserve">Ресурсное обеспечение </w:t>
            </w:r>
            <w:r w:rsidR="0038306E">
              <w:t>подпрограммы</w:t>
            </w:r>
          </w:p>
        </w:tc>
        <w:tc>
          <w:tcPr>
            <w:tcW w:w="364" w:type="dxa"/>
          </w:tcPr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Pr="00792D7E" w:rsidRDefault="00463465" w:rsidP="00F7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463465" w:rsidRPr="00792D7E" w:rsidRDefault="00463465" w:rsidP="00F7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2D7E">
              <w:rPr>
                <w:rFonts w:ascii="Times New Roman" w:hAnsi="Times New Roman" w:cs="Times New Roman"/>
              </w:rPr>
              <w:t>общий 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D7E">
              <w:rPr>
                <w:rFonts w:ascii="Times New Roman" w:hAnsi="Times New Roman" w:cs="Times New Roman"/>
              </w:rPr>
              <w:t xml:space="preserve">финансирования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92D7E"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hAnsi="Times New Roman" w:cs="Times New Roman"/>
              </w:rPr>
              <w:t>на</w:t>
            </w:r>
            <w:r w:rsidRPr="00792D7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 – 2030</w:t>
            </w:r>
            <w:r w:rsidRPr="00792D7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  <w:r w:rsidRPr="00792D7E">
              <w:rPr>
                <w:rFonts w:ascii="Times New Roman" w:hAnsi="Times New Roman" w:cs="Times New Roman"/>
              </w:rPr>
              <w:t xml:space="preserve"> составляет </w:t>
            </w:r>
            <w:r w:rsidR="00D05753">
              <w:rPr>
                <w:rFonts w:ascii="Times New Roman" w:hAnsi="Times New Roman" w:cs="Times New Roman"/>
              </w:rPr>
              <w:t>757,6</w:t>
            </w:r>
            <w:r w:rsidRPr="00792D7E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463465" w:rsidRPr="00B2620F" w:rsidRDefault="00463465" w:rsidP="00F739F2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2019 год – </w:t>
            </w:r>
            <w:r w:rsidR="004705E6">
              <w:rPr>
                <w:color w:val="000000"/>
              </w:rPr>
              <w:t>78,3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463465" w:rsidRPr="00B2620F" w:rsidRDefault="00463465" w:rsidP="00F739F2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2020 год – </w:t>
            </w:r>
            <w:r w:rsidR="004705E6">
              <w:rPr>
                <w:color w:val="000000"/>
              </w:rPr>
              <w:t>78,3</w:t>
            </w:r>
            <w:r w:rsidR="004705E6" w:rsidRPr="00B2620F">
              <w:rPr>
                <w:color w:val="000000"/>
              </w:rPr>
              <w:t xml:space="preserve"> </w:t>
            </w:r>
            <w:r w:rsidRPr="00B2620F">
              <w:rPr>
                <w:color w:val="000000"/>
              </w:rPr>
              <w:t>тыс. рублей;</w:t>
            </w:r>
          </w:p>
          <w:p w:rsidR="00463465" w:rsidRDefault="00463465" w:rsidP="00F739F2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2021 год – </w:t>
            </w:r>
            <w:r w:rsidR="00693928">
              <w:rPr>
                <w:color w:val="000000"/>
              </w:rPr>
              <w:t>62,6</w:t>
            </w:r>
            <w:r w:rsidR="004705E6" w:rsidRPr="00B2620F">
              <w:rPr>
                <w:color w:val="000000"/>
              </w:rPr>
              <w:t xml:space="preserve"> </w:t>
            </w:r>
            <w:r w:rsidRPr="00B2620F">
              <w:rPr>
                <w:color w:val="000000"/>
              </w:rPr>
              <w:t>тыс. рублей;</w:t>
            </w:r>
          </w:p>
          <w:p w:rsidR="00463465" w:rsidRDefault="00463465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2022 год – </w:t>
            </w:r>
            <w:r w:rsidR="001268DA">
              <w:rPr>
                <w:color w:val="000000"/>
              </w:rPr>
              <w:t>0,0</w:t>
            </w:r>
            <w:r w:rsidR="004705E6"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63465" w:rsidRDefault="00463465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2023 год </w:t>
            </w:r>
            <w:r w:rsidR="004705E6">
              <w:rPr>
                <w:color w:val="000000"/>
              </w:rPr>
              <w:t xml:space="preserve">– </w:t>
            </w:r>
            <w:r w:rsidR="00693928">
              <w:rPr>
                <w:color w:val="000000"/>
              </w:rPr>
              <w:t>56,3</w:t>
            </w:r>
            <w:r w:rsidR="004705E6"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63465" w:rsidRDefault="00463465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2024 год </w:t>
            </w:r>
            <w:r w:rsidR="004705E6">
              <w:rPr>
                <w:color w:val="000000"/>
              </w:rPr>
              <w:t xml:space="preserve">– </w:t>
            </w:r>
            <w:r w:rsidR="00693928">
              <w:rPr>
                <w:color w:val="000000"/>
              </w:rPr>
              <w:t>56,3</w:t>
            </w:r>
            <w:r w:rsidR="004705E6"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63465" w:rsidRDefault="008D0F5F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2025 год </w:t>
            </w:r>
            <w:r w:rsidR="004705E6">
              <w:rPr>
                <w:color w:val="000000"/>
              </w:rPr>
              <w:t xml:space="preserve">– </w:t>
            </w:r>
            <w:r w:rsidR="00EC1FCD">
              <w:rPr>
                <w:color w:val="000000"/>
              </w:rPr>
              <w:t>56,3</w:t>
            </w:r>
            <w:r w:rsidR="004705E6" w:rsidRPr="00B2620F">
              <w:rPr>
                <w:color w:val="000000"/>
              </w:rPr>
              <w:t xml:space="preserve"> </w:t>
            </w:r>
            <w:r w:rsidR="00463465">
              <w:rPr>
                <w:color w:val="000000"/>
              </w:rPr>
              <w:t>тыс. рублей;</w:t>
            </w:r>
          </w:p>
          <w:p w:rsidR="00463465" w:rsidRDefault="00463465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2026 год </w:t>
            </w:r>
            <w:r w:rsidR="004705E6">
              <w:rPr>
                <w:color w:val="000000"/>
              </w:rPr>
              <w:t xml:space="preserve">– </w:t>
            </w:r>
            <w:r w:rsidR="00D05753">
              <w:rPr>
                <w:color w:val="000000"/>
              </w:rPr>
              <w:t>56,3</w:t>
            </w:r>
            <w:r w:rsidR="004705E6"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63465" w:rsidRDefault="00463465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2027 год </w:t>
            </w:r>
            <w:r w:rsidR="004705E6">
              <w:rPr>
                <w:color w:val="000000"/>
              </w:rPr>
              <w:t>– 78,3</w:t>
            </w:r>
            <w:r w:rsidR="004705E6"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63465" w:rsidRDefault="00463465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2028 год </w:t>
            </w:r>
            <w:r w:rsidR="004705E6">
              <w:rPr>
                <w:color w:val="000000"/>
              </w:rPr>
              <w:t>– 78,3</w:t>
            </w:r>
            <w:r w:rsidR="004705E6"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63465" w:rsidRDefault="00463465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2029 год </w:t>
            </w:r>
            <w:r w:rsidR="004705E6">
              <w:rPr>
                <w:color w:val="000000"/>
              </w:rPr>
              <w:t>– 78,3</w:t>
            </w:r>
            <w:r w:rsidR="004705E6"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63465" w:rsidRPr="00BC63CA" w:rsidRDefault="00463465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2030 год </w:t>
            </w:r>
            <w:r w:rsidR="004705E6">
              <w:rPr>
                <w:color w:val="000000"/>
              </w:rPr>
              <w:t>– 78,3</w:t>
            </w:r>
            <w:r w:rsidR="004705E6" w:rsidRPr="00B2620F">
              <w:rPr>
                <w:color w:val="000000"/>
              </w:rPr>
              <w:t xml:space="preserve"> </w:t>
            </w:r>
            <w:r w:rsidR="002B7D92">
              <w:rPr>
                <w:color w:val="000000"/>
              </w:rPr>
              <w:t>тыс. рублей;</w:t>
            </w:r>
          </w:p>
          <w:p w:rsidR="00463465" w:rsidRDefault="00463465" w:rsidP="00F739F2">
            <w:pPr>
              <w:jc w:val="both"/>
            </w:pPr>
            <w:r>
              <w:t>в том числе:</w:t>
            </w:r>
          </w:p>
          <w:p w:rsidR="00463465" w:rsidRPr="00792D7E" w:rsidRDefault="00463465" w:rsidP="00F739F2">
            <w:pPr>
              <w:jc w:val="both"/>
            </w:pPr>
            <w:r w:rsidRPr="00792D7E">
              <w:t>средства федерального бюджета – 0,0 тыс. руб</w:t>
            </w:r>
            <w:r w:rsidR="00906EB7">
              <w:t>лей</w:t>
            </w:r>
            <w:r w:rsidRPr="00792D7E">
              <w:t>;</w:t>
            </w:r>
          </w:p>
          <w:p w:rsidR="00463465" w:rsidRPr="00792D7E" w:rsidRDefault="00463465" w:rsidP="00F739F2">
            <w:pPr>
              <w:jc w:val="both"/>
            </w:pPr>
            <w:r w:rsidRPr="00792D7E">
              <w:t>средства областного бюджета – 0,0 тыс. руб</w:t>
            </w:r>
            <w:r w:rsidR="00906EB7">
              <w:t>лей</w:t>
            </w:r>
            <w:r w:rsidRPr="00792D7E">
              <w:t>;</w:t>
            </w:r>
          </w:p>
          <w:p w:rsidR="00463465" w:rsidRPr="00792D7E" w:rsidRDefault="00463465" w:rsidP="00F739F2">
            <w:pPr>
              <w:jc w:val="both"/>
            </w:pPr>
            <w:r w:rsidRPr="00792D7E">
              <w:t xml:space="preserve">средства бюджета города – </w:t>
            </w:r>
            <w:r w:rsidR="00D05753">
              <w:t>757,6</w:t>
            </w:r>
            <w:r>
              <w:t xml:space="preserve"> </w:t>
            </w:r>
            <w:r w:rsidRPr="00792D7E">
              <w:t>тыс. руб</w:t>
            </w:r>
            <w:r w:rsidR="00906EB7">
              <w:t>лей</w:t>
            </w:r>
            <w:r w:rsidRPr="00792D7E">
              <w:t xml:space="preserve">; </w:t>
            </w:r>
            <w:r>
              <w:t>в том числе:</w:t>
            </w:r>
          </w:p>
          <w:p w:rsidR="004705E6" w:rsidRPr="00B2620F" w:rsidRDefault="004705E6" w:rsidP="004705E6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2019 год – </w:t>
            </w:r>
            <w:r>
              <w:rPr>
                <w:color w:val="000000"/>
              </w:rPr>
              <w:t>78,3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4705E6" w:rsidRPr="00B2620F" w:rsidRDefault="004705E6" w:rsidP="004705E6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78,3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4705E6" w:rsidRDefault="004705E6" w:rsidP="004705E6">
            <w:pPr>
              <w:jc w:val="both"/>
              <w:rPr>
                <w:color w:val="000000"/>
              </w:rPr>
            </w:pPr>
            <w:r w:rsidRPr="00B2620F">
              <w:rPr>
                <w:color w:val="000000"/>
              </w:rPr>
              <w:t xml:space="preserve">2021 год – </w:t>
            </w:r>
            <w:r w:rsidR="00693928">
              <w:rPr>
                <w:color w:val="000000"/>
              </w:rPr>
              <w:t>62,6</w:t>
            </w:r>
            <w:r w:rsidRPr="00B2620F">
              <w:rPr>
                <w:color w:val="000000"/>
              </w:rPr>
              <w:t xml:space="preserve"> тыс. рублей;</w:t>
            </w:r>
          </w:p>
          <w:p w:rsidR="004705E6" w:rsidRDefault="004705E6" w:rsidP="004705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2022 год – </w:t>
            </w:r>
            <w:r w:rsidR="001268DA">
              <w:rPr>
                <w:color w:val="000000"/>
              </w:rPr>
              <w:t>0,0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705E6" w:rsidRDefault="004705E6" w:rsidP="004705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2023 год – </w:t>
            </w:r>
            <w:r w:rsidR="00693928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705E6" w:rsidRDefault="004705E6" w:rsidP="004705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2024 год – </w:t>
            </w:r>
            <w:r w:rsidR="00693928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705E6" w:rsidRDefault="004705E6" w:rsidP="004705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2025 год – </w:t>
            </w:r>
            <w:r w:rsidR="00EC1FCD">
              <w:rPr>
                <w:color w:val="000000"/>
              </w:rPr>
              <w:t xml:space="preserve">56,3 </w:t>
            </w:r>
            <w:r>
              <w:rPr>
                <w:color w:val="000000"/>
              </w:rPr>
              <w:t>тыс. рублей;</w:t>
            </w:r>
          </w:p>
          <w:p w:rsidR="004705E6" w:rsidRDefault="004705E6" w:rsidP="004705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2026 год – </w:t>
            </w:r>
            <w:r w:rsidR="00D05753">
              <w:rPr>
                <w:color w:val="000000"/>
              </w:rPr>
              <w:t>56,3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705E6" w:rsidRDefault="004705E6" w:rsidP="004705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705E6" w:rsidRDefault="004705E6" w:rsidP="004705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2028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705E6" w:rsidRDefault="004705E6" w:rsidP="004705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2029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рублей;</w:t>
            </w:r>
          </w:p>
          <w:p w:rsidR="00463465" w:rsidRDefault="004705E6" w:rsidP="00F73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2030 год – 78,3</w:t>
            </w:r>
            <w:r w:rsidRPr="00B262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рублей </w:t>
            </w:r>
          </w:p>
          <w:p w:rsidR="00463465" w:rsidRPr="00F77A68" w:rsidRDefault="00463465" w:rsidP="002B7D92">
            <w:pPr>
              <w:jc w:val="both"/>
            </w:pPr>
          </w:p>
        </w:tc>
      </w:tr>
      <w:tr w:rsidR="00463465" w:rsidRPr="00F77A68" w:rsidTr="00F739F2">
        <w:tc>
          <w:tcPr>
            <w:tcW w:w="3690" w:type="dxa"/>
            <w:shd w:val="clear" w:color="auto" w:fill="auto"/>
          </w:tcPr>
          <w:p w:rsidR="00463465" w:rsidRPr="007F335D" w:rsidRDefault="00463465" w:rsidP="0038306E">
            <w:pPr>
              <w:jc w:val="both"/>
            </w:pPr>
            <w:r w:rsidRPr="007F335D">
              <w:lastRenderedPageBreak/>
              <w:t xml:space="preserve">Ожидаемые результаты реализации </w:t>
            </w:r>
            <w:r w:rsidR="0038306E">
              <w:t>подпрограммы</w:t>
            </w:r>
          </w:p>
        </w:tc>
        <w:tc>
          <w:tcPr>
            <w:tcW w:w="364" w:type="dxa"/>
          </w:tcPr>
          <w:p w:rsidR="00463465" w:rsidRPr="00BF09C7" w:rsidRDefault="00463465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463465" w:rsidRPr="00F77A68" w:rsidRDefault="00463465" w:rsidP="00F739F2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463465" w:rsidRDefault="00463465" w:rsidP="00F739F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сокращение количества </w:t>
            </w:r>
            <w:r w:rsidR="00AA2A10">
              <w:rPr>
                <w:lang w:eastAsia="ru-RU"/>
              </w:rPr>
              <w:t>дорожно-транспортных происшествий</w:t>
            </w:r>
            <w:r>
              <w:rPr>
                <w:lang w:eastAsia="ru-RU"/>
              </w:rPr>
              <w:t xml:space="preserve"> </w:t>
            </w:r>
            <w:r w:rsidR="0087634B">
              <w:rPr>
                <w:lang w:eastAsia="ru-RU"/>
              </w:rPr>
              <w:t>с участием несовершеннолетних</w:t>
            </w:r>
          </w:p>
          <w:p w:rsidR="00463465" w:rsidRPr="00F77A68" w:rsidRDefault="00463465" w:rsidP="00F739F2">
            <w:pPr>
              <w:jc w:val="both"/>
            </w:pPr>
          </w:p>
        </w:tc>
      </w:tr>
    </w:tbl>
    <w:p w:rsidR="00792D7E" w:rsidRDefault="00792D7E">
      <w:pPr>
        <w:jc w:val="center"/>
        <w:rPr>
          <w:kern w:val="1"/>
        </w:rPr>
      </w:pPr>
    </w:p>
    <w:p w:rsidR="009A14F2" w:rsidRPr="00771B5D" w:rsidRDefault="009A14F2" w:rsidP="009A14F2">
      <w:pPr>
        <w:pStyle w:val="ConsPlusCell"/>
        <w:widowControl/>
        <w:numPr>
          <w:ilvl w:val="0"/>
          <w:numId w:val="48"/>
        </w:numPr>
        <w:contextualSpacing/>
        <w:jc w:val="center"/>
        <w:rPr>
          <w:rFonts w:ascii="Times New Roman" w:hAnsi="Times New Roman" w:cs="Times New Roman"/>
        </w:rPr>
      </w:pPr>
      <w:r w:rsidRPr="00771B5D">
        <w:rPr>
          <w:rFonts w:ascii="Times New Roman" w:hAnsi="Times New Roman" w:cs="Times New Roman"/>
        </w:rPr>
        <w:t xml:space="preserve">Паспорт подпрограммы </w:t>
      </w:r>
    </w:p>
    <w:p w:rsidR="009A14F2" w:rsidRPr="00771B5D" w:rsidRDefault="009A14F2" w:rsidP="009A14F2">
      <w:pPr>
        <w:pStyle w:val="ConsPlusNormal"/>
        <w:contextualSpacing/>
        <w:jc w:val="center"/>
        <w:outlineLvl w:val="0"/>
        <w:rPr>
          <w:rFonts w:ascii="Times New Roman" w:hAnsi="Times New Roman" w:cs="Times New Roman"/>
        </w:rPr>
      </w:pPr>
      <w:r w:rsidRPr="00771B5D">
        <w:rPr>
          <w:rFonts w:ascii="Times New Roman" w:hAnsi="Times New Roman" w:cs="Times New Roman"/>
        </w:rPr>
        <w:t>«Совершенствование системы мер по предупреждению дорожно-транспортного травматизма»</w:t>
      </w:r>
    </w:p>
    <w:p w:rsidR="009A14F2" w:rsidRPr="00771B5D" w:rsidRDefault="009A14F2" w:rsidP="009A14F2">
      <w:pPr>
        <w:widowControl w:val="0"/>
        <w:autoSpaceDE w:val="0"/>
        <w:jc w:val="center"/>
      </w:pPr>
    </w:p>
    <w:p w:rsidR="009A14F2" w:rsidRPr="00F77A68" w:rsidRDefault="009A14F2" w:rsidP="009A14F2">
      <w:pPr>
        <w:jc w:val="center"/>
        <w:rPr>
          <w:b/>
          <w:bCs/>
          <w:kern w:val="1"/>
        </w:rPr>
      </w:pPr>
    </w:p>
    <w:tbl>
      <w:tblPr>
        <w:tblW w:w="10007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3690"/>
        <w:gridCol w:w="364"/>
        <w:gridCol w:w="5953"/>
      </w:tblGrid>
      <w:tr w:rsidR="009A14F2" w:rsidRPr="00F77A68" w:rsidTr="00F739F2">
        <w:tc>
          <w:tcPr>
            <w:tcW w:w="3690" w:type="dxa"/>
            <w:shd w:val="clear" w:color="auto" w:fill="auto"/>
          </w:tcPr>
          <w:p w:rsidR="009A14F2" w:rsidRPr="00F77A68" w:rsidRDefault="009A14F2" w:rsidP="00F739F2">
            <w:pPr>
              <w:tabs>
                <w:tab w:val="left" w:pos="3544"/>
              </w:tabs>
              <w:autoSpaceDE w:val="0"/>
              <w:rPr>
                <w:kern w:val="1"/>
              </w:rPr>
            </w:pPr>
            <w:r>
              <w:t>Наименование подпрограммы</w:t>
            </w:r>
            <w:r w:rsidRPr="00F77A68">
              <w:rPr>
                <w:kern w:val="1"/>
              </w:rPr>
              <w:t xml:space="preserve"> </w:t>
            </w: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9A14F2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9A14F2">
              <w:rPr>
                <w:rFonts w:ascii="Times New Roman" w:hAnsi="Times New Roman" w:cs="Times New Roman"/>
              </w:rPr>
              <w:t>Совершенствование системы мер по предупреждению дорожно-транспортного травматизма</w:t>
            </w:r>
            <w:r>
              <w:rPr>
                <w:rFonts w:ascii="Times New Roman" w:hAnsi="Times New Roman" w:cs="Times New Roman"/>
                <w:kern w:val="1"/>
              </w:rPr>
              <w:t>» (далее –подпрограмма)</w:t>
            </w:r>
          </w:p>
          <w:p w:rsidR="009A14F2" w:rsidRPr="00F77A68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4F2" w:rsidRPr="00F77A68" w:rsidTr="00F739F2">
        <w:tc>
          <w:tcPr>
            <w:tcW w:w="3690" w:type="dxa"/>
            <w:shd w:val="clear" w:color="auto" w:fill="auto"/>
          </w:tcPr>
          <w:p w:rsidR="009A14F2" w:rsidRDefault="009A14F2" w:rsidP="00F739F2">
            <w:pPr>
              <w:jc w:val="both"/>
            </w:pPr>
            <w:r>
              <w:t xml:space="preserve">Ответственный исполнитель </w:t>
            </w:r>
          </w:p>
          <w:p w:rsidR="009A14F2" w:rsidRDefault="009A14F2" w:rsidP="00F739F2">
            <w:pPr>
              <w:jc w:val="both"/>
            </w:pPr>
            <w:r>
              <w:t>подпрограммы</w:t>
            </w:r>
          </w:p>
          <w:p w:rsidR="009A14F2" w:rsidRPr="00F77A68" w:rsidRDefault="009A14F2" w:rsidP="00F739F2">
            <w:pPr>
              <w:tabs>
                <w:tab w:val="left" w:pos="3544"/>
              </w:tabs>
              <w:autoSpaceDE w:val="0"/>
              <w:ind w:right="-283"/>
            </w:pP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Pr="00A01FA7" w:rsidRDefault="009A14F2" w:rsidP="00F739F2">
            <w:pPr>
              <w:tabs>
                <w:tab w:val="left" w:pos="3544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88595B" w:rsidRDefault="0088595B" w:rsidP="0088595B">
            <w:pPr>
              <w:autoSpaceDE w:val="0"/>
              <w:jc w:val="both"/>
            </w:pPr>
            <w:r>
              <w:t>Управление образования администрации города Азова</w:t>
            </w:r>
          </w:p>
          <w:p w:rsidR="009A14F2" w:rsidRPr="00F77A68" w:rsidRDefault="009A14F2" w:rsidP="00F739F2">
            <w:pPr>
              <w:tabs>
                <w:tab w:val="left" w:pos="3544"/>
              </w:tabs>
              <w:autoSpaceDE w:val="0"/>
              <w:jc w:val="both"/>
            </w:pPr>
          </w:p>
        </w:tc>
      </w:tr>
      <w:tr w:rsidR="009A14F2" w:rsidRPr="00F77A68" w:rsidTr="00F739F2">
        <w:tc>
          <w:tcPr>
            <w:tcW w:w="3690" w:type="dxa"/>
            <w:shd w:val="clear" w:color="auto" w:fill="auto"/>
          </w:tcPr>
          <w:p w:rsidR="009A14F2" w:rsidRDefault="009A14F2" w:rsidP="00F739F2">
            <w:pPr>
              <w:jc w:val="both"/>
            </w:pPr>
            <w:r>
              <w:t>Участники подпрограммы</w:t>
            </w: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Default="009A14F2" w:rsidP="00F739F2">
            <w:pPr>
              <w:autoSpaceDE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622B80" w:rsidRDefault="00622B80" w:rsidP="008C1F70">
            <w:pPr>
              <w:autoSpaceDE w:val="0"/>
              <w:jc w:val="both"/>
            </w:pPr>
            <w:r>
              <w:lastRenderedPageBreak/>
              <w:t>Администрация города Азова;</w:t>
            </w:r>
          </w:p>
          <w:p w:rsidR="008C1F70" w:rsidRDefault="008C1F70" w:rsidP="008C1F70">
            <w:pPr>
              <w:autoSpaceDE w:val="0"/>
              <w:jc w:val="both"/>
            </w:pPr>
            <w:r>
              <w:lastRenderedPageBreak/>
              <w:t>Управление образования администрации города Азова;</w:t>
            </w:r>
          </w:p>
          <w:p w:rsidR="009A14F2" w:rsidRDefault="00771B5D" w:rsidP="008C1F70">
            <w:pPr>
              <w:autoSpaceDE w:val="0"/>
              <w:jc w:val="both"/>
            </w:pPr>
            <w:r>
              <w:t xml:space="preserve">«Департамент жилищно-коммунального хозяйства администрации города Азова» (далее – </w:t>
            </w:r>
            <w:r w:rsidR="0088595B">
              <w:t>МКУ г. Азова «Департамент ЖКХ»);</w:t>
            </w:r>
          </w:p>
          <w:p w:rsidR="0088595B" w:rsidRPr="00996D2A" w:rsidRDefault="0088595B" w:rsidP="0088595B">
            <w:pPr>
              <w:jc w:val="both"/>
            </w:pPr>
            <w:r w:rsidRPr="00996D2A">
              <w:t xml:space="preserve">муниципальные образовательные учреждения города Азова, находящиеся в ведомственной принадлежности Управления образования администрации города Азова </w:t>
            </w:r>
          </w:p>
          <w:p w:rsidR="0088595B" w:rsidRDefault="0088595B" w:rsidP="008C1F70">
            <w:pPr>
              <w:autoSpaceDE w:val="0"/>
              <w:jc w:val="both"/>
            </w:pPr>
          </w:p>
          <w:p w:rsidR="00771B5D" w:rsidRPr="00F77A68" w:rsidRDefault="00771B5D" w:rsidP="00F739F2">
            <w:pPr>
              <w:autoSpaceDE w:val="0"/>
              <w:jc w:val="both"/>
            </w:pPr>
          </w:p>
        </w:tc>
      </w:tr>
      <w:tr w:rsidR="009A14F2" w:rsidRPr="00F77A68" w:rsidTr="00F739F2">
        <w:tc>
          <w:tcPr>
            <w:tcW w:w="3690" w:type="dxa"/>
            <w:shd w:val="clear" w:color="auto" w:fill="auto"/>
          </w:tcPr>
          <w:p w:rsidR="009A14F2" w:rsidRDefault="009A14F2" w:rsidP="00F739F2">
            <w:pPr>
              <w:jc w:val="both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Pr="00F77A68" w:rsidRDefault="009A14F2" w:rsidP="00F739F2">
            <w:pPr>
              <w:autoSpaceDE w:val="0"/>
              <w:jc w:val="both"/>
              <w:rPr>
                <w:kern w:val="1"/>
              </w:rPr>
            </w:pPr>
          </w:p>
        </w:tc>
        <w:tc>
          <w:tcPr>
            <w:tcW w:w="5953" w:type="dxa"/>
            <w:shd w:val="clear" w:color="auto" w:fill="auto"/>
          </w:tcPr>
          <w:p w:rsidR="009A14F2" w:rsidRDefault="009A14F2" w:rsidP="00F739F2">
            <w:pPr>
              <w:autoSpaceDE w:val="0"/>
              <w:jc w:val="both"/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F77A68">
              <w:rPr>
                <w:kern w:val="1"/>
              </w:rPr>
              <w:t>тсутствуют</w:t>
            </w:r>
          </w:p>
          <w:p w:rsidR="009A14F2" w:rsidRDefault="009A14F2" w:rsidP="00F739F2">
            <w:pPr>
              <w:autoSpaceDE w:val="0"/>
              <w:jc w:val="both"/>
              <w:rPr>
                <w:kern w:val="1"/>
              </w:rPr>
            </w:pPr>
          </w:p>
          <w:p w:rsidR="009A14F2" w:rsidRPr="00F77A68" w:rsidRDefault="009A14F2" w:rsidP="00F739F2">
            <w:pPr>
              <w:autoSpaceDE w:val="0"/>
              <w:jc w:val="both"/>
            </w:pPr>
          </w:p>
        </w:tc>
      </w:tr>
      <w:tr w:rsidR="009A14F2" w:rsidRPr="00F77A68" w:rsidTr="00F739F2">
        <w:tc>
          <w:tcPr>
            <w:tcW w:w="3690" w:type="dxa"/>
            <w:shd w:val="clear" w:color="auto" w:fill="auto"/>
          </w:tcPr>
          <w:p w:rsidR="009A14F2" w:rsidRDefault="009A14F2" w:rsidP="00F739F2">
            <w:pPr>
              <w:jc w:val="both"/>
            </w:pPr>
            <w:r>
              <w:t>Цели подпрограммы</w:t>
            </w: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Default="009A14F2" w:rsidP="00F739F2">
            <w:pPr>
              <w:autoSpaceDE w:val="0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A12A2A" w:rsidRDefault="003F1F0A" w:rsidP="00AA2A10">
            <w:pPr>
              <w:autoSpaceDE w:val="0"/>
              <w:jc w:val="both"/>
            </w:pPr>
            <w:r>
              <w:t>П</w:t>
            </w:r>
            <w:r w:rsidR="00771B5D">
              <w:t>редупреждение</w:t>
            </w:r>
            <w:r>
              <w:t xml:space="preserve"> опасного поведения участников дорожного</w:t>
            </w:r>
            <w:r w:rsidR="009A14F2" w:rsidRPr="009B7AC1">
              <w:t xml:space="preserve"> </w:t>
            </w:r>
            <w:r w:rsidR="00A12A2A">
              <w:t xml:space="preserve">движения и профилактика дорожно-транспортных происшествий </w:t>
            </w:r>
          </w:p>
          <w:p w:rsidR="00AA2A10" w:rsidRPr="00F77A68" w:rsidRDefault="00AA2A10" w:rsidP="00AA2A10">
            <w:pPr>
              <w:autoSpaceDE w:val="0"/>
              <w:jc w:val="both"/>
            </w:pPr>
          </w:p>
        </w:tc>
      </w:tr>
      <w:tr w:rsidR="009A14F2" w:rsidRPr="00F77A68" w:rsidTr="00F739F2">
        <w:tc>
          <w:tcPr>
            <w:tcW w:w="3690" w:type="dxa"/>
            <w:shd w:val="clear" w:color="auto" w:fill="auto"/>
          </w:tcPr>
          <w:p w:rsidR="009A14F2" w:rsidRDefault="009A14F2" w:rsidP="00F739F2">
            <w:pPr>
              <w:jc w:val="both"/>
            </w:pPr>
            <w:r>
              <w:t>Задачи подпрограммы</w:t>
            </w: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Default="009A14F2" w:rsidP="00F739F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9A14F2" w:rsidRDefault="00B1799E" w:rsidP="00F739F2">
            <w:pPr>
              <w:pStyle w:val="ConsPlusCell"/>
              <w:tabs>
                <w:tab w:val="left" w:pos="0"/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снижение количества </w:t>
            </w:r>
            <w:r w:rsidR="00AA2A10">
              <w:rPr>
                <w:rFonts w:ascii="Times New Roman" w:hAnsi="Times New Roman" w:cs="Times New Roman"/>
              </w:rPr>
              <w:t>дорожно-транспортных происшествий</w:t>
            </w:r>
          </w:p>
          <w:p w:rsidR="009A14F2" w:rsidRPr="00F77A68" w:rsidRDefault="009A14F2" w:rsidP="00F739F2">
            <w:pPr>
              <w:autoSpaceDE w:val="0"/>
              <w:jc w:val="both"/>
            </w:pPr>
          </w:p>
        </w:tc>
      </w:tr>
      <w:tr w:rsidR="009A14F2" w:rsidRPr="00F77A68" w:rsidTr="00F739F2">
        <w:tc>
          <w:tcPr>
            <w:tcW w:w="3690" w:type="dxa"/>
            <w:shd w:val="clear" w:color="auto" w:fill="auto"/>
          </w:tcPr>
          <w:p w:rsidR="009A14F2" w:rsidRDefault="009A14F2" w:rsidP="00F739F2">
            <w:pPr>
              <w:jc w:val="both"/>
            </w:pPr>
            <w:r>
              <w:t>Целевые показатели подпрограммы</w:t>
            </w: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Default="009A14F2" w:rsidP="00F739F2">
            <w:pPr>
              <w:pStyle w:val="ConsPlusCell"/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EB2864" w:rsidRPr="00D85F04" w:rsidRDefault="00EB2864" w:rsidP="00241A9E">
            <w:pPr>
              <w:pStyle w:val="ConsPlusCell"/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D85F04">
              <w:rPr>
                <w:rFonts w:ascii="Times New Roman" w:hAnsi="Times New Roman" w:cs="Times New Roman"/>
              </w:rPr>
              <w:t>количество дорожно-транспортных происшествий, с участием несовершеннолетних;</w:t>
            </w:r>
          </w:p>
          <w:p w:rsidR="009A14F2" w:rsidRPr="00D85F04" w:rsidRDefault="00D85F04" w:rsidP="00CF2A1F">
            <w:pPr>
              <w:autoSpaceDE w:val="0"/>
              <w:jc w:val="both"/>
              <w:rPr>
                <w:kern w:val="2"/>
              </w:rPr>
            </w:pPr>
            <w:r w:rsidRPr="00D85F04">
              <w:t>количество материалов, размещенных в средствах массовой информации (печатных, радио-, видео-, интернет), касающихся вопросов безопасности дорожного движения</w:t>
            </w:r>
            <w:r w:rsidR="00EB2864" w:rsidRPr="00D85F04">
              <w:rPr>
                <w:kern w:val="2"/>
              </w:rPr>
              <w:t xml:space="preserve"> </w:t>
            </w:r>
          </w:p>
          <w:p w:rsidR="00D85F04" w:rsidRPr="00D85F04" w:rsidRDefault="00D85F04" w:rsidP="00CF2A1F">
            <w:pPr>
              <w:autoSpaceDE w:val="0"/>
              <w:jc w:val="both"/>
            </w:pPr>
          </w:p>
        </w:tc>
      </w:tr>
      <w:tr w:rsidR="009A14F2" w:rsidRPr="00F77A68" w:rsidTr="00F739F2">
        <w:tc>
          <w:tcPr>
            <w:tcW w:w="3690" w:type="dxa"/>
            <w:shd w:val="clear" w:color="auto" w:fill="auto"/>
          </w:tcPr>
          <w:p w:rsidR="009A14F2" w:rsidRDefault="009A14F2" w:rsidP="00F739F2">
            <w:pPr>
              <w:jc w:val="both"/>
            </w:pPr>
            <w:r>
              <w:t xml:space="preserve">Этапы и сроки реализации </w:t>
            </w:r>
          </w:p>
          <w:p w:rsidR="009A14F2" w:rsidRDefault="0038306E" w:rsidP="00F739F2">
            <w:pPr>
              <w:jc w:val="both"/>
            </w:pPr>
            <w:r>
              <w:t>подпрограммы</w:t>
            </w:r>
          </w:p>
          <w:p w:rsidR="009A14F2" w:rsidRDefault="009A14F2" w:rsidP="00F739F2">
            <w:pPr>
              <w:jc w:val="both"/>
            </w:pP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Default="009A14F2" w:rsidP="00F739F2">
            <w:pPr>
              <w:autoSpaceDE w:val="0"/>
              <w:jc w:val="both"/>
              <w:rPr>
                <w:kern w:val="1"/>
              </w:rPr>
            </w:pPr>
          </w:p>
        </w:tc>
        <w:tc>
          <w:tcPr>
            <w:tcW w:w="5953" w:type="dxa"/>
            <w:shd w:val="clear" w:color="auto" w:fill="auto"/>
          </w:tcPr>
          <w:p w:rsidR="009A14F2" w:rsidRDefault="009A14F2" w:rsidP="00F739F2">
            <w:pPr>
              <w:autoSpaceDE w:val="0"/>
              <w:jc w:val="both"/>
              <w:rPr>
                <w:kern w:val="1"/>
              </w:rPr>
            </w:pPr>
            <w:r>
              <w:rPr>
                <w:kern w:val="1"/>
              </w:rPr>
              <w:t>2019-2030</w:t>
            </w:r>
            <w:r w:rsidRPr="00F77A68">
              <w:rPr>
                <w:kern w:val="1"/>
              </w:rPr>
              <w:t xml:space="preserve"> годы</w:t>
            </w:r>
          </w:p>
          <w:p w:rsidR="009A14F2" w:rsidRPr="00F77A68" w:rsidRDefault="009A14F2" w:rsidP="00F739F2">
            <w:pPr>
              <w:autoSpaceDE w:val="0"/>
              <w:jc w:val="both"/>
            </w:pPr>
            <w:r w:rsidRPr="004B1FE5">
              <w:t>этапы реализации программы не выделяются</w:t>
            </w:r>
          </w:p>
        </w:tc>
      </w:tr>
      <w:tr w:rsidR="009A14F2" w:rsidRPr="00F77A68" w:rsidTr="00F739F2">
        <w:tc>
          <w:tcPr>
            <w:tcW w:w="3690" w:type="dxa"/>
            <w:shd w:val="clear" w:color="auto" w:fill="auto"/>
          </w:tcPr>
          <w:p w:rsidR="009A14F2" w:rsidRDefault="009A14F2" w:rsidP="0038306E">
            <w:pPr>
              <w:jc w:val="both"/>
            </w:pPr>
            <w:r w:rsidRPr="007F335D">
              <w:t xml:space="preserve">Ресурсное обеспечение </w:t>
            </w:r>
            <w:r w:rsidR="0038306E">
              <w:t>подпрограммы</w:t>
            </w: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Pr="00792D7E" w:rsidRDefault="009A14F2" w:rsidP="00F7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9A14F2" w:rsidRDefault="008C1F70" w:rsidP="006D3BA5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  <w:p w:rsidR="002B7D92" w:rsidRDefault="002B7D92" w:rsidP="00F739F2">
            <w:pPr>
              <w:jc w:val="both"/>
              <w:rPr>
                <w:color w:val="000000"/>
              </w:rPr>
            </w:pPr>
          </w:p>
          <w:p w:rsidR="009A14F2" w:rsidRPr="00F77A68" w:rsidRDefault="009A14F2" w:rsidP="002B7D92">
            <w:pPr>
              <w:jc w:val="both"/>
            </w:pPr>
          </w:p>
        </w:tc>
      </w:tr>
      <w:tr w:rsidR="009A14F2" w:rsidRPr="00F77A68" w:rsidTr="00F739F2">
        <w:tc>
          <w:tcPr>
            <w:tcW w:w="3690" w:type="dxa"/>
            <w:shd w:val="clear" w:color="auto" w:fill="auto"/>
          </w:tcPr>
          <w:p w:rsidR="009A14F2" w:rsidRDefault="009A14F2" w:rsidP="00F739F2">
            <w:pPr>
              <w:jc w:val="both"/>
            </w:pPr>
            <w:r w:rsidRPr="007F335D">
              <w:t xml:space="preserve">Ожидаемые результаты реализации </w:t>
            </w:r>
            <w:r w:rsidR="0038306E">
              <w:t>подпрограммы</w:t>
            </w:r>
          </w:p>
          <w:p w:rsidR="004E03FD" w:rsidRDefault="004E03FD" w:rsidP="00F739F2">
            <w:pPr>
              <w:jc w:val="both"/>
            </w:pPr>
          </w:p>
          <w:p w:rsidR="00785DEE" w:rsidRDefault="00785DEE" w:rsidP="00F739F2">
            <w:pPr>
              <w:jc w:val="both"/>
            </w:pPr>
          </w:p>
          <w:p w:rsidR="00785DEE" w:rsidRDefault="00785DEE" w:rsidP="00F739F2">
            <w:pPr>
              <w:jc w:val="both"/>
            </w:pPr>
          </w:p>
          <w:p w:rsidR="00785DEE" w:rsidRDefault="00785DEE" w:rsidP="00F739F2">
            <w:pPr>
              <w:jc w:val="both"/>
            </w:pPr>
          </w:p>
          <w:p w:rsidR="004E03FD" w:rsidRPr="007F335D" w:rsidRDefault="004E03FD" w:rsidP="00F739F2">
            <w:pPr>
              <w:jc w:val="both"/>
            </w:pPr>
          </w:p>
        </w:tc>
        <w:tc>
          <w:tcPr>
            <w:tcW w:w="364" w:type="dxa"/>
          </w:tcPr>
          <w:p w:rsidR="009A14F2" w:rsidRPr="00BF09C7" w:rsidRDefault="009A14F2" w:rsidP="00F739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09C7">
              <w:rPr>
                <w:rFonts w:ascii="Times New Roman" w:hAnsi="Times New Roman" w:cs="Times New Roman"/>
              </w:rPr>
              <w:t>–</w:t>
            </w:r>
          </w:p>
          <w:p w:rsidR="009A14F2" w:rsidRPr="00F77A68" w:rsidRDefault="009A14F2" w:rsidP="00F739F2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9A14F2" w:rsidRDefault="009A14F2" w:rsidP="00AA2A10">
            <w:pPr>
              <w:pStyle w:val="ConsPlusCell"/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A2A10">
              <w:rPr>
                <w:rFonts w:ascii="Times New Roman" w:hAnsi="Times New Roman" w:cs="Times New Roman"/>
                <w:lang w:eastAsia="ru-RU"/>
              </w:rPr>
              <w:t xml:space="preserve">сокращение </w:t>
            </w:r>
            <w:r w:rsidR="005F262D" w:rsidRPr="00AA2A10">
              <w:rPr>
                <w:rFonts w:ascii="Times New Roman" w:hAnsi="Times New Roman" w:cs="Times New Roman"/>
                <w:lang w:eastAsia="ru-RU"/>
              </w:rPr>
              <w:t xml:space="preserve">количества </w:t>
            </w:r>
            <w:r w:rsidR="00AA2A10">
              <w:rPr>
                <w:rFonts w:ascii="Times New Roman" w:hAnsi="Times New Roman" w:cs="Times New Roman"/>
              </w:rPr>
              <w:t xml:space="preserve">дорожно-транспортных происшествий </w:t>
            </w:r>
            <w:r w:rsidR="005F262D" w:rsidRPr="00AA2A10">
              <w:rPr>
                <w:rFonts w:ascii="Times New Roman" w:hAnsi="Times New Roman" w:cs="Times New Roman"/>
                <w:lang w:eastAsia="ru-RU"/>
              </w:rPr>
              <w:t>с пострадавшими</w:t>
            </w:r>
          </w:p>
          <w:p w:rsidR="00AA2A10" w:rsidRPr="00F77A68" w:rsidRDefault="00AA2A10" w:rsidP="00AA2A10">
            <w:pPr>
              <w:pStyle w:val="ConsPlusCell"/>
              <w:tabs>
                <w:tab w:val="left" w:pos="0"/>
                <w:tab w:val="left" w:pos="318"/>
              </w:tabs>
              <w:jc w:val="both"/>
            </w:pPr>
          </w:p>
        </w:tc>
      </w:tr>
    </w:tbl>
    <w:p w:rsidR="001654AC" w:rsidRPr="00F77A68" w:rsidRDefault="006327C0" w:rsidP="005941C5">
      <w:pPr>
        <w:numPr>
          <w:ilvl w:val="0"/>
          <w:numId w:val="48"/>
        </w:numPr>
        <w:jc w:val="center"/>
      </w:pPr>
      <w:r w:rsidRPr="006327C0">
        <w:rPr>
          <w:kern w:val="1"/>
        </w:rPr>
        <w:lastRenderedPageBreak/>
        <w:t xml:space="preserve">Приоритеты и цели </w:t>
      </w:r>
      <w:r w:rsidR="00AD2F0A">
        <w:rPr>
          <w:kern w:val="1"/>
        </w:rPr>
        <w:t>муниципальной</w:t>
      </w:r>
      <w:r w:rsidRPr="006327C0">
        <w:rPr>
          <w:kern w:val="1"/>
        </w:rPr>
        <w:t xml:space="preserve"> политики </w:t>
      </w:r>
      <w:r w:rsidR="006563D6">
        <w:t>города Азова</w:t>
      </w:r>
      <w:r>
        <w:t xml:space="preserve"> в сфере безопасности дорожного движения</w:t>
      </w:r>
    </w:p>
    <w:p w:rsidR="001654AC" w:rsidRPr="00F77A68" w:rsidRDefault="001654AC">
      <w:pPr>
        <w:jc w:val="center"/>
      </w:pPr>
    </w:p>
    <w:p w:rsidR="00AD2F0A" w:rsidRPr="00AA2A10" w:rsidRDefault="00AD2F0A" w:rsidP="00AD2F0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A2A10">
        <w:rPr>
          <w:lang w:eastAsia="ru-RU"/>
        </w:rPr>
        <w:t>Муниципальная программа разработана на основании Поручения Президента Российской Федерации от 11.04.2016 N Пр-637 ГС с целью формирования законопослушного поведения участников дорожного движения.</w:t>
      </w:r>
    </w:p>
    <w:p w:rsidR="006563D6" w:rsidRPr="00AA2A10" w:rsidRDefault="006563D6" w:rsidP="00785DEE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AA2A10">
        <w:rPr>
          <w:rFonts w:ascii="Times New Roman" w:hAnsi="Times New Roman" w:cs="Times New Roman"/>
        </w:rPr>
        <w:t xml:space="preserve">Проблема </w:t>
      </w:r>
      <w:r w:rsidR="006327C0" w:rsidRPr="00AA2A10">
        <w:rPr>
          <w:rFonts w:ascii="Times New Roman" w:hAnsi="Times New Roman" w:cs="Times New Roman"/>
        </w:rPr>
        <w:t>без</w:t>
      </w:r>
      <w:r w:rsidRPr="00AA2A10">
        <w:rPr>
          <w:rFonts w:ascii="Times New Roman" w:hAnsi="Times New Roman" w:cs="Times New Roman"/>
        </w:rPr>
        <w:t>опасности дорожного движения на территории города Азова, связанная с автомобильным транспортом, в последн</w:t>
      </w:r>
      <w:r w:rsidR="00985EDE" w:rsidRPr="00AA2A10">
        <w:rPr>
          <w:rFonts w:ascii="Times New Roman" w:hAnsi="Times New Roman" w:cs="Times New Roman"/>
        </w:rPr>
        <w:t>ие</w:t>
      </w:r>
      <w:r w:rsidRPr="00AA2A10">
        <w:rPr>
          <w:rFonts w:ascii="Times New Roman" w:hAnsi="Times New Roman" w:cs="Times New Roman"/>
        </w:rPr>
        <w:t xml:space="preserve"> </w:t>
      </w:r>
      <w:r w:rsidR="00985EDE" w:rsidRPr="00AA2A10">
        <w:rPr>
          <w:rFonts w:ascii="Times New Roman" w:hAnsi="Times New Roman" w:cs="Times New Roman"/>
        </w:rPr>
        <w:t>годы</w:t>
      </w:r>
      <w:r w:rsidRPr="00AA2A10">
        <w:rPr>
          <w:rFonts w:ascii="Times New Roman" w:hAnsi="Times New Roman" w:cs="Times New Roman"/>
        </w:rPr>
        <w:t xml:space="preserve"> приобрела особую остроту. Потребности общества и государства в безопасном дорожном движении </w:t>
      </w:r>
      <w:r w:rsidR="006327C0" w:rsidRPr="00AA2A10">
        <w:rPr>
          <w:rFonts w:ascii="Times New Roman" w:hAnsi="Times New Roman" w:cs="Times New Roman"/>
        </w:rPr>
        <w:t>не удовлетворены</w:t>
      </w:r>
      <w:r w:rsidRPr="00AA2A10">
        <w:rPr>
          <w:rFonts w:ascii="Times New Roman" w:hAnsi="Times New Roman" w:cs="Times New Roman"/>
        </w:rPr>
        <w:t xml:space="preserve">, так как дорожно-транспортная инфраструктура не соответствует требованиям безопасности дорожного движения по причине крайне низкой дисциплины участников дорожного движения, нарушением правил дорожного движения, что влечет за собой рост </w:t>
      </w:r>
      <w:r w:rsidR="00AA2A10" w:rsidRPr="00AA2A10">
        <w:rPr>
          <w:rFonts w:ascii="Times New Roman" w:hAnsi="Times New Roman" w:cs="Times New Roman"/>
        </w:rPr>
        <w:t xml:space="preserve">дорожно-транспортных происшествий (далее </w:t>
      </w:r>
      <w:r w:rsidR="00785DEE">
        <w:rPr>
          <w:rFonts w:ascii="Times New Roman" w:hAnsi="Times New Roman" w:cs="Times New Roman"/>
        </w:rPr>
        <w:t>-</w:t>
      </w:r>
      <w:r w:rsidR="00AA2A10" w:rsidRPr="00AA2A10">
        <w:rPr>
          <w:rFonts w:ascii="Times New Roman" w:hAnsi="Times New Roman" w:cs="Times New Roman"/>
        </w:rPr>
        <w:t xml:space="preserve"> </w:t>
      </w:r>
      <w:r w:rsidRPr="00AA2A10">
        <w:rPr>
          <w:rFonts w:ascii="Times New Roman" w:hAnsi="Times New Roman" w:cs="Times New Roman"/>
        </w:rPr>
        <w:t>ДТП</w:t>
      </w:r>
      <w:r w:rsidR="00AA2A10" w:rsidRPr="00AA2A10">
        <w:rPr>
          <w:rFonts w:ascii="Times New Roman" w:hAnsi="Times New Roman" w:cs="Times New Roman"/>
        </w:rPr>
        <w:t>)</w:t>
      </w:r>
      <w:r w:rsidRPr="00AA2A10">
        <w:rPr>
          <w:rFonts w:ascii="Times New Roman" w:hAnsi="Times New Roman" w:cs="Times New Roman"/>
        </w:rPr>
        <w:t xml:space="preserve">, тяжесть их последствий для здоровья и жизни людей, сохранности имущества граждан. Особо важную роль в снижении безопасности дорожного движения играет отсутствие у участников движения ответственности и чувства </w:t>
      </w:r>
      <w:r w:rsidR="00981EA6" w:rsidRPr="00AA2A10">
        <w:rPr>
          <w:rFonts w:ascii="Times New Roman" w:hAnsi="Times New Roman" w:cs="Times New Roman"/>
        </w:rPr>
        <w:t>неотвратимости наказания</w:t>
      </w:r>
      <w:r w:rsidRPr="00AA2A10">
        <w:rPr>
          <w:rFonts w:ascii="Times New Roman" w:hAnsi="Times New Roman" w:cs="Times New Roman"/>
        </w:rPr>
        <w:t>.</w:t>
      </w:r>
    </w:p>
    <w:p w:rsidR="001654AC" w:rsidRPr="00F77A68" w:rsidRDefault="001654AC">
      <w:pPr>
        <w:tabs>
          <w:tab w:val="left" w:pos="9639"/>
        </w:tabs>
        <w:ind w:firstLine="567"/>
        <w:jc w:val="both"/>
      </w:pPr>
      <w:r w:rsidRPr="00AA2A10">
        <w:rPr>
          <w:color w:val="000000"/>
          <w:spacing w:val="2"/>
          <w:shd w:val="clear" w:color="auto" w:fill="FFFFFF"/>
        </w:rPr>
        <w:t xml:space="preserve">Ежегодно на улично-дорожной сети города </w:t>
      </w:r>
      <w:r w:rsidR="00BC0D14" w:rsidRPr="00AA2A10">
        <w:rPr>
          <w:color w:val="000000"/>
          <w:spacing w:val="2"/>
          <w:shd w:val="clear" w:color="auto" w:fill="FFFFFF"/>
        </w:rPr>
        <w:t>Азова</w:t>
      </w:r>
      <w:r w:rsidRPr="00AA2A10">
        <w:rPr>
          <w:color w:val="000000"/>
          <w:spacing w:val="2"/>
          <w:shd w:val="clear" w:color="auto" w:fill="FFFFFF"/>
        </w:rPr>
        <w:t xml:space="preserve"> совершается до 1</w:t>
      </w:r>
      <w:r w:rsidR="009D18EF" w:rsidRPr="00AA2A10">
        <w:rPr>
          <w:color w:val="000000"/>
          <w:spacing w:val="2"/>
          <w:shd w:val="clear" w:color="auto" w:fill="FFFFFF"/>
        </w:rPr>
        <w:t>20</w:t>
      </w:r>
      <w:r w:rsidRPr="00AA2A10">
        <w:rPr>
          <w:color w:val="000000"/>
          <w:spacing w:val="2"/>
          <w:shd w:val="clear" w:color="auto" w:fill="FFFFFF"/>
        </w:rPr>
        <w:t xml:space="preserve"> ДТП, в которых по</w:t>
      </w:r>
      <w:r w:rsidR="009D18EF" w:rsidRPr="00AA2A10">
        <w:rPr>
          <w:color w:val="000000"/>
          <w:spacing w:val="2"/>
          <w:shd w:val="clear" w:color="auto" w:fill="FFFFFF"/>
        </w:rPr>
        <w:t xml:space="preserve">гибают до </w:t>
      </w:r>
      <w:r w:rsidR="00981EA6" w:rsidRPr="00AA2A10">
        <w:rPr>
          <w:color w:val="000000"/>
          <w:spacing w:val="2"/>
          <w:shd w:val="clear" w:color="auto" w:fill="FFFFFF"/>
        </w:rPr>
        <w:t>5</w:t>
      </w:r>
      <w:r w:rsidRPr="00AA2A10">
        <w:rPr>
          <w:color w:val="000000"/>
          <w:spacing w:val="2"/>
          <w:shd w:val="clear" w:color="auto" w:fill="FFFFFF"/>
        </w:rPr>
        <w:t xml:space="preserve"> человек и до 1</w:t>
      </w:r>
      <w:r w:rsidR="009D18EF" w:rsidRPr="00AA2A10">
        <w:rPr>
          <w:color w:val="000000"/>
          <w:spacing w:val="2"/>
          <w:shd w:val="clear" w:color="auto" w:fill="FFFFFF"/>
        </w:rPr>
        <w:t>50</w:t>
      </w:r>
      <w:r w:rsidRPr="00AA2A10">
        <w:rPr>
          <w:color w:val="000000"/>
          <w:spacing w:val="2"/>
          <w:shd w:val="clear" w:color="auto" w:fill="FFFFFF"/>
        </w:rPr>
        <w:t xml:space="preserve"> получают ранения раз</w:t>
      </w:r>
      <w:r w:rsidRPr="00AA2A10">
        <w:rPr>
          <w:spacing w:val="2"/>
          <w:shd w:val="clear" w:color="auto" w:fill="FFFFFF"/>
        </w:rPr>
        <w:t>личной степени тяжести.</w:t>
      </w:r>
      <w:r w:rsidR="009D18EF" w:rsidRPr="00AA2A10">
        <w:rPr>
          <w:color w:val="2D2D2D"/>
          <w:spacing w:val="2"/>
          <w:shd w:val="clear" w:color="auto" w:fill="FFFFFF"/>
        </w:rPr>
        <w:t xml:space="preserve"> </w:t>
      </w:r>
      <w:r w:rsidR="009D18EF" w:rsidRPr="00AA2A10">
        <w:rPr>
          <w:color w:val="000000"/>
          <w:spacing w:val="2"/>
          <w:shd w:val="clear" w:color="auto" w:fill="FFFFFF"/>
        </w:rPr>
        <w:t>За 2017</w:t>
      </w:r>
      <w:r w:rsidR="005E5162" w:rsidRPr="00AA2A10">
        <w:rPr>
          <w:color w:val="000000"/>
          <w:spacing w:val="2"/>
          <w:shd w:val="clear" w:color="auto" w:fill="FFFFFF"/>
        </w:rPr>
        <w:t xml:space="preserve"> год</w:t>
      </w:r>
      <w:r w:rsidRPr="00AA2A10">
        <w:rPr>
          <w:color w:val="000000"/>
          <w:spacing w:val="2"/>
          <w:shd w:val="clear" w:color="auto" w:fill="FFFFFF"/>
        </w:rPr>
        <w:t xml:space="preserve"> на территории </w:t>
      </w:r>
      <w:r w:rsidR="00562EFC" w:rsidRPr="00AA2A10">
        <w:rPr>
          <w:color w:val="000000"/>
          <w:spacing w:val="2"/>
          <w:shd w:val="clear" w:color="auto" w:fill="FFFFFF"/>
        </w:rPr>
        <w:t>города</w:t>
      </w:r>
      <w:r w:rsidR="009D18EF" w:rsidRPr="006563D6">
        <w:rPr>
          <w:color w:val="000000"/>
          <w:spacing w:val="2"/>
          <w:shd w:val="clear" w:color="auto" w:fill="FFFFFF"/>
        </w:rPr>
        <w:t xml:space="preserve"> зарегистрированы 9</w:t>
      </w:r>
      <w:r w:rsidR="00EB116A" w:rsidRPr="006563D6">
        <w:rPr>
          <w:color w:val="000000"/>
          <w:spacing w:val="2"/>
          <w:shd w:val="clear" w:color="auto" w:fill="FFFFFF"/>
        </w:rPr>
        <w:t>3</w:t>
      </w:r>
      <w:r w:rsidRPr="006563D6">
        <w:rPr>
          <w:color w:val="000000"/>
          <w:spacing w:val="2"/>
          <w:shd w:val="clear" w:color="auto" w:fill="FFFFFF"/>
        </w:rPr>
        <w:t xml:space="preserve"> ДТП в которых погибли </w:t>
      </w:r>
      <w:r w:rsidR="009D18EF" w:rsidRPr="006563D6">
        <w:rPr>
          <w:color w:val="000000"/>
          <w:spacing w:val="2"/>
          <w:shd w:val="clear" w:color="auto" w:fill="FFFFFF"/>
        </w:rPr>
        <w:t>3</w:t>
      </w:r>
      <w:r w:rsidRPr="006563D6">
        <w:rPr>
          <w:color w:val="000000"/>
          <w:spacing w:val="2"/>
          <w:shd w:val="clear" w:color="auto" w:fill="FFFFFF"/>
        </w:rPr>
        <w:t xml:space="preserve"> человек</w:t>
      </w:r>
      <w:r w:rsidR="00EB116A" w:rsidRPr="006563D6">
        <w:rPr>
          <w:color w:val="000000"/>
          <w:spacing w:val="2"/>
          <w:shd w:val="clear" w:color="auto" w:fill="FFFFFF"/>
        </w:rPr>
        <w:t>а</w:t>
      </w:r>
      <w:r w:rsidRPr="006563D6">
        <w:rPr>
          <w:color w:val="000000"/>
          <w:spacing w:val="2"/>
          <w:shd w:val="clear" w:color="auto" w:fill="FFFFFF"/>
        </w:rPr>
        <w:t xml:space="preserve"> и 1</w:t>
      </w:r>
      <w:r w:rsidR="009D18EF" w:rsidRPr="006563D6">
        <w:rPr>
          <w:color w:val="000000"/>
          <w:spacing w:val="2"/>
          <w:shd w:val="clear" w:color="auto" w:fill="FFFFFF"/>
        </w:rPr>
        <w:t>14</w:t>
      </w:r>
      <w:r w:rsidRPr="006563D6">
        <w:rPr>
          <w:color w:val="000000"/>
          <w:spacing w:val="2"/>
          <w:shd w:val="clear" w:color="auto" w:fill="FFFFFF"/>
        </w:rPr>
        <w:t xml:space="preserve"> получили ранения различной степени тяжести. По сравн</w:t>
      </w:r>
      <w:r w:rsidR="009D18EF" w:rsidRPr="006563D6">
        <w:rPr>
          <w:color w:val="000000"/>
          <w:spacing w:val="2"/>
          <w:shd w:val="clear" w:color="auto" w:fill="FFFFFF"/>
        </w:rPr>
        <w:t>ению с аналогичным периодом 2016</w:t>
      </w:r>
      <w:r w:rsidRPr="006563D6">
        <w:rPr>
          <w:color w:val="000000"/>
          <w:spacing w:val="2"/>
          <w:shd w:val="clear" w:color="auto" w:fill="FFFFFF"/>
        </w:rPr>
        <w:t xml:space="preserve"> года количество ДТП сократилось</w:t>
      </w:r>
      <w:r w:rsidRPr="00F77A68">
        <w:rPr>
          <w:spacing w:val="2"/>
          <w:shd w:val="clear" w:color="auto" w:fill="FFFFFF"/>
        </w:rPr>
        <w:t xml:space="preserve"> на </w:t>
      </w:r>
      <w:r w:rsidR="009D18EF" w:rsidRPr="00F77A68">
        <w:rPr>
          <w:spacing w:val="2"/>
          <w:shd w:val="clear" w:color="auto" w:fill="FFFFFF"/>
        </w:rPr>
        <w:t>1</w:t>
      </w:r>
      <w:r w:rsidR="00EB116A" w:rsidRPr="00F77A68">
        <w:rPr>
          <w:spacing w:val="2"/>
          <w:shd w:val="clear" w:color="auto" w:fill="FFFFFF"/>
        </w:rPr>
        <w:t>7</w:t>
      </w:r>
      <w:r w:rsidRPr="00F77A68">
        <w:rPr>
          <w:spacing w:val="2"/>
          <w:shd w:val="clear" w:color="auto" w:fill="FFFFFF"/>
        </w:rPr>
        <w:t>,</w:t>
      </w:r>
      <w:r w:rsidR="009D18EF" w:rsidRPr="00F77A68">
        <w:rPr>
          <w:spacing w:val="2"/>
          <w:shd w:val="clear" w:color="auto" w:fill="FFFFFF"/>
        </w:rPr>
        <w:t>7</w:t>
      </w:r>
      <w:r w:rsidRPr="00F77A68">
        <w:rPr>
          <w:spacing w:val="2"/>
          <w:shd w:val="clear" w:color="auto" w:fill="FFFFFF"/>
        </w:rPr>
        <w:t xml:space="preserve">%, общая численность пострадавших </w:t>
      </w:r>
      <w:r w:rsidR="009D18EF" w:rsidRPr="00F77A68">
        <w:rPr>
          <w:spacing w:val="2"/>
          <w:shd w:val="clear" w:color="auto" w:fill="FFFFFF"/>
        </w:rPr>
        <w:t>уменьшилась на 19,7</w:t>
      </w:r>
      <w:r w:rsidRPr="00F77A68">
        <w:rPr>
          <w:spacing w:val="2"/>
          <w:shd w:val="clear" w:color="auto" w:fill="FFFFFF"/>
        </w:rPr>
        <w:t xml:space="preserve">%, </w:t>
      </w:r>
      <w:r w:rsidR="00981EA6">
        <w:rPr>
          <w:spacing w:val="2"/>
          <w:shd w:val="clear" w:color="auto" w:fill="FFFFFF"/>
        </w:rPr>
        <w:t xml:space="preserve">но </w:t>
      </w:r>
      <w:r w:rsidR="00981EA6" w:rsidRPr="00F77A68">
        <w:rPr>
          <w:spacing w:val="2"/>
          <w:shd w:val="clear" w:color="auto" w:fill="FFFFFF"/>
        </w:rPr>
        <w:t>к сожалению,</w:t>
      </w:r>
      <w:r w:rsidR="009D18EF" w:rsidRPr="00F77A68">
        <w:rPr>
          <w:spacing w:val="2"/>
          <w:shd w:val="clear" w:color="auto" w:fill="FFFFFF"/>
        </w:rPr>
        <w:t xml:space="preserve"> увеличилась</w:t>
      </w:r>
      <w:r w:rsidR="00EB116A" w:rsidRPr="00F77A68">
        <w:rPr>
          <w:spacing w:val="2"/>
          <w:shd w:val="clear" w:color="auto" w:fill="FFFFFF"/>
        </w:rPr>
        <w:t xml:space="preserve"> </w:t>
      </w:r>
      <w:r w:rsidR="007C391A" w:rsidRPr="00F77A68">
        <w:rPr>
          <w:spacing w:val="2"/>
          <w:shd w:val="clear" w:color="auto" w:fill="FFFFFF"/>
        </w:rPr>
        <w:t xml:space="preserve">численность </w:t>
      </w:r>
      <w:r w:rsidRPr="00F77A68">
        <w:rPr>
          <w:spacing w:val="2"/>
          <w:shd w:val="clear" w:color="auto" w:fill="FFFFFF"/>
        </w:rPr>
        <w:t xml:space="preserve">погибших при ДТП </w:t>
      </w:r>
      <w:r w:rsidR="006563D6">
        <w:rPr>
          <w:spacing w:val="2"/>
          <w:shd w:val="clear" w:color="auto" w:fill="FFFFFF"/>
        </w:rPr>
        <w:t xml:space="preserve">на </w:t>
      </w:r>
      <w:r w:rsidR="009D18EF" w:rsidRPr="00F77A68">
        <w:rPr>
          <w:spacing w:val="2"/>
          <w:shd w:val="clear" w:color="auto" w:fill="FFFFFF"/>
        </w:rPr>
        <w:t>50</w:t>
      </w:r>
      <w:r w:rsidRPr="00F77A68">
        <w:rPr>
          <w:spacing w:val="2"/>
          <w:shd w:val="clear" w:color="auto" w:fill="FFFFFF"/>
        </w:rPr>
        <w:t>%.</w:t>
      </w:r>
    </w:p>
    <w:p w:rsidR="001654AC" w:rsidRPr="00F77A68" w:rsidRDefault="001654AC">
      <w:pPr>
        <w:tabs>
          <w:tab w:val="left" w:pos="9639"/>
        </w:tabs>
        <w:ind w:firstLine="567"/>
        <w:jc w:val="both"/>
      </w:pPr>
      <w:r w:rsidRPr="00F77A68">
        <w:rPr>
          <w:spacing w:val="2"/>
          <w:shd w:val="clear" w:color="auto" w:fill="FFFFFF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</w:t>
      </w:r>
      <w:r w:rsidR="006563D6">
        <w:rPr>
          <w:spacing w:val="2"/>
          <w:shd w:val="clear" w:color="auto" w:fill="FFFFFF"/>
        </w:rPr>
        <w:t xml:space="preserve">, </w:t>
      </w:r>
      <w:r w:rsidR="006563D6" w:rsidRPr="00720E80">
        <w:t>автомобильные наезды на препятствия и пешеходов</w:t>
      </w:r>
      <w:r w:rsidR="006563D6">
        <w:t>.</w:t>
      </w:r>
    </w:p>
    <w:p w:rsidR="001654AC" w:rsidRPr="00F77A68" w:rsidRDefault="001654AC">
      <w:pPr>
        <w:tabs>
          <w:tab w:val="left" w:pos="9639"/>
        </w:tabs>
        <w:ind w:firstLine="567"/>
        <w:jc w:val="both"/>
      </w:pPr>
      <w:r w:rsidRPr="00F77A68">
        <w:rPr>
          <w:spacing w:val="2"/>
          <w:shd w:val="clear" w:color="auto" w:fill="FFFFFF"/>
        </w:rPr>
        <w:t>Количество ДТП с уча</w:t>
      </w:r>
      <w:r w:rsidR="009D18EF" w:rsidRPr="00F77A68">
        <w:rPr>
          <w:spacing w:val="2"/>
          <w:shd w:val="clear" w:color="auto" w:fill="FFFFFF"/>
        </w:rPr>
        <w:t>стием несовершеннолетних за 2017</w:t>
      </w:r>
      <w:r w:rsidRPr="00F77A68">
        <w:rPr>
          <w:spacing w:val="2"/>
          <w:shd w:val="clear" w:color="auto" w:fill="FFFFFF"/>
        </w:rPr>
        <w:t xml:space="preserve"> </w:t>
      </w:r>
      <w:r w:rsidR="009D18EF" w:rsidRPr="00F77A68">
        <w:rPr>
          <w:spacing w:val="2"/>
          <w:shd w:val="clear" w:color="auto" w:fill="FFFFFF"/>
        </w:rPr>
        <w:t xml:space="preserve">год увеличилось </w:t>
      </w:r>
      <w:r w:rsidR="006563D6">
        <w:rPr>
          <w:spacing w:val="2"/>
          <w:shd w:val="clear" w:color="auto" w:fill="FFFFFF"/>
        </w:rPr>
        <w:t xml:space="preserve">на </w:t>
      </w:r>
      <w:r w:rsidR="009D18EF" w:rsidRPr="00F77A68">
        <w:rPr>
          <w:spacing w:val="2"/>
          <w:shd w:val="clear" w:color="auto" w:fill="FFFFFF"/>
        </w:rPr>
        <w:t>9,1</w:t>
      </w:r>
      <w:r w:rsidR="0040275D" w:rsidRPr="00F77A68">
        <w:rPr>
          <w:spacing w:val="2"/>
          <w:shd w:val="clear" w:color="auto" w:fill="FFFFFF"/>
        </w:rPr>
        <w:t>%</w:t>
      </w:r>
      <w:r w:rsidR="001B00A2" w:rsidRPr="00F77A68">
        <w:rPr>
          <w:spacing w:val="2"/>
          <w:shd w:val="clear" w:color="auto" w:fill="FFFFFF"/>
        </w:rPr>
        <w:t xml:space="preserve"> и состави</w:t>
      </w:r>
      <w:r w:rsidR="0040275D" w:rsidRPr="00F77A68">
        <w:rPr>
          <w:spacing w:val="2"/>
          <w:shd w:val="clear" w:color="auto" w:fill="FFFFFF"/>
        </w:rPr>
        <w:t>ло – 12</w:t>
      </w:r>
      <w:r w:rsidRPr="00F77A68">
        <w:rPr>
          <w:spacing w:val="2"/>
          <w:shd w:val="clear" w:color="auto" w:fill="FFFFFF"/>
        </w:rPr>
        <w:t xml:space="preserve"> проис</w:t>
      </w:r>
      <w:r w:rsidR="0040275D" w:rsidRPr="00F77A68">
        <w:rPr>
          <w:spacing w:val="2"/>
          <w:shd w:val="clear" w:color="auto" w:fill="FFFFFF"/>
        </w:rPr>
        <w:t>шествий (в 201</w:t>
      </w:r>
      <w:r w:rsidR="001209A5" w:rsidRPr="00F77A68">
        <w:rPr>
          <w:spacing w:val="2"/>
          <w:shd w:val="clear" w:color="auto" w:fill="FFFFFF"/>
        </w:rPr>
        <w:t>6</w:t>
      </w:r>
      <w:r w:rsidRPr="00F77A68">
        <w:rPr>
          <w:spacing w:val="2"/>
          <w:shd w:val="clear" w:color="auto" w:fill="FFFFFF"/>
        </w:rPr>
        <w:t xml:space="preserve"> году - 1</w:t>
      </w:r>
      <w:r w:rsidR="0040275D" w:rsidRPr="00F77A68">
        <w:rPr>
          <w:spacing w:val="2"/>
          <w:shd w:val="clear" w:color="auto" w:fill="FFFFFF"/>
        </w:rPr>
        <w:t>1</w:t>
      </w:r>
      <w:r w:rsidRPr="00F77A68">
        <w:rPr>
          <w:spacing w:val="2"/>
          <w:shd w:val="clear" w:color="auto" w:fill="FFFFFF"/>
        </w:rPr>
        <w:t xml:space="preserve">). За </w:t>
      </w:r>
      <w:r w:rsidR="0040275D" w:rsidRPr="00F77A68">
        <w:rPr>
          <w:spacing w:val="2"/>
          <w:shd w:val="clear" w:color="auto" w:fill="FFFFFF"/>
        </w:rPr>
        <w:t>6 месяцев 2018</w:t>
      </w:r>
      <w:r w:rsidR="006563D6">
        <w:rPr>
          <w:spacing w:val="2"/>
          <w:shd w:val="clear" w:color="auto" w:fill="FFFFFF"/>
        </w:rPr>
        <w:t xml:space="preserve"> </w:t>
      </w:r>
      <w:r w:rsidRPr="00F77A68">
        <w:rPr>
          <w:spacing w:val="2"/>
          <w:shd w:val="clear" w:color="auto" w:fill="FFFFFF"/>
        </w:rPr>
        <w:t xml:space="preserve">г. в ДТП пострадали </w:t>
      </w:r>
      <w:r w:rsidR="0040275D" w:rsidRPr="00F77A68">
        <w:rPr>
          <w:spacing w:val="2"/>
          <w:shd w:val="clear" w:color="auto" w:fill="FFFFFF"/>
        </w:rPr>
        <w:t>два</w:t>
      </w:r>
      <w:r w:rsidRPr="00F77A68">
        <w:rPr>
          <w:spacing w:val="2"/>
          <w:shd w:val="clear" w:color="auto" w:fill="FFFFFF"/>
        </w:rPr>
        <w:t xml:space="preserve"> несовершеннолетних в возрасте до 16 лет.</w:t>
      </w:r>
    </w:p>
    <w:p w:rsidR="006563D6" w:rsidRPr="00720E80" w:rsidRDefault="006563D6" w:rsidP="006563D6">
      <w:pPr>
        <w:ind w:firstLine="709"/>
        <w:jc w:val="both"/>
      </w:pPr>
      <w:r w:rsidRPr="00720E80">
        <w:t xml:space="preserve">Необходимость разработки и реализации программы обусловлена следующими причинами: </w:t>
      </w:r>
    </w:p>
    <w:p w:rsidR="006563D6" w:rsidRPr="00720E80" w:rsidRDefault="006563D6" w:rsidP="006563D6">
      <w:pPr>
        <w:ind w:firstLine="709"/>
        <w:jc w:val="both"/>
      </w:pPr>
      <w:r w:rsidRPr="00720E80">
        <w:t>социально-экономическая острота проблемы;</w:t>
      </w:r>
    </w:p>
    <w:p w:rsidR="006563D6" w:rsidRPr="00720E80" w:rsidRDefault="006563D6" w:rsidP="006563D6">
      <w:pPr>
        <w:ind w:firstLine="709"/>
        <w:jc w:val="both"/>
      </w:pPr>
      <w:r w:rsidRPr="00720E80">
        <w:t>межотраслевой и межведомственный характер проблемы;</w:t>
      </w:r>
    </w:p>
    <w:p w:rsidR="006563D6" w:rsidRPr="00720E80" w:rsidRDefault="006563D6" w:rsidP="006563D6">
      <w:pPr>
        <w:ind w:firstLine="709"/>
        <w:jc w:val="both"/>
      </w:pPr>
      <w:r w:rsidRPr="00720E80">
        <w:t>необходимость привлечения к решению проблемы федеральных органов государственной власти, региональных органов государственной власти и общественных институтов.</w:t>
      </w:r>
    </w:p>
    <w:p w:rsidR="00785DEE" w:rsidRDefault="00785DEE" w:rsidP="006563D6">
      <w:pPr>
        <w:ind w:firstLine="709"/>
        <w:jc w:val="both"/>
      </w:pPr>
    </w:p>
    <w:p w:rsidR="00785DEE" w:rsidRDefault="00785DEE" w:rsidP="006563D6">
      <w:pPr>
        <w:ind w:firstLine="709"/>
        <w:jc w:val="both"/>
      </w:pPr>
    </w:p>
    <w:p w:rsidR="006563D6" w:rsidRPr="00720E80" w:rsidRDefault="006563D6" w:rsidP="006563D6">
      <w:pPr>
        <w:ind w:firstLine="709"/>
        <w:jc w:val="both"/>
      </w:pPr>
      <w:r w:rsidRPr="00720E80">
        <w:lastRenderedPageBreak/>
        <w:t>Применение программно-целевого метода позволит осуществить:</w:t>
      </w:r>
    </w:p>
    <w:p w:rsidR="006563D6" w:rsidRPr="00720E80" w:rsidRDefault="006563D6" w:rsidP="006563D6">
      <w:pPr>
        <w:ind w:firstLine="709"/>
        <w:jc w:val="both"/>
      </w:pPr>
      <w:r w:rsidRPr="00720E80">
        <w:t>формирование основ и приоритетных направлений профилактики ДТП и снижения тяжести их последствий;</w:t>
      </w:r>
    </w:p>
    <w:p w:rsidR="006563D6" w:rsidRPr="00720E80" w:rsidRDefault="006563D6" w:rsidP="006563D6">
      <w:pPr>
        <w:ind w:firstLine="709"/>
        <w:jc w:val="both"/>
      </w:pPr>
      <w:r w:rsidRPr="00720E80"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C655F" w:rsidRDefault="002A7FCF" w:rsidP="000C655F">
      <w:pPr>
        <w:ind w:firstLine="720"/>
        <w:contextualSpacing/>
        <w:jc w:val="both"/>
        <w:rPr>
          <w:color w:val="000000"/>
        </w:rPr>
      </w:pPr>
      <w:r>
        <w:rPr>
          <w:color w:val="000000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2A7FCF" w:rsidRDefault="002A7FCF" w:rsidP="000C655F">
      <w:pPr>
        <w:ind w:firstLine="720"/>
        <w:contextualSpacing/>
        <w:jc w:val="both"/>
        <w:rPr>
          <w:color w:val="000000"/>
        </w:rPr>
      </w:pPr>
      <w:r>
        <w:rPr>
          <w:color w:val="000000"/>
        </w:rPr>
        <w:t>Сведения о методике расчета показателей (индикаторов) муниципальной программы приведены в приложении № 2.</w:t>
      </w:r>
    </w:p>
    <w:p w:rsidR="002A7FCF" w:rsidRDefault="000E702E" w:rsidP="002A7FC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hyperlink r:id="rId9" w:history="1">
        <w:r w:rsidR="002A7FCF" w:rsidRPr="002A7FCF">
          <w:rPr>
            <w:lang w:eastAsia="ru-RU"/>
          </w:rPr>
          <w:t>Перечень</w:t>
        </w:r>
      </w:hyperlink>
      <w:r w:rsidR="002A7FCF">
        <w:rPr>
          <w:lang w:eastAsia="ru-RU"/>
        </w:rPr>
        <w:t xml:space="preserve"> подпрограмм, основных мероприятий муниципальной программы приведен в приложении № 3.</w:t>
      </w:r>
    </w:p>
    <w:p w:rsidR="002A7FCF" w:rsidRDefault="002A7FCF" w:rsidP="002A7FC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Расходы областного бюджета, федерального бюджета, бюджета города Азова и внебюджетных источников на реализацию муниципальной программы приведены в приложении № 4.</w:t>
      </w:r>
    </w:p>
    <w:p w:rsidR="002A7FCF" w:rsidRDefault="00DE4C3C" w:rsidP="002A7FC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Расходы на реализацию муниципальной программы приведены в приложении № 5.</w:t>
      </w:r>
    </w:p>
    <w:p w:rsidR="00785DEE" w:rsidRDefault="00785DEE" w:rsidP="002A7FC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B29EC" w:rsidRDefault="00EB29EC" w:rsidP="00EB29EC">
      <w:pPr>
        <w:numPr>
          <w:ilvl w:val="0"/>
          <w:numId w:val="48"/>
        </w:num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Общая характеристика участия соисполнителей и участников муниципальной программы в реализации муниципальной программы</w:t>
      </w:r>
    </w:p>
    <w:p w:rsidR="00EB29EC" w:rsidRDefault="00EB29EC" w:rsidP="00EB29EC">
      <w:pPr>
        <w:autoSpaceDE w:val="0"/>
        <w:autoSpaceDN w:val="0"/>
        <w:adjustRightInd w:val="0"/>
        <w:jc w:val="center"/>
        <w:rPr>
          <w:lang w:eastAsia="ru-RU"/>
        </w:rPr>
      </w:pPr>
    </w:p>
    <w:p w:rsidR="00EB29EC" w:rsidRDefault="00E57B97" w:rsidP="0078018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Для реализации поставленной цели и решения задач муниципальной программы, достижение планируемых значений показателей (индикаторов) </w:t>
      </w:r>
      <w:r w:rsidR="00780186">
        <w:rPr>
          <w:lang w:eastAsia="ru-RU"/>
        </w:rPr>
        <w:t>соисполнител</w:t>
      </w:r>
      <w:r w:rsidR="008D2258">
        <w:rPr>
          <w:lang w:eastAsia="ru-RU"/>
        </w:rPr>
        <w:t>и</w:t>
      </w:r>
      <w:r w:rsidR="00780186">
        <w:rPr>
          <w:lang w:eastAsia="ru-RU"/>
        </w:rPr>
        <w:t xml:space="preserve"> и участник</w:t>
      </w:r>
      <w:r w:rsidR="008D2258">
        <w:rPr>
          <w:lang w:eastAsia="ru-RU"/>
        </w:rPr>
        <w:t>и</w:t>
      </w:r>
      <w:r w:rsidR="00780186">
        <w:rPr>
          <w:lang w:eastAsia="ru-RU"/>
        </w:rPr>
        <w:t xml:space="preserve"> муниципальной программы </w:t>
      </w:r>
      <w:r w:rsidR="008D2258">
        <w:rPr>
          <w:lang w:eastAsia="ru-RU"/>
        </w:rPr>
        <w:t>реализуют следующие основные мероприятия:</w:t>
      </w:r>
    </w:p>
    <w:p w:rsidR="008D2258" w:rsidRPr="000D1461" w:rsidRDefault="008D2258" w:rsidP="0078018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1461">
        <w:rPr>
          <w:lang w:eastAsia="ru-RU"/>
        </w:rPr>
        <w:t>Основное мероприятие 1.1. Проведение мероприятий, направленных на формирование у участников дорожного движения стереотипов законопослушного поведения.</w:t>
      </w:r>
    </w:p>
    <w:p w:rsidR="008D2258" w:rsidRPr="000D1461" w:rsidRDefault="008D2258" w:rsidP="0078018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D1461">
        <w:rPr>
          <w:lang w:eastAsia="ru-RU"/>
        </w:rPr>
        <w:t xml:space="preserve">Данное мероприятие направлено </w:t>
      </w:r>
      <w:r w:rsidR="001E593E" w:rsidRPr="000D1461">
        <w:rPr>
          <w:lang w:eastAsia="ru-RU"/>
        </w:rPr>
        <w:t>на проведение соревнований, игр, конкурсов творческих работ среди детей по безопасности дорожного движения (городские соревнования «Безопасное колесо», конкурсы и викторины по правилам дорожного движения в летних детских оздоровительных лагерях, участие во всероссийских соревнованиях «Безопасное колесо»).</w:t>
      </w:r>
    </w:p>
    <w:p w:rsidR="001E593E" w:rsidRDefault="00D13560" w:rsidP="00780186">
      <w:pPr>
        <w:autoSpaceDE w:val="0"/>
        <w:autoSpaceDN w:val="0"/>
        <w:adjustRightInd w:val="0"/>
        <w:ind w:firstLine="709"/>
        <w:jc w:val="both"/>
      </w:pPr>
      <w:r w:rsidRPr="000D1461">
        <w:rPr>
          <w:lang w:eastAsia="ru-RU"/>
        </w:rPr>
        <w:t xml:space="preserve">Основное мероприятие 1.2. </w:t>
      </w:r>
      <w:r w:rsidRPr="000D1461">
        <w:t xml:space="preserve">Проведение </w:t>
      </w:r>
      <w:r w:rsidR="000D1461">
        <w:t xml:space="preserve">мероприятий </w:t>
      </w:r>
      <w:r w:rsidRPr="000D1461">
        <w:t>в рамках Всероссийской акции «Внимание – дети!».</w:t>
      </w:r>
    </w:p>
    <w:p w:rsidR="002C2A17" w:rsidRPr="002C2A17" w:rsidRDefault="002C2A17" w:rsidP="00780186">
      <w:pPr>
        <w:autoSpaceDE w:val="0"/>
        <w:autoSpaceDN w:val="0"/>
        <w:adjustRightInd w:val="0"/>
        <w:ind w:firstLine="709"/>
        <w:jc w:val="both"/>
      </w:pPr>
      <w:r>
        <w:rPr>
          <w:shd w:val="clear" w:color="auto" w:fill="FFFFFF"/>
        </w:rPr>
        <w:t>Всероссийская акция «</w:t>
      </w:r>
      <w:r w:rsidRPr="002C2A17">
        <w:rPr>
          <w:shd w:val="clear" w:color="auto" w:fill="FFFFFF"/>
        </w:rPr>
        <w:t>Внимание – дети!</w:t>
      </w:r>
      <w:r>
        <w:rPr>
          <w:shd w:val="clear" w:color="auto" w:fill="FFFFFF"/>
        </w:rPr>
        <w:t>»</w:t>
      </w:r>
      <w:r w:rsidRPr="002C2A17">
        <w:rPr>
          <w:shd w:val="clear" w:color="auto" w:fill="FFFFFF"/>
        </w:rPr>
        <w:t xml:space="preserve"> по профилактике травматизма детей</w:t>
      </w:r>
      <w:r>
        <w:rPr>
          <w:shd w:val="clear" w:color="auto" w:fill="FFFFFF"/>
        </w:rPr>
        <w:t xml:space="preserve"> на дорогах. </w:t>
      </w:r>
      <w:r w:rsidRPr="002C2A17">
        <w:rPr>
          <w:shd w:val="clear" w:color="auto" w:fill="FFFFFF"/>
        </w:rPr>
        <w:t xml:space="preserve">Цель акции </w:t>
      </w:r>
      <w:r w:rsidR="00785DEE">
        <w:rPr>
          <w:shd w:val="clear" w:color="auto" w:fill="FFFFFF"/>
        </w:rPr>
        <w:t>–</w:t>
      </w:r>
      <w:r w:rsidRPr="002C2A17">
        <w:rPr>
          <w:shd w:val="clear" w:color="auto" w:fill="FFFFFF"/>
        </w:rPr>
        <w:t xml:space="preserve"> восстановление и закрепление навыков, связанных с безопасным поведением </w:t>
      </w:r>
      <w:r>
        <w:rPr>
          <w:shd w:val="clear" w:color="auto" w:fill="FFFFFF"/>
        </w:rPr>
        <w:t>детей</w:t>
      </w:r>
      <w:r w:rsidRPr="002C2A17">
        <w:rPr>
          <w:shd w:val="clear" w:color="auto" w:fill="FFFFFF"/>
        </w:rPr>
        <w:t xml:space="preserve"> на улицах, адаптация детей к транспортной среде в местах постоянного жительства и учебы, а также активизация работы по профилактике детского дорожно-транспортного травматизма и обеспечению безопасности несовершеннолетних. </w:t>
      </w:r>
    </w:p>
    <w:p w:rsidR="00D13560" w:rsidRDefault="00D13560" w:rsidP="00780186">
      <w:pPr>
        <w:autoSpaceDE w:val="0"/>
        <w:autoSpaceDN w:val="0"/>
        <w:adjustRightInd w:val="0"/>
        <w:ind w:firstLine="709"/>
        <w:jc w:val="both"/>
      </w:pPr>
      <w:r w:rsidRPr="008554C2">
        <w:lastRenderedPageBreak/>
        <w:t xml:space="preserve">Основное мероприятие 1.3. </w:t>
      </w:r>
      <w:r w:rsidR="008554C2" w:rsidRPr="008554C2">
        <w:t>Приобретение и распространение светоотражающих элементов</w:t>
      </w:r>
      <w:r w:rsidR="008554C2">
        <w:t>.</w:t>
      </w:r>
    </w:p>
    <w:p w:rsidR="008554C2" w:rsidRDefault="008554C2" w:rsidP="00780186">
      <w:pPr>
        <w:autoSpaceDE w:val="0"/>
        <w:autoSpaceDN w:val="0"/>
        <w:adjustRightInd w:val="0"/>
        <w:ind w:firstLine="709"/>
        <w:jc w:val="both"/>
      </w:pPr>
      <w:r>
        <w:t xml:space="preserve">Данное мероприятие направлено на приобретение и распространение светоотражающих элементов среди учащихся </w:t>
      </w:r>
      <w:r w:rsidR="003E4A56">
        <w:t>первых</w:t>
      </w:r>
      <w:r>
        <w:t xml:space="preserve"> классов средних общеобразовательных школ.</w:t>
      </w:r>
    </w:p>
    <w:p w:rsidR="00287D80" w:rsidRDefault="008554C2" w:rsidP="002B7D92">
      <w:pPr>
        <w:autoSpaceDE w:val="0"/>
        <w:autoSpaceDN w:val="0"/>
        <w:adjustRightInd w:val="0"/>
        <w:ind w:firstLine="709"/>
        <w:jc w:val="both"/>
      </w:pPr>
      <w:r w:rsidRPr="003A2DDA">
        <w:t xml:space="preserve">Основное мероприятие 2.1. </w:t>
      </w:r>
      <w:r w:rsidR="006D3BA5" w:rsidRPr="003A2DDA">
        <w:rPr>
          <w:lang w:eastAsia="ru-RU"/>
        </w:rPr>
        <w:t>Информационное обеспечение в целях предупреждения дорожно-транспортного травматизма</w:t>
      </w:r>
      <w:r w:rsidR="003F6C98" w:rsidRPr="003A2DDA">
        <w:t>.</w:t>
      </w:r>
    </w:p>
    <w:p w:rsidR="000A4491" w:rsidRPr="000E33EB" w:rsidRDefault="000A4491" w:rsidP="000A449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Данное мероприятие направлено на и</w:t>
      </w:r>
      <w:r>
        <w:rPr>
          <w:lang w:eastAsia="ru-RU"/>
        </w:rPr>
        <w:t>нформирование, пропаганду соблюдения правил дорожного движения и повышение грамотности участников дорожного движения на улицах и автомобильных дорогах города и предупреждение дорожно-транспортны</w:t>
      </w:r>
      <w:r w:rsidR="00653DEF">
        <w:rPr>
          <w:lang w:eastAsia="ru-RU"/>
        </w:rPr>
        <w:t>х</w:t>
      </w:r>
      <w:r>
        <w:rPr>
          <w:lang w:eastAsia="ru-RU"/>
        </w:rPr>
        <w:t xml:space="preserve"> происшестви</w:t>
      </w:r>
      <w:r w:rsidR="00653DEF">
        <w:rPr>
          <w:lang w:eastAsia="ru-RU"/>
        </w:rPr>
        <w:t>й.</w:t>
      </w:r>
    </w:p>
    <w:p w:rsidR="000E33EB" w:rsidRPr="004C1215" w:rsidRDefault="000E33EB" w:rsidP="000A4491">
      <w:pPr>
        <w:autoSpaceDE w:val="0"/>
        <w:autoSpaceDN w:val="0"/>
        <w:adjustRightInd w:val="0"/>
        <w:ind w:firstLine="540"/>
        <w:jc w:val="both"/>
      </w:pPr>
      <w:r w:rsidRPr="004C1215">
        <w:t xml:space="preserve">Основное мероприятие 2.2. Организация и проведение учебных занятий в общеобразовательных учреждениях, посвященных профилактике детского </w:t>
      </w:r>
      <w:proofErr w:type="spellStart"/>
      <w:r w:rsidRPr="004C1215">
        <w:t>дорожно</w:t>
      </w:r>
      <w:proofErr w:type="spellEnd"/>
      <w:r w:rsidRPr="004C1215">
        <w:t xml:space="preserve"> – транспортного травматизма.</w:t>
      </w:r>
    </w:p>
    <w:p w:rsidR="000E33EB" w:rsidRPr="004C1215" w:rsidRDefault="000E33EB" w:rsidP="000E33E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C1215">
        <w:t xml:space="preserve">Данное мероприятие направлено на </w:t>
      </w:r>
      <w:r w:rsidRPr="004C1215">
        <w:rPr>
          <w:lang w:eastAsia="ru-RU"/>
        </w:rPr>
        <w:t>профилактическую работу по соблюдению правил дорожного движения, повышение грамотности участников дорожного движения на улицах и автомобильных дорогах города и предупреждение дорожно-транспортных происшествий.</w:t>
      </w:r>
    </w:p>
    <w:p w:rsidR="000E33EB" w:rsidRPr="004C1215" w:rsidRDefault="000E33EB" w:rsidP="000A449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0A4491" w:rsidRDefault="000A4491" w:rsidP="000A4491">
      <w:pPr>
        <w:autoSpaceDE w:val="0"/>
        <w:autoSpaceDN w:val="0"/>
        <w:adjustRightInd w:val="0"/>
        <w:spacing w:before="280"/>
        <w:jc w:val="both"/>
        <w:rPr>
          <w:lang w:eastAsia="ru-RU"/>
        </w:rPr>
      </w:pPr>
    </w:p>
    <w:p w:rsidR="003A2DDA" w:rsidRPr="006D3BA5" w:rsidRDefault="003A2DDA" w:rsidP="002B7D92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</w:p>
    <w:p w:rsidR="00AF418B" w:rsidRPr="006D3BA5" w:rsidRDefault="00AF418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AF418B" w:rsidRPr="006D3BA5" w:rsidSect="00785DEE">
          <w:footerReference w:type="default" r:id="rId10"/>
          <w:pgSz w:w="11906" w:h="16838"/>
          <w:pgMar w:top="1134" w:right="567" w:bottom="1134" w:left="1985" w:header="709" w:footer="720" w:gutter="0"/>
          <w:pgNumType w:start="1"/>
          <w:cols w:space="720"/>
          <w:titlePg/>
          <w:docGrid w:linePitch="381"/>
        </w:sectPr>
      </w:pPr>
    </w:p>
    <w:p w:rsidR="00733606" w:rsidRDefault="00733606" w:rsidP="00733606">
      <w:pPr>
        <w:autoSpaceDE w:val="0"/>
        <w:autoSpaceDN w:val="0"/>
        <w:adjustRightInd w:val="0"/>
        <w:ind w:left="9923"/>
        <w:jc w:val="center"/>
        <w:outlineLvl w:val="2"/>
      </w:pPr>
      <w:r>
        <w:lastRenderedPageBreak/>
        <w:t>Приложение № 1</w:t>
      </w:r>
    </w:p>
    <w:p w:rsidR="00733606" w:rsidRPr="0093771B" w:rsidRDefault="00733606" w:rsidP="00733606">
      <w:pPr>
        <w:autoSpaceDE w:val="0"/>
        <w:autoSpaceDN w:val="0"/>
        <w:adjustRightInd w:val="0"/>
        <w:ind w:left="9923"/>
        <w:jc w:val="center"/>
        <w:outlineLvl w:val="2"/>
      </w:pPr>
      <w:r>
        <w:t>к м</w:t>
      </w:r>
      <w:r w:rsidRPr="00A406C1">
        <w:rPr>
          <w:kern w:val="2"/>
        </w:rPr>
        <w:t>униципальной программе города Азова «</w:t>
      </w:r>
      <w:r w:rsidRPr="00FE55FD">
        <w:t xml:space="preserve">Формирование законопослушного поведения участников дорожного движения в </w:t>
      </w:r>
      <w:r>
        <w:t>городе Азове</w:t>
      </w:r>
      <w:r w:rsidRPr="00A406C1">
        <w:rPr>
          <w:kern w:val="2"/>
        </w:rPr>
        <w:t>»</w:t>
      </w:r>
    </w:p>
    <w:p w:rsidR="00733606" w:rsidRPr="0093771B" w:rsidRDefault="00733606" w:rsidP="00733606">
      <w:pPr>
        <w:widowControl w:val="0"/>
        <w:autoSpaceDE w:val="0"/>
        <w:autoSpaceDN w:val="0"/>
        <w:adjustRightInd w:val="0"/>
        <w:jc w:val="right"/>
        <w:outlineLvl w:val="2"/>
      </w:pPr>
    </w:p>
    <w:p w:rsidR="00733606" w:rsidRPr="00D726A8" w:rsidRDefault="00733606" w:rsidP="00733606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D726A8">
        <w:t>СВЕДЕНИЯ</w:t>
      </w:r>
    </w:p>
    <w:p w:rsidR="00733606" w:rsidRPr="00D726A8" w:rsidRDefault="00733606" w:rsidP="00733606">
      <w:pPr>
        <w:widowControl w:val="0"/>
        <w:autoSpaceDE w:val="0"/>
        <w:autoSpaceDN w:val="0"/>
        <w:adjustRightInd w:val="0"/>
        <w:jc w:val="center"/>
      </w:pPr>
      <w:r w:rsidRPr="00D726A8">
        <w:t>о показателях (индикаторах) муниципальной программы, подпрограмм муниципальной программы и их значениях</w:t>
      </w:r>
    </w:p>
    <w:p w:rsidR="00733606" w:rsidRPr="0093771B" w:rsidRDefault="00733606" w:rsidP="00733606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923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0"/>
        <w:gridCol w:w="850"/>
        <w:gridCol w:w="710"/>
      </w:tblGrid>
      <w:tr w:rsidR="00733606" w:rsidRPr="0093771B" w:rsidTr="00D02C2E">
        <w:trPr>
          <w:trHeight w:val="36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Вид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33606" w:rsidRPr="0093771B" w:rsidTr="00D02C2E">
        <w:trPr>
          <w:trHeight w:val="647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733606" w:rsidRPr="00AF3FB0" w:rsidRDefault="00733606" w:rsidP="00733606">
      <w:pPr>
        <w:rPr>
          <w:sz w:val="2"/>
          <w:szCs w:val="2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923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0"/>
        <w:gridCol w:w="850"/>
        <w:gridCol w:w="710"/>
      </w:tblGrid>
      <w:tr w:rsidR="00733606" w:rsidRPr="0093771B" w:rsidTr="00D02C2E">
        <w:trPr>
          <w:tblHeader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606" w:rsidRPr="0093771B" w:rsidTr="00D02C2E">
        <w:trPr>
          <w:trHeight w:val="19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Pr="0093771B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6" w:rsidRDefault="00733606" w:rsidP="00594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06">
              <w:rPr>
                <w:rFonts w:ascii="Times New Roman" w:hAnsi="Times New Roman" w:cs="Times New Roman"/>
                <w:sz w:val="24"/>
                <w:szCs w:val="24"/>
              </w:rPr>
              <w:t>города Азова «Формирование законопослушного поведения участников дорожного движения в городе Азове»</w:t>
            </w:r>
          </w:p>
        </w:tc>
      </w:tr>
      <w:tr w:rsidR="001E0417" w:rsidRPr="0093771B" w:rsidTr="00D02C2E">
        <w:trPr>
          <w:trHeight w:val="19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341ADD" w:rsidRDefault="001E0417" w:rsidP="001E0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417" w:rsidRPr="00341ADD" w:rsidRDefault="001E0417" w:rsidP="001E0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5B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дорожно-транспортных происшествий на территории города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EF731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0417" w:rsidRPr="0093771B" w:rsidTr="00D02C2E">
        <w:trPr>
          <w:trHeight w:val="19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341ADD" w:rsidRDefault="001E0417" w:rsidP="001E0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417" w:rsidRPr="00341ADD" w:rsidRDefault="001E0417" w:rsidP="00E25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результате </w:t>
            </w:r>
            <w:r w:rsidR="00E254E2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EF731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02A" w:rsidRPr="0093771B" w:rsidTr="00D02C2E">
        <w:trPr>
          <w:trHeight w:val="292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C9502A" w:rsidP="00C95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AF3FB0" w:rsidRDefault="00C9502A" w:rsidP="00C95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F3FB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2365B8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профилактических мер по формированию законопослушного поведения у участников дорожного движения</w:t>
            </w:r>
            <w:r w:rsidRPr="00AF3FB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9502A" w:rsidRPr="0093771B" w:rsidTr="00D02C2E">
        <w:trPr>
          <w:trHeight w:val="292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C9502A" w:rsidP="00C95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Default="00C9502A" w:rsidP="00C950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 </w:t>
            </w:r>
          </w:p>
          <w:p w:rsidR="00C9502A" w:rsidRPr="0009713D" w:rsidRDefault="00C9502A" w:rsidP="00E25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7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(воспитанников) </w:t>
            </w:r>
            <w:r w:rsidRPr="00B8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задействованных в мероприятиях по профилактике </w:t>
            </w:r>
            <w:r w:rsidR="00E254E2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C9502A" w:rsidP="00C95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C9502A" w:rsidP="00C95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B6632F" w:rsidP="00B66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502A" w:rsidRPr="0093771B" w:rsidTr="00D02C2E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93771B" w:rsidRDefault="00C9502A" w:rsidP="00C95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2A" w:rsidRPr="00B56F2B" w:rsidRDefault="00C9502A" w:rsidP="00C95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B56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2365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предупреждению дорожно-транспортного травматизма</w:t>
            </w:r>
            <w:r w:rsidRPr="00B56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E0417" w:rsidRPr="0093771B" w:rsidTr="00D02C2E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733606" w:rsidRDefault="001E0417" w:rsidP="001E0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  <w:r w:rsidRPr="00733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36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13BFE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  <w:r w:rsidRPr="00733606">
              <w:rPr>
                <w:rFonts w:ascii="Times New Roman" w:hAnsi="Times New Roman" w:cs="Times New Roman"/>
                <w:sz w:val="24"/>
                <w:szCs w:val="24"/>
              </w:rPr>
              <w:t xml:space="preserve">, с участием несовершеннолетних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EF731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417" w:rsidRPr="0093771B" w:rsidTr="00D02C2E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1E0417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733606" w:rsidRDefault="001E0417" w:rsidP="001E04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33606">
              <w:rPr>
                <w:rFonts w:eastAsia="Calibri"/>
                <w:sz w:val="24"/>
                <w:szCs w:val="24"/>
                <w:lang w:eastAsia="en-US"/>
              </w:rPr>
              <w:t>Показатель 2.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E0417" w:rsidRPr="00733606" w:rsidRDefault="00D02C2E" w:rsidP="00D02C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A02468">
              <w:rPr>
                <w:sz w:val="24"/>
                <w:szCs w:val="24"/>
              </w:rPr>
              <w:t xml:space="preserve">оличество материалов, размещенных в средствах массовой информации (печатных, радио-, видео-, интернет), касающихся вопросов </w:t>
            </w:r>
            <w:r>
              <w:rPr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7" w:rsidRPr="0093771B" w:rsidRDefault="00D02C2E" w:rsidP="001E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33606" w:rsidRDefault="00733606" w:rsidP="00C56963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733606" w:rsidRDefault="00733606" w:rsidP="00C56963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733606" w:rsidRDefault="00733606" w:rsidP="00C56963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B1280D" w:rsidRDefault="00B1280D" w:rsidP="00672707">
      <w:pPr>
        <w:autoSpaceDE w:val="0"/>
        <w:autoSpaceDN w:val="0"/>
        <w:adjustRightInd w:val="0"/>
        <w:ind w:left="9923"/>
        <w:jc w:val="center"/>
        <w:outlineLvl w:val="2"/>
      </w:pPr>
    </w:p>
    <w:p w:rsidR="00B1280D" w:rsidRDefault="00B1280D" w:rsidP="00672707">
      <w:pPr>
        <w:autoSpaceDE w:val="0"/>
        <w:autoSpaceDN w:val="0"/>
        <w:adjustRightInd w:val="0"/>
        <w:ind w:left="9923"/>
        <w:jc w:val="center"/>
        <w:outlineLvl w:val="2"/>
      </w:pPr>
    </w:p>
    <w:p w:rsidR="00672707" w:rsidRDefault="00672707" w:rsidP="00672707">
      <w:pPr>
        <w:autoSpaceDE w:val="0"/>
        <w:autoSpaceDN w:val="0"/>
        <w:adjustRightInd w:val="0"/>
        <w:ind w:left="9923"/>
        <w:jc w:val="center"/>
        <w:outlineLvl w:val="2"/>
      </w:pPr>
      <w:r>
        <w:lastRenderedPageBreak/>
        <w:t>Приложение № 2</w:t>
      </w:r>
    </w:p>
    <w:p w:rsidR="00672707" w:rsidRPr="0093771B" w:rsidRDefault="00672707" w:rsidP="00672707">
      <w:pPr>
        <w:autoSpaceDE w:val="0"/>
        <w:autoSpaceDN w:val="0"/>
        <w:adjustRightInd w:val="0"/>
        <w:ind w:left="9923"/>
        <w:jc w:val="center"/>
        <w:outlineLvl w:val="2"/>
      </w:pPr>
      <w:r>
        <w:t>к м</w:t>
      </w:r>
      <w:r w:rsidRPr="00A406C1">
        <w:rPr>
          <w:kern w:val="2"/>
        </w:rPr>
        <w:t>униципальной программе города Азова «</w:t>
      </w:r>
      <w:r w:rsidRPr="00FE55FD">
        <w:t xml:space="preserve">Формирование законопослушного поведения участников дорожного движения в </w:t>
      </w:r>
      <w:r>
        <w:t>городе Азове</w:t>
      </w:r>
      <w:r w:rsidRPr="00A406C1">
        <w:rPr>
          <w:kern w:val="2"/>
        </w:rPr>
        <w:t>»</w:t>
      </w:r>
    </w:p>
    <w:p w:rsidR="00AF418B" w:rsidRPr="0093771B" w:rsidRDefault="00AF418B" w:rsidP="00AF418B">
      <w:pPr>
        <w:widowControl w:val="0"/>
        <w:autoSpaceDE w:val="0"/>
        <w:autoSpaceDN w:val="0"/>
        <w:adjustRightInd w:val="0"/>
        <w:jc w:val="right"/>
        <w:outlineLvl w:val="2"/>
      </w:pPr>
    </w:p>
    <w:p w:rsidR="00AF418B" w:rsidRPr="0093771B" w:rsidRDefault="00AF418B" w:rsidP="00AF418B">
      <w:pPr>
        <w:widowControl w:val="0"/>
        <w:autoSpaceDE w:val="0"/>
        <w:autoSpaceDN w:val="0"/>
        <w:adjustRightInd w:val="0"/>
        <w:jc w:val="center"/>
      </w:pPr>
      <w:r w:rsidRPr="0093771B">
        <w:t>СВЕДЕНИЯ</w:t>
      </w:r>
    </w:p>
    <w:p w:rsidR="00AF418B" w:rsidRPr="0093771B" w:rsidRDefault="00AF418B" w:rsidP="00AF418B">
      <w:pPr>
        <w:widowControl w:val="0"/>
        <w:autoSpaceDE w:val="0"/>
        <w:autoSpaceDN w:val="0"/>
        <w:adjustRightInd w:val="0"/>
        <w:jc w:val="center"/>
      </w:pPr>
      <w:r w:rsidRPr="0093771B">
        <w:t xml:space="preserve">о методике расчета показателей (индикаторов) </w:t>
      </w:r>
      <w:r>
        <w:t>муниципальной</w:t>
      </w:r>
      <w:r w:rsidRPr="0093771B">
        <w:t xml:space="preserve"> программы</w:t>
      </w:r>
    </w:p>
    <w:p w:rsidR="00AF418B" w:rsidRPr="0093771B" w:rsidRDefault="00AF418B" w:rsidP="00AF418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382"/>
        <w:gridCol w:w="5103"/>
        <w:gridCol w:w="4111"/>
      </w:tblGrid>
      <w:tr w:rsidR="00AF418B" w:rsidRPr="0093771B" w:rsidTr="00B46A87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в формуле)</w:t>
            </w:r>
          </w:p>
        </w:tc>
      </w:tr>
    </w:tbl>
    <w:p w:rsidR="00501904" w:rsidRPr="00501904" w:rsidRDefault="00501904">
      <w:pPr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382"/>
        <w:gridCol w:w="5103"/>
        <w:gridCol w:w="4111"/>
      </w:tblGrid>
      <w:tr w:rsidR="00AF418B" w:rsidRPr="0093771B" w:rsidTr="00B46A87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F1B" w:rsidRPr="0093771B" w:rsidTr="00B46A87">
        <w:trPr>
          <w:trHeight w:val="8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93771B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341ADD" w:rsidRDefault="00957F1B" w:rsidP="0095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34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1B" w:rsidRPr="0093771B" w:rsidRDefault="00241A9E" w:rsidP="0095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5B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дорожно-транспортных происшествий на территории города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93771B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A01FA7" w:rsidRDefault="00957F1B" w:rsidP="00957F1B">
            <w:pPr>
              <w:pStyle w:val="afff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FA7">
              <w:rPr>
                <w:rFonts w:ascii="Times New Roman" w:hAnsi="Times New Roman"/>
                <w:color w:val="000000"/>
                <w:sz w:val="24"/>
                <w:szCs w:val="24"/>
              </w:rPr>
              <w:t>Расчет показателя осуществляется по формуле:</w:t>
            </w:r>
          </w:p>
          <w:p w:rsidR="00957F1B" w:rsidRPr="00A01FA7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F1B" w:rsidRPr="00E636A4" w:rsidRDefault="00957F1B" w:rsidP="00957F1B">
            <w:pPr>
              <w:pStyle w:val="afff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636A4">
              <w:rPr>
                <w:rFonts w:ascii="Times New Roman" w:hAnsi="Times New Roman"/>
                <w:sz w:val="24"/>
                <w:szCs w:val="24"/>
              </w:rPr>
              <w:t xml:space="preserve"> (%) =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636A4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 w:rsidRPr="00E636A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636A4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E636A4">
              <w:rPr>
                <w:rFonts w:ascii="Times New Roman" w:hAnsi="Times New Roman"/>
                <w:sz w:val="24"/>
                <w:szCs w:val="24"/>
              </w:rPr>
              <w:t>) x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57F1B" w:rsidRDefault="00957F1B" w:rsidP="00957F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Кпг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0E33EB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количество зарегистрированных </w:t>
            </w:r>
            <w:r w:rsidR="00241A9E" w:rsidRPr="002365B8">
              <w:rPr>
                <w:sz w:val="24"/>
                <w:szCs w:val="24"/>
              </w:rPr>
              <w:t>дорожно-транспортных происшествий</w:t>
            </w:r>
            <w:r>
              <w:rPr>
                <w:sz w:val="24"/>
                <w:szCs w:val="24"/>
                <w:lang w:eastAsia="ru-RU"/>
              </w:rPr>
              <w:t xml:space="preserve"> на территории города в предыдущем году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Ктг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0E33EB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количество зарегистрированных </w:t>
            </w:r>
            <w:r w:rsidR="00241A9E" w:rsidRPr="002365B8">
              <w:rPr>
                <w:sz w:val="24"/>
                <w:szCs w:val="24"/>
              </w:rPr>
              <w:t>дорожно-транспортных происшествий</w:t>
            </w:r>
            <w:r>
              <w:rPr>
                <w:sz w:val="24"/>
                <w:szCs w:val="24"/>
                <w:lang w:eastAsia="ru-RU"/>
              </w:rPr>
              <w:t xml:space="preserve"> на территории города в текущем году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957F1B" w:rsidRPr="00A01FA7" w:rsidRDefault="00957F1B" w:rsidP="00B46A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Плановые значения показателя Д рассчитаны с учетом ежегодного уменьшения показателя К на 3% к предыдущему году</w:t>
            </w:r>
          </w:p>
        </w:tc>
      </w:tr>
      <w:tr w:rsidR="00957F1B" w:rsidRPr="0093771B" w:rsidTr="00B46A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93771B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341ADD" w:rsidRDefault="00957F1B" w:rsidP="0095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D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957F1B" w:rsidRPr="0093771B" w:rsidRDefault="00241A9E" w:rsidP="0095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93771B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7" w:rsidRDefault="00957F1B" w:rsidP="00957F1B">
            <w:pPr>
              <w:pStyle w:val="afff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определяется на уровне 2016 года и к 2020 году планируется снизить показатель </w:t>
            </w:r>
          </w:p>
          <w:p w:rsidR="00957F1B" w:rsidRPr="00F65521" w:rsidRDefault="00957F1B" w:rsidP="00957F1B">
            <w:pPr>
              <w:pStyle w:val="afff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21">
              <w:rPr>
                <w:rFonts w:ascii="Times New Roman" w:hAnsi="Times New Roman"/>
                <w:color w:val="000000"/>
                <w:sz w:val="24"/>
                <w:szCs w:val="24"/>
              </w:rPr>
              <w:t>до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Default="00957F1B" w:rsidP="00957F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FA7">
              <w:rPr>
                <w:color w:val="000000"/>
                <w:sz w:val="24"/>
                <w:szCs w:val="24"/>
              </w:rPr>
              <w:t xml:space="preserve">Базовый показатель </w:t>
            </w:r>
            <w:r w:rsidR="000E33EB">
              <w:rPr>
                <w:color w:val="000000"/>
                <w:sz w:val="24"/>
                <w:szCs w:val="24"/>
              </w:rPr>
              <w:t>–</w:t>
            </w:r>
            <w:r w:rsidRPr="00A01F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оличество лиц, погибших в результате </w:t>
            </w:r>
            <w:r w:rsidR="00241A9E">
              <w:rPr>
                <w:sz w:val="24"/>
                <w:szCs w:val="24"/>
              </w:rPr>
              <w:t>дорожно-транспортных происшествий</w:t>
            </w:r>
            <w:r w:rsidRPr="00A01FA7">
              <w:rPr>
                <w:color w:val="000000"/>
                <w:sz w:val="24"/>
                <w:szCs w:val="24"/>
              </w:rPr>
              <w:t xml:space="preserve"> по итогам отчетного года</w:t>
            </w:r>
            <w:r>
              <w:rPr>
                <w:color w:val="000000"/>
                <w:sz w:val="24"/>
                <w:szCs w:val="24"/>
              </w:rPr>
              <w:t xml:space="preserve"> определяется на уровне 2016 года и к 2020 году планируется снизить показатель до 0</w:t>
            </w:r>
          </w:p>
          <w:p w:rsidR="00B1280D" w:rsidRPr="00A01FA7" w:rsidRDefault="00B1280D" w:rsidP="00957F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57F1B" w:rsidRPr="0093771B" w:rsidTr="00B46A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93771B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Default="00957F1B" w:rsidP="0095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1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 </w:t>
            </w:r>
          </w:p>
          <w:p w:rsidR="00957F1B" w:rsidRPr="0093771B" w:rsidRDefault="00241A9E" w:rsidP="0095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7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(воспитанников) задействованных в мероприятиях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93771B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A01FA7" w:rsidRDefault="00957F1B" w:rsidP="00957F1B">
            <w:pPr>
              <w:pStyle w:val="afff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FA7">
              <w:rPr>
                <w:rFonts w:ascii="Times New Roman" w:hAnsi="Times New Roman"/>
                <w:color w:val="000000"/>
                <w:sz w:val="24"/>
                <w:szCs w:val="24"/>
              </w:rPr>
              <w:t>Расчет показателя осуществляется по формуле:</w:t>
            </w:r>
          </w:p>
          <w:p w:rsidR="00957F1B" w:rsidRPr="00A01FA7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F1B" w:rsidRPr="00A01FA7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/V</w:t>
            </w: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957F1B" w:rsidRPr="00A01FA7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F1B" w:rsidRPr="00A01FA7" w:rsidRDefault="00957F1B" w:rsidP="00957F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Default="00957F1B" w:rsidP="00957F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5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2C3">
              <w:rPr>
                <w:rFonts w:ascii="Times New Roman" w:hAnsi="Times New Roman" w:cs="Times New Roman"/>
                <w:sz w:val="24"/>
                <w:szCs w:val="24"/>
              </w:rPr>
              <w:t xml:space="preserve">оля учащихся (воспитанников) задействованных в </w:t>
            </w:r>
            <w:r w:rsidR="00241A9E">
              <w:rPr>
                <w:rFonts w:ascii="Times New Roman" w:hAnsi="Times New Roman" w:cs="Times New Roman"/>
                <w:sz w:val="24"/>
                <w:szCs w:val="24"/>
              </w:rPr>
              <w:t>мероприятиях по профилактике дорожно-транспортных происшествий</w:t>
            </w: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7F1B" w:rsidRPr="00A01FA7" w:rsidRDefault="00957F1B" w:rsidP="00957F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V1 – количество детей в возрасте от 5 до 8 лет, обучающихся в ДОУ и первых классах СОШ города среди которых проведены мероприятия по профилактике </w:t>
            </w:r>
            <w:r w:rsidR="00241A9E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</w:p>
          <w:p w:rsidR="00957F1B" w:rsidRPr="00A01FA7" w:rsidRDefault="00957F1B" w:rsidP="00957F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общее количество детей в возрасте от 5 до 8 лет, обучающихся в ДОУ и первых классах СОШ города</w:t>
            </w:r>
          </w:p>
        </w:tc>
      </w:tr>
      <w:tr w:rsidR="00957F1B" w:rsidRPr="0093771B" w:rsidTr="00B46A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Default="00957F1B" w:rsidP="00957F1B">
            <w:pPr>
              <w:pStyle w:val="ConsPlusCell"/>
              <w:tabs>
                <w:tab w:val="left" w:pos="0"/>
                <w:tab w:val="left" w:pos="31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  <w:r w:rsidRPr="007336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57F1B" w:rsidRPr="00B542C3" w:rsidRDefault="00241A9E" w:rsidP="00957F1B">
            <w:pPr>
              <w:pStyle w:val="ConsPlusCell"/>
              <w:tabs>
                <w:tab w:val="left" w:pos="0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6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  <w:r w:rsidRPr="00733606">
              <w:rPr>
                <w:rFonts w:ascii="Times New Roman" w:hAnsi="Times New Roman" w:cs="Times New Roman"/>
                <w:sz w:val="24"/>
                <w:szCs w:val="24"/>
              </w:rPr>
              <w:t>, с участием несовершеннолетних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93771B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A01FA7" w:rsidRDefault="00957F1B" w:rsidP="00957F1B">
            <w:pPr>
              <w:pStyle w:val="afff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FA7">
              <w:rPr>
                <w:rFonts w:ascii="Times New Roman" w:hAnsi="Times New Roman"/>
                <w:color w:val="000000"/>
                <w:sz w:val="24"/>
                <w:szCs w:val="24"/>
              </w:rPr>
              <w:t>Расчет показателя осуществляется по формуле:</w:t>
            </w:r>
          </w:p>
          <w:p w:rsidR="00957F1B" w:rsidRPr="00A01FA7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F1B" w:rsidRPr="00E636A4" w:rsidRDefault="00957F1B" w:rsidP="00957F1B">
            <w:pPr>
              <w:pStyle w:val="afff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636A4">
              <w:rPr>
                <w:rFonts w:ascii="Times New Roman" w:hAnsi="Times New Roman"/>
                <w:sz w:val="24"/>
                <w:szCs w:val="24"/>
              </w:rPr>
              <w:t xml:space="preserve"> (%) = (</w:t>
            </w:r>
            <w:proofErr w:type="spellStart"/>
            <w:r w:rsidRPr="00E636A4">
              <w:rPr>
                <w:rFonts w:ascii="Times New Roman" w:hAnsi="Times New Roman"/>
                <w:sz w:val="24"/>
                <w:szCs w:val="24"/>
              </w:rPr>
              <w:t>Ппг</w:t>
            </w:r>
            <w:proofErr w:type="spellEnd"/>
            <w:r w:rsidRPr="00E636A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E636A4">
              <w:rPr>
                <w:rFonts w:ascii="Times New Roman" w:hAnsi="Times New Roman"/>
                <w:sz w:val="24"/>
                <w:szCs w:val="24"/>
              </w:rPr>
              <w:t>Птг</w:t>
            </w:r>
            <w:proofErr w:type="spellEnd"/>
            <w:r w:rsidRPr="00E636A4">
              <w:rPr>
                <w:rFonts w:ascii="Times New Roman" w:hAnsi="Times New Roman"/>
                <w:sz w:val="24"/>
                <w:szCs w:val="24"/>
              </w:rPr>
              <w:t>) x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Default="00957F1B" w:rsidP="00957F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Ппг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0E33EB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количество </w:t>
            </w:r>
            <w:r w:rsidR="00241A9E">
              <w:rPr>
                <w:sz w:val="24"/>
                <w:szCs w:val="24"/>
              </w:rPr>
              <w:t>дорожно-транспортных происшествий</w:t>
            </w:r>
            <w:r>
              <w:rPr>
                <w:sz w:val="24"/>
                <w:szCs w:val="24"/>
                <w:lang w:eastAsia="ru-RU"/>
              </w:rPr>
              <w:t xml:space="preserve"> с участием несовершеннолетних в предыдущем году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Птг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0E33EB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количество </w:t>
            </w:r>
            <w:r w:rsidR="00241A9E">
              <w:rPr>
                <w:sz w:val="24"/>
                <w:szCs w:val="24"/>
              </w:rPr>
              <w:t>дорожно-транспортных происшествий</w:t>
            </w:r>
            <w:r>
              <w:rPr>
                <w:sz w:val="24"/>
                <w:szCs w:val="24"/>
                <w:lang w:eastAsia="ru-RU"/>
              </w:rPr>
              <w:t xml:space="preserve"> с участием несовершеннолетних в текущем году</w:t>
            </w:r>
          </w:p>
          <w:p w:rsidR="00957F1B" w:rsidRPr="00A01FA7" w:rsidRDefault="00957F1B" w:rsidP="00957F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Плановые значения показателя Н рассчитаны с учетом ежегодного уменьшения показателя П на 10% к предыдущему году</w:t>
            </w:r>
          </w:p>
        </w:tc>
      </w:tr>
      <w:tr w:rsidR="00957F1B" w:rsidRPr="0093771B" w:rsidTr="00B46A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Default="00957F1B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40151B" w:rsidRDefault="00957F1B" w:rsidP="00957F1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0151B">
              <w:rPr>
                <w:rFonts w:eastAsia="Calibri"/>
                <w:sz w:val="24"/>
                <w:szCs w:val="24"/>
                <w:lang w:eastAsia="en-US"/>
              </w:rPr>
              <w:t>Показатель 2.2</w:t>
            </w:r>
          </w:p>
          <w:p w:rsidR="00957F1B" w:rsidRPr="00B542C3" w:rsidRDefault="0040151B" w:rsidP="0095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(печатных, радио-, видео-, интернет), касающихся вопросов безопасности дорожного движения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93771B" w:rsidRDefault="000D3523" w:rsidP="00957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8D5A32" w:rsidRDefault="008D5A32" w:rsidP="00957F1B">
            <w:pPr>
              <w:pStyle w:val="affff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A32">
              <w:rPr>
                <w:rFonts w:ascii="Times New Roman" w:hAnsi="Times New Roman"/>
                <w:sz w:val="24"/>
                <w:szCs w:val="24"/>
              </w:rPr>
              <w:t>Показатель определяется в виде суммы базовых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1B" w:rsidRPr="00A01FA7" w:rsidRDefault="00957F1B" w:rsidP="0040151B">
            <w:pPr>
              <w:pStyle w:val="ConsPlusCell"/>
              <w:tabs>
                <w:tab w:val="left" w:pos="0"/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показатель </w:t>
            </w:r>
            <w:r w:rsidR="000E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0151B" w:rsidRPr="0040151B">
              <w:rPr>
                <w:rFonts w:ascii="Times New Roman" w:hAnsi="Times New Roman" w:cs="Times New Roman"/>
                <w:sz w:val="24"/>
                <w:szCs w:val="24"/>
              </w:rPr>
              <w:t>оличество материалов, размещенных в средствах массовой информации (печатных, радио-, видео-, интернет), касающихся вопросов безопасности дорожного движения</w:t>
            </w:r>
          </w:p>
        </w:tc>
      </w:tr>
    </w:tbl>
    <w:p w:rsidR="00D06AD5" w:rsidRDefault="00D06AD5" w:rsidP="00AF418B">
      <w:pPr>
        <w:widowControl w:val="0"/>
        <w:autoSpaceDE w:val="0"/>
        <w:autoSpaceDN w:val="0"/>
        <w:adjustRightInd w:val="0"/>
        <w:jc w:val="right"/>
        <w:outlineLvl w:val="2"/>
        <w:sectPr w:rsidR="00D06AD5" w:rsidSect="004008D2">
          <w:footerReference w:type="default" r:id="rId11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530EBB" w:rsidRDefault="00530EBB" w:rsidP="00530EBB">
      <w:pPr>
        <w:autoSpaceDE w:val="0"/>
        <w:autoSpaceDN w:val="0"/>
        <w:adjustRightInd w:val="0"/>
        <w:ind w:left="9923"/>
        <w:jc w:val="center"/>
        <w:outlineLvl w:val="2"/>
      </w:pPr>
      <w:r>
        <w:lastRenderedPageBreak/>
        <w:t xml:space="preserve">Приложение № </w:t>
      </w:r>
      <w:r w:rsidR="00501904">
        <w:t>3</w:t>
      </w:r>
    </w:p>
    <w:p w:rsidR="00530EBB" w:rsidRPr="0093771B" w:rsidRDefault="00530EBB" w:rsidP="00530EBB">
      <w:pPr>
        <w:autoSpaceDE w:val="0"/>
        <w:autoSpaceDN w:val="0"/>
        <w:adjustRightInd w:val="0"/>
        <w:ind w:left="9923"/>
        <w:jc w:val="center"/>
        <w:outlineLvl w:val="2"/>
      </w:pPr>
      <w:r>
        <w:t>к м</w:t>
      </w:r>
      <w:r w:rsidRPr="00A406C1">
        <w:rPr>
          <w:kern w:val="2"/>
        </w:rPr>
        <w:t>униципальной программе города Азова «</w:t>
      </w:r>
      <w:r w:rsidRPr="00FE55FD">
        <w:t xml:space="preserve">Формирование законопослушного поведения участников дорожного движения в </w:t>
      </w:r>
      <w:r>
        <w:t>городе Азове</w:t>
      </w:r>
      <w:r w:rsidRPr="00A406C1">
        <w:rPr>
          <w:kern w:val="2"/>
        </w:rPr>
        <w:t>»</w:t>
      </w:r>
    </w:p>
    <w:p w:rsidR="007A6E79" w:rsidRDefault="007A6E79" w:rsidP="00AF418B">
      <w:pPr>
        <w:widowControl w:val="0"/>
        <w:autoSpaceDE w:val="0"/>
        <w:autoSpaceDN w:val="0"/>
        <w:adjustRightInd w:val="0"/>
        <w:jc w:val="center"/>
      </w:pPr>
    </w:p>
    <w:p w:rsidR="00AF418B" w:rsidRPr="0093771B" w:rsidRDefault="00AF418B" w:rsidP="00AF418B">
      <w:pPr>
        <w:widowControl w:val="0"/>
        <w:autoSpaceDE w:val="0"/>
        <w:autoSpaceDN w:val="0"/>
        <w:adjustRightInd w:val="0"/>
        <w:jc w:val="center"/>
      </w:pPr>
      <w:r w:rsidRPr="0093771B">
        <w:t>ПЕРЕЧЕНЬ</w:t>
      </w:r>
    </w:p>
    <w:p w:rsidR="00AF418B" w:rsidRPr="0093771B" w:rsidRDefault="00AF418B" w:rsidP="00AF418B">
      <w:pPr>
        <w:widowControl w:val="0"/>
        <w:autoSpaceDE w:val="0"/>
        <w:autoSpaceDN w:val="0"/>
        <w:adjustRightInd w:val="0"/>
        <w:jc w:val="center"/>
      </w:pPr>
      <w:r w:rsidRPr="0093771B">
        <w:t xml:space="preserve">подпрограмм, основных мероприятий подпрограмм и мероприятий ведомственных целевых программ </w:t>
      </w:r>
    </w:p>
    <w:p w:rsidR="00AF418B" w:rsidRPr="0093771B" w:rsidRDefault="00501904" w:rsidP="00AF418B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Pr="0093771B">
        <w:t>программы</w:t>
      </w:r>
    </w:p>
    <w:p w:rsidR="00AF418B" w:rsidRPr="0093771B" w:rsidRDefault="00AF418B" w:rsidP="00AF418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410"/>
        <w:gridCol w:w="1933"/>
        <w:gridCol w:w="2046"/>
      </w:tblGrid>
      <w:tr w:rsidR="00AF418B" w:rsidRPr="0093771B" w:rsidTr="00501904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подпрограммы,</w:t>
            </w:r>
          </w:p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F418B" w:rsidRPr="0093771B" w:rsidTr="0050190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F0D" w:rsidRPr="00B14F0D" w:rsidRDefault="00B14F0D">
      <w:pPr>
        <w:rPr>
          <w:sz w:val="2"/>
          <w:szCs w:val="2"/>
        </w:rPr>
      </w:pPr>
    </w:p>
    <w:tbl>
      <w:tblPr>
        <w:tblW w:w="15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410"/>
        <w:gridCol w:w="1920"/>
        <w:gridCol w:w="13"/>
        <w:gridCol w:w="2033"/>
        <w:gridCol w:w="13"/>
      </w:tblGrid>
      <w:tr w:rsidR="00AF418B" w:rsidRPr="0093771B" w:rsidTr="00B14F0D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8B" w:rsidRPr="0093771B" w:rsidRDefault="00AF418B" w:rsidP="0040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56" w:rsidRPr="0093771B" w:rsidTr="00501904">
        <w:trPr>
          <w:tblCellSpacing w:w="5" w:type="nil"/>
        </w:trPr>
        <w:tc>
          <w:tcPr>
            <w:tcW w:w="151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93771B" w:rsidRDefault="004A7956" w:rsidP="004A7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A263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B8">
              <w:rPr>
                <w:rFonts w:ascii="Times New Roman" w:hAnsi="Times New Roman" w:cs="Times New Roman"/>
                <w:sz w:val="24"/>
                <w:szCs w:val="24"/>
              </w:rPr>
              <w:t>«Создание системы профилактических мер по формированию законопослушного поведения у участников дорожного движения»</w:t>
            </w:r>
          </w:p>
        </w:tc>
      </w:tr>
      <w:tr w:rsidR="007A0376" w:rsidRPr="0093771B" w:rsidTr="00501904">
        <w:trPr>
          <w:gridAfter w:val="1"/>
          <w:wAfter w:w="1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6" w:rsidRPr="0093771B" w:rsidRDefault="003E20B8" w:rsidP="00543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6" w:rsidRDefault="007A0376" w:rsidP="007A0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Pr="0093771B">
              <w:rPr>
                <w:sz w:val="24"/>
                <w:szCs w:val="24"/>
              </w:rPr>
              <w:t xml:space="preserve"> 1.</w:t>
            </w:r>
            <w:r w:rsidR="003E20B8">
              <w:rPr>
                <w:sz w:val="24"/>
                <w:szCs w:val="24"/>
              </w:rPr>
              <w:t>1</w:t>
            </w:r>
            <w:r w:rsidRPr="0093771B">
              <w:rPr>
                <w:sz w:val="24"/>
                <w:szCs w:val="24"/>
              </w:rPr>
              <w:t xml:space="preserve"> </w:t>
            </w:r>
          </w:p>
          <w:p w:rsidR="003E20B8" w:rsidRDefault="003E20B8" w:rsidP="003E20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мероприятий, направленных на формирование у участников дорожного движения стереотипов законопослушного поведения</w:t>
            </w:r>
          </w:p>
          <w:p w:rsidR="003E20B8" w:rsidRPr="0093771B" w:rsidRDefault="003E20B8" w:rsidP="007A0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6" w:rsidRPr="0059100F" w:rsidRDefault="007A0376" w:rsidP="007A0376">
            <w:pPr>
              <w:autoSpaceDE w:val="0"/>
              <w:jc w:val="both"/>
              <w:rPr>
                <w:sz w:val="24"/>
                <w:szCs w:val="24"/>
              </w:rPr>
            </w:pPr>
            <w:r w:rsidRPr="0059100F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  <w:p w:rsidR="007A0376" w:rsidRPr="0059100F" w:rsidRDefault="007A0376" w:rsidP="007A0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6" w:rsidRPr="0093771B" w:rsidRDefault="007A0376" w:rsidP="007A0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6" w:rsidRPr="0093771B" w:rsidRDefault="007A0376" w:rsidP="007A0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8" w:rsidRDefault="003E20B8" w:rsidP="003E20B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Профилактика дорожно-транспортного травматизма, формирование навыков безопасного поведения на дорогах</w:t>
            </w:r>
          </w:p>
          <w:p w:rsidR="007A0376" w:rsidRPr="0093771B" w:rsidRDefault="007A0376" w:rsidP="007A0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6" w:rsidRPr="0093771B" w:rsidRDefault="00EA3B1A" w:rsidP="007A0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A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едостижение</w:t>
            </w:r>
            <w:proofErr w:type="spellEnd"/>
            <w:r w:rsidR="007A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результатов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6" w:rsidRDefault="007A0376" w:rsidP="007A0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7A0376" w:rsidRPr="0093771B" w:rsidRDefault="00C91E7B" w:rsidP="007A0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1, 2, 1.1, 2.1, 2.2</w:t>
            </w:r>
          </w:p>
        </w:tc>
      </w:tr>
      <w:tr w:rsidR="0054311F" w:rsidRPr="0093771B" w:rsidTr="00501904">
        <w:trPr>
          <w:gridAfter w:val="1"/>
          <w:wAfter w:w="1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F" w:rsidRPr="0093771B" w:rsidRDefault="003E20B8" w:rsidP="00543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F" w:rsidRDefault="00C976C4" w:rsidP="00543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F5664" w:rsidRPr="00622B80" w:rsidRDefault="00622B80" w:rsidP="00543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2B8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Всероссийской акции «Внимание – дети!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BA" w:rsidRDefault="00916ABA" w:rsidP="0054311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Азова;</w:t>
            </w:r>
          </w:p>
          <w:p w:rsidR="0054311F" w:rsidRPr="0059100F" w:rsidRDefault="0054311F" w:rsidP="0054311F">
            <w:pPr>
              <w:autoSpaceDE w:val="0"/>
              <w:jc w:val="both"/>
              <w:rPr>
                <w:sz w:val="24"/>
                <w:szCs w:val="24"/>
              </w:rPr>
            </w:pPr>
            <w:r w:rsidRPr="0059100F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  <w:p w:rsidR="0054311F" w:rsidRPr="0059100F" w:rsidRDefault="0054311F" w:rsidP="00543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F" w:rsidRPr="0093771B" w:rsidRDefault="0054311F" w:rsidP="00543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F" w:rsidRPr="0093771B" w:rsidRDefault="0054311F" w:rsidP="00543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F" w:rsidRPr="0093771B" w:rsidRDefault="001A3E5E" w:rsidP="001A3E5E">
            <w:pPr>
              <w:pStyle w:val="aff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безопасности дорожного движения, сокращение количества дорожно-транспортных происшествий с </w:t>
            </w:r>
            <w:r w:rsidRPr="0059100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участием несовершеннолетних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F" w:rsidRPr="0093771B" w:rsidRDefault="00EA3B1A" w:rsidP="00543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543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едостижение</w:t>
            </w:r>
            <w:proofErr w:type="spellEnd"/>
            <w:r w:rsidR="00543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результатов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5E" w:rsidRDefault="001A3E5E" w:rsidP="001A3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4311F" w:rsidRPr="0093771B" w:rsidRDefault="00C91E7B" w:rsidP="001A3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1, 2, 1.1, 2.1, 2.2</w:t>
            </w:r>
          </w:p>
        </w:tc>
      </w:tr>
      <w:tr w:rsidR="0067148B" w:rsidRPr="0093771B" w:rsidTr="00501904">
        <w:trPr>
          <w:gridAfter w:val="1"/>
          <w:wAfter w:w="1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Default="0067148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Default="0067148B" w:rsidP="00671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67148B" w:rsidRDefault="0067148B" w:rsidP="00D13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светоотражающих элементов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59100F" w:rsidRDefault="0067148B" w:rsidP="0067148B">
            <w:pPr>
              <w:autoSpaceDE w:val="0"/>
              <w:jc w:val="both"/>
              <w:rPr>
                <w:sz w:val="24"/>
                <w:szCs w:val="24"/>
              </w:rPr>
            </w:pPr>
            <w:r w:rsidRPr="0059100F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93771B" w:rsidRDefault="0067148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93771B" w:rsidRDefault="0067148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93771B" w:rsidRDefault="0067148B" w:rsidP="0067148B">
            <w:pPr>
              <w:pStyle w:val="afff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0F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93771B" w:rsidRDefault="0067148B" w:rsidP="00671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результатов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Default="0067148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7148B" w:rsidRPr="0093771B" w:rsidRDefault="00C91E7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1, 2, 1.1, 2.1, 2.2</w:t>
            </w:r>
          </w:p>
        </w:tc>
      </w:tr>
      <w:tr w:rsidR="0067148B" w:rsidRPr="0093771B" w:rsidTr="00501904">
        <w:trPr>
          <w:gridAfter w:val="1"/>
          <w:wAfter w:w="13" w:type="dxa"/>
          <w:tblCellSpacing w:w="5" w:type="nil"/>
        </w:trPr>
        <w:tc>
          <w:tcPr>
            <w:tcW w:w="151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59100F" w:rsidRDefault="0067148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A26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9100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мер по предупреждению дорожно-транспортного травматизма»</w:t>
            </w:r>
          </w:p>
        </w:tc>
      </w:tr>
      <w:tr w:rsidR="0067148B" w:rsidRPr="0093771B" w:rsidTr="00EC5C04">
        <w:trPr>
          <w:gridAfter w:val="1"/>
          <w:wAfter w:w="13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93771B" w:rsidRDefault="0067148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6B" w:rsidRPr="000C576B" w:rsidRDefault="0067148B" w:rsidP="000C576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Pr="00937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2.1 </w:t>
            </w:r>
            <w:r w:rsidR="000C576B" w:rsidRPr="000C576B">
              <w:rPr>
                <w:sz w:val="24"/>
                <w:szCs w:val="24"/>
                <w:lang w:eastAsia="ru-RU"/>
              </w:rPr>
              <w:t>Информационное обеспечение в целях предупреждения дорожно-транспортного травматизма</w:t>
            </w:r>
          </w:p>
          <w:p w:rsidR="0067148B" w:rsidRPr="004A7956" w:rsidRDefault="0067148B" w:rsidP="0067148B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BA" w:rsidRDefault="00916ABA" w:rsidP="0067148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Азова;</w:t>
            </w:r>
          </w:p>
          <w:p w:rsidR="0067148B" w:rsidRPr="0059100F" w:rsidRDefault="000C576B" w:rsidP="0067148B">
            <w:pPr>
              <w:autoSpaceDE w:val="0"/>
              <w:jc w:val="both"/>
              <w:rPr>
                <w:sz w:val="24"/>
                <w:szCs w:val="24"/>
              </w:rPr>
            </w:pPr>
            <w:r w:rsidRPr="0059100F">
              <w:rPr>
                <w:sz w:val="24"/>
                <w:szCs w:val="24"/>
              </w:rPr>
              <w:t>Управление образования администрации города Азова</w:t>
            </w:r>
            <w:r w:rsidR="004330E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67148B">
              <w:rPr>
                <w:sz w:val="24"/>
                <w:szCs w:val="24"/>
              </w:rPr>
              <w:t>МКУ г. Азова «Департамент ЖКХ»</w:t>
            </w:r>
          </w:p>
          <w:p w:rsidR="0067148B" w:rsidRPr="0059100F" w:rsidRDefault="0067148B" w:rsidP="00671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93771B" w:rsidRDefault="0067148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93771B" w:rsidRDefault="0067148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6B" w:rsidRDefault="000C576B" w:rsidP="000C576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Пропаганда соблюдения правил дорожного движения</w:t>
            </w:r>
          </w:p>
          <w:p w:rsidR="0067148B" w:rsidRPr="0093771B" w:rsidRDefault="0067148B" w:rsidP="0067148B">
            <w:pPr>
              <w:pStyle w:val="aff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501904" w:rsidRDefault="0067148B" w:rsidP="006714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1904">
              <w:rPr>
                <w:kern w:val="2"/>
                <w:sz w:val="24"/>
                <w:szCs w:val="24"/>
              </w:rPr>
              <w:t>недостижение</w:t>
            </w:r>
            <w:proofErr w:type="spellEnd"/>
            <w:r w:rsidRPr="00501904">
              <w:rPr>
                <w:kern w:val="2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Default="0067148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7148B" w:rsidRPr="0093771B" w:rsidRDefault="00C91E7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1, 2, 1.1, 2.1, 2.2</w:t>
            </w:r>
          </w:p>
        </w:tc>
      </w:tr>
      <w:tr w:rsidR="000E33EB" w:rsidRPr="0093771B" w:rsidTr="00EC5C04">
        <w:trPr>
          <w:gridAfter w:val="1"/>
          <w:wAfter w:w="13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EB" w:rsidRPr="004C1215" w:rsidRDefault="000E33EB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EB" w:rsidRPr="004C1215" w:rsidRDefault="000E33EB" w:rsidP="00D17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1215">
              <w:rPr>
                <w:sz w:val="24"/>
                <w:szCs w:val="24"/>
              </w:rPr>
              <w:t xml:space="preserve">Основное мероприятие 2.2. Организация и проведение учебных занятий в общеобразовательных учреждениях, посвященных профилактике детского </w:t>
            </w:r>
            <w:proofErr w:type="spellStart"/>
            <w:r w:rsidRPr="004C1215">
              <w:rPr>
                <w:sz w:val="24"/>
                <w:szCs w:val="24"/>
              </w:rPr>
              <w:t>дорожно</w:t>
            </w:r>
            <w:proofErr w:type="spellEnd"/>
            <w:r w:rsidRPr="004C1215">
              <w:rPr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EB" w:rsidRPr="004C1215" w:rsidRDefault="00D17BD2" w:rsidP="0067148B">
            <w:pPr>
              <w:autoSpaceDE w:val="0"/>
              <w:jc w:val="both"/>
              <w:rPr>
                <w:sz w:val="24"/>
                <w:szCs w:val="24"/>
              </w:rPr>
            </w:pPr>
            <w:r w:rsidRPr="004C1215">
              <w:rPr>
                <w:sz w:val="24"/>
                <w:szCs w:val="24"/>
              </w:rPr>
              <w:t>Управление образования администрации города Азова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EB" w:rsidRPr="004C1215" w:rsidRDefault="00D17BD2" w:rsidP="00706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68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EB" w:rsidRPr="004C1215" w:rsidRDefault="00D17BD2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EB" w:rsidRPr="004C1215" w:rsidRDefault="00D17BD2" w:rsidP="000C576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C1215">
              <w:rPr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EB" w:rsidRPr="004C1215" w:rsidRDefault="00D17BD2" w:rsidP="0067148B">
            <w:pPr>
              <w:rPr>
                <w:kern w:val="2"/>
                <w:sz w:val="24"/>
                <w:szCs w:val="24"/>
              </w:rPr>
            </w:pPr>
            <w:proofErr w:type="spellStart"/>
            <w:r w:rsidRPr="004C1215">
              <w:rPr>
                <w:kern w:val="2"/>
                <w:sz w:val="24"/>
                <w:szCs w:val="24"/>
              </w:rPr>
              <w:t>недостижение</w:t>
            </w:r>
            <w:proofErr w:type="spellEnd"/>
            <w:r w:rsidRPr="004C1215">
              <w:rPr>
                <w:kern w:val="2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EB" w:rsidRPr="004C1215" w:rsidRDefault="00D17BD2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D17BD2" w:rsidRPr="004C1215" w:rsidRDefault="00D17BD2" w:rsidP="00671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15">
              <w:rPr>
                <w:rFonts w:ascii="Times New Roman" w:hAnsi="Times New Roman" w:cs="Times New Roman"/>
                <w:sz w:val="24"/>
                <w:szCs w:val="24"/>
              </w:rPr>
              <w:t>1, 2, 1.1, 2.1, 2.2</w:t>
            </w:r>
          </w:p>
        </w:tc>
      </w:tr>
    </w:tbl>
    <w:p w:rsidR="00AF418B" w:rsidRPr="0093771B" w:rsidRDefault="00AF418B" w:rsidP="00AF418B">
      <w:pPr>
        <w:widowControl w:val="0"/>
        <w:autoSpaceDE w:val="0"/>
        <w:autoSpaceDN w:val="0"/>
        <w:adjustRightInd w:val="0"/>
        <w:ind w:firstLine="540"/>
        <w:jc w:val="both"/>
      </w:pPr>
    </w:p>
    <w:p w:rsidR="00AF418B" w:rsidRDefault="00AF418B" w:rsidP="00AF418B">
      <w:pPr>
        <w:widowControl w:val="0"/>
        <w:autoSpaceDE w:val="0"/>
        <w:autoSpaceDN w:val="0"/>
        <w:adjustRightInd w:val="0"/>
        <w:jc w:val="right"/>
        <w:outlineLvl w:val="2"/>
      </w:pPr>
    </w:p>
    <w:p w:rsidR="00AF418B" w:rsidRDefault="00AF418B" w:rsidP="00AF418B">
      <w:pPr>
        <w:widowControl w:val="0"/>
        <w:autoSpaceDE w:val="0"/>
        <w:autoSpaceDN w:val="0"/>
        <w:adjustRightInd w:val="0"/>
        <w:jc w:val="right"/>
        <w:outlineLvl w:val="2"/>
      </w:pPr>
    </w:p>
    <w:p w:rsidR="00AF418B" w:rsidRDefault="00AF418B" w:rsidP="00AF418B">
      <w:pPr>
        <w:widowControl w:val="0"/>
        <w:autoSpaceDE w:val="0"/>
        <w:autoSpaceDN w:val="0"/>
        <w:adjustRightInd w:val="0"/>
        <w:jc w:val="right"/>
        <w:outlineLvl w:val="2"/>
      </w:pPr>
    </w:p>
    <w:p w:rsidR="00AF418B" w:rsidRDefault="00AF418B" w:rsidP="00AF418B">
      <w:pPr>
        <w:widowControl w:val="0"/>
        <w:autoSpaceDE w:val="0"/>
        <w:autoSpaceDN w:val="0"/>
        <w:adjustRightInd w:val="0"/>
        <w:jc w:val="right"/>
        <w:outlineLvl w:val="2"/>
      </w:pPr>
    </w:p>
    <w:p w:rsidR="00AF418B" w:rsidRPr="0093771B" w:rsidRDefault="00010263" w:rsidP="00AF418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AD5" w:rsidRDefault="00D06AD5" w:rsidP="00AF418B">
      <w:pPr>
        <w:widowControl w:val="0"/>
        <w:autoSpaceDE w:val="0"/>
        <w:autoSpaceDN w:val="0"/>
        <w:adjustRightInd w:val="0"/>
        <w:jc w:val="right"/>
        <w:outlineLvl w:val="2"/>
        <w:sectPr w:rsidR="00D06AD5" w:rsidSect="004008D2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6C1B81" w:rsidRDefault="006C1B81" w:rsidP="006C1B81">
      <w:pPr>
        <w:autoSpaceDE w:val="0"/>
        <w:autoSpaceDN w:val="0"/>
        <w:adjustRightInd w:val="0"/>
        <w:ind w:left="9923"/>
        <w:jc w:val="center"/>
        <w:outlineLvl w:val="2"/>
      </w:pPr>
      <w:r>
        <w:lastRenderedPageBreak/>
        <w:t>Приложение № 4</w:t>
      </w:r>
    </w:p>
    <w:p w:rsidR="006C1B81" w:rsidRPr="0093771B" w:rsidRDefault="006C1B81" w:rsidP="006C1B81">
      <w:pPr>
        <w:autoSpaceDE w:val="0"/>
        <w:autoSpaceDN w:val="0"/>
        <w:adjustRightInd w:val="0"/>
        <w:ind w:left="9923"/>
        <w:jc w:val="center"/>
        <w:outlineLvl w:val="2"/>
      </w:pPr>
      <w:r>
        <w:t>к м</w:t>
      </w:r>
      <w:r w:rsidRPr="00A406C1">
        <w:rPr>
          <w:kern w:val="2"/>
        </w:rPr>
        <w:t>униципальной программе города Азова «</w:t>
      </w:r>
      <w:r w:rsidRPr="00FE55FD">
        <w:t xml:space="preserve">Формирование законопослушного поведения участников дорожного движения в </w:t>
      </w:r>
      <w:r>
        <w:t>городе Азове</w:t>
      </w:r>
      <w:r w:rsidRPr="00A406C1">
        <w:rPr>
          <w:kern w:val="2"/>
        </w:rPr>
        <w:t>»</w:t>
      </w:r>
    </w:p>
    <w:p w:rsidR="00AF418B" w:rsidRDefault="002A4F70" w:rsidP="002A4F70">
      <w:pPr>
        <w:widowControl w:val="0"/>
        <w:autoSpaceDE w:val="0"/>
        <w:autoSpaceDN w:val="0"/>
        <w:adjustRightInd w:val="0"/>
        <w:jc w:val="center"/>
        <w:outlineLvl w:val="2"/>
      </w:pPr>
      <w:r>
        <w:t>Расходы</w:t>
      </w:r>
    </w:p>
    <w:p w:rsidR="002A4F70" w:rsidRDefault="002A4F70" w:rsidP="002A4F70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областного бюджета, федерального бюджета, бюджета города Азова </w:t>
      </w:r>
    </w:p>
    <w:p w:rsidR="002A4F70" w:rsidRDefault="002A4F70" w:rsidP="002A4F70">
      <w:pPr>
        <w:widowControl w:val="0"/>
        <w:autoSpaceDE w:val="0"/>
        <w:autoSpaceDN w:val="0"/>
        <w:adjustRightInd w:val="0"/>
        <w:jc w:val="center"/>
        <w:outlineLvl w:val="2"/>
      </w:pPr>
      <w:r>
        <w:t>и внебюджетных источников на реализацию муниципальной программы города Азова</w:t>
      </w:r>
    </w:p>
    <w:p w:rsidR="007446F4" w:rsidRDefault="007446F4" w:rsidP="002A4F7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5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87"/>
        <w:gridCol w:w="738"/>
        <w:gridCol w:w="744"/>
        <w:gridCol w:w="720"/>
        <w:gridCol w:w="839"/>
        <w:gridCol w:w="709"/>
        <w:gridCol w:w="746"/>
        <w:gridCol w:w="670"/>
        <w:gridCol w:w="709"/>
        <w:gridCol w:w="696"/>
        <w:gridCol w:w="721"/>
        <w:gridCol w:w="709"/>
        <w:gridCol w:w="709"/>
        <w:gridCol w:w="708"/>
        <w:gridCol w:w="738"/>
        <w:gridCol w:w="708"/>
        <w:gridCol w:w="643"/>
      </w:tblGrid>
      <w:tr w:rsidR="00FB4759" w:rsidRPr="00FB4759" w:rsidTr="00010008">
        <w:trPr>
          <w:trHeight w:val="10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подпрограммы, основного мероприятия </w:t>
            </w:r>
            <w:proofErr w:type="gramStart"/>
            <w:r w:rsidRPr="00FB4759">
              <w:rPr>
                <w:color w:val="000000"/>
                <w:sz w:val="24"/>
                <w:szCs w:val="24"/>
                <w:lang w:eastAsia="ru-RU"/>
              </w:rPr>
              <w:t>подпрограммы,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Код бюджетной классификации 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Объем расходов </w:t>
            </w:r>
            <w:proofErr w:type="gramStart"/>
            <w:r w:rsidRPr="00FB4759">
              <w:rPr>
                <w:color w:val="000000"/>
                <w:sz w:val="24"/>
                <w:szCs w:val="24"/>
                <w:lang w:eastAsia="ru-RU"/>
              </w:rPr>
              <w:t>всего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B4759">
              <w:rPr>
                <w:color w:val="000000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8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B4759" w:rsidRPr="00FB4759" w:rsidTr="00010008">
        <w:trPr>
          <w:cantSplit/>
          <w:trHeight w:val="113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59" w:rsidRPr="00FB4759" w:rsidRDefault="00FB4759" w:rsidP="00FB475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59" w:rsidRPr="00FB4759" w:rsidRDefault="00FB4759" w:rsidP="00FB475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759">
              <w:rPr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759" w:rsidRPr="00FB4759" w:rsidRDefault="00FB4759" w:rsidP="00FB475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B4759" w:rsidRPr="00FB4759" w:rsidRDefault="00FB4759" w:rsidP="00FB4759">
            <w:pPr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</w:tbl>
    <w:p w:rsidR="00FB4759" w:rsidRPr="00FB4759" w:rsidRDefault="00FB4759" w:rsidP="00FB4759">
      <w:pPr>
        <w:rPr>
          <w:sz w:val="2"/>
          <w:szCs w:val="2"/>
        </w:rPr>
      </w:pPr>
    </w:p>
    <w:tbl>
      <w:tblPr>
        <w:tblW w:w="156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630"/>
        <w:gridCol w:w="1213"/>
        <w:gridCol w:w="567"/>
        <w:gridCol w:w="839"/>
        <w:gridCol w:w="709"/>
        <w:gridCol w:w="746"/>
        <w:gridCol w:w="670"/>
        <w:gridCol w:w="709"/>
        <w:gridCol w:w="696"/>
        <w:gridCol w:w="721"/>
        <w:gridCol w:w="709"/>
        <w:gridCol w:w="709"/>
        <w:gridCol w:w="708"/>
        <w:gridCol w:w="738"/>
        <w:gridCol w:w="708"/>
        <w:gridCol w:w="643"/>
      </w:tblGrid>
      <w:tr w:rsidR="00FB4759" w:rsidRPr="00FB4759" w:rsidTr="0088595B">
        <w:trPr>
          <w:trHeight w:val="315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14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16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17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18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59" w:rsidRPr="00FB4759" w:rsidRDefault="00FB4759" w:rsidP="00FB47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5898" w:rsidRPr="00FB4759" w:rsidTr="0088595B">
        <w:trPr>
          <w:cantSplit/>
          <w:trHeight w:val="113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98" w:rsidRPr="00FB4759" w:rsidRDefault="00085898" w:rsidP="00085898">
            <w:pPr>
              <w:rPr>
                <w:color w:val="000000"/>
                <w:sz w:val="24"/>
                <w:szCs w:val="24"/>
                <w:lang w:eastAsia="ru-RU"/>
              </w:rPr>
            </w:pPr>
            <w:r w:rsidRPr="00733606">
              <w:rPr>
                <w:sz w:val="24"/>
                <w:szCs w:val="24"/>
              </w:rPr>
              <w:t>Формирование законопослушного поведения участников дорожного движе</w:t>
            </w:r>
            <w:r>
              <w:rPr>
                <w:sz w:val="24"/>
                <w:szCs w:val="24"/>
              </w:rPr>
              <w:t>ния в городе Азове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98" w:rsidRPr="00FB4759" w:rsidRDefault="00085898" w:rsidP="0008589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759">
              <w:rPr>
                <w:color w:val="000000"/>
                <w:sz w:val="24"/>
                <w:szCs w:val="24"/>
                <w:lang w:eastAsia="ru-RU"/>
              </w:rPr>
              <w:t>всего,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98" w:rsidRPr="00FB4759" w:rsidRDefault="00085898" w:rsidP="000858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98" w:rsidRPr="00FB4759" w:rsidRDefault="00085898" w:rsidP="000858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98" w:rsidRPr="00FB4759" w:rsidRDefault="00085898" w:rsidP="000858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98" w:rsidRPr="00FB4759" w:rsidRDefault="00085898" w:rsidP="000858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D05753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88595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1268DA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88595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88595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D05753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085898" w:rsidRPr="00FB4759" w:rsidTr="0088595B">
        <w:trPr>
          <w:cantSplit/>
          <w:trHeight w:val="11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98" w:rsidRPr="00FB4759" w:rsidRDefault="00085898" w:rsidP="0008589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98" w:rsidRPr="00FB4759" w:rsidRDefault="00085898" w:rsidP="000858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ЖКХ г. Азова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98" w:rsidRPr="00FB4759" w:rsidRDefault="00085898" w:rsidP="000858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98" w:rsidRPr="00FB4759" w:rsidRDefault="00085898" w:rsidP="000858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98" w:rsidRPr="00FB4759" w:rsidRDefault="00085898" w:rsidP="000858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898" w:rsidRPr="00FB4759" w:rsidRDefault="00085898" w:rsidP="0008589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98" w:rsidRPr="00FB4759" w:rsidRDefault="00085898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04B5" w:rsidRPr="00FB4759" w:rsidTr="0088595B">
        <w:trPr>
          <w:cantSplit/>
          <w:trHeight w:val="11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B5" w:rsidRPr="00FB4759" w:rsidRDefault="003804B5" w:rsidP="003804B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B5" w:rsidRDefault="003804B5" w:rsidP="003804B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города Азова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595B" w:rsidRPr="00FB4759" w:rsidTr="0088595B">
        <w:trPr>
          <w:cantSplit/>
          <w:trHeight w:val="11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5B" w:rsidRPr="00FB4759" w:rsidRDefault="0088595B" w:rsidP="0088595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5B" w:rsidRPr="00FB4759" w:rsidRDefault="0088595B" w:rsidP="0088595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Азова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D05753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1268DA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EC1FCD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D05753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3804B5" w:rsidRPr="00FB4759" w:rsidTr="0088595B">
        <w:trPr>
          <w:cantSplit/>
          <w:trHeight w:val="151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B5" w:rsidRPr="00FB4759" w:rsidRDefault="003804B5" w:rsidP="003804B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5" w:rsidRPr="00FB4759" w:rsidRDefault="003804B5" w:rsidP="003804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МКУ г. Азова </w:t>
            </w:r>
            <w:r w:rsidR="00785DEE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t>Департамент ЖКХ</w:t>
            </w:r>
            <w:r w:rsidR="00785DEE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4B5" w:rsidRPr="00FB4759" w:rsidRDefault="003804B5" w:rsidP="003804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4B5" w:rsidRPr="00FB4759" w:rsidRDefault="003804B5" w:rsidP="003804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4B5" w:rsidRPr="00FB4759" w:rsidRDefault="003804B5" w:rsidP="003804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4B5" w:rsidRPr="00FB4759" w:rsidRDefault="003804B5" w:rsidP="003804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4B5" w:rsidRPr="00FB4759" w:rsidRDefault="003804B5" w:rsidP="003804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68DA" w:rsidRPr="00FB4759" w:rsidTr="0088595B">
        <w:trPr>
          <w:cantSplit/>
          <w:trHeight w:val="113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Подпрограмм 1. </w:t>
            </w:r>
            <w:r w:rsidRPr="002365B8">
              <w:rPr>
                <w:sz w:val="24"/>
                <w:szCs w:val="24"/>
              </w:rPr>
              <w:t>Создание системы профилактических мер по формированию законопослушного поведения у участников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759">
              <w:rPr>
                <w:color w:val="000000"/>
                <w:sz w:val="24"/>
                <w:szCs w:val="24"/>
                <w:lang w:eastAsia="ru-RU"/>
              </w:rPr>
              <w:t>всего,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DA" w:rsidRPr="00FB4759" w:rsidRDefault="00D05753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EC1FCD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D05753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1268DA" w:rsidRPr="00FB4759" w:rsidTr="0088595B">
        <w:trPr>
          <w:cantSplit/>
          <w:trHeight w:val="79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города Азова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1FCD" w:rsidRPr="00FB4759" w:rsidTr="0088595B">
        <w:trPr>
          <w:cantSplit/>
          <w:trHeight w:val="11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FCD" w:rsidRPr="00FB4759" w:rsidRDefault="00EC1FCD" w:rsidP="00EC1FC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CD" w:rsidRPr="00FB4759" w:rsidRDefault="00EC1FCD" w:rsidP="00EC1FC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Азова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CD" w:rsidRPr="00FB4759" w:rsidRDefault="00D05753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D05753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1268DA" w:rsidRPr="00FB4759" w:rsidTr="0088595B">
        <w:trPr>
          <w:cantSplit/>
          <w:trHeight w:val="19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  <w:p w:rsidR="001268DA" w:rsidRDefault="001268DA" w:rsidP="001268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мероприятий, направленных на формирование у участников дорожного движения стереотипов законопослушного поведения</w:t>
            </w:r>
          </w:p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Азова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68DA" w:rsidRPr="00FB4759" w:rsidTr="0088595B">
        <w:trPr>
          <w:cantSplit/>
          <w:trHeight w:val="18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1.2</w:t>
            </w:r>
          </w:p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622B80">
              <w:rPr>
                <w:sz w:val="24"/>
                <w:szCs w:val="24"/>
              </w:rPr>
              <w:t>Проведение мероприятий в рамках Всероссийской акции «Внимание – дети!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города Азова;</w:t>
            </w:r>
          </w:p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Азова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1FCD" w:rsidRPr="00FB4759" w:rsidTr="0088595B">
        <w:trPr>
          <w:cantSplit/>
          <w:trHeight w:val="115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CD" w:rsidRDefault="00EC1FCD" w:rsidP="00EC1FC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1FCD" w:rsidRPr="00FB4759" w:rsidRDefault="00EC1FCD" w:rsidP="00EC1FC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Приобретение и </w:t>
            </w:r>
            <w:r>
              <w:rPr>
                <w:sz w:val="24"/>
                <w:szCs w:val="24"/>
              </w:rPr>
              <w:lastRenderedPageBreak/>
              <w:t xml:space="preserve">распространение светоотражающих элементов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C1FCD" w:rsidRPr="00FB4759" w:rsidRDefault="00EC1FCD" w:rsidP="00EC1FC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города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Азова, образовательные учреждения города Азова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CD" w:rsidRPr="00FB4759" w:rsidRDefault="00D05753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D05753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EC1FCD" w:rsidRPr="00FB4759" w:rsidTr="0088595B">
        <w:trPr>
          <w:cantSplit/>
          <w:trHeight w:val="115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FCD" w:rsidRDefault="00EC1FCD" w:rsidP="00EC1FC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FCD" w:rsidRDefault="00EC1FCD" w:rsidP="00EC1FC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88595B" w:rsidRDefault="00EC1FCD" w:rsidP="00EC1FC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595B">
              <w:rPr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88595B" w:rsidRDefault="00EC1FCD" w:rsidP="00EC1FC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595B"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88595B" w:rsidRDefault="00EC1FCD" w:rsidP="00EC1FC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595B">
              <w:rPr>
                <w:color w:val="000000"/>
                <w:sz w:val="18"/>
                <w:szCs w:val="18"/>
                <w:lang w:eastAsia="ru-RU"/>
              </w:rPr>
              <w:t>2010027980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88595B" w:rsidRDefault="00EC1FCD" w:rsidP="00EC1FC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595B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CD" w:rsidRPr="00FB4759" w:rsidRDefault="00D05753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D05753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FCD" w:rsidRPr="00FB4759" w:rsidRDefault="00EC1FCD" w:rsidP="00EC1FC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1268DA" w:rsidRPr="00FB4759" w:rsidTr="0088595B">
        <w:trPr>
          <w:cantSplit/>
          <w:trHeight w:val="663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Pr="0059100F">
              <w:rPr>
                <w:sz w:val="24"/>
                <w:szCs w:val="24"/>
              </w:rPr>
              <w:t>Совершенствование системы мер по предупреждению дорожно-транспортного травматизма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68DA" w:rsidRPr="00FB4759" w:rsidTr="0088595B">
        <w:trPr>
          <w:cantSplit/>
          <w:trHeight w:val="11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города Азова;</w:t>
            </w:r>
          </w:p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Азова;</w:t>
            </w:r>
          </w:p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МКУ г. Азова </w:t>
            </w:r>
            <w:r w:rsidR="00785DEE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t>Департамент ЖКХ</w:t>
            </w:r>
            <w:r w:rsidR="00785DEE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68DA" w:rsidRPr="00FB4759" w:rsidTr="004C1215">
        <w:trPr>
          <w:cantSplit/>
          <w:trHeight w:val="31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8DA" w:rsidRPr="000C576B" w:rsidRDefault="001268DA" w:rsidP="001268D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0C576B">
              <w:rPr>
                <w:sz w:val="24"/>
                <w:szCs w:val="24"/>
                <w:lang w:eastAsia="ru-RU"/>
              </w:rPr>
              <w:t>Информационное обеспечение в целях предупреждения дорожно-транспортного травматизма</w:t>
            </w:r>
          </w:p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города Азова;</w:t>
            </w:r>
          </w:p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Азова;</w:t>
            </w:r>
          </w:p>
          <w:p w:rsidR="001268DA" w:rsidRPr="00FB4759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 xml:space="preserve">МКУ г. Азова </w:t>
            </w:r>
            <w:r w:rsidR="00785DEE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FB4759">
              <w:rPr>
                <w:color w:val="000000"/>
                <w:sz w:val="24"/>
                <w:szCs w:val="24"/>
                <w:lang w:eastAsia="ru-RU"/>
              </w:rPr>
              <w:t>Департамент ЖКХ</w:t>
            </w:r>
            <w:r w:rsidR="00785DEE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68DA" w:rsidRPr="00FB4759" w:rsidRDefault="001268DA" w:rsidP="001268D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1215" w:rsidRPr="00FB4759" w:rsidTr="0088595B">
        <w:trPr>
          <w:cantSplit/>
          <w:trHeight w:val="31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215" w:rsidRDefault="004C1215" w:rsidP="004C12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C1215">
              <w:rPr>
                <w:sz w:val="24"/>
                <w:szCs w:val="24"/>
              </w:rPr>
              <w:lastRenderedPageBreak/>
              <w:t xml:space="preserve">Основное мероприятие 2.2. Организация и проведение учебных занятий в общеобразовательных учреждениях, посвященных профилактике детского </w:t>
            </w:r>
            <w:proofErr w:type="spellStart"/>
            <w:r w:rsidRPr="004C1215">
              <w:rPr>
                <w:sz w:val="24"/>
                <w:szCs w:val="24"/>
              </w:rPr>
              <w:t>дорожно</w:t>
            </w:r>
            <w:proofErr w:type="spellEnd"/>
            <w:r w:rsidRPr="004C1215">
              <w:rPr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5" w:rsidRDefault="004C1215" w:rsidP="004C121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Азова, общеобразовательные учреждения города Азова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1215" w:rsidRPr="00FB4759" w:rsidRDefault="004C1215" w:rsidP="004C121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B475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446F4" w:rsidRDefault="007446F4" w:rsidP="002A4F70">
      <w:pPr>
        <w:widowControl w:val="0"/>
        <w:autoSpaceDE w:val="0"/>
        <w:autoSpaceDN w:val="0"/>
        <w:adjustRightInd w:val="0"/>
        <w:jc w:val="center"/>
        <w:outlineLvl w:val="2"/>
      </w:pPr>
    </w:p>
    <w:p w:rsidR="00B1280D" w:rsidRDefault="00B1280D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B1280D" w:rsidRDefault="00B1280D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B1280D" w:rsidRDefault="00B1280D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B1280D" w:rsidRDefault="00B1280D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D05753" w:rsidRDefault="00D05753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B1280D" w:rsidRDefault="00B1280D" w:rsidP="00964DDD">
      <w:pPr>
        <w:autoSpaceDE w:val="0"/>
        <w:autoSpaceDN w:val="0"/>
        <w:adjustRightInd w:val="0"/>
        <w:ind w:left="9923"/>
        <w:jc w:val="center"/>
        <w:outlineLvl w:val="2"/>
      </w:pPr>
    </w:p>
    <w:p w:rsidR="00964DDD" w:rsidRDefault="00964DDD" w:rsidP="00964DDD">
      <w:pPr>
        <w:autoSpaceDE w:val="0"/>
        <w:autoSpaceDN w:val="0"/>
        <w:adjustRightInd w:val="0"/>
        <w:ind w:left="9923"/>
        <w:jc w:val="center"/>
        <w:outlineLvl w:val="2"/>
      </w:pPr>
      <w:r>
        <w:lastRenderedPageBreak/>
        <w:t xml:space="preserve">Приложение № </w:t>
      </w:r>
      <w:r w:rsidR="00A60D1E">
        <w:t>5</w:t>
      </w:r>
    </w:p>
    <w:p w:rsidR="00964DDD" w:rsidRPr="0093771B" w:rsidRDefault="00964DDD" w:rsidP="00964DDD">
      <w:pPr>
        <w:autoSpaceDE w:val="0"/>
        <w:autoSpaceDN w:val="0"/>
        <w:adjustRightInd w:val="0"/>
        <w:ind w:left="9923"/>
        <w:jc w:val="center"/>
        <w:outlineLvl w:val="2"/>
      </w:pPr>
      <w:r>
        <w:t>к м</w:t>
      </w:r>
      <w:r w:rsidRPr="00A406C1">
        <w:rPr>
          <w:kern w:val="2"/>
        </w:rPr>
        <w:t>униципальной программе города Азова «</w:t>
      </w:r>
      <w:r w:rsidRPr="00FE55FD">
        <w:t xml:space="preserve">Формирование законопослушного поведения участников дорожного движения в </w:t>
      </w:r>
      <w:r>
        <w:t>городе Азове</w:t>
      </w:r>
      <w:r w:rsidRPr="00A406C1">
        <w:rPr>
          <w:kern w:val="2"/>
        </w:rPr>
        <w:t>»</w:t>
      </w:r>
    </w:p>
    <w:p w:rsidR="00964DDD" w:rsidRDefault="00964DDD" w:rsidP="002A4F70">
      <w:pPr>
        <w:widowControl w:val="0"/>
        <w:autoSpaceDE w:val="0"/>
        <w:autoSpaceDN w:val="0"/>
        <w:adjustRightInd w:val="0"/>
        <w:jc w:val="center"/>
        <w:outlineLvl w:val="2"/>
      </w:pPr>
    </w:p>
    <w:p w:rsidR="00964DDD" w:rsidRDefault="00964DDD" w:rsidP="002A4F70">
      <w:pPr>
        <w:widowControl w:val="0"/>
        <w:autoSpaceDE w:val="0"/>
        <w:autoSpaceDN w:val="0"/>
        <w:adjustRightInd w:val="0"/>
        <w:jc w:val="center"/>
        <w:outlineLvl w:val="2"/>
      </w:pPr>
      <w:r>
        <w:t>Расходы на реализацию муниципальной программы</w:t>
      </w:r>
    </w:p>
    <w:p w:rsidR="00C728EC" w:rsidRDefault="00C728EC" w:rsidP="002A4F7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134"/>
        <w:gridCol w:w="840"/>
        <w:gridCol w:w="850"/>
        <w:gridCol w:w="851"/>
        <w:gridCol w:w="850"/>
        <w:gridCol w:w="851"/>
        <w:gridCol w:w="719"/>
        <w:gridCol w:w="851"/>
        <w:gridCol w:w="709"/>
        <w:gridCol w:w="849"/>
        <w:gridCol w:w="750"/>
        <w:gridCol w:w="792"/>
        <w:gridCol w:w="727"/>
      </w:tblGrid>
      <w:tr w:rsidR="00C728EC" w:rsidRPr="00C728EC" w:rsidTr="000B4B96">
        <w:trPr>
          <w:trHeight w:val="10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EC" w:rsidRPr="00C728EC" w:rsidRDefault="00C728EC" w:rsidP="00C728EC">
            <w:pPr>
              <w:spacing w:after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C728EC">
              <w:rPr>
                <w:color w:val="000000"/>
                <w:sz w:val="24"/>
                <w:szCs w:val="24"/>
                <w:lang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Источники</w:t>
            </w:r>
            <w:r w:rsidRPr="00C728EC">
              <w:rPr>
                <w:color w:val="000000"/>
                <w:sz w:val="24"/>
                <w:szCs w:val="24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Объем расходов </w:t>
            </w:r>
            <w:proofErr w:type="gramStart"/>
            <w:r w:rsidRPr="00C728EC">
              <w:rPr>
                <w:color w:val="000000"/>
                <w:sz w:val="24"/>
                <w:szCs w:val="24"/>
                <w:lang w:eastAsia="ru-RU"/>
              </w:rPr>
              <w:t>всего</w:t>
            </w:r>
            <w:r w:rsidRPr="00C728EC">
              <w:rPr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728EC">
              <w:rPr>
                <w:color w:val="000000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C728EC" w:rsidRPr="00C728EC" w:rsidTr="000B4B96">
        <w:trPr>
          <w:trHeight w:val="8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EC" w:rsidRPr="00C728EC" w:rsidRDefault="00C728EC" w:rsidP="00C728E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EC" w:rsidRPr="00C728EC" w:rsidRDefault="00C728EC" w:rsidP="00C728E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8EC" w:rsidRPr="00C728EC" w:rsidRDefault="00C728EC" w:rsidP="00C728E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</w:tbl>
    <w:p w:rsidR="00777246" w:rsidRPr="00777246" w:rsidRDefault="00777246">
      <w:pPr>
        <w:rPr>
          <w:sz w:val="2"/>
          <w:szCs w:val="2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134"/>
        <w:gridCol w:w="840"/>
        <w:gridCol w:w="850"/>
        <w:gridCol w:w="851"/>
        <w:gridCol w:w="850"/>
        <w:gridCol w:w="851"/>
        <w:gridCol w:w="719"/>
        <w:gridCol w:w="851"/>
        <w:gridCol w:w="709"/>
        <w:gridCol w:w="849"/>
        <w:gridCol w:w="750"/>
        <w:gridCol w:w="792"/>
        <w:gridCol w:w="727"/>
      </w:tblGrid>
      <w:tr w:rsidR="00C728EC" w:rsidRPr="00C728EC" w:rsidTr="00D05753">
        <w:trPr>
          <w:trHeight w:val="315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14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EC" w:rsidRPr="00C728EC" w:rsidRDefault="00C728EC" w:rsidP="00C728E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F2608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595B" w:rsidRPr="00C728EC" w:rsidTr="00D05753">
        <w:trPr>
          <w:cantSplit/>
          <w:trHeight w:val="113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5B" w:rsidRPr="00C728EC" w:rsidRDefault="0088595B" w:rsidP="0088595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33606">
              <w:rPr>
                <w:sz w:val="24"/>
                <w:szCs w:val="24"/>
              </w:rPr>
              <w:t>Формирование законопослушного поведения участников дорожного движе</w:t>
            </w:r>
            <w:r>
              <w:rPr>
                <w:sz w:val="24"/>
                <w:szCs w:val="24"/>
              </w:rPr>
              <w:t>ния в городе Азове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5B" w:rsidRPr="00C728EC" w:rsidRDefault="0088595B" w:rsidP="0088595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D05753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1268DA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EC1FCD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D05753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5B" w:rsidRPr="00FB4759" w:rsidRDefault="0088595B" w:rsidP="0088595B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140DEB" w:rsidRPr="00C728EC" w:rsidTr="00D05753">
        <w:trPr>
          <w:cantSplit/>
          <w:trHeight w:val="353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96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>
              <w:rPr>
                <w:color w:val="000000"/>
                <w:sz w:val="24"/>
                <w:szCs w:val="24"/>
                <w:lang w:eastAsia="ru-RU"/>
              </w:rPr>
              <w:t>поступления в областной бюджет,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5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40DEB" w:rsidRPr="00C728EC" w:rsidTr="00D05753">
        <w:trPr>
          <w:cantSplit/>
          <w:trHeight w:val="4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90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113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 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113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- Пенсионного фонда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68DA" w:rsidRPr="00C728EC" w:rsidTr="00D05753">
        <w:trPr>
          <w:cantSplit/>
          <w:trHeight w:val="7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DA" w:rsidRPr="00C728EC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DA" w:rsidRPr="00C728EC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Бюджет города Азова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D05753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EC1FCD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D05753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140DEB" w:rsidRPr="00C728EC" w:rsidTr="00D05753">
        <w:trPr>
          <w:cantSplit/>
          <w:trHeight w:val="793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68DA" w:rsidRPr="00C728EC" w:rsidTr="00D05753">
        <w:trPr>
          <w:cantSplit/>
          <w:trHeight w:val="92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68DA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Подпрограмм 1.</w:t>
            </w:r>
          </w:p>
          <w:p w:rsidR="001268DA" w:rsidRPr="00C728EC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2365B8">
              <w:rPr>
                <w:sz w:val="24"/>
                <w:szCs w:val="24"/>
              </w:rPr>
              <w:t>Создание системы профилактических мер по формированию законопослушного поведения у участников дорожного движения</w:t>
            </w:r>
            <w:r w:rsidRPr="00C728EC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DA" w:rsidRPr="00C728EC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D05753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EC1FCD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D05753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140DEB" w:rsidRPr="00C728EC" w:rsidTr="00D05753">
        <w:trPr>
          <w:cantSplit/>
          <w:trHeight w:val="40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9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>
              <w:rPr>
                <w:color w:val="000000"/>
                <w:sz w:val="24"/>
                <w:szCs w:val="24"/>
                <w:lang w:eastAsia="ru-RU"/>
              </w:rPr>
              <w:t>поступления в областной бюджет,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41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40DEB" w:rsidRPr="00C728EC" w:rsidTr="00D05753">
        <w:trPr>
          <w:cantSplit/>
          <w:trHeight w:val="113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75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113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 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113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- Пенсионного фонда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68DA" w:rsidRPr="00C728EC" w:rsidTr="00D05753">
        <w:trPr>
          <w:cantSplit/>
          <w:trHeight w:val="87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8DA" w:rsidRPr="00C728EC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DA" w:rsidRPr="00C728EC" w:rsidRDefault="001268DA" w:rsidP="001268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Бюджет города Азова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8DA" w:rsidRPr="00FB4759" w:rsidRDefault="00D05753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EC1FCD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D05753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8DA" w:rsidRPr="00FB4759" w:rsidRDefault="001268DA" w:rsidP="001268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140DEB" w:rsidRPr="00C728EC" w:rsidTr="00D05753">
        <w:trPr>
          <w:cantSplit/>
          <w:trHeight w:val="61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36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Pr="00C728EC">
              <w:rPr>
                <w:color w:val="000000"/>
                <w:sz w:val="24"/>
                <w:szCs w:val="24"/>
                <w:lang w:eastAsia="ru-RU"/>
              </w:rPr>
              <w:br/>
            </w:r>
            <w:r w:rsidRPr="0059100F">
              <w:rPr>
                <w:sz w:val="24"/>
                <w:szCs w:val="24"/>
              </w:rPr>
              <w:t>Совершенствование системы мер по предупреждению дорожно-транспортного травматизма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40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113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>
              <w:rPr>
                <w:color w:val="000000"/>
                <w:sz w:val="24"/>
                <w:szCs w:val="24"/>
                <w:lang w:eastAsia="ru-RU"/>
              </w:rPr>
              <w:t>поступления в областной бюджет,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55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40DEB" w:rsidRPr="00C728EC" w:rsidTr="00D05753">
        <w:trPr>
          <w:cantSplit/>
          <w:trHeight w:val="70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113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18654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113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 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74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 - Пенсионного фонда Российской Федерации</w:t>
            </w:r>
          </w:p>
          <w:p w:rsidR="00752409" w:rsidRDefault="00752409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752409" w:rsidRPr="00C728EC" w:rsidRDefault="00752409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61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Бюджет города Азова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0DEB" w:rsidRPr="00C728EC" w:rsidTr="00D05753">
        <w:trPr>
          <w:cantSplit/>
          <w:trHeight w:val="60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EB" w:rsidRPr="00C728EC" w:rsidRDefault="00140DEB" w:rsidP="00140D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728EC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DEB" w:rsidRPr="00C728EC" w:rsidRDefault="00140DEB" w:rsidP="004E1B3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728EC" w:rsidRDefault="00C728EC" w:rsidP="002A4F70">
      <w:pPr>
        <w:widowControl w:val="0"/>
        <w:autoSpaceDE w:val="0"/>
        <w:autoSpaceDN w:val="0"/>
        <w:adjustRightInd w:val="0"/>
        <w:jc w:val="center"/>
        <w:outlineLvl w:val="2"/>
      </w:pPr>
    </w:p>
    <w:p w:rsidR="00964DDD" w:rsidRDefault="00964DDD" w:rsidP="002A4F70">
      <w:pPr>
        <w:widowControl w:val="0"/>
        <w:autoSpaceDE w:val="0"/>
        <w:autoSpaceDN w:val="0"/>
        <w:adjustRightInd w:val="0"/>
        <w:jc w:val="center"/>
        <w:outlineLvl w:val="2"/>
      </w:pPr>
    </w:p>
    <w:p w:rsidR="00752409" w:rsidRDefault="00752409" w:rsidP="002A4F70">
      <w:pPr>
        <w:widowControl w:val="0"/>
        <w:autoSpaceDE w:val="0"/>
        <w:autoSpaceDN w:val="0"/>
        <w:adjustRightInd w:val="0"/>
        <w:jc w:val="center"/>
        <w:outlineLvl w:val="2"/>
      </w:pPr>
    </w:p>
    <w:p w:rsidR="002E2110" w:rsidRDefault="00785DEE" w:rsidP="00785DEE">
      <w:pPr>
        <w:pStyle w:val="affff5"/>
        <w:spacing w:before="0" w:after="0"/>
        <w:ind w:firstLine="709"/>
      </w:pPr>
      <w:r>
        <w:t>Управляющий делами</w:t>
      </w:r>
    </w:p>
    <w:p w:rsidR="00785DEE" w:rsidRDefault="00785DEE" w:rsidP="00785DEE">
      <w:pPr>
        <w:pStyle w:val="affff5"/>
        <w:spacing w:before="0" w:after="0"/>
        <w:ind w:firstLine="709"/>
      </w:pPr>
      <w:r>
        <w:t>администрации                                                                                                                  И.Н. Дзюба</w:t>
      </w:r>
    </w:p>
    <w:p w:rsidR="000E702E" w:rsidRDefault="000E702E" w:rsidP="00785DEE">
      <w:pPr>
        <w:pStyle w:val="affff5"/>
        <w:spacing w:before="0" w:after="0"/>
        <w:ind w:firstLine="709"/>
      </w:pPr>
      <w:r>
        <w:t>Верно</w:t>
      </w:r>
    </w:p>
    <w:p w:rsidR="000E702E" w:rsidRDefault="000E702E" w:rsidP="00785DEE">
      <w:pPr>
        <w:pStyle w:val="affff5"/>
        <w:spacing w:before="0" w:after="0"/>
        <w:ind w:firstLine="709"/>
      </w:pPr>
      <w:r>
        <w:t xml:space="preserve">Начальник общего отдела                                                                                                </w:t>
      </w:r>
      <w:bookmarkStart w:id="0" w:name="_GoBack"/>
      <w:bookmarkEnd w:id="0"/>
      <w:r>
        <w:t>В.А. Жигайлова</w:t>
      </w:r>
    </w:p>
    <w:sectPr w:rsidR="000E702E" w:rsidSect="00917CD1">
      <w:pgSz w:w="16838" w:h="11905" w:orient="landscape"/>
      <w:pgMar w:top="709" w:right="820" w:bottom="284" w:left="993" w:header="720" w:footer="1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29" w:rsidRDefault="00997929">
      <w:r>
        <w:separator/>
      </w:r>
    </w:p>
  </w:endnote>
  <w:endnote w:type="continuationSeparator" w:id="0">
    <w:p w:rsidR="00997929" w:rsidRDefault="009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E5" w:rsidRDefault="005569E5">
    <w:pPr>
      <w:pStyle w:val="aff3"/>
      <w:jc w:val="right"/>
    </w:pPr>
    <w:r>
      <w:fldChar w:fldCharType="begin"/>
    </w:r>
    <w:r>
      <w:instrText>PAGE   \* MERGEFORMAT</w:instrText>
    </w:r>
    <w:r>
      <w:fldChar w:fldCharType="separate"/>
    </w:r>
    <w:r w:rsidR="000E702E" w:rsidRPr="000E702E">
      <w:rPr>
        <w:noProof/>
        <w:lang w:val="ru-RU"/>
      </w:rPr>
      <w:t>10</w:t>
    </w:r>
    <w:r>
      <w:fldChar w:fldCharType="end"/>
    </w:r>
  </w:p>
  <w:p w:rsidR="000B4B96" w:rsidRDefault="000B4B96">
    <w:pPr>
      <w:pStyle w:val="aff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96" w:rsidRPr="000274C4" w:rsidRDefault="000B4B96">
    <w:pPr>
      <w:pStyle w:val="aff3"/>
      <w:jc w:val="right"/>
    </w:pPr>
    <w:r w:rsidRPr="000274C4">
      <w:fldChar w:fldCharType="begin"/>
    </w:r>
    <w:r w:rsidRPr="000274C4">
      <w:instrText>PAGE   \* MERGEFORMAT</w:instrText>
    </w:r>
    <w:r w:rsidRPr="000274C4">
      <w:fldChar w:fldCharType="separate"/>
    </w:r>
    <w:r w:rsidR="000E702E">
      <w:rPr>
        <w:noProof/>
      </w:rPr>
      <w:t>24</w:t>
    </w:r>
    <w:r w:rsidRPr="000274C4">
      <w:fldChar w:fldCharType="end"/>
    </w:r>
  </w:p>
  <w:p w:rsidR="000B4B96" w:rsidRPr="006A447F" w:rsidRDefault="000B4B96" w:rsidP="004008D2">
    <w:pPr>
      <w:pStyle w:val="af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29" w:rsidRDefault="00997929">
      <w:r>
        <w:separator/>
      </w:r>
    </w:p>
  </w:footnote>
  <w:footnote w:type="continuationSeparator" w:id="0">
    <w:p w:rsidR="00997929" w:rsidRDefault="0099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B88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23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C7D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A7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0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EB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6D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6B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06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433490B"/>
    <w:multiLevelType w:val="hybridMultilevel"/>
    <w:tmpl w:val="CA104100"/>
    <w:lvl w:ilvl="0" w:tplc="4CB88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A691589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132774FE"/>
    <w:multiLevelType w:val="multilevel"/>
    <w:tmpl w:val="856864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168D5683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4860" w:hanging="1440"/>
      </w:pPr>
      <w:rPr>
        <w:rFonts w:hint="default"/>
      </w:rPr>
    </w:lvl>
  </w:abstractNum>
  <w:abstractNum w:abstractNumId="17" w15:restartNumberingAfterBreak="0">
    <w:nsid w:val="1F4B44CC"/>
    <w:multiLevelType w:val="multilevel"/>
    <w:tmpl w:val="2A3EE4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20B1509A"/>
    <w:multiLevelType w:val="multilevel"/>
    <w:tmpl w:val="6E145A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6065DB4"/>
    <w:multiLevelType w:val="multilevel"/>
    <w:tmpl w:val="F00C9C1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26C51660"/>
    <w:multiLevelType w:val="multilevel"/>
    <w:tmpl w:val="4538E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28BE337A"/>
    <w:multiLevelType w:val="hybridMultilevel"/>
    <w:tmpl w:val="CB0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B0AB2"/>
    <w:multiLevelType w:val="multilevel"/>
    <w:tmpl w:val="E92E38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FB72A8C"/>
    <w:multiLevelType w:val="hybridMultilevel"/>
    <w:tmpl w:val="F626BEB8"/>
    <w:lvl w:ilvl="0" w:tplc="4CB88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0876121"/>
    <w:multiLevelType w:val="multilevel"/>
    <w:tmpl w:val="4538E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36870AE5"/>
    <w:multiLevelType w:val="hybridMultilevel"/>
    <w:tmpl w:val="43685AB2"/>
    <w:lvl w:ilvl="0" w:tplc="4CB88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91A68"/>
    <w:multiLevelType w:val="hybridMultilevel"/>
    <w:tmpl w:val="6D1EA1BC"/>
    <w:lvl w:ilvl="0" w:tplc="961C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24C1F"/>
    <w:multiLevelType w:val="hybridMultilevel"/>
    <w:tmpl w:val="1F6CF1CA"/>
    <w:lvl w:ilvl="0" w:tplc="4CB88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497F28"/>
    <w:multiLevelType w:val="hybridMultilevel"/>
    <w:tmpl w:val="F02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63B7C"/>
    <w:multiLevelType w:val="multilevel"/>
    <w:tmpl w:val="34BED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30" w15:restartNumberingAfterBreak="0">
    <w:nsid w:val="3DA17990"/>
    <w:multiLevelType w:val="hybridMultilevel"/>
    <w:tmpl w:val="D1BEE6D2"/>
    <w:lvl w:ilvl="0" w:tplc="961C5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562065A"/>
    <w:multiLevelType w:val="multilevel"/>
    <w:tmpl w:val="E7D8E16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74A06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1654B75"/>
    <w:multiLevelType w:val="hybridMultilevel"/>
    <w:tmpl w:val="92BE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A2F38"/>
    <w:multiLevelType w:val="hybridMultilevel"/>
    <w:tmpl w:val="F02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73EFB"/>
    <w:multiLevelType w:val="hybridMultilevel"/>
    <w:tmpl w:val="4F909754"/>
    <w:lvl w:ilvl="0" w:tplc="961C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637C50"/>
    <w:multiLevelType w:val="hybridMultilevel"/>
    <w:tmpl w:val="F02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B607B"/>
    <w:multiLevelType w:val="hybridMultilevel"/>
    <w:tmpl w:val="C24C61EC"/>
    <w:lvl w:ilvl="0" w:tplc="4CB88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798744C"/>
    <w:multiLevelType w:val="multilevel"/>
    <w:tmpl w:val="43685A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E493A"/>
    <w:multiLevelType w:val="hybridMultilevel"/>
    <w:tmpl w:val="0FC41ABE"/>
    <w:lvl w:ilvl="0" w:tplc="961C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977ED"/>
    <w:multiLevelType w:val="multilevel"/>
    <w:tmpl w:val="150CAB5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0194249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9" w15:restartNumberingAfterBreak="0">
    <w:nsid w:val="78577FA2"/>
    <w:multiLevelType w:val="multilevel"/>
    <w:tmpl w:val="005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1"/>
  </w:num>
  <w:num w:numId="5">
    <w:abstractNumId w:val="40"/>
  </w:num>
  <w:num w:numId="6">
    <w:abstractNumId w:val="26"/>
  </w:num>
  <w:num w:numId="7">
    <w:abstractNumId w:val="23"/>
  </w:num>
  <w:num w:numId="8">
    <w:abstractNumId w:val="25"/>
  </w:num>
  <w:num w:numId="9">
    <w:abstractNumId w:val="44"/>
  </w:num>
  <w:num w:numId="10">
    <w:abstractNumId w:val="43"/>
  </w:num>
  <w:num w:numId="11">
    <w:abstractNumId w:val="46"/>
  </w:num>
  <w:num w:numId="12">
    <w:abstractNumId w:val="13"/>
  </w:num>
  <w:num w:numId="13">
    <w:abstractNumId w:val="17"/>
  </w:num>
  <w:num w:numId="14">
    <w:abstractNumId w:val="31"/>
  </w:num>
  <w:num w:numId="15">
    <w:abstractNumId w:val="15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5"/>
  </w:num>
  <w:num w:numId="28">
    <w:abstractNumId w:val="48"/>
  </w:num>
  <w:num w:numId="29">
    <w:abstractNumId w:val="27"/>
  </w:num>
  <w:num w:numId="30">
    <w:abstractNumId w:val="45"/>
  </w:num>
  <w:num w:numId="31">
    <w:abstractNumId w:val="30"/>
  </w:num>
  <w:num w:numId="32">
    <w:abstractNumId w:val="33"/>
  </w:num>
  <w:num w:numId="33">
    <w:abstractNumId w:val="16"/>
  </w:num>
  <w:num w:numId="34">
    <w:abstractNumId w:val="14"/>
  </w:num>
  <w:num w:numId="35">
    <w:abstractNumId w:val="24"/>
  </w:num>
  <w:num w:numId="36">
    <w:abstractNumId w:val="49"/>
  </w:num>
  <w:num w:numId="37">
    <w:abstractNumId w:val="18"/>
  </w:num>
  <w:num w:numId="38">
    <w:abstractNumId w:val="20"/>
  </w:num>
  <w:num w:numId="39">
    <w:abstractNumId w:val="22"/>
  </w:num>
  <w:num w:numId="40">
    <w:abstractNumId w:val="29"/>
  </w:num>
  <w:num w:numId="41">
    <w:abstractNumId w:val="42"/>
  </w:num>
  <w:num w:numId="42">
    <w:abstractNumId w:val="37"/>
  </w:num>
  <w:num w:numId="43">
    <w:abstractNumId w:val="34"/>
  </w:num>
  <w:num w:numId="44">
    <w:abstractNumId w:val="38"/>
  </w:num>
  <w:num w:numId="45">
    <w:abstractNumId w:val="47"/>
  </w:num>
  <w:num w:numId="46">
    <w:abstractNumId w:val="32"/>
  </w:num>
  <w:num w:numId="47">
    <w:abstractNumId w:val="39"/>
  </w:num>
  <w:num w:numId="48">
    <w:abstractNumId w:val="41"/>
  </w:num>
  <w:num w:numId="49">
    <w:abstractNumId w:val="2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FC"/>
    <w:rsid w:val="000069D4"/>
    <w:rsid w:val="00007754"/>
    <w:rsid w:val="00010008"/>
    <w:rsid w:val="00010263"/>
    <w:rsid w:val="0001091C"/>
    <w:rsid w:val="00011823"/>
    <w:rsid w:val="00013BFE"/>
    <w:rsid w:val="000227BE"/>
    <w:rsid w:val="0004692B"/>
    <w:rsid w:val="00047BC9"/>
    <w:rsid w:val="00052F9C"/>
    <w:rsid w:val="00074534"/>
    <w:rsid w:val="00074F73"/>
    <w:rsid w:val="0007771A"/>
    <w:rsid w:val="00085898"/>
    <w:rsid w:val="00095B1D"/>
    <w:rsid w:val="000A4491"/>
    <w:rsid w:val="000B4B96"/>
    <w:rsid w:val="000B7096"/>
    <w:rsid w:val="000B74BE"/>
    <w:rsid w:val="000C04D4"/>
    <w:rsid w:val="000C576B"/>
    <w:rsid w:val="000C655F"/>
    <w:rsid w:val="000C7CE8"/>
    <w:rsid w:val="000C7F81"/>
    <w:rsid w:val="000D1461"/>
    <w:rsid w:val="000D3523"/>
    <w:rsid w:val="000D7B59"/>
    <w:rsid w:val="000E33EB"/>
    <w:rsid w:val="000E702E"/>
    <w:rsid w:val="0010662E"/>
    <w:rsid w:val="001209A5"/>
    <w:rsid w:val="00125244"/>
    <w:rsid w:val="001268DA"/>
    <w:rsid w:val="001312C9"/>
    <w:rsid w:val="00134701"/>
    <w:rsid w:val="00140DEB"/>
    <w:rsid w:val="00153EEB"/>
    <w:rsid w:val="001654AC"/>
    <w:rsid w:val="001676CA"/>
    <w:rsid w:val="0017283D"/>
    <w:rsid w:val="00186543"/>
    <w:rsid w:val="00195DA1"/>
    <w:rsid w:val="00195F42"/>
    <w:rsid w:val="001A0BA6"/>
    <w:rsid w:val="001A3E5E"/>
    <w:rsid w:val="001A5116"/>
    <w:rsid w:val="001B00A2"/>
    <w:rsid w:val="001C3337"/>
    <w:rsid w:val="001D5E2D"/>
    <w:rsid w:val="001E0417"/>
    <w:rsid w:val="001E593E"/>
    <w:rsid w:val="001F557C"/>
    <w:rsid w:val="001F5664"/>
    <w:rsid w:val="002072CC"/>
    <w:rsid w:val="00217060"/>
    <w:rsid w:val="002365B8"/>
    <w:rsid w:val="00237738"/>
    <w:rsid w:val="00241A9E"/>
    <w:rsid w:val="00242123"/>
    <w:rsid w:val="00243982"/>
    <w:rsid w:val="00254D84"/>
    <w:rsid w:val="00266405"/>
    <w:rsid w:val="002717CB"/>
    <w:rsid w:val="00287D80"/>
    <w:rsid w:val="00293F65"/>
    <w:rsid w:val="00295CFF"/>
    <w:rsid w:val="002A4F70"/>
    <w:rsid w:val="002A7FCF"/>
    <w:rsid w:val="002B7D92"/>
    <w:rsid w:val="002C1CBD"/>
    <w:rsid w:val="002C2A17"/>
    <w:rsid w:val="002E1252"/>
    <w:rsid w:val="002E2110"/>
    <w:rsid w:val="002E5637"/>
    <w:rsid w:val="002E6AFC"/>
    <w:rsid w:val="002F0400"/>
    <w:rsid w:val="002F28ED"/>
    <w:rsid w:val="002F6333"/>
    <w:rsid w:val="003014DD"/>
    <w:rsid w:val="003031F4"/>
    <w:rsid w:val="00311EAD"/>
    <w:rsid w:val="00312C78"/>
    <w:rsid w:val="0032618E"/>
    <w:rsid w:val="00333046"/>
    <w:rsid w:val="003365D6"/>
    <w:rsid w:val="00343CA8"/>
    <w:rsid w:val="00343CD6"/>
    <w:rsid w:val="0034487D"/>
    <w:rsid w:val="00346DA9"/>
    <w:rsid w:val="00350AE2"/>
    <w:rsid w:val="00370B02"/>
    <w:rsid w:val="00370CD4"/>
    <w:rsid w:val="00373A78"/>
    <w:rsid w:val="003804B5"/>
    <w:rsid w:val="0038306E"/>
    <w:rsid w:val="00385BBB"/>
    <w:rsid w:val="003A2DDA"/>
    <w:rsid w:val="003B4FAA"/>
    <w:rsid w:val="003D0490"/>
    <w:rsid w:val="003D19BA"/>
    <w:rsid w:val="003D2DD7"/>
    <w:rsid w:val="003E20B8"/>
    <w:rsid w:val="003E4A56"/>
    <w:rsid w:val="003E583D"/>
    <w:rsid w:val="003E6D65"/>
    <w:rsid w:val="003F1F0A"/>
    <w:rsid w:val="003F2EC7"/>
    <w:rsid w:val="003F3636"/>
    <w:rsid w:val="003F6C98"/>
    <w:rsid w:val="004008D2"/>
    <w:rsid w:val="0040151B"/>
    <w:rsid w:val="0040275D"/>
    <w:rsid w:val="00403E0E"/>
    <w:rsid w:val="00421361"/>
    <w:rsid w:val="004330E3"/>
    <w:rsid w:val="00442D1B"/>
    <w:rsid w:val="0044441E"/>
    <w:rsid w:val="0044476B"/>
    <w:rsid w:val="00446897"/>
    <w:rsid w:val="00452D75"/>
    <w:rsid w:val="00463465"/>
    <w:rsid w:val="00467FA5"/>
    <w:rsid w:val="004705E6"/>
    <w:rsid w:val="004848CA"/>
    <w:rsid w:val="00495FAA"/>
    <w:rsid w:val="004A1FE3"/>
    <w:rsid w:val="004A3DCC"/>
    <w:rsid w:val="004A7956"/>
    <w:rsid w:val="004B1FE5"/>
    <w:rsid w:val="004C1215"/>
    <w:rsid w:val="004D264A"/>
    <w:rsid w:val="004E03FD"/>
    <w:rsid w:val="004E1B34"/>
    <w:rsid w:val="00501904"/>
    <w:rsid w:val="00513686"/>
    <w:rsid w:val="00513826"/>
    <w:rsid w:val="00513D71"/>
    <w:rsid w:val="00521360"/>
    <w:rsid w:val="00523CA6"/>
    <w:rsid w:val="00530EBB"/>
    <w:rsid w:val="0054311F"/>
    <w:rsid w:val="005569E5"/>
    <w:rsid w:val="00562EFC"/>
    <w:rsid w:val="00565B6D"/>
    <w:rsid w:val="005725E9"/>
    <w:rsid w:val="0059100F"/>
    <w:rsid w:val="005941C5"/>
    <w:rsid w:val="005A434E"/>
    <w:rsid w:val="005A7DD8"/>
    <w:rsid w:val="005C61A7"/>
    <w:rsid w:val="005D2E27"/>
    <w:rsid w:val="005E3B5D"/>
    <w:rsid w:val="005E5162"/>
    <w:rsid w:val="005F262D"/>
    <w:rsid w:val="00605E1E"/>
    <w:rsid w:val="00610536"/>
    <w:rsid w:val="0061111A"/>
    <w:rsid w:val="0061242D"/>
    <w:rsid w:val="00616C1E"/>
    <w:rsid w:val="00621256"/>
    <w:rsid w:val="00622B80"/>
    <w:rsid w:val="00624B34"/>
    <w:rsid w:val="006327C0"/>
    <w:rsid w:val="00636A32"/>
    <w:rsid w:val="00637730"/>
    <w:rsid w:val="00645DAD"/>
    <w:rsid w:val="0065061E"/>
    <w:rsid w:val="00653DEF"/>
    <w:rsid w:val="00655A87"/>
    <w:rsid w:val="006563D6"/>
    <w:rsid w:val="0067148B"/>
    <w:rsid w:val="00672707"/>
    <w:rsid w:val="00673598"/>
    <w:rsid w:val="006810E5"/>
    <w:rsid w:val="00683669"/>
    <w:rsid w:val="00693782"/>
    <w:rsid w:val="00693928"/>
    <w:rsid w:val="006A164A"/>
    <w:rsid w:val="006C172C"/>
    <w:rsid w:val="006C1B81"/>
    <w:rsid w:val="006C4501"/>
    <w:rsid w:val="006D3BA5"/>
    <w:rsid w:val="006E1DA6"/>
    <w:rsid w:val="007047CE"/>
    <w:rsid w:val="00706071"/>
    <w:rsid w:val="007068B2"/>
    <w:rsid w:val="00710248"/>
    <w:rsid w:val="007106A9"/>
    <w:rsid w:val="00722FC6"/>
    <w:rsid w:val="00731629"/>
    <w:rsid w:val="00733606"/>
    <w:rsid w:val="007446F4"/>
    <w:rsid w:val="00750302"/>
    <w:rsid w:val="00752409"/>
    <w:rsid w:val="00771B5D"/>
    <w:rsid w:val="00777246"/>
    <w:rsid w:val="00780186"/>
    <w:rsid w:val="00783DD7"/>
    <w:rsid w:val="00785DEE"/>
    <w:rsid w:val="00792D7E"/>
    <w:rsid w:val="007935FD"/>
    <w:rsid w:val="00797B5F"/>
    <w:rsid w:val="007A0376"/>
    <w:rsid w:val="007A6319"/>
    <w:rsid w:val="007A6E79"/>
    <w:rsid w:val="007C391A"/>
    <w:rsid w:val="007C5206"/>
    <w:rsid w:val="007C72F6"/>
    <w:rsid w:val="007E4AE9"/>
    <w:rsid w:val="008063A5"/>
    <w:rsid w:val="008349A5"/>
    <w:rsid w:val="00834E81"/>
    <w:rsid w:val="00837B10"/>
    <w:rsid w:val="00844240"/>
    <w:rsid w:val="00854667"/>
    <w:rsid w:val="008554C2"/>
    <w:rsid w:val="0087634B"/>
    <w:rsid w:val="00881F4E"/>
    <w:rsid w:val="0088595B"/>
    <w:rsid w:val="00886A63"/>
    <w:rsid w:val="008A0AA8"/>
    <w:rsid w:val="008A44CE"/>
    <w:rsid w:val="008A6960"/>
    <w:rsid w:val="008C1F70"/>
    <w:rsid w:val="008C4124"/>
    <w:rsid w:val="008D0F5F"/>
    <w:rsid w:val="008D2258"/>
    <w:rsid w:val="008D2A31"/>
    <w:rsid w:val="008D2C7C"/>
    <w:rsid w:val="008D5A32"/>
    <w:rsid w:val="008E04C7"/>
    <w:rsid w:val="008E6F46"/>
    <w:rsid w:val="00905027"/>
    <w:rsid w:val="00906EB7"/>
    <w:rsid w:val="0090712C"/>
    <w:rsid w:val="009159F0"/>
    <w:rsid w:val="00916ABA"/>
    <w:rsid w:val="00917CD1"/>
    <w:rsid w:val="009256D0"/>
    <w:rsid w:val="009518F2"/>
    <w:rsid w:val="00954B6C"/>
    <w:rsid w:val="00957F1B"/>
    <w:rsid w:val="009616F1"/>
    <w:rsid w:val="00964DDD"/>
    <w:rsid w:val="00971B53"/>
    <w:rsid w:val="00981EA6"/>
    <w:rsid w:val="0098323B"/>
    <w:rsid w:val="00985EDE"/>
    <w:rsid w:val="00997929"/>
    <w:rsid w:val="009A14F2"/>
    <w:rsid w:val="009A4268"/>
    <w:rsid w:val="009A442E"/>
    <w:rsid w:val="009A51E2"/>
    <w:rsid w:val="009B7AC1"/>
    <w:rsid w:val="009C45A4"/>
    <w:rsid w:val="009D18EF"/>
    <w:rsid w:val="009F0E3C"/>
    <w:rsid w:val="009F47CF"/>
    <w:rsid w:val="00A017D7"/>
    <w:rsid w:val="00A0191B"/>
    <w:rsid w:val="00A12293"/>
    <w:rsid w:val="00A12A2A"/>
    <w:rsid w:val="00A26945"/>
    <w:rsid w:val="00A26EC7"/>
    <w:rsid w:val="00A317B4"/>
    <w:rsid w:val="00A53944"/>
    <w:rsid w:val="00A53C89"/>
    <w:rsid w:val="00A5463D"/>
    <w:rsid w:val="00A56312"/>
    <w:rsid w:val="00A60D1E"/>
    <w:rsid w:val="00AA2A10"/>
    <w:rsid w:val="00AA6397"/>
    <w:rsid w:val="00AC1285"/>
    <w:rsid w:val="00AD2F0A"/>
    <w:rsid w:val="00AE7A18"/>
    <w:rsid w:val="00AF418B"/>
    <w:rsid w:val="00AF5EED"/>
    <w:rsid w:val="00AF745E"/>
    <w:rsid w:val="00AF7F72"/>
    <w:rsid w:val="00B1280D"/>
    <w:rsid w:val="00B14F0D"/>
    <w:rsid w:val="00B1799E"/>
    <w:rsid w:val="00B2620F"/>
    <w:rsid w:val="00B3245D"/>
    <w:rsid w:val="00B324D9"/>
    <w:rsid w:val="00B46A87"/>
    <w:rsid w:val="00B52223"/>
    <w:rsid w:val="00B52B5C"/>
    <w:rsid w:val="00B542C3"/>
    <w:rsid w:val="00B6632F"/>
    <w:rsid w:val="00B753E0"/>
    <w:rsid w:val="00B7664F"/>
    <w:rsid w:val="00B77309"/>
    <w:rsid w:val="00B8727C"/>
    <w:rsid w:val="00B97DDB"/>
    <w:rsid w:val="00BA455B"/>
    <w:rsid w:val="00BC0D14"/>
    <w:rsid w:val="00BC1B11"/>
    <w:rsid w:val="00BD3023"/>
    <w:rsid w:val="00BE1AEA"/>
    <w:rsid w:val="00BF09C7"/>
    <w:rsid w:val="00C047C8"/>
    <w:rsid w:val="00C21D04"/>
    <w:rsid w:val="00C222CB"/>
    <w:rsid w:val="00C330EA"/>
    <w:rsid w:val="00C46381"/>
    <w:rsid w:val="00C53F0C"/>
    <w:rsid w:val="00C56963"/>
    <w:rsid w:val="00C640D6"/>
    <w:rsid w:val="00C6576B"/>
    <w:rsid w:val="00C671D2"/>
    <w:rsid w:val="00C72463"/>
    <w:rsid w:val="00C728EC"/>
    <w:rsid w:val="00C866D6"/>
    <w:rsid w:val="00C91E7B"/>
    <w:rsid w:val="00C92A72"/>
    <w:rsid w:val="00C9502A"/>
    <w:rsid w:val="00C976C4"/>
    <w:rsid w:val="00CA1E68"/>
    <w:rsid w:val="00CA35D6"/>
    <w:rsid w:val="00CB0DD8"/>
    <w:rsid w:val="00CB2216"/>
    <w:rsid w:val="00CB32AA"/>
    <w:rsid w:val="00CB4D93"/>
    <w:rsid w:val="00CC46A6"/>
    <w:rsid w:val="00CE27F2"/>
    <w:rsid w:val="00CF2A1F"/>
    <w:rsid w:val="00D02C2E"/>
    <w:rsid w:val="00D05753"/>
    <w:rsid w:val="00D06AD5"/>
    <w:rsid w:val="00D13560"/>
    <w:rsid w:val="00D1520F"/>
    <w:rsid w:val="00D17BD2"/>
    <w:rsid w:val="00D22CF7"/>
    <w:rsid w:val="00D33FC9"/>
    <w:rsid w:val="00D362EF"/>
    <w:rsid w:val="00D46453"/>
    <w:rsid w:val="00D51AF9"/>
    <w:rsid w:val="00D65DD9"/>
    <w:rsid w:val="00D67109"/>
    <w:rsid w:val="00D71D45"/>
    <w:rsid w:val="00D83BA6"/>
    <w:rsid w:val="00D85F04"/>
    <w:rsid w:val="00D86C77"/>
    <w:rsid w:val="00D93B98"/>
    <w:rsid w:val="00D97B2A"/>
    <w:rsid w:val="00DA0019"/>
    <w:rsid w:val="00DA263C"/>
    <w:rsid w:val="00DA75C4"/>
    <w:rsid w:val="00DA7CE1"/>
    <w:rsid w:val="00DC21AD"/>
    <w:rsid w:val="00DC6E2E"/>
    <w:rsid w:val="00DD0642"/>
    <w:rsid w:val="00DE4C3C"/>
    <w:rsid w:val="00DF13FE"/>
    <w:rsid w:val="00E1229F"/>
    <w:rsid w:val="00E12806"/>
    <w:rsid w:val="00E13752"/>
    <w:rsid w:val="00E254E2"/>
    <w:rsid w:val="00E45C8F"/>
    <w:rsid w:val="00E546FF"/>
    <w:rsid w:val="00E57B97"/>
    <w:rsid w:val="00E636A4"/>
    <w:rsid w:val="00E801A6"/>
    <w:rsid w:val="00E964F1"/>
    <w:rsid w:val="00EA3B1A"/>
    <w:rsid w:val="00EB116A"/>
    <w:rsid w:val="00EB1EEF"/>
    <w:rsid w:val="00EB2864"/>
    <w:rsid w:val="00EB29EC"/>
    <w:rsid w:val="00EB4F1F"/>
    <w:rsid w:val="00EC1FCD"/>
    <w:rsid w:val="00EC2ED8"/>
    <w:rsid w:val="00EC5A8C"/>
    <w:rsid w:val="00EC5C04"/>
    <w:rsid w:val="00EC7DC3"/>
    <w:rsid w:val="00ED08E9"/>
    <w:rsid w:val="00ED6CB2"/>
    <w:rsid w:val="00EE11C8"/>
    <w:rsid w:val="00EF1E0C"/>
    <w:rsid w:val="00EF731E"/>
    <w:rsid w:val="00F1162E"/>
    <w:rsid w:val="00F26083"/>
    <w:rsid w:val="00F65521"/>
    <w:rsid w:val="00F71AC9"/>
    <w:rsid w:val="00F72B80"/>
    <w:rsid w:val="00F739F2"/>
    <w:rsid w:val="00F77A68"/>
    <w:rsid w:val="00F77B94"/>
    <w:rsid w:val="00F9080F"/>
    <w:rsid w:val="00F92DEB"/>
    <w:rsid w:val="00FB4759"/>
    <w:rsid w:val="00FB723D"/>
    <w:rsid w:val="00FB7EE3"/>
    <w:rsid w:val="00FE1511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8A6596-8CF8-4CD5-A012-42850871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Next w:val="0"/>
      <w:widowControl w:val="0"/>
      <w:numPr>
        <w:ilvl w:val="3"/>
      </w:numPr>
      <w:autoSpaceDE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  <w:lang w:val="ru-RU" w:bidi="ar-SA"/>
    </w:rPr>
  </w:style>
  <w:style w:type="character" w:styleId="a4">
    <w:name w:val="page number"/>
    <w:basedOn w:val="10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customStyle="1" w:styleId="30">
    <w:name w:val="Заголовок 3 Знак"/>
    <w:uiPriority w:val="9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40">
    <w:name w:val="Заголовок 4 Знак"/>
    <w:rPr>
      <w:rFonts w:ascii="Arial" w:hAnsi="Arial" w:cs="Arial"/>
      <w:sz w:val="24"/>
      <w:szCs w:val="24"/>
      <w:lang w:val="x-none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x-none" w:bidi="ar-SA"/>
    </w:rPr>
  </w:style>
  <w:style w:type="character" w:customStyle="1" w:styleId="60">
    <w:name w:val="Заголовок 6 Знак"/>
    <w:rPr>
      <w:sz w:val="28"/>
      <w:szCs w:val="28"/>
      <w:lang w:val="x-none" w:bidi="ar-SA"/>
    </w:rPr>
  </w:style>
  <w:style w:type="character" w:customStyle="1" w:styleId="70">
    <w:name w:val="Заголовок 7 Знак"/>
    <w:rPr>
      <w:b/>
      <w:bCs/>
      <w:sz w:val="28"/>
      <w:szCs w:val="28"/>
      <w:lang w:val="x-none" w:bidi="ar-SA"/>
    </w:rPr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x-none" w:bidi="ar-SA"/>
    </w:rPr>
  </w:style>
  <w:style w:type="character" w:customStyle="1" w:styleId="21">
    <w:name w:val="Заголовок 2 Знак"/>
    <w:rPr>
      <w:sz w:val="28"/>
      <w:lang w:val="x-none" w:bidi="ar-SA"/>
    </w:rPr>
  </w:style>
  <w:style w:type="character" w:customStyle="1" w:styleId="a7">
    <w:name w:val="Основной текст Знак"/>
    <w:rPr>
      <w:sz w:val="24"/>
      <w:szCs w:val="24"/>
      <w:lang w:val="ru-RU" w:bidi="ar-SA"/>
    </w:rPr>
  </w:style>
  <w:style w:type="character" w:customStyle="1" w:styleId="a8">
    <w:name w:val="Основной текст с отступом Знак"/>
    <w:rPr>
      <w:sz w:val="24"/>
      <w:szCs w:val="24"/>
      <w:lang w:val="ru-RU" w:bidi="ar-SA"/>
    </w:rPr>
  </w:style>
  <w:style w:type="character" w:customStyle="1" w:styleId="9">
    <w:name w:val="Знак Знак9"/>
  </w:style>
  <w:style w:type="character" w:customStyle="1" w:styleId="8">
    <w:name w:val="Знак Знак8"/>
  </w:style>
  <w:style w:type="character" w:customStyle="1" w:styleId="a9">
    <w:name w:val="Название Знак"/>
    <w:rPr>
      <w:b/>
      <w:bCs/>
      <w:sz w:val="28"/>
      <w:szCs w:val="28"/>
      <w:lang w:val="x-none" w:bidi="ar-SA"/>
    </w:rPr>
  </w:style>
  <w:style w:type="character" w:customStyle="1" w:styleId="12">
    <w:name w:val="Название Знак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a">
    <w:name w:val="Подзаголовок Знак"/>
    <w:rPr>
      <w:rFonts w:ascii="Cambria" w:hAnsi="Cambria" w:cs="Cambria"/>
      <w:sz w:val="24"/>
      <w:szCs w:val="24"/>
      <w:lang w:val="x-none" w:bidi="ar-SA"/>
    </w:rPr>
  </w:style>
  <w:style w:type="character" w:customStyle="1" w:styleId="13">
    <w:name w:val="Подзаголовок Знак1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rPr>
      <w:sz w:val="28"/>
      <w:szCs w:val="28"/>
      <w:lang w:val="x-none" w:bidi="ar-SA"/>
    </w:rPr>
  </w:style>
  <w:style w:type="character" w:customStyle="1" w:styleId="210">
    <w:name w:val="Основной текст 2 Знак1"/>
    <w:basedOn w:val="10"/>
  </w:style>
  <w:style w:type="character" w:customStyle="1" w:styleId="31">
    <w:name w:val="Основной текст 3 Знак"/>
    <w:rPr>
      <w:b/>
      <w:bCs/>
      <w:sz w:val="24"/>
      <w:szCs w:val="24"/>
      <w:lang w:val="x-none" w:bidi="ar-SA"/>
    </w:rPr>
  </w:style>
  <w:style w:type="character" w:customStyle="1" w:styleId="310">
    <w:name w:val="Основной текст 3 Знак1"/>
    <w:rPr>
      <w:sz w:val="16"/>
      <w:szCs w:val="16"/>
    </w:rPr>
  </w:style>
  <w:style w:type="character" w:customStyle="1" w:styleId="23">
    <w:name w:val="Основной текст с отступом 2 Знак"/>
    <w:rPr>
      <w:sz w:val="28"/>
      <w:szCs w:val="28"/>
      <w:lang w:val="x-none" w:bidi="ar-SA"/>
    </w:rPr>
  </w:style>
  <w:style w:type="character" w:customStyle="1" w:styleId="211">
    <w:name w:val="Основной текст с отступом 2 Знак1"/>
    <w:basedOn w:val="10"/>
  </w:style>
  <w:style w:type="character" w:customStyle="1" w:styleId="311">
    <w:name w:val="Основной текст с отступом 3 Знак1"/>
    <w:rPr>
      <w:sz w:val="16"/>
      <w:szCs w:val="16"/>
    </w:rPr>
  </w:style>
  <w:style w:type="character" w:customStyle="1" w:styleId="14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rPr>
      <w:b/>
      <w:bCs/>
      <w:color w:val="000080"/>
    </w:rPr>
  </w:style>
  <w:style w:type="character" w:customStyle="1" w:styleId="ac">
    <w:name w:val="Гипертекстовая ссылка"/>
    <w:uiPriority w:val="99"/>
    <w:rPr>
      <w:b w:val="0"/>
      <w:bCs w:val="0"/>
      <w:color w:val="008000"/>
    </w:rPr>
  </w:style>
  <w:style w:type="character" w:customStyle="1" w:styleId="ad">
    <w:name w:val="Активная гипертекстовая ссылка"/>
    <w:rPr>
      <w:b/>
      <w:bCs/>
      <w:color w:val="008000"/>
      <w:u w:val="single"/>
    </w:rPr>
  </w:style>
  <w:style w:type="character" w:customStyle="1" w:styleId="ae">
    <w:name w:val="Заголовок своего сообщения"/>
    <w:rPr>
      <w:b w:val="0"/>
      <w:bCs w:val="0"/>
      <w:color w:val="000080"/>
    </w:rPr>
  </w:style>
  <w:style w:type="character" w:customStyle="1" w:styleId="af">
    <w:name w:val="Заголовок чужого сообщения"/>
    <w:rPr>
      <w:b w:val="0"/>
      <w:bCs w:val="0"/>
      <w:color w:val="FF0000"/>
    </w:rPr>
  </w:style>
  <w:style w:type="character" w:customStyle="1" w:styleId="af0">
    <w:name w:val="Найденные слова"/>
    <w:rPr>
      <w:b w:val="0"/>
      <w:bCs w:val="0"/>
      <w:color w:val="000080"/>
    </w:rPr>
  </w:style>
  <w:style w:type="character" w:customStyle="1" w:styleId="af1">
    <w:name w:val="Не вступил в силу"/>
    <w:rPr>
      <w:b w:val="0"/>
      <w:bCs w:val="0"/>
      <w:color w:val="008080"/>
    </w:rPr>
  </w:style>
  <w:style w:type="character" w:customStyle="1" w:styleId="af2">
    <w:name w:val="Опечатки"/>
    <w:rPr>
      <w:color w:val="FF0000"/>
    </w:rPr>
  </w:style>
  <w:style w:type="character" w:customStyle="1" w:styleId="af3">
    <w:name w:val="Продолжение ссылки"/>
    <w:rPr>
      <w:b/>
      <w:bCs/>
      <w:color w:val="008000"/>
    </w:rPr>
  </w:style>
  <w:style w:type="character" w:customStyle="1" w:styleId="af4">
    <w:name w:val="Сравнение редакций"/>
    <w:rPr>
      <w:b w:val="0"/>
      <w:bCs w:val="0"/>
      <w:color w:val="000080"/>
    </w:rPr>
  </w:style>
  <w:style w:type="character" w:customStyle="1" w:styleId="af5">
    <w:name w:val="Сравнение редакций. Добавленный фрагмент"/>
    <w:rPr>
      <w:color w:val="0000FF"/>
    </w:rPr>
  </w:style>
  <w:style w:type="character" w:customStyle="1" w:styleId="af6">
    <w:name w:val="Сравнение редакций. Удаленный фрагмент"/>
    <w:rPr>
      <w:strike/>
      <w:color w:val="808000"/>
    </w:rPr>
  </w:style>
  <w:style w:type="character" w:customStyle="1" w:styleId="af7">
    <w:name w:val="Утратил силу"/>
    <w:rPr>
      <w:b w:val="0"/>
      <w:bCs w:val="0"/>
      <w:strike/>
      <w:color w:val="808000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uiPriority w:val="99"/>
    <w:rPr>
      <w:color w:val="0000FF"/>
      <w:u w:val="single"/>
    </w:rPr>
  </w:style>
  <w:style w:type="character" w:styleId="af9">
    <w:name w:val="FollowedHyperlink"/>
    <w:rPr>
      <w:color w:val="0000FF"/>
      <w:u w:val="single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162">
    <w:name w:val="Font Style162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Pr>
      <w:rFonts w:ascii="Times New Roman" w:hAnsi="Times New Roman" w:cs="Times New Roman" w:hint="default"/>
      <w:sz w:val="22"/>
      <w:szCs w:val="22"/>
    </w:rPr>
  </w:style>
  <w:style w:type="character" w:customStyle="1" w:styleId="32">
    <w:name w:val="Основной текст с отступом 3 Знак"/>
    <w:rPr>
      <w:sz w:val="28"/>
      <w:szCs w:val="28"/>
      <w:lang w:val="x-none"/>
    </w:rPr>
  </w:style>
  <w:style w:type="character" w:customStyle="1" w:styleId="afa">
    <w:name w:val="Схема документа Знак"/>
    <w:rPr>
      <w:rFonts w:ascii="Tahoma" w:hAnsi="Tahoma" w:cs="Tahoma"/>
      <w:shd w:val="clear" w:color="auto" w:fill="000080"/>
      <w:lang w:val="x-none"/>
    </w:rPr>
  </w:style>
  <w:style w:type="character" w:styleId="afb">
    <w:name w:val="line number"/>
  </w:style>
  <w:style w:type="character" w:customStyle="1" w:styleId="apple-converted-space">
    <w:name w:val="apple-converted-space"/>
  </w:style>
  <w:style w:type="paragraph" w:customStyle="1" w:styleId="afc">
    <w:name w:val="Заголовок"/>
    <w:basedOn w:val="a"/>
    <w:next w:val="afd"/>
    <w:pPr>
      <w:jc w:val="center"/>
    </w:pPr>
    <w:rPr>
      <w:b/>
      <w:bCs/>
      <w:lang w:val="x-none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  <w:rPr>
      <w:rFonts w:cs="Ari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Arial"/>
    </w:rPr>
  </w:style>
  <w:style w:type="paragraph" w:customStyle="1" w:styleId="17">
    <w:name w:val="Текст1"/>
    <w:basedOn w:val="a"/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zh-CN"/>
    </w:rPr>
  </w:style>
  <w:style w:type="paragraph" w:styleId="aff0">
    <w:name w:val="Body Text Indent"/>
    <w:basedOn w:val="a"/>
    <w:pPr>
      <w:ind w:firstLine="440"/>
      <w:jc w:val="both"/>
    </w:pPr>
  </w:style>
  <w:style w:type="paragraph" w:styleId="aff1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zh-CN"/>
    </w:rPr>
  </w:style>
  <w:style w:type="paragraph" w:styleId="aff2">
    <w:name w:val="Balloon Text"/>
    <w:basedOn w:val="a"/>
    <w:uiPriority w:val="99"/>
    <w:rPr>
      <w:rFonts w:ascii="Tahoma" w:hAnsi="Tahoma" w:cs="Tahoma"/>
      <w:sz w:val="16"/>
      <w:szCs w:val="16"/>
      <w:lang w:val="x-none"/>
    </w:rPr>
  </w:style>
  <w:style w:type="paragraph" w:styleId="aff3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Postan">
    <w:name w:val="Postan"/>
    <w:basedOn w:val="a"/>
    <w:pPr>
      <w:jc w:val="center"/>
    </w:pPr>
    <w:rPr>
      <w:szCs w:val="20"/>
    </w:rPr>
  </w:style>
  <w:style w:type="paragraph" w:styleId="20">
    <w:name w:val="List Bullet 2"/>
    <w:basedOn w:val="a"/>
    <w:pPr>
      <w:numPr>
        <w:numId w:val="2"/>
      </w:numPr>
      <w:ind w:left="0" w:firstLine="355"/>
      <w:jc w:val="both"/>
    </w:pPr>
  </w:style>
  <w:style w:type="paragraph" w:styleId="aff4">
    <w:name w:val="Subtitle"/>
    <w:basedOn w:val="a"/>
    <w:next w:val="a"/>
    <w:qFormat/>
    <w:pPr>
      <w:spacing w:after="60"/>
      <w:jc w:val="center"/>
    </w:pPr>
    <w:rPr>
      <w:rFonts w:ascii="Cambria" w:hAnsi="Cambria" w:cs="Cambria"/>
      <w:lang w:val="x-none"/>
    </w:rPr>
  </w:style>
  <w:style w:type="paragraph" w:customStyle="1" w:styleId="212">
    <w:name w:val="Основной текст 21"/>
    <w:basedOn w:val="a"/>
    <w:rPr>
      <w:lang w:val="x-none"/>
    </w:rPr>
  </w:style>
  <w:style w:type="paragraph" w:customStyle="1" w:styleId="312">
    <w:name w:val="Основной текст 31"/>
    <w:basedOn w:val="a"/>
    <w:pPr>
      <w:spacing w:line="360" w:lineRule="auto"/>
      <w:jc w:val="both"/>
    </w:pPr>
    <w:rPr>
      <w:b/>
      <w:bCs/>
      <w:lang w:val="x-none"/>
    </w:rPr>
  </w:style>
  <w:style w:type="paragraph" w:customStyle="1" w:styleId="213">
    <w:name w:val="Основной текст с отступом 21"/>
    <w:basedOn w:val="a"/>
    <w:pPr>
      <w:ind w:firstLine="567"/>
      <w:jc w:val="both"/>
    </w:pPr>
    <w:rPr>
      <w:lang w:val="x-none"/>
    </w:rPr>
  </w:style>
  <w:style w:type="paragraph" w:customStyle="1" w:styleId="313">
    <w:name w:val="Основной текст с отступом 31"/>
    <w:basedOn w:val="a"/>
    <w:pPr>
      <w:spacing w:line="360" w:lineRule="auto"/>
      <w:ind w:firstLine="360"/>
      <w:jc w:val="both"/>
    </w:pPr>
    <w:rPr>
      <w:lang w:val="x-none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ff5">
    <w:name w:val="Внимание: Криминал!!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Внимание: недобросовестность!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7">
    <w:name w:val="Основное меню (преемственное)"/>
    <w:basedOn w:val="a"/>
    <w:next w:val="a"/>
    <w:pPr>
      <w:widowControl w:val="0"/>
      <w:autoSpaceDE w:val="0"/>
      <w:jc w:val="both"/>
    </w:pPr>
    <w:rPr>
      <w:rFonts w:ascii="Verdana" w:hAnsi="Verdana" w:cs="Verdana"/>
    </w:rPr>
  </w:style>
  <w:style w:type="paragraph" w:customStyle="1" w:styleId="WW-">
    <w:name w:val="WW-Заголовок"/>
    <w:basedOn w:val="aff7"/>
    <w:next w:val="a"/>
    <w:rPr>
      <w:rFonts w:ascii="Arial" w:hAnsi="Arial" w:cs="Arial"/>
      <w:b/>
      <w:bCs/>
      <w:color w:val="C0C0C0"/>
    </w:rPr>
  </w:style>
  <w:style w:type="paragraph" w:customStyle="1" w:styleId="aff8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Интерактивный заголовок"/>
    <w:basedOn w:val="WW-"/>
    <w:next w:val="a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pPr>
      <w:widowControl w:val="0"/>
      <w:autoSpaceDE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b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c">
    <w:name w:val="Информация об изменениях документа"/>
    <w:basedOn w:val="affb"/>
    <w:next w:val="a"/>
    <w:pPr>
      <w:ind w:left="0"/>
    </w:pPr>
  </w:style>
  <w:style w:type="paragraph" w:customStyle="1" w:styleId="affd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3">
    <w:name w:val="Моноширинный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"/>
    <w:next w:val="a"/>
    <w:pPr>
      <w:widowControl w:val="0"/>
      <w:autoSpaceDE w:val="0"/>
      <w:ind w:left="118"/>
      <w:jc w:val="both"/>
    </w:pPr>
    <w:rPr>
      <w:rFonts w:ascii="Arial" w:hAnsi="Arial" w:cs="Arial"/>
    </w:rPr>
  </w:style>
  <w:style w:type="paragraph" w:customStyle="1" w:styleId="afff5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6">
    <w:name w:val="Объект"/>
    <w:basedOn w:val="a"/>
    <w:next w:val="a"/>
    <w:pPr>
      <w:widowControl w:val="0"/>
      <w:autoSpaceDE w:val="0"/>
      <w:jc w:val="both"/>
    </w:pPr>
  </w:style>
  <w:style w:type="paragraph" w:customStyle="1" w:styleId="afff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pPr>
      <w:ind w:left="140"/>
    </w:pPr>
    <w:rPr>
      <w:rFonts w:ascii="Arial" w:hAnsi="Arial" w:cs="Arial"/>
    </w:rPr>
  </w:style>
  <w:style w:type="paragraph" w:customStyle="1" w:styleId="afff9">
    <w:name w:val="Переменная часть"/>
    <w:basedOn w:val="aff7"/>
    <w:next w:val="a"/>
    <w:rPr>
      <w:rFonts w:ascii="Arial" w:hAnsi="Arial" w:cs="Arial"/>
      <w:sz w:val="20"/>
      <w:szCs w:val="20"/>
    </w:rPr>
  </w:style>
  <w:style w:type="paragraph" w:customStyle="1" w:styleId="afffa">
    <w:name w:val="Постоянная часть"/>
    <w:basedOn w:val="aff7"/>
    <w:next w:val="a"/>
    <w:rPr>
      <w:rFonts w:ascii="Arial" w:hAnsi="Arial" w:cs="Arial"/>
      <w:sz w:val="22"/>
      <w:szCs w:val="22"/>
    </w:rPr>
  </w:style>
  <w:style w:type="paragraph" w:customStyle="1" w:styleId="afffb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pPr>
      <w:widowControl w:val="0"/>
      <w:autoSpaceDE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b"/>
    <w:next w:val="a"/>
    <w:pPr>
      <w:ind w:left="0"/>
    </w:pPr>
    <w:rPr>
      <w:i w:val="0"/>
      <w:iCs w:val="0"/>
      <w:color w:val="auto"/>
    </w:rPr>
  </w:style>
  <w:style w:type="paragraph" w:customStyle="1" w:styleId="afffe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</w:rPr>
  </w:style>
  <w:style w:type="paragraph" w:customStyle="1" w:styleId="affff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</w:rPr>
  </w:style>
  <w:style w:type="paragraph" w:customStyle="1" w:styleId="affff0">
    <w:name w:val="Текст в таблице"/>
    <w:basedOn w:val="afff5"/>
    <w:next w:val="a"/>
    <w:pPr>
      <w:ind w:firstLine="500"/>
    </w:pPr>
  </w:style>
  <w:style w:type="paragraph" w:customStyle="1" w:styleId="affff1">
    <w:name w:val="Технический комментарий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ffff2">
    <w:name w:val="Центрированный (таблица)"/>
    <w:basedOn w:val="afff5"/>
    <w:next w:val="a"/>
    <w:pPr>
      <w:jc w:val="center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19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consplusnormal0">
    <w:name w:val="consplusnormal"/>
    <w:basedOn w:val="a"/>
    <w:pPr>
      <w:spacing w:before="33" w:after="33"/>
    </w:pPr>
  </w:style>
  <w:style w:type="paragraph" w:customStyle="1" w:styleId="affff3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ff5">
    <w:name w:val="Normal (Web)"/>
    <w:basedOn w:val="a"/>
    <w:uiPriority w:val="99"/>
    <w:pPr>
      <w:spacing w:before="280" w:after="280"/>
      <w:jc w:val="both"/>
    </w:pPr>
  </w:style>
  <w:style w:type="paragraph" w:customStyle="1" w:styleId="Style24">
    <w:name w:val="Style24"/>
    <w:basedOn w:val="a"/>
    <w:pPr>
      <w:widowControl w:val="0"/>
      <w:autoSpaceDE w:val="0"/>
      <w:spacing w:line="324" w:lineRule="exact"/>
      <w:jc w:val="both"/>
    </w:pPr>
  </w:style>
  <w:style w:type="paragraph" w:customStyle="1" w:styleId="Style26">
    <w:name w:val="Style26"/>
    <w:basedOn w:val="a"/>
    <w:pPr>
      <w:widowControl w:val="0"/>
      <w:autoSpaceDE w:val="0"/>
      <w:spacing w:line="323" w:lineRule="exact"/>
      <w:ind w:firstLine="691"/>
      <w:jc w:val="both"/>
    </w:pPr>
  </w:style>
  <w:style w:type="paragraph" w:customStyle="1" w:styleId="Style39">
    <w:name w:val="Style39"/>
    <w:basedOn w:val="a"/>
    <w:pPr>
      <w:widowControl w:val="0"/>
      <w:autoSpaceDE w:val="0"/>
      <w:spacing w:line="322" w:lineRule="exact"/>
      <w:ind w:firstLine="533"/>
      <w:jc w:val="both"/>
    </w:pPr>
  </w:style>
  <w:style w:type="paragraph" w:customStyle="1" w:styleId="1a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9">
    <w:name w:val="Style79"/>
    <w:basedOn w:val="a"/>
    <w:pPr>
      <w:widowControl w:val="0"/>
      <w:autoSpaceDE w:val="0"/>
      <w:spacing w:line="324" w:lineRule="exact"/>
      <w:ind w:firstLine="605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color w:val="00000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7">
    <w:name w:val="xl9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</w:style>
  <w:style w:type="paragraph" w:customStyle="1" w:styleId="xl108">
    <w:name w:val="xl108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</w:style>
  <w:style w:type="paragraph" w:customStyle="1" w:styleId="xl109">
    <w:name w:val="xl10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</w:style>
  <w:style w:type="paragraph" w:customStyle="1" w:styleId="xl110">
    <w:name w:val="xl11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</w:style>
  <w:style w:type="paragraph" w:customStyle="1" w:styleId="xl111">
    <w:name w:val="xl11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</w:style>
  <w:style w:type="paragraph" w:customStyle="1" w:styleId="xl112">
    <w:name w:val="xl11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3">
    <w:name w:val="xl11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DCDB"/>
      <w:spacing w:before="280" w:after="280"/>
      <w:textAlignment w:val="top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EBF1DE"/>
      <w:spacing w:before="280" w:after="280"/>
      <w:textAlignment w:val="top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9">
    <w:name w:val="xl119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0">
    <w:name w:val="xl120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EBF1DE"/>
      <w:spacing w:before="280" w:after="280"/>
      <w:jc w:val="center"/>
      <w:textAlignment w:val="center"/>
    </w:pPr>
  </w:style>
  <w:style w:type="paragraph" w:customStyle="1" w:styleId="xl121">
    <w:name w:val="xl121"/>
    <w:basedOn w:val="a"/>
    <w:pPr>
      <w:shd w:val="clear" w:color="auto" w:fill="EBF1DE"/>
      <w:spacing w:before="280" w:after="280"/>
      <w:jc w:val="center"/>
      <w:textAlignment w:val="center"/>
    </w:pPr>
  </w:style>
  <w:style w:type="paragraph" w:customStyle="1" w:styleId="xl122">
    <w:name w:val="xl122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EBF1DE"/>
      <w:spacing w:before="280" w:after="280"/>
      <w:jc w:val="center"/>
      <w:textAlignment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EBF1DE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hd w:val="clear" w:color="auto" w:fill="EBF1DE"/>
      <w:spacing w:before="280" w:after="280"/>
      <w:jc w:val="center"/>
      <w:textAlignment w:val="top"/>
    </w:pPr>
  </w:style>
  <w:style w:type="paragraph" w:customStyle="1" w:styleId="xl125">
    <w:name w:val="xl125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EBF1DE"/>
      <w:spacing w:before="280" w:after="280"/>
      <w:jc w:val="center"/>
      <w:textAlignment w:val="top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BF1DE"/>
      <w:spacing w:before="280" w:after="280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BF1DE"/>
      <w:spacing w:before="280" w:after="280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BF1DE"/>
      <w:spacing w:before="280" w:after="280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38">
    <w:name w:val="xl138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39">
    <w:name w:val="xl139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5">
    <w:name w:val="xl145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6">
    <w:name w:val="xl146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7">
    <w:name w:val="xl14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</w:style>
  <w:style w:type="paragraph" w:customStyle="1" w:styleId="xl148">
    <w:name w:val="xl148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s1">
    <w:name w:val="s_1"/>
    <w:basedOn w:val="a"/>
    <w:pPr>
      <w:spacing w:before="280" w:after="280"/>
    </w:pPr>
  </w:style>
  <w:style w:type="paragraph" w:customStyle="1" w:styleId="affff6">
    <w:name w:val="Содержимое таблицы"/>
    <w:basedOn w:val="a"/>
    <w:pPr>
      <w:suppressLineNumbers/>
    </w:pPr>
  </w:style>
  <w:style w:type="paragraph" w:customStyle="1" w:styleId="affff7">
    <w:name w:val="Заголовок таблицы"/>
    <w:basedOn w:val="affff6"/>
    <w:pPr>
      <w:jc w:val="center"/>
    </w:pPr>
    <w:rPr>
      <w:b/>
      <w:bCs/>
    </w:rPr>
  </w:style>
  <w:style w:type="paragraph" w:customStyle="1" w:styleId="affff8">
    <w:name w:val="Содержимое врезки"/>
    <w:basedOn w:val="a"/>
  </w:style>
  <w:style w:type="paragraph" w:styleId="affff9">
    <w:name w:val="No Spacing"/>
    <w:uiPriority w:val="1"/>
    <w:qFormat/>
    <w:rsid w:val="00F1162E"/>
    <w:rPr>
      <w:rFonts w:ascii="Calibri" w:hAnsi="Calibri"/>
      <w:sz w:val="22"/>
      <w:szCs w:val="22"/>
    </w:rPr>
  </w:style>
  <w:style w:type="table" w:styleId="affffa">
    <w:name w:val="Table Grid"/>
    <w:basedOn w:val="a1"/>
    <w:uiPriority w:val="59"/>
    <w:rsid w:val="00F11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Без интервала1"/>
    <w:rsid w:val="00D65DD9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Default">
    <w:name w:val="Default"/>
    <w:rsid w:val="000C6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3"/>
    <w:basedOn w:val="a"/>
    <w:link w:val="320"/>
    <w:semiHidden/>
    <w:rsid w:val="00AF418B"/>
    <w:pPr>
      <w:autoSpaceDE w:val="0"/>
      <w:autoSpaceDN w:val="0"/>
      <w:adjustRightInd w:val="0"/>
      <w:ind w:right="4031"/>
      <w:jc w:val="both"/>
    </w:pPr>
    <w:rPr>
      <w:lang w:val="x-none" w:eastAsia="x-none"/>
    </w:rPr>
  </w:style>
  <w:style w:type="character" w:customStyle="1" w:styleId="320">
    <w:name w:val="Основной текст 3 Знак2"/>
    <w:link w:val="33"/>
    <w:semiHidden/>
    <w:rsid w:val="00AF418B"/>
    <w:rPr>
      <w:sz w:val="28"/>
      <w:szCs w:val="28"/>
    </w:rPr>
  </w:style>
  <w:style w:type="paragraph" w:customStyle="1" w:styleId="affffb">
    <w:name w:val="Знак"/>
    <w:basedOn w:val="a"/>
    <w:rsid w:val="00AF41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1"/>
    <w:basedOn w:val="a"/>
    <w:rsid w:val="00AF41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"/>
    <w:basedOn w:val="a"/>
    <w:rsid w:val="00D02C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4265144806A720851EA1639C0090394C38CDD491EBD927FA38AF36DCF0CB741D897F3AA1B25DD7E1C99jD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DD9D-F584-48B6-97CE-65847CAE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30131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consultantplus://offline/ref=4E14265144806A720851EA1639C0090394C38CDD491EBD927FA38AF36DCF0CB741D897F3AA1B25DD7E1C99jDMCJ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Ковтун Надежда Георгиевна</cp:lastModifiedBy>
  <cp:revision>3</cp:revision>
  <cp:lastPrinted>2023-12-12T11:38:00Z</cp:lastPrinted>
  <dcterms:created xsi:type="dcterms:W3CDTF">2023-12-12T11:38:00Z</dcterms:created>
  <dcterms:modified xsi:type="dcterms:W3CDTF">2023-12-12T11:40:00Z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1646142002</vt:i4>
  </property>
</Properties>
</file>