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7" w:rsidRDefault="00B74C97" w:rsidP="00B74C97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B74C97" w:rsidRDefault="00B74C97" w:rsidP="00B74C97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28.03.2013                                           № 640</w:t>
      </w: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(в ред. Постановления от 14.04.2015 № 860)</w:t>
      </w: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О представлении лицом, поступающим на должность руководителя муниципального учреждения г. Азова, руководителем муниципального учреждения г. Азова сведений о доходах, об имуществе и обязательствах имущественного характера</w:t>
      </w:r>
    </w:p>
    <w:p w:rsidR="00B74C97" w:rsidRPr="00B74C97" w:rsidRDefault="00B74C97" w:rsidP="00B74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 280-ФЗ «О внесении изменений в отдельные законодательные акты Российской Федерации в части создания прозрачного 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механизма оплаты труда руководителей муниципальных учреждений</w:t>
      </w:r>
      <w:proofErr w:type="gramEnd"/>
      <w:r w:rsidRPr="00B74C97">
        <w:rPr>
          <w:rFonts w:ascii="Times New Roman" w:hAnsi="Times New Roman" w:cs="Times New Roman"/>
          <w:sz w:val="28"/>
          <w:szCs w:val="28"/>
        </w:rPr>
        <w:t xml:space="preserve"> и представления руководителями этих учреждений сведений о доходах, об имуществе и обязательствах имущественного характера»,</w:t>
      </w:r>
    </w:p>
    <w:p w:rsidR="00B74C97" w:rsidRPr="00B74C97" w:rsidRDefault="00B74C97" w:rsidP="00B74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1. Утвердить Положение о представлении лицом, поступающим на должность руководителя муниципального учреждения г.  Азова, руководителем муниципального учреждения г.  Азова сведений о доходах, об имуществе и обязательствах имущественного характера согласно приложению.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2. Руководители муниципальных учреждений г.  Азова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официального опубликования и применяется к правоотношениям, возникшим с 1 января 2013 г.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4. Направить настоящее постановление в Правительство Ростовской области для включения в регистр муниципальных нормативных  правовых актов Ростовской области.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C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</w:t>
      </w:r>
      <w:proofErr w:type="spellStart"/>
      <w:r w:rsidRPr="00B74C97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Pr="00B74C97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4C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74C97">
        <w:rPr>
          <w:rFonts w:ascii="Times New Roman" w:hAnsi="Times New Roman" w:cs="Times New Roman"/>
          <w:sz w:val="28"/>
          <w:szCs w:val="28"/>
        </w:rPr>
        <w:t xml:space="preserve">. мэра города </w:t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  <w:t xml:space="preserve">         А.И. Кравцов</w:t>
      </w:r>
    </w:p>
    <w:p w:rsidR="00B74C97" w:rsidRP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Приложение</w:t>
      </w:r>
    </w:p>
    <w:p w:rsidR="00B74C97" w:rsidRP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4C97" w:rsidRP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администрации г.  Азова</w:t>
      </w:r>
    </w:p>
    <w:p w:rsidR="00B74C97" w:rsidRP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от 28.03.2</w:t>
      </w:r>
      <w:bookmarkStart w:id="0" w:name="_GoBack"/>
      <w:bookmarkEnd w:id="0"/>
      <w:r w:rsidRPr="00B74C97">
        <w:rPr>
          <w:rFonts w:ascii="Times New Roman" w:hAnsi="Times New Roman" w:cs="Times New Roman"/>
          <w:sz w:val="28"/>
          <w:szCs w:val="28"/>
        </w:rPr>
        <w:t>013 № 640</w:t>
      </w:r>
    </w:p>
    <w:p w:rsidR="00B74C97" w:rsidRPr="00B74C97" w:rsidRDefault="00B74C97" w:rsidP="00B74C9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(в ред. Постановления от 14.04.2015 № 860)</w:t>
      </w:r>
    </w:p>
    <w:p w:rsidR="00B74C97" w:rsidRPr="00B74C97" w:rsidRDefault="00B74C97" w:rsidP="00B74C97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ПОЛОЖЕНИЕ</w:t>
      </w:r>
    </w:p>
    <w:p w:rsidR="00B74C97" w:rsidRPr="00B74C97" w:rsidRDefault="00B74C97" w:rsidP="00B74C97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о представлении лицом, поступающим на должность руководителя муниципального учреждения г.  Азова, руководителем муниципального учреждения г. Азова сведений о доходах, об имуществе и обязательствах имущественного характера</w:t>
      </w:r>
    </w:p>
    <w:p w:rsidR="00B74C97" w:rsidRPr="00B74C97" w:rsidRDefault="00B74C97" w:rsidP="00B74C97">
      <w:pPr>
        <w:pStyle w:val="ab"/>
        <w:rPr>
          <w:sz w:val="28"/>
          <w:szCs w:val="28"/>
        </w:rPr>
      </w:pPr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лицом, поступающим на должность руководителя муниципального учреждения г.  Азова (далее – руководитель муниципального учреждения), руководителем муниципального учреждения в письменной форме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 w:rsidRPr="00B74C97">
        <w:rPr>
          <w:rFonts w:ascii="Times New Roman" w:hAnsi="Times New Roman" w:cs="Times New Roman"/>
          <w:sz w:val="28"/>
          <w:szCs w:val="28"/>
        </w:rPr>
        <w:t xml:space="preserve">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2. Обязанность представлять сведения о доходах, об имуществе и обязательствах имущественного характера возлагается на лицо, поступающее на должность руководителя муниципального учреждения, а также на руководителя муниципального учреждения.</w:t>
      </w:r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3.</w:t>
      </w:r>
      <w:r w:rsidRPr="00B74C97">
        <w:rPr>
          <w:sz w:val="28"/>
          <w:szCs w:val="28"/>
        </w:rPr>
        <w:t> 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сведения об имуществе, принадлежащем ему на праве собственности, и о своих обязательствах</w:t>
      </w:r>
      <w:proofErr w:type="gramEnd"/>
      <w:r w:rsidRPr="00B74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1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</w:t>
      </w:r>
      <w:proofErr w:type="gramEnd"/>
      <w:r w:rsidRPr="00B74C97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представляет ежегодно, не позднее 30 апреля года, следующего за отчетным,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B74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B74C97" w:rsidRPr="00B74C97" w:rsidRDefault="00B74C97" w:rsidP="00B74C97">
      <w:pPr>
        <w:pStyle w:val="af4"/>
      </w:pPr>
      <w:r w:rsidRPr="00B74C97">
        <w:t>5. Сведения о доходах, об имуществе и обязательствах имущественного характера представляются специалисту, ответственному за ведение кадровой документации, отдела организационной и кадровой работы администрации города Азова, либо отраслевого (функционального) органа администрации города Азова, который осуществляет функции и полномочия учредителя данного муниципального учреждения.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6.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3 настоящего Положения.</w:t>
      </w:r>
      <w:proofErr w:type="gramEnd"/>
    </w:p>
    <w:p w:rsidR="00B74C97" w:rsidRPr="00B74C97" w:rsidRDefault="00B74C97" w:rsidP="00B74C9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97" w:rsidRPr="00B74C97" w:rsidRDefault="00B74C97" w:rsidP="00B74C97">
      <w:pPr>
        <w:pStyle w:val="ConsPlusNormal"/>
        <w:widowControl/>
        <w:autoSpaceDE/>
        <w:autoSpaceDN/>
        <w:adjustRightInd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7. В случае непредставления или представления заведомо ложных сведений о доходах, об имуществе и обязательствах имущественного характера лицо, поступающее на должность руководителя муниципального учреждения, не может быть принято на работу,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B74C97" w:rsidRPr="00B74C97" w:rsidRDefault="00B74C97" w:rsidP="00B74C97">
      <w:pPr>
        <w:pStyle w:val="ab"/>
        <w:rPr>
          <w:sz w:val="28"/>
          <w:szCs w:val="28"/>
        </w:rPr>
      </w:pPr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должность руководителя муниципального учреждения,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муниципальную тайну.</w:t>
      </w:r>
      <w:proofErr w:type="gramEnd"/>
    </w:p>
    <w:p w:rsidR="00B74C97" w:rsidRPr="00B74C97" w:rsidRDefault="00B74C97" w:rsidP="00B74C9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B74C97">
        <w:rPr>
          <w:rFonts w:ascii="Times New Roman" w:hAnsi="Times New Roman" w:cs="Times New Roman"/>
          <w:sz w:val="28"/>
          <w:szCs w:val="28"/>
        </w:rPr>
        <w:t>Специалисты, ответственные за ведение кадровой документации, в администрации города Азова, отраслевых (функциональных) органах администрации города Азова,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B74C97" w:rsidRPr="00B74C97" w:rsidRDefault="00B74C97" w:rsidP="00B74C97">
      <w:pPr>
        <w:pStyle w:val="ab"/>
        <w:rPr>
          <w:sz w:val="28"/>
          <w:szCs w:val="28"/>
        </w:rPr>
      </w:pPr>
    </w:p>
    <w:p w:rsidR="00B74C97" w:rsidRPr="00B74C97" w:rsidRDefault="00B74C97" w:rsidP="00B74C97">
      <w:pPr>
        <w:pStyle w:val="ab"/>
        <w:rPr>
          <w:sz w:val="28"/>
          <w:szCs w:val="28"/>
        </w:rPr>
      </w:pPr>
    </w:p>
    <w:p w:rsidR="00B74C97" w:rsidRPr="00B74C97" w:rsidRDefault="00B74C97" w:rsidP="00B74C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4C9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</w:r>
      <w:r w:rsidRPr="00B74C97">
        <w:rPr>
          <w:rFonts w:ascii="Times New Roman" w:hAnsi="Times New Roman" w:cs="Times New Roman"/>
          <w:sz w:val="28"/>
          <w:szCs w:val="28"/>
        </w:rPr>
        <w:tab/>
        <w:t xml:space="preserve">              В.А. Пшеничный</w:t>
      </w:r>
    </w:p>
    <w:p w:rsidR="00E94384" w:rsidRDefault="00E94384"/>
    <w:sectPr w:rsidR="00E9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C"/>
    <w:rsid w:val="0046319C"/>
    <w:rsid w:val="009127C2"/>
    <w:rsid w:val="00B74C97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7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Normal">
    <w:name w:val="ConsPlusNormal"/>
    <w:rsid w:val="00B74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74C97"/>
    <w:pPr>
      <w:spacing w:line="228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74C9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7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Normal">
    <w:name w:val="ConsPlusNormal"/>
    <w:rsid w:val="00B74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74C97"/>
    <w:pPr>
      <w:spacing w:line="228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74C9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2015-06-30T14:30:00Z</dcterms:created>
  <dcterms:modified xsi:type="dcterms:W3CDTF">2015-06-30T14:31:00Z</dcterms:modified>
</cp:coreProperties>
</file>