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732" w:rsidRDefault="005F475F" w:rsidP="008B1732">
      <w:pPr>
        <w:jc w:val="center"/>
        <w:rPr>
          <w:rFonts w:eastAsia="Calibri"/>
          <w:b/>
          <w:sz w:val="26"/>
          <w:szCs w:val="26"/>
        </w:rPr>
      </w:pPr>
      <w:r w:rsidRPr="008B1732">
        <w:rPr>
          <w:rFonts w:eastAsia="Calibri"/>
          <w:b/>
          <w:sz w:val="26"/>
          <w:szCs w:val="26"/>
        </w:rPr>
        <w:t>УВЕДОМЛЕНИЕ</w:t>
      </w:r>
      <w:r w:rsidR="00B43C51">
        <w:rPr>
          <w:rFonts w:eastAsia="Calibri"/>
          <w:b/>
          <w:sz w:val="26"/>
          <w:szCs w:val="26"/>
        </w:rPr>
        <w:br/>
      </w:r>
      <w:r w:rsidR="008B1732" w:rsidRPr="008B1732">
        <w:rPr>
          <w:rFonts w:eastAsia="Calibri"/>
          <w:b/>
          <w:sz w:val="26"/>
          <w:szCs w:val="26"/>
        </w:rPr>
        <w:t>о подготовке проект</w:t>
      </w:r>
      <w:r w:rsidR="008B1732">
        <w:rPr>
          <w:rFonts w:eastAsia="Calibri"/>
          <w:b/>
          <w:sz w:val="26"/>
          <w:szCs w:val="26"/>
        </w:rPr>
        <w:t>а</w:t>
      </w:r>
      <w:r w:rsidR="008B1732" w:rsidRPr="008B1732">
        <w:rPr>
          <w:rFonts w:eastAsia="Calibri"/>
          <w:b/>
          <w:sz w:val="26"/>
          <w:szCs w:val="26"/>
        </w:rPr>
        <w:t xml:space="preserve"> акт</w:t>
      </w:r>
      <w:r w:rsidR="008B1732">
        <w:rPr>
          <w:rFonts w:eastAsia="Calibri"/>
          <w:b/>
          <w:sz w:val="26"/>
          <w:szCs w:val="26"/>
        </w:rPr>
        <w:t>а</w:t>
      </w:r>
    </w:p>
    <w:p w:rsidR="004830E8" w:rsidRDefault="004830E8" w:rsidP="00175BA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40A2B" w:rsidRPr="00672115" w:rsidRDefault="00C40A2B" w:rsidP="00A60CC7">
      <w:pPr>
        <w:pStyle w:val="af0"/>
        <w:jc w:val="both"/>
        <w:rPr>
          <w:sz w:val="28"/>
          <w:szCs w:val="28"/>
        </w:rPr>
      </w:pPr>
      <w:r>
        <w:t> </w:t>
      </w:r>
      <w:r w:rsidRPr="00672115">
        <w:rPr>
          <w:sz w:val="28"/>
          <w:szCs w:val="28"/>
        </w:rPr>
        <w:t xml:space="preserve">Настоящим </w:t>
      </w:r>
      <w:r w:rsidR="00DD38E5" w:rsidRPr="00672115">
        <w:rPr>
          <w:sz w:val="28"/>
          <w:szCs w:val="28"/>
        </w:rPr>
        <w:t xml:space="preserve">отдел потребительского рынка и поддержки предпринимательства администрации города Азова </w:t>
      </w:r>
      <w:r w:rsidRPr="00672115">
        <w:rPr>
          <w:sz w:val="28"/>
          <w:szCs w:val="28"/>
        </w:rPr>
        <w:t>извещает о начале подготовки пр</w:t>
      </w:r>
      <w:r w:rsidR="000B43F3" w:rsidRPr="00672115">
        <w:rPr>
          <w:sz w:val="28"/>
          <w:szCs w:val="28"/>
        </w:rPr>
        <w:t xml:space="preserve">оекта постановления администрации города Азова </w:t>
      </w:r>
      <w:r w:rsidRPr="00672115">
        <w:rPr>
          <w:sz w:val="28"/>
          <w:szCs w:val="28"/>
        </w:rPr>
        <w:t>и сборе предложений заинтересованных лиц.</w:t>
      </w:r>
    </w:p>
    <w:p w:rsidR="006F3791" w:rsidRDefault="00C40A2B" w:rsidP="00A60CC7">
      <w:pPr>
        <w:pStyle w:val="af0"/>
        <w:jc w:val="both"/>
        <w:rPr>
          <w:sz w:val="28"/>
          <w:szCs w:val="28"/>
        </w:rPr>
      </w:pPr>
      <w:r w:rsidRPr="00672115">
        <w:rPr>
          <w:rStyle w:val="af1"/>
          <w:sz w:val="28"/>
          <w:szCs w:val="28"/>
        </w:rPr>
        <w:t> Предложения принимаются по адресу:</w:t>
      </w:r>
      <w:r w:rsidR="00DD38E5" w:rsidRPr="00672115">
        <w:rPr>
          <w:sz w:val="28"/>
          <w:szCs w:val="28"/>
        </w:rPr>
        <w:t xml:space="preserve"> </w:t>
      </w:r>
    </w:p>
    <w:p w:rsidR="00C40A2B" w:rsidRPr="00672115" w:rsidRDefault="000B43F3" w:rsidP="00A60CC7">
      <w:pPr>
        <w:pStyle w:val="af0"/>
        <w:jc w:val="both"/>
        <w:rPr>
          <w:sz w:val="28"/>
          <w:szCs w:val="28"/>
        </w:rPr>
      </w:pPr>
      <w:r w:rsidRPr="00672115">
        <w:rPr>
          <w:sz w:val="28"/>
          <w:szCs w:val="28"/>
        </w:rPr>
        <w:t xml:space="preserve">346780, г. Азов, ул. Москоская,19, кабинет </w:t>
      </w:r>
      <w:r w:rsidR="007C1A45">
        <w:rPr>
          <w:sz w:val="28"/>
          <w:szCs w:val="28"/>
        </w:rPr>
        <w:t>28</w:t>
      </w:r>
      <w:r w:rsidR="00C40A2B" w:rsidRPr="00672115">
        <w:rPr>
          <w:sz w:val="28"/>
          <w:szCs w:val="28"/>
        </w:rPr>
        <w:t xml:space="preserve">, а также по адресу электронной почты: </w:t>
      </w:r>
      <w:proofErr w:type="spellStart"/>
      <w:r w:rsidR="00DD38E5" w:rsidRPr="00672115">
        <w:rPr>
          <w:sz w:val="28"/>
          <w:szCs w:val="28"/>
          <w:lang w:val="en-US"/>
        </w:rPr>
        <w:t>torg</w:t>
      </w:r>
      <w:proofErr w:type="spellEnd"/>
      <w:r w:rsidR="00DD38E5" w:rsidRPr="00672115">
        <w:rPr>
          <w:sz w:val="28"/>
          <w:szCs w:val="28"/>
        </w:rPr>
        <w:t>@</w:t>
      </w:r>
      <w:proofErr w:type="spellStart"/>
      <w:r w:rsidR="00DD38E5" w:rsidRPr="00672115">
        <w:rPr>
          <w:sz w:val="28"/>
          <w:szCs w:val="28"/>
          <w:lang w:val="en-US"/>
        </w:rPr>
        <w:t>gorodazov</w:t>
      </w:r>
      <w:proofErr w:type="spellEnd"/>
      <w:r w:rsidR="00DD38E5" w:rsidRPr="00672115">
        <w:rPr>
          <w:sz w:val="28"/>
          <w:szCs w:val="28"/>
        </w:rPr>
        <w:t>.</w:t>
      </w:r>
      <w:proofErr w:type="spellStart"/>
      <w:r w:rsidR="00DD38E5" w:rsidRPr="00672115">
        <w:rPr>
          <w:sz w:val="28"/>
          <w:szCs w:val="28"/>
          <w:lang w:val="en-US"/>
        </w:rPr>
        <w:t>ru</w:t>
      </w:r>
      <w:proofErr w:type="spellEnd"/>
      <w:r w:rsidR="007120D3">
        <w:rPr>
          <w:sz w:val="28"/>
          <w:szCs w:val="28"/>
        </w:rPr>
        <w:t xml:space="preserve"> </w:t>
      </w:r>
      <w:r w:rsidR="00C40A2B" w:rsidRPr="00672115">
        <w:rPr>
          <w:sz w:val="28"/>
          <w:szCs w:val="28"/>
        </w:rPr>
        <w:t xml:space="preserve">в теме сообщения указать «Предложения по подготовке проекта </w:t>
      </w:r>
      <w:r w:rsidR="005C4710">
        <w:rPr>
          <w:sz w:val="28"/>
          <w:szCs w:val="28"/>
        </w:rPr>
        <w:t xml:space="preserve">нормативного правового </w:t>
      </w:r>
      <w:r w:rsidR="00C40A2B" w:rsidRPr="00672115">
        <w:rPr>
          <w:sz w:val="28"/>
          <w:szCs w:val="28"/>
        </w:rPr>
        <w:t>акта».</w:t>
      </w:r>
    </w:p>
    <w:p w:rsidR="00C40A2B" w:rsidRPr="00672115" w:rsidRDefault="00C40A2B" w:rsidP="00A60CC7">
      <w:pPr>
        <w:pStyle w:val="af0"/>
        <w:jc w:val="both"/>
        <w:rPr>
          <w:sz w:val="28"/>
          <w:szCs w:val="28"/>
        </w:rPr>
      </w:pPr>
      <w:r w:rsidRPr="00672115">
        <w:rPr>
          <w:rStyle w:val="af1"/>
          <w:sz w:val="28"/>
          <w:szCs w:val="28"/>
        </w:rPr>
        <w:t> Сроки приёма предложений</w:t>
      </w:r>
      <w:r w:rsidRPr="00672115">
        <w:rPr>
          <w:sz w:val="28"/>
          <w:szCs w:val="28"/>
        </w:rPr>
        <w:t xml:space="preserve">: </w:t>
      </w:r>
      <w:r w:rsidR="00620BB0" w:rsidRPr="00672115">
        <w:rPr>
          <w:sz w:val="28"/>
          <w:szCs w:val="28"/>
        </w:rPr>
        <w:t>c</w:t>
      </w:r>
      <w:r w:rsidR="00672115">
        <w:rPr>
          <w:sz w:val="28"/>
          <w:szCs w:val="28"/>
        </w:rPr>
        <w:t xml:space="preserve"> </w:t>
      </w:r>
      <w:r w:rsidR="00207971">
        <w:rPr>
          <w:sz w:val="28"/>
          <w:szCs w:val="28"/>
        </w:rPr>
        <w:t>22</w:t>
      </w:r>
      <w:r w:rsidR="008B7599" w:rsidRPr="00672115">
        <w:rPr>
          <w:sz w:val="28"/>
          <w:szCs w:val="28"/>
        </w:rPr>
        <w:t>.</w:t>
      </w:r>
      <w:r w:rsidR="00A35C9C">
        <w:rPr>
          <w:sz w:val="28"/>
          <w:szCs w:val="28"/>
        </w:rPr>
        <w:t>0</w:t>
      </w:r>
      <w:r w:rsidR="00207971">
        <w:rPr>
          <w:sz w:val="28"/>
          <w:szCs w:val="28"/>
        </w:rPr>
        <w:t>7</w:t>
      </w:r>
      <w:r w:rsidR="00A35C9C">
        <w:rPr>
          <w:sz w:val="28"/>
          <w:szCs w:val="28"/>
        </w:rPr>
        <w:t>.202</w:t>
      </w:r>
      <w:r w:rsidR="00207971">
        <w:rPr>
          <w:sz w:val="28"/>
          <w:szCs w:val="28"/>
        </w:rPr>
        <w:t>6</w:t>
      </w:r>
      <w:r w:rsidR="000B43F3" w:rsidRPr="00672115">
        <w:rPr>
          <w:sz w:val="28"/>
          <w:szCs w:val="28"/>
        </w:rPr>
        <w:t xml:space="preserve"> года </w:t>
      </w:r>
      <w:r w:rsidR="008B7599" w:rsidRPr="00672115">
        <w:rPr>
          <w:sz w:val="28"/>
          <w:szCs w:val="28"/>
        </w:rPr>
        <w:t xml:space="preserve">по </w:t>
      </w:r>
      <w:r w:rsidR="00207971">
        <w:rPr>
          <w:sz w:val="28"/>
          <w:szCs w:val="28"/>
        </w:rPr>
        <w:t>03</w:t>
      </w:r>
      <w:r w:rsidR="008B7599" w:rsidRPr="00672115">
        <w:rPr>
          <w:sz w:val="28"/>
          <w:szCs w:val="28"/>
        </w:rPr>
        <w:t>.</w:t>
      </w:r>
      <w:r w:rsidR="00A35C9C">
        <w:rPr>
          <w:sz w:val="28"/>
          <w:szCs w:val="28"/>
        </w:rPr>
        <w:t>0</w:t>
      </w:r>
      <w:r w:rsidR="00207971">
        <w:rPr>
          <w:sz w:val="28"/>
          <w:szCs w:val="28"/>
        </w:rPr>
        <w:t>8</w:t>
      </w:r>
      <w:r w:rsidR="000B43F3" w:rsidRPr="00672115">
        <w:rPr>
          <w:sz w:val="28"/>
          <w:szCs w:val="28"/>
        </w:rPr>
        <w:t>.20</w:t>
      </w:r>
      <w:r w:rsidR="00A35C9C">
        <w:rPr>
          <w:sz w:val="28"/>
          <w:szCs w:val="28"/>
        </w:rPr>
        <w:t>2</w:t>
      </w:r>
      <w:r w:rsidR="00207971">
        <w:rPr>
          <w:sz w:val="28"/>
          <w:szCs w:val="28"/>
        </w:rPr>
        <w:t>6</w:t>
      </w:r>
      <w:r w:rsidR="00DD38E5" w:rsidRPr="00672115">
        <w:rPr>
          <w:sz w:val="28"/>
          <w:szCs w:val="28"/>
        </w:rPr>
        <w:t xml:space="preserve"> года</w:t>
      </w:r>
    </w:p>
    <w:p w:rsidR="00C40A2B" w:rsidRPr="00672115" w:rsidRDefault="00C40A2B" w:rsidP="00A60CC7">
      <w:pPr>
        <w:pStyle w:val="af0"/>
        <w:jc w:val="both"/>
        <w:rPr>
          <w:sz w:val="28"/>
          <w:szCs w:val="28"/>
        </w:rPr>
      </w:pPr>
      <w:r w:rsidRPr="00672115">
        <w:rPr>
          <w:rStyle w:val="af1"/>
          <w:sz w:val="28"/>
          <w:szCs w:val="28"/>
        </w:rPr>
        <w:t>Место размещения уведомления о подготовке проекта акта в сети Интернет:</w:t>
      </w:r>
      <w:r w:rsidRPr="00672115">
        <w:rPr>
          <w:sz w:val="28"/>
          <w:szCs w:val="28"/>
        </w:rPr>
        <w:t xml:space="preserve"> </w:t>
      </w:r>
      <w:hyperlink r:id="rId8" w:history="1">
        <w:r w:rsidR="00DD38E5" w:rsidRPr="00672115">
          <w:rPr>
            <w:rStyle w:val="ab"/>
            <w:color w:val="auto"/>
            <w:sz w:val="28"/>
            <w:szCs w:val="28"/>
            <w:u w:val="none"/>
          </w:rPr>
          <w:t>www.</w:t>
        </w:r>
        <w:r w:rsidR="00DD38E5" w:rsidRPr="00672115">
          <w:rPr>
            <w:rStyle w:val="ab"/>
            <w:color w:val="auto"/>
            <w:sz w:val="28"/>
            <w:szCs w:val="28"/>
            <w:u w:val="none"/>
            <w:lang w:val="en-US"/>
          </w:rPr>
          <w:t>gorodazov</w:t>
        </w:r>
        <w:r w:rsidR="00DD38E5" w:rsidRPr="00672115">
          <w:rPr>
            <w:rStyle w:val="ab"/>
            <w:color w:val="auto"/>
            <w:sz w:val="28"/>
            <w:szCs w:val="28"/>
            <w:u w:val="none"/>
          </w:rPr>
          <w:t>.</w:t>
        </w:r>
        <w:proofErr w:type="spellStart"/>
        <w:r w:rsidR="00DD38E5" w:rsidRPr="00672115">
          <w:rPr>
            <w:rStyle w:val="ab"/>
            <w:color w:val="auto"/>
            <w:sz w:val="28"/>
            <w:szCs w:val="28"/>
            <w:u w:val="none"/>
          </w:rPr>
          <w:t>ru</w:t>
        </w:r>
        <w:proofErr w:type="spellEnd"/>
      </w:hyperlink>
      <w:r w:rsidR="00DD38E5" w:rsidRPr="00672115">
        <w:rPr>
          <w:sz w:val="28"/>
          <w:szCs w:val="28"/>
        </w:rPr>
        <w:t xml:space="preserve"> в разделе «Обращения граждан» на странице «Оценка регулирующего воздействия»</w:t>
      </w:r>
      <w:r w:rsidRPr="00672115">
        <w:rPr>
          <w:sz w:val="28"/>
          <w:szCs w:val="28"/>
        </w:rPr>
        <w:t>.</w:t>
      </w:r>
    </w:p>
    <w:p w:rsidR="006F3791" w:rsidRDefault="00C40A2B" w:rsidP="00A60CC7">
      <w:pPr>
        <w:pStyle w:val="af0"/>
        <w:jc w:val="both"/>
        <w:rPr>
          <w:sz w:val="28"/>
          <w:szCs w:val="28"/>
        </w:rPr>
      </w:pPr>
      <w:r w:rsidRPr="00672115">
        <w:rPr>
          <w:rStyle w:val="af1"/>
          <w:sz w:val="28"/>
          <w:szCs w:val="28"/>
        </w:rPr>
        <w:t> Контактное лицо от разработчика акта</w:t>
      </w:r>
      <w:r w:rsidR="00DD38E5" w:rsidRPr="00672115">
        <w:rPr>
          <w:sz w:val="28"/>
          <w:szCs w:val="28"/>
        </w:rPr>
        <w:t xml:space="preserve">: </w:t>
      </w:r>
    </w:p>
    <w:p w:rsidR="00C40A2B" w:rsidRPr="00672115" w:rsidRDefault="00672115" w:rsidP="00A60CC7">
      <w:pPr>
        <w:pStyle w:val="af0"/>
        <w:jc w:val="both"/>
        <w:rPr>
          <w:sz w:val="28"/>
          <w:szCs w:val="28"/>
        </w:rPr>
      </w:pPr>
      <w:r w:rsidRPr="00672115">
        <w:rPr>
          <w:sz w:val="28"/>
          <w:szCs w:val="28"/>
        </w:rPr>
        <w:t xml:space="preserve">ведущий экономист </w:t>
      </w:r>
      <w:r w:rsidR="00DD38E5" w:rsidRPr="00672115">
        <w:rPr>
          <w:sz w:val="28"/>
          <w:szCs w:val="28"/>
        </w:rPr>
        <w:t xml:space="preserve">  отдела потребительского рынка и </w:t>
      </w:r>
      <w:r w:rsidRPr="00672115">
        <w:rPr>
          <w:sz w:val="28"/>
          <w:szCs w:val="28"/>
        </w:rPr>
        <w:t>поддержки предпринимательства</w:t>
      </w:r>
      <w:r w:rsidR="00A35C9C">
        <w:rPr>
          <w:sz w:val="28"/>
          <w:szCs w:val="28"/>
        </w:rPr>
        <w:t xml:space="preserve"> администрации города Азова </w:t>
      </w:r>
      <w:proofErr w:type="spellStart"/>
      <w:r w:rsidRPr="00672115">
        <w:rPr>
          <w:sz w:val="28"/>
          <w:szCs w:val="28"/>
        </w:rPr>
        <w:t>Лыга</w:t>
      </w:r>
      <w:proofErr w:type="spellEnd"/>
      <w:r w:rsidRPr="00672115">
        <w:rPr>
          <w:sz w:val="28"/>
          <w:szCs w:val="28"/>
        </w:rPr>
        <w:t xml:space="preserve"> Светлана Витальевна</w:t>
      </w:r>
      <w:r w:rsidR="00C40A2B" w:rsidRPr="00672115">
        <w:rPr>
          <w:sz w:val="28"/>
          <w:szCs w:val="28"/>
        </w:rPr>
        <w:t>, номе</w:t>
      </w:r>
      <w:r w:rsidR="00DD38E5" w:rsidRPr="00672115">
        <w:rPr>
          <w:sz w:val="28"/>
          <w:szCs w:val="28"/>
        </w:rPr>
        <w:t>р контактного телефона 8(863)42 4-67-20.</w:t>
      </w:r>
    </w:p>
    <w:p w:rsidR="006F3791" w:rsidRDefault="00C40A2B" w:rsidP="00A60CC7">
      <w:pPr>
        <w:pStyle w:val="af0"/>
        <w:jc w:val="both"/>
        <w:rPr>
          <w:sz w:val="28"/>
          <w:szCs w:val="28"/>
        </w:rPr>
      </w:pPr>
      <w:r w:rsidRPr="00672115">
        <w:rPr>
          <w:rStyle w:val="af1"/>
          <w:sz w:val="28"/>
          <w:szCs w:val="28"/>
        </w:rPr>
        <w:t>Вид нормативного правового акта:</w:t>
      </w:r>
      <w:r w:rsidR="00DD38E5" w:rsidRPr="00672115">
        <w:rPr>
          <w:sz w:val="28"/>
          <w:szCs w:val="28"/>
        </w:rPr>
        <w:t xml:space="preserve"> </w:t>
      </w:r>
    </w:p>
    <w:p w:rsidR="00C40A2B" w:rsidRPr="00672115" w:rsidRDefault="00DD38E5" w:rsidP="00A60CC7">
      <w:pPr>
        <w:pStyle w:val="af0"/>
        <w:jc w:val="both"/>
        <w:rPr>
          <w:sz w:val="28"/>
          <w:szCs w:val="28"/>
        </w:rPr>
      </w:pPr>
      <w:r w:rsidRPr="00672115">
        <w:rPr>
          <w:sz w:val="28"/>
          <w:szCs w:val="28"/>
        </w:rPr>
        <w:t>постановление администрации города Азова</w:t>
      </w:r>
      <w:r w:rsidR="00C40A2B" w:rsidRPr="00672115">
        <w:rPr>
          <w:sz w:val="28"/>
          <w:szCs w:val="28"/>
        </w:rPr>
        <w:t>.</w:t>
      </w:r>
    </w:p>
    <w:p w:rsidR="006F3791" w:rsidRDefault="00C40A2B" w:rsidP="00672115">
      <w:pPr>
        <w:jc w:val="both"/>
        <w:rPr>
          <w:b/>
          <w:sz w:val="28"/>
          <w:szCs w:val="28"/>
        </w:rPr>
      </w:pPr>
      <w:r w:rsidRPr="00672115">
        <w:rPr>
          <w:rStyle w:val="af1"/>
          <w:sz w:val="28"/>
          <w:szCs w:val="28"/>
        </w:rPr>
        <w:t> Наименование нормативного правового акта:</w:t>
      </w:r>
      <w:r w:rsidR="00DD38E5" w:rsidRPr="00672115">
        <w:rPr>
          <w:b/>
          <w:sz w:val="28"/>
          <w:szCs w:val="28"/>
        </w:rPr>
        <w:t xml:space="preserve"> </w:t>
      </w:r>
    </w:p>
    <w:p w:rsidR="00D350CE" w:rsidRDefault="00D350CE" w:rsidP="00D350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 утверждении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</w:t>
      </w:r>
    </w:p>
    <w:p w:rsidR="00D350CE" w:rsidRDefault="00D350CE" w:rsidP="00D350CE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на территории муниципального образования «Город Азов»</w:t>
      </w:r>
    </w:p>
    <w:p w:rsidR="00D350CE" w:rsidRDefault="00D350CE" w:rsidP="00D350CE">
      <w:pPr>
        <w:jc w:val="both"/>
        <w:rPr>
          <w:b/>
          <w:sz w:val="28"/>
          <w:szCs w:val="28"/>
        </w:rPr>
      </w:pPr>
    </w:p>
    <w:p w:rsidR="006F3791" w:rsidRDefault="00C40A2B" w:rsidP="00A60CC7">
      <w:pPr>
        <w:tabs>
          <w:tab w:val="left" w:pos="567"/>
        </w:tabs>
        <w:spacing w:before="120" w:after="200"/>
        <w:jc w:val="both"/>
        <w:rPr>
          <w:rStyle w:val="af2"/>
          <w:i w:val="0"/>
          <w:sz w:val="28"/>
          <w:szCs w:val="28"/>
        </w:rPr>
      </w:pPr>
      <w:r w:rsidRPr="00672115">
        <w:rPr>
          <w:rStyle w:val="af1"/>
          <w:sz w:val="28"/>
          <w:szCs w:val="28"/>
        </w:rPr>
        <w:t>Обоснование проблемы, на решение которой направлены предлагаемые способы регулирования</w:t>
      </w:r>
      <w:r w:rsidR="000B43F3" w:rsidRPr="00672115">
        <w:rPr>
          <w:rStyle w:val="af1"/>
          <w:sz w:val="28"/>
          <w:szCs w:val="28"/>
        </w:rPr>
        <w:t>:</w:t>
      </w:r>
      <w:r w:rsidR="008B7599" w:rsidRPr="00672115">
        <w:rPr>
          <w:rStyle w:val="af2"/>
          <w:i w:val="0"/>
          <w:sz w:val="28"/>
          <w:szCs w:val="28"/>
        </w:rPr>
        <w:t xml:space="preserve"> </w:t>
      </w:r>
    </w:p>
    <w:p w:rsidR="00207971" w:rsidRPr="00207971" w:rsidRDefault="00207971" w:rsidP="00207971">
      <w:pPr>
        <w:shd w:val="clear" w:color="auto" w:fill="FFFFFF"/>
        <w:suppressAutoHyphens/>
        <w:jc w:val="both"/>
        <w:textAlignment w:val="baseline"/>
        <w:outlineLvl w:val="1"/>
        <w:rPr>
          <w:sz w:val="28"/>
          <w:szCs w:val="28"/>
          <w:lang w:eastAsia="zh-CN"/>
        </w:rPr>
      </w:pPr>
      <w:r w:rsidRPr="00207971">
        <w:rPr>
          <w:sz w:val="28"/>
          <w:szCs w:val="28"/>
          <w:lang w:eastAsia="zh-CN"/>
        </w:rPr>
        <w:t xml:space="preserve">           В соответствии с Федеральным законом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к полномочиям органов местного самоуправления относится определение границ прилегающих территорий, </w:t>
      </w:r>
      <w:r w:rsidRPr="00207971">
        <w:rPr>
          <w:sz w:val="28"/>
          <w:szCs w:val="28"/>
          <w:lang w:eastAsia="zh-CN"/>
        </w:rPr>
        <w:lastRenderedPageBreak/>
        <w:t xml:space="preserve">указанных в </w:t>
      </w:r>
      <w:proofErr w:type="spellStart"/>
      <w:r w:rsidRPr="00207971">
        <w:rPr>
          <w:sz w:val="28"/>
          <w:szCs w:val="28"/>
          <w:lang w:eastAsia="zh-CN"/>
        </w:rPr>
        <w:t>п.п</w:t>
      </w:r>
      <w:proofErr w:type="spellEnd"/>
      <w:r w:rsidRPr="00207971">
        <w:rPr>
          <w:sz w:val="28"/>
          <w:szCs w:val="28"/>
          <w:lang w:eastAsia="zh-CN"/>
        </w:rPr>
        <w:t xml:space="preserve">. 10 п. 2, </w:t>
      </w:r>
      <w:proofErr w:type="spellStart"/>
      <w:r w:rsidRPr="00207971">
        <w:rPr>
          <w:sz w:val="28"/>
          <w:szCs w:val="28"/>
          <w:lang w:eastAsia="zh-CN"/>
        </w:rPr>
        <w:t>абз</w:t>
      </w:r>
      <w:proofErr w:type="spellEnd"/>
      <w:r w:rsidRPr="00207971">
        <w:rPr>
          <w:sz w:val="28"/>
          <w:szCs w:val="28"/>
          <w:lang w:eastAsia="zh-CN"/>
        </w:rPr>
        <w:t>. 1 п. 4.1 ст. 16 ФЗ № 171-ФЗ, в соответствии с правилами, установленными Правительством Российской Федерации.</w:t>
      </w:r>
    </w:p>
    <w:p w:rsidR="00207971" w:rsidRPr="00207971" w:rsidRDefault="00207971" w:rsidP="00207971">
      <w:pPr>
        <w:shd w:val="clear" w:color="auto" w:fill="FFFFFF"/>
        <w:suppressAutoHyphens/>
        <w:ind w:firstLine="709"/>
        <w:jc w:val="both"/>
        <w:textAlignment w:val="baseline"/>
        <w:outlineLvl w:val="1"/>
        <w:rPr>
          <w:bCs/>
          <w:sz w:val="28"/>
          <w:szCs w:val="28"/>
        </w:rPr>
      </w:pPr>
      <w:r w:rsidRPr="00207971">
        <w:rPr>
          <w:sz w:val="28"/>
          <w:szCs w:val="28"/>
          <w:lang w:eastAsia="zh-CN"/>
        </w:rPr>
        <w:t>Постановлением Правительства Российской Федерации от 10 апреля 2026 года №394 утверждены новые «</w:t>
      </w:r>
      <w:r w:rsidRPr="00207971">
        <w:rPr>
          <w:bCs/>
          <w:sz w:val="28"/>
          <w:szCs w:val="28"/>
        </w:rPr>
        <w:t>Правила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питания».</w:t>
      </w:r>
    </w:p>
    <w:p w:rsidR="00207971" w:rsidRPr="00207971" w:rsidRDefault="00207971" w:rsidP="00207971">
      <w:pPr>
        <w:suppressAutoHyphens/>
        <w:ind w:firstLine="709"/>
        <w:jc w:val="both"/>
        <w:rPr>
          <w:sz w:val="28"/>
          <w:szCs w:val="28"/>
        </w:rPr>
      </w:pPr>
      <w:r w:rsidRPr="00207971">
        <w:rPr>
          <w:sz w:val="28"/>
          <w:szCs w:val="28"/>
        </w:rPr>
        <w:t>Администрацией г. Азова принято постановление от 09.12.2025 № 1046 «Об утверждении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«Город Азов».</w:t>
      </w:r>
    </w:p>
    <w:p w:rsidR="00207971" w:rsidRPr="00207971" w:rsidRDefault="00207971" w:rsidP="0020797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207971">
        <w:rPr>
          <w:sz w:val="28"/>
          <w:szCs w:val="28"/>
        </w:rPr>
        <w:t xml:space="preserve">Данное постановление принято в соответствии с постановлением Правительства Российской Федерации от 23 декабря 2020 № 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питания», которое утратило силу, на основании п.2 </w:t>
      </w:r>
      <w:r w:rsidRPr="00207971">
        <w:rPr>
          <w:sz w:val="28"/>
          <w:szCs w:val="28"/>
          <w:lang w:eastAsia="zh-CN"/>
        </w:rPr>
        <w:t>Постановления ПРФ от 10.04.2026 №394.</w:t>
      </w:r>
    </w:p>
    <w:p w:rsidR="00207971" w:rsidRPr="00207971" w:rsidRDefault="00207971" w:rsidP="00207971">
      <w:pPr>
        <w:suppressAutoHyphens/>
        <w:ind w:firstLine="709"/>
        <w:jc w:val="both"/>
        <w:rPr>
          <w:sz w:val="28"/>
          <w:szCs w:val="28"/>
        </w:rPr>
      </w:pPr>
      <w:r w:rsidRPr="00207971">
        <w:rPr>
          <w:sz w:val="28"/>
          <w:szCs w:val="28"/>
          <w:lang w:eastAsia="zh-CN"/>
        </w:rPr>
        <w:t>В целях исполнения п.2 «</w:t>
      </w:r>
      <w:r w:rsidRPr="00207971">
        <w:rPr>
          <w:bCs/>
          <w:sz w:val="28"/>
          <w:szCs w:val="28"/>
        </w:rPr>
        <w:t>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</w:t>
      </w:r>
      <w:r w:rsidRPr="00207971">
        <w:rPr>
          <w:sz w:val="28"/>
          <w:szCs w:val="28"/>
          <w:shd w:val="clear" w:color="auto" w:fill="FFFFFF"/>
          <w:lang w:eastAsia="zh-CN"/>
        </w:rPr>
        <w:t xml:space="preserve"> </w:t>
      </w:r>
      <w:r w:rsidRPr="00207971">
        <w:rPr>
          <w:sz w:val="28"/>
          <w:szCs w:val="28"/>
          <w:lang w:eastAsia="zh-CN"/>
        </w:rPr>
        <w:t xml:space="preserve">от 10.04.2026 №394, </w:t>
      </w:r>
      <w:r>
        <w:rPr>
          <w:sz w:val="28"/>
          <w:szCs w:val="28"/>
          <w:lang w:eastAsia="zh-CN"/>
        </w:rPr>
        <w:t>необходимо</w:t>
      </w:r>
      <w:r w:rsidRPr="00207971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п</w:t>
      </w:r>
      <w:r w:rsidR="00CB576A">
        <w:rPr>
          <w:sz w:val="28"/>
          <w:szCs w:val="28"/>
          <w:lang w:eastAsia="zh-CN"/>
        </w:rPr>
        <w:t>ринять новое</w:t>
      </w:r>
      <w:r>
        <w:rPr>
          <w:sz w:val="28"/>
          <w:szCs w:val="28"/>
          <w:lang w:eastAsia="zh-CN"/>
        </w:rPr>
        <w:t xml:space="preserve"> </w:t>
      </w:r>
      <w:r w:rsidRPr="00207971">
        <w:rPr>
          <w:sz w:val="28"/>
          <w:szCs w:val="28"/>
          <w:lang w:eastAsia="zh-CN"/>
        </w:rPr>
        <w:t xml:space="preserve">постановления Администрации города Азова </w:t>
      </w:r>
      <w:r>
        <w:rPr>
          <w:sz w:val="28"/>
          <w:szCs w:val="28"/>
          <w:lang w:eastAsia="zh-CN"/>
        </w:rPr>
        <w:t xml:space="preserve"> </w:t>
      </w:r>
      <w:r w:rsidRPr="00207971">
        <w:rPr>
          <w:sz w:val="28"/>
          <w:szCs w:val="28"/>
        </w:rPr>
        <w:t>«Об утверждении границ 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«Город Азов».</w:t>
      </w:r>
    </w:p>
    <w:p w:rsidR="00D350CE" w:rsidRDefault="00D350CE" w:rsidP="00D350CE">
      <w:pPr>
        <w:ind w:firstLine="709"/>
        <w:jc w:val="both"/>
        <w:rPr>
          <w:sz w:val="28"/>
          <w:szCs w:val="28"/>
        </w:rPr>
      </w:pPr>
      <w:r w:rsidRPr="00D350CE">
        <w:rPr>
          <w:sz w:val="28"/>
          <w:szCs w:val="28"/>
        </w:rPr>
        <w:t xml:space="preserve">Администрацией г. Азова </w:t>
      </w:r>
      <w:r w:rsidR="00CB576A">
        <w:rPr>
          <w:sz w:val="28"/>
          <w:szCs w:val="28"/>
        </w:rPr>
        <w:t xml:space="preserve">ранее </w:t>
      </w:r>
      <w:r w:rsidRPr="00D350CE">
        <w:rPr>
          <w:sz w:val="28"/>
          <w:szCs w:val="28"/>
        </w:rPr>
        <w:t>принят</w:t>
      </w:r>
      <w:r w:rsidR="00DA7A73">
        <w:rPr>
          <w:sz w:val="28"/>
          <w:szCs w:val="28"/>
        </w:rPr>
        <w:t xml:space="preserve">ы </w:t>
      </w:r>
      <w:r w:rsidRPr="00D350CE">
        <w:rPr>
          <w:sz w:val="28"/>
          <w:szCs w:val="28"/>
        </w:rPr>
        <w:t>нормативны</w:t>
      </w:r>
      <w:r w:rsidR="00DA7A73">
        <w:rPr>
          <w:sz w:val="28"/>
          <w:szCs w:val="28"/>
        </w:rPr>
        <w:t>е</w:t>
      </w:r>
      <w:r w:rsidRPr="00D350CE">
        <w:rPr>
          <w:sz w:val="28"/>
          <w:szCs w:val="28"/>
        </w:rPr>
        <w:t xml:space="preserve"> правовы</w:t>
      </w:r>
      <w:r w:rsidR="00DA7A73">
        <w:rPr>
          <w:sz w:val="28"/>
          <w:szCs w:val="28"/>
        </w:rPr>
        <w:t>е</w:t>
      </w:r>
      <w:r w:rsidRPr="00D350CE">
        <w:rPr>
          <w:sz w:val="28"/>
          <w:szCs w:val="28"/>
        </w:rPr>
        <w:t xml:space="preserve"> акт</w:t>
      </w:r>
      <w:r w:rsidR="00DA7A73">
        <w:rPr>
          <w:sz w:val="28"/>
          <w:szCs w:val="28"/>
        </w:rPr>
        <w:t>ы</w:t>
      </w:r>
      <w:r w:rsidRPr="00D350CE">
        <w:rPr>
          <w:sz w:val="28"/>
          <w:szCs w:val="28"/>
        </w:rPr>
        <w:t>, в соответствии с которыми, определяются</w:t>
      </w:r>
      <w:r w:rsidR="00CB576A">
        <w:rPr>
          <w:sz w:val="28"/>
          <w:szCs w:val="28"/>
        </w:rPr>
        <w:t xml:space="preserve"> методы расчета</w:t>
      </w:r>
      <w:r w:rsidRPr="00D350CE">
        <w:rPr>
          <w:sz w:val="28"/>
          <w:szCs w:val="28"/>
        </w:rPr>
        <w:t xml:space="preserve"> прилегающи</w:t>
      </w:r>
      <w:r w:rsidR="00CB576A">
        <w:rPr>
          <w:sz w:val="28"/>
          <w:szCs w:val="28"/>
        </w:rPr>
        <w:t>х</w:t>
      </w:r>
      <w:r w:rsidRPr="00D350CE">
        <w:rPr>
          <w:sz w:val="28"/>
          <w:szCs w:val="28"/>
        </w:rPr>
        <w:t xml:space="preserve"> территори</w:t>
      </w:r>
      <w:r w:rsidR="00CB576A">
        <w:rPr>
          <w:sz w:val="28"/>
          <w:szCs w:val="28"/>
        </w:rPr>
        <w:t>й</w:t>
      </w:r>
      <w:r w:rsidRPr="00D350CE">
        <w:rPr>
          <w:sz w:val="28"/>
          <w:szCs w:val="28"/>
        </w:rPr>
        <w:t xml:space="preserve">, </w:t>
      </w:r>
      <w:r w:rsidR="00CB576A">
        <w:rPr>
          <w:sz w:val="28"/>
          <w:szCs w:val="28"/>
        </w:rPr>
        <w:t xml:space="preserve">и </w:t>
      </w:r>
      <w:r w:rsidR="00730BF4">
        <w:rPr>
          <w:sz w:val="28"/>
          <w:szCs w:val="28"/>
        </w:rPr>
        <w:t>метраж границ (</w:t>
      </w:r>
      <w:r w:rsidR="00CB576A">
        <w:rPr>
          <w:sz w:val="28"/>
          <w:szCs w:val="28"/>
        </w:rPr>
        <w:t xml:space="preserve">расстояние в метрах), </w:t>
      </w:r>
      <w:r w:rsidRPr="00D350CE">
        <w:rPr>
          <w:sz w:val="28"/>
          <w:szCs w:val="28"/>
        </w:rPr>
        <w:t xml:space="preserve">на которых не допускается розничная продажа алкогольной продукции: </w:t>
      </w:r>
    </w:p>
    <w:p w:rsidR="007C1A45" w:rsidRPr="007C1A45" w:rsidRDefault="007C1A45" w:rsidP="007C1A45">
      <w:pPr>
        <w:suppressAutoHyphens/>
        <w:overflowPunct w:val="0"/>
        <w:autoSpaceDE w:val="0"/>
        <w:jc w:val="both"/>
        <w:textAlignment w:val="baseline"/>
        <w:rPr>
          <w:bCs/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- </w:t>
      </w:r>
      <w:r w:rsidRPr="007C1A45">
        <w:rPr>
          <w:sz w:val="28"/>
          <w:szCs w:val="28"/>
          <w:lang w:eastAsia="zh-CN"/>
        </w:rPr>
        <w:t>Ре</w:t>
      </w:r>
      <w:r>
        <w:rPr>
          <w:sz w:val="28"/>
          <w:szCs w:val="28"/>
          <w:lang w:eastAsia="zh-CN"/>
        </w:rPr>
        <w:t xml:space="preserve">шение Азовской Городской Думы </w:t>
      </w:r>
      <w:r w:rsidRPr="007C1A45">
        <w:rPr>
          <w:sz w:val="28"/>
          <w:szCs w:val="28"/>
          <w:lang w:eastAsia="zh-CN"/>
        </w:rPr>
        <w:t xml:space="preserve">от 30.05.2013 №248 «Об </w:t>
      </w:r>
      <w:r>
        <w:rPr>
          <w:bCs/>
          <w:sz w:val="28"/>
          <w:szCs w:val="28"/>
          <w:lang w:eastAsia="zh-CN"/>
        </w:rPr>
        <w:t xml:space="preserve">определении </w:t>
      </w:r>
      <w:r w:rsidRPr="007C1A45">
        <w:rPr>
          <w:bCs/>
          <w:sz w:val="28"/>
          <w:szCs w:val="28"/>
          <w:lang w:eastAsia="zh-CN"/>
        </w:rPr>
        <w:t>границ</w:t>
      </w:r>
      <w:r>
        <w:rPr>
          <w:bCs/>
          <w:sz w:val="28"/>
          <w:szCs w:val="28"/>
          <w:lang w:eastAsia="zh-CN"/>
        </w:rPr>
        <w:t xml:space="preserve">, прилегающих </w:t>
      </w:r>
      <w:r w:rsidRPr="007C1A45">
        <w:rPr>
          <w:bCs/>
          <w:sz w:val="28"/>
          <w:szCs w:val="28"/>
          <w:lang w:eastAsia="zh-CN"/>
        </w:rPr>
        <w:t>к некото</w:t>
      </w:r>
      <w:r>
        <w:rPr>
          <w:bCs/>
          <w:sz w:val="28"/>
          <w:szCs w:val="28"/>
          <w:lang w:eastAsia="zh-CN"/>
        </w:rPr>
        <w:t xml:space="preserve">рым    организациям и объектам </w:t>
      </w:r>
      <w:r w:rsidRPr="007C1A45">
        <w:rPr>
          <w:bCs/>
          <w:sz w:val="28"/>
          <w:szCs w:val="28"/>
          <w:lang w:eastAsia="zh-CN"/>
        </w:rPr>
        <w:t>территорий, на которых    не допускается   рознична</w:t>
      </w:r>
      <w:r>
        <w:rPr>
          <w:bCs/>
          <w:sz w:val="28"/>
          <w:szCs w:val="28"/>
          <w:lang w:eastAsia="zh-CN"/>
        </w:rPr>
        <w:t xml:space="preserve">я продажа алкогольной </w:t>
      </w:r>
      <w:r w:rsidRPr="007C1A45">
        <w:rPr>
          <w:bCs/>
          <w:sz w:val="28"/>
          <w:szCs w:val="28"/>
          <w:lang w:eastAsia="zh-CN"/>
        </w:rPr>
        <w:t>продукции на территории города Азова»</w:t>
      </w:r>
      <w:r>
        <w:rPr>
          <w:bCs/>
          <w:sz w:val="28"/>
          <w:szCs w:val="28"/>
          <w:lang w:eastAsia="zh-CN"/>
        </w:rPr>
        <w:t xml:space="preserve"> (30 метров для розничной торговли);</w:t>
      </w:r>
    </w:p>
    <w:p w:rsidR="007C1A45" w:rsidRDefault="007C1A45" w:rsidP="007C1A45">
      <w:pPr>
        <w:suppressAutoHyphens/>
        <w:overflowPunct w:val="0"/>
        <w:autoSpaceDE w:val="0"/>
        <w:jc w:val="both"/>
        <w:textAlignment w:val="baseline"/>
        <w:rPr>
          <w:bCs/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- </w:t>
      </w:r>
      <w:r w:rsidRPr="007C1A45">
        <w:rPr>
          <w:sz w:val="28"/>
          <w:szCs w:val="28"/>
          <w:lang w:eastAsia="zh-CN"/>
        </w:rPr>
        <w:t>Ре</w:t>
      </w:r>
      <w:r>
        <w:rPr>
          <w:sz w:val="28"/>
          <w:szCs w:val="28"/>
          <w:lang w:eastAsia="zh-CN"/>
        </w:rPr>
        <w:t xml:space="preserve">шение Азовской Городской Думы </w:t>
      </w:r>
      <w:r w:rsidRPr="007C1A45">
        <w:rPr>
          <w:sz w:val="28"/>
          <w:szCs w:val="28"/>
          <w:lang w:eastAsia="zh-CN"/>
        </w:rPr>
        <w:t xml:space="preserve">т 24.04.2014 №319 «О внесении изменений в решение Азовской городской Думы от 30.05.2013 №248 «Об </w:t>
      </w:r>
      <w:r>
        <w:rPr>
          <w:bCs/>
          <w:sz w:val="28"/>
          <w:szCs w:val="28"/>
          <w:lang w:eastAsia="zh-CN"/>
        </w:rPr>
        <w:t>определении</w:t>
      </w:r>
      <w:r w:rsidRPr="007C1A45">
        <w:rPr>
          <w:bCs/>
          <w:sz w:val="28"/>
          <w:szCs w:val="28"/>
          <w:lang w:eastAsia="zh-CN"/>
        </w:rPr>
        <w:t xml:space="preserve"> границ</w:t>
      </w:r>
      <w:r>
        <w:rPr>
          <w:bCs/>
          <w:sz w:val="28"/>
          <w:szCs w:val="28"/>
          <w:lang w:eastAsia="zh-CN"/>
        </w:rPr>
        <w:t xml:space="preserve">, прилегающих </w:t>
      </w:r>
      <w:r w:rsidRPr="007C1A45">
        <w:rPr>
          <w:bCs/>
          <w:sz w:val="28"/>
          <w:szCs w:val="28"/>
          <w:lang w:eastAsia="zh-CN"/>
        </w:rPr>
        <w:t>к некото</w:t>
      </w:r>
      <w:r>
        <w:rPr>
          <w:bCs/>
          <w:sz w:val="28"/>
          <w:szCs w:val="28"/>
          <w:lang w:eastAsia="zh-CN"/>
        </w:rPr>
        <w:t xml:space="preserve">рым    организациям и объектам </w:t>
      </w:r>
      <w:r w:rsidRPr="007C1A45">
        <w:rPr>
          <w:bCs/>
          <w:sz w:val="28"/>
          <w:szCs w:val="28"/>
          <w:lang w:eastAsia="zh-CN"/>
        </w:rPr>
        <w:t>территорий, на которых    не допускается   рознична</w:t>
      </w:r>
      <w:r>
        <w:rPr>
          <w:bCs/>
          <w:sz w:val="28"/>
          <w:szCs w:val="28"/>
          <w:lang w:eastAsia="zh-CN"/>
        </w:rPr>
        <w:t xml:space="preserve">я продажа алкогольной </w:t>
      </w:r>
      <w:r w:rsidRPr="007C1A45">
        <w:rPr>
          <w:bCs/>
          <w:sz w:val="28"/>
          <w:szCs w:val="28"/>
          <w:lang w:eastAsia="zh-CN"/>
        </w:rPr>
        <w:t>продукции на территории города Азова»</w:t>
      </w:r>
      <w:r>
        <w:rPr>
          <w:bCs/>
          <w:sz w:val="28"/>
          <w:szCs w:val="28"/>
          <w:lang w:eastAsia="zh-CN"/>
        </w:rPr>
        <w:t xml:space="preserve"> (30 метров для предприятий, предоставляющих услуги общественного питания)</w:t>
      </w:r>
      <w:r w:rsidR="00CB576A">
        <w:rPr>
          <w:bCs/>
          <w:sz w:val="28"/>
          <w:szCs w:val="28"/>
          <w:lang w:eastAsia="zh-CN"/>
        </w:rPr>
        <w:t>.</w:t>
      </w:r>
    </w:p>
    <w:p w:rsidR="00CB576A" w:rsidRPr="007C1A45" w:rsidRDefault="00CB576A" w:rsidP="00CB576A">
      <w:pPr>
        <w:suppressAutoHyphens/>
        <w:overflowPunct w:val="0"/>
        <w:autoSpaceDE w:val="0"/>
        <w:jc w:val="both"/>
        <w:textAlignment w:val="baseline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Эти два Решения </w:t>
      </w:r>
      <w:r>
        <w:rPr>
          <w:sz w:val="28"/>
          <w:szCs w:val="28"/>
          <w:lang w:eastAsia="zh-CN"/>
        </w:rPr>
        <w:t>Азовской Городской Думы, остаются неизменными.</w:t>
      </w:r>
    </w:p>
    <w:p w:rsidR="006F3791" w:rsidRDefault="00D350CE" w:rsidP="00AA7482">
      <w:pPr>
        <w:pStyle w:val="conspluscell"/>
        <w:jc w:val="both"/>
        <w:rPr>
          <w:rStyle w:val="af1"/>
          <w:sz w:val="28"/>
          <w:szCs w:val="28"/>
        </w:rPr>
      </w:pPr>
      <w:r>
        <w:rPr>
          <w:rStyle w:val="af1"/>
          <w:sz w:val="28"/>
          <w:szCs w:val="28"/>
        </w:rPr>
        <w:lastRenderedPageBreak/>
        <w:t>Ц</w:t>
      </w:r>
      <w:r w:rsidR="00C40A2B" w:rsidRPr="00672115">
        <w:rPr>
          <w:rStyle w:val="af1"/>
          <w:sz w:val="28"/>
          <w:szCs w:val="28"/>
        </w:rPr>
        <w:t>ели регулирования и характеристика соответствующих общественных отношений, описание предлагаемого регулирования с указанием круга лиц, на которых будет распространено их действие:</w:t>
      </w:r>
      <w:r w:rsidR="00AA7482" w:rsidRPr="00672115">
        <w:rPr>
          <w:rStyle w:val="af1"/>
          <w:sz w:val="28"/>
          <w:szCs w:val="28"/>
        </w:rPr>
        <w:t xml:space="preserve"> </w:t>
      </w:r>
    </w:p>
    <w:p w:rsidR="00703206" w:rsidRDefault="004F2519" w:rsidP="00CF7B6B">
      <w:pPr>
        <w:pStyle w:val="conspluscell"/>
        <w:spacing w:before="0" w:beforeAutospacing="0" w:after="0" w:afterAutospacing="0"/>
        <w:jc w:val="both"/>
        <w:rPr>
          <w:rStyle w:val="af1"/>
          <w:b w:val="0"/>
          <w:sz w:val="28"/>
          <w:szCs w:val="28"/>
        </w:rPr>
      </w:pPr>
      <w:r w:rsidRPr="004F2519">
        <w:rPr>
          <w:rStyle w:val="af1"/>
          <w:b w:val="0"/>
          <w:sz w:val="28"/>
          <w:szCs w:val="28"/>
        </w:rPr>
        <w:t xml:space="preserve">Приведение </w:t>
      </w:r>
      <w:r>
        <w:rPr>
          <w:rStyle w:val="af1"/>
          <w:b w:val="0"/>
          <w:sz w:val="28"/>
          <w:szCs w:val="28"/>
        </w:rPr>
        <w:t xml:space="preserve">нормативных правовых актов, регулирующих реализацию алкогольной продукции на территории города Азова, </w:t>
      </w:r>
      <w:r w:rsidRPr="004F2519">
        <w:rPr>
          <w:rStyle w:val="af1"/>
          <w:b w:val="0"/>
          <w:sz w:val="28"/>
          <w:szCs w:val="28"/>
        </w:rPr>
        <w:t>в соответствие с Федеральным законодательством</w:t>
      </w:r>
      <w:r w:rsidR="00703206">
        <w:rPr>
          <w:rStyle w:val="af1"/>
          <w:b w:val="0"/>
          <w:sz w:val="28"/>
          <w:szCs w:val="28"/>
        </w:rPr>
        <w:t>, а именно:</w:t>
      </w:r>
    </w:p>
    <w:p w:rsidR="00703206" w:rsidRDefault="00703206" w:rsidP="00703206">
      <w:pPr>
        <w:pStyle w:val="conspluscell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f1"/>
          <w:b w:val="0"/>
          <w:sz w:val="28"/>
          <w:szCs w:val="28"/>
        </w:rPr>
        <w:t xml:space="preserve">- </w:t>
      </w:r>
      <w:r>
        <w:rPr>
          <w:sz w:val="28"/>
          <w:szCs w:val="28"/>
        </w:rPr>
        <w:t>ст. 16 Федерального закона от 22 ноября 1995 №171-ФЗ «О государственном регулировании производства и борота этилового спирта, алкогольной и спиртосодержащей продукции и об ограничении потребления (распития) алкогольной продукции»;</w:t>
      </w:r>
    </w:p>
    <w:p w:rsidR="00D5193C" w:rsidRPr="00207971" w:rsidRDefault="00D5193C" w:rsidP="00D5193C">
      <w:pPr>
        <w:shd w:val="clear" w:color="auto" w:fill="FFFFFF"/>
        <w:suppressAutoHyphens/>
        <w:jc w:val="both"/>
        <w:textAlignment w:val="baseline"/>
        <w:outlineLvl w:val="1"/>
        <w:rPr>
          <w:bCs/>
          <w:sz w:val="28"/>
          <w:szCs w:val="28"/>
        </w:rPr>
      </w:pPr>
      <w:r>
        <w:rPr>
          <w:sz w:val="28"/>
          <w:szCs w:val="28"/>
          <w:lang w:eastAsia="zh-CN"/>
        </w:rPr>
        <w:t xml:space="preserve">- </w:t>
      </w:r>
      <w:r w:rsidRPr="00207971">
        <w:rPr>
          <w:sz w:val="28"/>
          <w:szCs w:val="28"/>
          <w:lang w:eastAsia="zh-CN"/>
        </w:rPr>
        <w:t>Постановление Правительства Российской Федерации от 10 апреля 2026 года №394 «</w:t>
      </w:r>
      <w:r w:rsidRPr="00207971">
        <w:rPr>
          <w:bCs/>
          <w:sz w:val="28"/>
          <w:szCs w:val="28"/>
        </w:rPr>
        <w:t>Правила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питания».</w:t>
      </w:r>
    </w:p>
    <w:p w:rsidR="00E2074D" w:rsidRPr="00E2074D" w:rsidRDefault="00590D75" w:rsidP="00E2074D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D5193C">
        <w:rPr>
          <w:sz w:val="28"/>
          <w:szCs w:val="28"/>
        </w:rPr>
        <w:t xml:space="preserve"> согласие</w:t>
      </w:r>
      <w:r>
        <w:rPr>
          <w:sz w:val="28"/>
          <w:szCs w:val="28"/>
        </w:rPr>
        <w:t xml:space="preserve"> главы города на подготовку постановления </w:t>
      </w:r>
      <w:r w:rsidR="00D5193C">
        <w:rPr>
          <w:sz w:val="28"/>
          <w:szCs w:val="28"/>
        </w:rPr>
        <w:t xml:space="preserve">(письмо 50/03/905 </w:t>
      </w:r>
      <w:r>
        <w:rPr>
          <w:sz w:val="28"/>
          <w:szCs w:val="28"/>
        </w:rPr>
        <w:t>от</w:t>
      </w:r>
      <w:r w:rsidRPr="00E2074D">
        <w:rPr>
          <w:sz w:val="28"/>
          <w:szCs w:val="28"/>
        </w:rPr>
        <w:t xml:space="preserve"> </w:t>
      </w:r>
      <w:r w:rsidR="00D5193C">
        <w:rPr>
          <w:sz w:val="28"/>
          <w:szCs w:val="28"/>
        </w:rPr>
        <w:t>14.</w:t>
      </w:r>
      <w:r w:rsidR="00E2074D">
        <w:rPr>
          <w:sz w:val="28"/>
          <w:szCs w:val="28"/>
        </w:rPr>
        <w:t>07.</w:t>
      </w:r>
      <w:r w:rsidR="00D5193C">
        <w:rPr>
          <w:sz w:val="28"/>
          <w:szCs w:val="28"/>
        </w:rPr>
        <w:t>20</w:t>
      </w:r>
      <w:r w:rsidR="00E2074D">
        <w:rPr>
          <w:sz w:val="28"/>
          <w:szCs w:val="28"/>
        </w:rPr>
        <w:t>2</w:t>
      </w:r>
      <w:r w:rsidR="00D5193C">
        <w:rPr>
          <w:sz w:val="28"/>
          <w:szCs w:val="28"/>
        </w:rPr>
        <w:t xml:space="preserve">6 </w:t>
      </w:r>
      <w:r>
        <w:rPr>
          <w:sz w:val="28"/>
          <w:szCs w:val="28"/>
        </w:rPr>
        <w:t>виза</w:t>
      </w:r>
      <w:r w:rsidR="00D5193C">
        <w:rPr>
          <w:sz w:val="28"/>
          <w:szCs w:val="28"/>
        </w:rPr>
        <w:t xml:space="preserve"> от 21.07.2026г.</w:t>
      </w:r>
      <w:r>
        <w:rPr>
          <w:sz w:val="28"/>
          <w:szCs w:val="28"/>
        </w:rPr>
        <w:t>: не возражаю</w:t>
      </w:r>
      <w:r w:rsidR="00D5193C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E2074D">
        <w:rPr>
          <w:sz w:val="28"/>
          <w:szCs w:val="28"/>
        </w:rPr>
        <w:t xml:space="preserve"> </w:t>
      </w:r>
    </w:p>
    <w:p w:rsidR="00E2074D" w:rsidRPr="00E2074D" w:rsidRDefault="00E2074D" w:rsidP="00703206">
      <w:pPr>
        <w:pStyle w:val="conspluscell"/>
        <w:spacing w:before="0" w:beforeAutospacing="0" w:after="0" w:afterAutospacing="0"/>
        <w:jc w:val="both"/>
        <w:rPr>
          <w:rStyle w:val="af1"/>
          <w:b w:val="0"/>
          <w:sz w:val="28"/>
          <w:szCs w:val="28"/>
        </w:rPr>
      </w:pPr>
    </w:p>
    <w:p w:rsidR="006F3791" w:rsidRDefault="00C40A2B" w:rsidP="00703206">
      <w:pPr>
        <w:pStyle w:val="af0"/>
        <w:spacing w:before="0" w:beforeAutospacing="0" w:after="0" w:afterAutospacing="0"/>
        <w:jc w:val="both"/>
        <w:rPr>
          <w:rStyle w:val="af1"/>
          <w:sz w:val="28"/>
          <w:szCs w:val="28"/>
        </w:rPr>
      </w:pPr>
      <w:r w:rsidRPr="00672115">
        <w:rPr>
          <w:rStyle w:val="af1"/>
          <w:sz w:val="28"/>
          <w:szCs w:val="28"/>
        </w:rPr>
        <w:t xml:space="preserve">Планируемый срок вступления в силу проекта акта или взаимосвязанных по цели регулирования проекта акта, предусматривающего установление предлагаемого регулирования: </w:t>
      </w:r>
    </w:p>
    <w:p w:rsidR="00C40A2B" w:rsidRDefault="00703206" w:rsidP="00703206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7193" w:rsidRPr="00672115">
        <w:rPr>
          <w:sz w:val="28"/>
          <w:szCs w:val="28"/>
        </w:rPr>
        <w:t xml:space="preserve"> </w:t>
      </w:r>
      <w:r w:rsidR="00D5193C">
        <w:rPr>
          <w:sz w:val="28"/>
          <w:szCs w:val="28"/>
        </w:rPr>
        <w:t>сентяб</w:t>
      </w:r>
      <w:r w:rsidR="00672115">
        <w:rPr>
          <w:sz w:val="28"/>
          <w:szCs w:val="28"/>
        </w:rPr>
        <w:t>рь</w:t>
      </w:r>
      <w:r w:rsidR="00AA7482" w:rsidRPr="00672115">
        <w:rPr>
          <w:sz w:val="28"/>
          <w:szCs w:val="28"/>
        </w:rPr>
        <w:t xml:space="preserve"> 20</w:t>
      </w:r>
      <w:r w:rsidR="004F2519">
        <w:rPr>
          <w:sz w:val="28"/>
          <w:szCs w:val="28"/>
        </w:rPr>
        <w:t>2</w:t>
      </w:r>
      <w:r w:rsidR="00D5193C">
        <w:rPr>
          <w:sz w:val="28"/>
          <w:szCs w:val="28"/>
        </w:rPr>
        <w:t>6</w:t>
      </w:r>
      <w:r w:rsidR="00C40A2B" w:rsidRPr="00672115">
        <w:rPr>
          <w:sz w:val="28"/>
          <w:szCs w:val="28"/>
        </w:rPr>
        <w:t xml:space="preserve"> года.</w:t>
      </w:r>
    </w:p>
    <w:p w:rsidR="00590D75" w:rsidRPr="00672115" w:rsidRDefault="00590D75" w:rsidP="00703206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:rsidR="00D5193C" w:rsidRDefault="00C40A2B" w:rsidP="00590D75">
      <w:pPr>
        <w:pStyle w:val="af0"/>
        <w:spacing w:before="0" w:beforeAutospacing="0" w:after="0" w:afterAutospacing="0"/>
        <w:jc w:val="both"/>
        <w:rPr>
          <w:rStyle w:val="af1"/>
          <w:sz w:val="28"/>
          <w:szCs w:val="28"/>
        </w:rPr>
      </w:pPr>
      <w:r w:rsidRPr="00672115">
        <w:rPr>
          <w:rStyle w:val="af1"/>
          <w:sz w:val="28"/>
          <w:szCs w:val="28"/>
        </w:rPr>
        <w:t>Сведения о необходимости или отсутствии необходимости установления переходного периода:</w:t>
      </w:r>
    </w:p>
    <w:p w:rsidR="00C40A2B" w:rsidRDefault="00D5193C" w:rsidP="00D5193C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D5193C">
        <w:rPr>
          <w:rStyle w:val="af1"/>
          <w:b w:val="0"/>
          <w:sz w:val="28"/>
          <w:szCs w:val="28"/>
        </w:rPr>
        <w:t>- п.9</w:t>
      </w:r>
      <w:r>
        <w:rPr>
          <w:rStyle w:val="af1"/>
          <w:sz w:val="28"/>
          <w:szCs w:val="28"/>
        </w:rPr>
        <w:t xml:space="preserve">  </w:t>
      </w:r>
      <w:r w:rsidR="00C40A2B" w:rsidRPr="00672115">
        <w:rPr>
          <w:sz w:val="28"/>
          <w:szCs w:val="28"/>
        </w:rPr>
        <w:t xml:space="preserve"> </w:t>
      </w:r>
      <w:r w:rsidRPr="00207971">
        <w:rPr>
          <w:sz w:val="28"/>
          <w:szCs w:val="28"/>
          <w:lang w:eastAsia="zh-CN"/>
        </w:rPr>
        <w:t>«</w:t>
      </w:r>
      <w:r w:rsidRPr="00207971">
        <w:rPr>
          <w:bCs/>
          <w:sz w:val="28"/>
          <w:szCs w:val="28"/>
        </w:rPr>
        <w:t>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</w:t>
      </w:r>
      <w:r w:rsidRPr="00207971">
        <w:rPr>
          <w:sz w:val="28"/>
          <w:szCs w:val="28"/>
          <w:shd w:val="clear" w:color="auto" w:fill="FFFFFF"/>
          <w:lang w:eastAsia="zh-CN"/>
        </w:rPr>
        <w:t xml:space="preserve"> </w:t>
      </w:r>
      <w:r w:rsidRPr="00207971">
        <w:rPr>
          <w:sz w:val="28"/>
          <w:szCs w:val="28"/>
          <w:lang w:eastAsia="zh-CN"/>
        </w:rPr>
        <w:t>от 10.04.2026 №394</w:t>
      </w:r>
      <w:r>
        <w:rPr>
          <w:sz w:val="28"/>
          <w:szCs w:val="28"/>
          <w:lang w:eastAsia="zh-CN"/>
        </w:rPr>
        <w:t>:</w:t>
      </w:r>
      <w:r w:rsidRPr="00207971">
        <w:rPr>
          <w:sz w:val="28"/>
          <w:szCs w:val="28"/>
          <w:lang w:eastAsia="zh-CN"/>
        </w:rPr>
        <w:t xml:space="preserve"> </w:t>
      </w:r>
      <w:r w:rsidRPr="00C260F1">
        <w:rPr>
          <w:rFonts w:ascii="Arial" w:hAnsi="Arial" w:cs="Arial"/>
          <w:color w:val="444444"/>
        </w:rPr>
        <w:t xml:space="preserve"> </w:t>
      </w:r>
      <w:r>
        <w:rPr>
          <w:rFonts w:ascii="Arial" w:hAnsi="Arial" w:cs="Arial"/>
          <w:color w:val="444444"/>
        </w:rPr>
        <w:t>«</w:t>
      </w:r>
      <w:r w:rsidRPr="00D5193C">
        <w:rPr>
          <w:sz w:val="28"/>
          <w:szCs w:val="28"/>
        </w:rPr>
        <w:t>Муниципальные правовые акты органов местного самоуправления, принятые до вступления в силу настоящих Правил, продолжают применяться до принятия соответствующими органами местного самоуправления решения об установлении новых границ прилегающих территорий в порядке, предусмотренном настоящими Правилами</w:t>
      </w:r>
      <w:r>
        <w:rPr>
          <w:sz w:val="28"/>
          <w:szCs w:val="28"/>
        </w:rPr>
        <w:t>;</w:t>
      </w:r>
      <w:r w:rsidRPr="00D5193C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C40A2B" w:rsidRPr="00672115">
        <w:rPr>
          <w:sz w:val="28"/>
          <w:szCs w:val="28"/>
        </w:rPr>
        <w:t>отсутствует необходимость установления переходного периода.</w:t>
      </w:r>
    </w:p>
    <w:p w:rsidR="00590D75" w:rsidRPr="00672115" w:rsidRDefault="00590D75" w:rsidP="00590D75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:rsidR="00730BF4" w:rsidRDefault="00C40A2B" w:rsidP="00590D75">
      <w:pPr>
        <w:pStyle w:val="Default"/>
        <w:jc w:val="both"/>
        <w:rPr>
          <w:rStyle w:val="af1"/>
          <w:sz w:val="28"/>
          <w:szCs w:val="28"/>
        </w:rPr>
      </w:pPr>
      <w:r w:rsidRPr="00672115">
        <w:rPr>
          <w:rStyle w:val="af1"/>
          <w:sz w:val="28"/>
          <w:szCs w:val="28"/>
        </w:rPr>
        <w:t>Иная информация по решению разработчика, относящаяся к сведениям о подготовке проекта нормативного правового акта:</w:t>
      </w:r>
    </w:p>
    <w:p w:rsidR="00160645" w:rsidRDefault="00160645" w:rsidP="00590D75">
      <w:pPr>
        <w:pStyle w:val="Default"/>
        <w:jc w:val="both"/>
        <w:rPr>
          <w:rStyle w:val="af1"/>
          <w:sz w:val="28"/>
          <w:szCs w:val="28"/>
        </w:rPr>
      </w:pPr>
    </w:p>
    <w:p w:rsidR="006F3791" w:rsidRPr="00160645" w:rsidRDefault="00160645" w:rsidP="00590D75">
      <w:pPr>
        <w:pStyle w:val="Default"/>
        <w:jc w:val="both"/>
        <w:rPr>
          <w:b/>
          <w:sz w:val="28"/>
          <w:szCs w:val="28"/>
        </w:rPr>
      </w:pPr>
      <w:r w:rsidRPr="00160645">
        <w:rPr>
          <w:b/>
          <w:sz w:val="28"/>
          <w:szCs w:val="28"/>
        </w:rPr>
        <w:t>Общественные обсуждения:</w:t>
      </w:r>
      <w:r w:rsidR="00C40A2B" w:rsidRPr="00160645">
        <w:rPr>
          <w:b/>
          <w:sz w:val="28"/>
          <w:szCs w:val="28"/>
        </w:rPr>
        <w:t xml:space="preserve"> </w:t>
      </w:r>
    </w:p>
    <w:p w:rsidR="00730BF4" w:rsidRDefault="00730BF4" w:rsidP="00730BF4">
      <w:pPr>
        <w:shd w:val="clear" w:color="auto" w:fill="FFFFFF"/>
        <w:jc w:val="both"/>
        <w:rPr>
          <w:spacing w:val="3"/>
          <w:sz w:val="28"/>
          <w:szCs w:val="28"/>
        </w:rPr>
      </w:pPr>
      <w:r w:rsidRPr="000F4231">
        <w:rPr>
          <w:spacing w:val="3"/>
          <w:sz w:val="28"/>
          <w:szCs w:val="28"/>
        </w:rPr>
        <w:t>Согласно Правилам, утверждённым постановлением Правительства РФ от 10 апреля 2026 года №394, </w:t>
      </w:r>
      <w:r w:rsidRPr="000F4231">
        <w:rPr>
          <w:b/>
          <w:bCs/>
          <w:spacing w:val="3"/>
          <w:sz w:val="28"/>
          <w:szCs w:val="28"/>
        </w:rPr>
        <w:t xml:space="preserve">общественные обсуждения требуются только в случаях первоначального установления или увеличения </w:t>
      </w:r>
      <w:r w:rsidRPr="000F4231">
        <w:rPr>
          <w:b/>
          <w:bCs/>
          <w:spacing w:val="3"/>
          <w:sz w:val="28"/>
          <w:szCs w:val="28"/>
        </w:rPr>
        <w:lastRenderedPageBreak/>
        <w:t>границ прилегающих территорий</w:t>
      </w:r>
      <w:r w:rsidRPr="000F4231">
        <w:rPr>
          <w:spacing w:val="3"/>
          <w:sz w:val="28"/>
          <w:szCs w:val="28"/>
        </w:rPr>
        <w:t>, где не допускается розничная продажа алкогол</w:t>
      </w:r>
      <w:r>
        <w:rPr>
          <w:spacing w:val="3"/>
          <w:sz w:val="28"/>
          <w:szCs w:val="28"/>
        </w:rPr>
        <w:t>ьной продукции</w:t>
      </w:r>
      <w:r w:rsidRPr="000F4231">
        <w:rPr>
          <w:spacing w:val="3"/>
          <w:sz w:val="28"/>
          <w:szCs w:val="28"/>
        </w:rPr>
        <w:t>. Если метраж прилегающих территорий не меняется (то есть не происходит ни увеличения, ни уменьшения ранее установленных границ</w:t>
      </w:r>
      <w:r>
        <w:rPr>
          <w:spacing w:val="3"/>
          <w:sz w:val="28"/>
          <w:szCs w:val="28"/>
        </w:rPr>
        <w:t>, как в нашем случае</w:t>
      </w:r>
      <w:r w:rsidRPr="000F4231">
        <w:rPr>
          <w:spacing w:val="3"/>
          <w:sz w:val="28"/>
          <w:szCs w:val="28"/>
        </w:rPr>
        <w:t>), проведение общественных обсуждений </w:t>
      </w:r>
      <w:r w:rsidRPr="000F4231">
        <w:rPr>
          <w:b/>
          <w:bCs/>
          <w:spacing w:val="3"/>
          <w:sz w:val="28"/>
          <w:szCs w:val="28"/>
        </w:rPr>
        <w:t>не предусмотрено</w:t>
      </w:r>
      <w:r w:rsidRPr="000F4231">
        <w:rPr>
          <w:spacing w:val="3"/>
          <w:sz w:val="28"/>
          <w:szCs w:val="28"/>
        </w:rPr>
        <w:t>. </w:t>
      </w:r>
    </w:p>
    <w:p w:rsidR="00730BF4" w:rsidRPr="000F4231" w:rsidRDefault="00730BF4" w:rsidP="00730BF4">
      <w:pPr>
        <w:shd w:val="clear" w:color="auto" w:fill="FFFFFF"/>
        <w:jc w:val="both"/>
        <w:rPr>
          <w:spacing w:val="3"/>
          <w:sz w:val="28"/>
          <w:szCs w:val="28"/>
        </w:rPr>
      </w:pPr>
      <w:r w:rsidRPr="000F4231">
        <w:rPr>
          <w:spacing w:val="3"/>
          <w:sz w:val="28"/>
          <w:szCs w:val="28"/>
        </w:rPr>
        <w:t>В пункте 2 Правил прямо указано, что границы прилегающих территорий устанавливаются муниципальным правовым актом с учётом требований Правил и результатов общественного обсуждения. Однако процедура общественного обсуждения запускается только после того, как орган местного самоуправления принимает решение о разработке проекта муниципального правового акта, который предполагает:</w:t>
      </w:r>
    </w:p>
    <w:p w:rsidR="00730BF4" w:rsidRPr="000F4231" w:rsidRDefault="00160645" w:rsidP="00160645">
      <w:pPr>
        <w:shd w:val="clear" w:color="auto" w:fill="FFFFFF"/>
        <w:jc w:val="both"/>
        <w:rPr>
          <w:b/>
          <w:spacing w:val="3"/>
          <w:sz w:val="28"/>
          <w:szCs w:val="28"/>
        </w:rPr>
      </w:pPr>
      <w:r>
        <w:rPr>
          <w:b/>
          <w:spacing w:val="3"/>
          <w:sz w:val="28"/>
          <w:szCs w:val="28"/>
        </w:rPr>
        <w:t>-</w:t>
      </w:r>
      <w:r w:rsidR="00730BF4" w:rsidRPr="000F4231">
        <w:rPr>
          <w:b/>
          <w:spacing w:val="3"/>
          <w:sz w:val="28"/>
          <w:szCs w:val="28"/>
        </w:rPr>
        <w:t>первоначальное установление границ;</w:t>
      </w:r>
    </w:p>
    <w:p w:rsidR="00730BF4" w:rsidRPr="000F4231" w:rsidRDefault="00160645" w:rsidP="00160645">
      <w:pPr>
        <w:shd w:val="clear" w:color="auto" w:fill="FFFFFF"/>
        <w:jc w:val="both"/>
        <w:rPr>
          <w:b/>
          <w:spacing w:val="3"/>
          <w:sz w:val="28"/>
          <w:szCs w:val="28"/>
        </w:rPr>
      </w:pPr>
      <w:r>
        <w:rPr>
          <w:b/>
          <w:spacing w:val="3"/>
          <w:sz w:val="28"/>
          <w:szCs w:val="28"/>
        </w:rPr>
        <w:t>-</w:t>
      </w:r>
      <w:r w:rsidR="00730BF4" w:rsidRPr="000F4231">
        <w:rPr>
          <w:b/>
          <w:spacing w:val="3"/>
          <w:sz w:val="28"/>
          <w:szCs w:val="28"/>
        </w:rPr>
        <w:t>увеличение границ. </w:t>
      </w:r>
    </w:p>
    <w:p w:rsidR="00730BF4" w:rsidRPr="00F26629" w:rsidRDefault="00730BF4" w:rsidP="00730BF4">
      <w:pPr>
        <w:shd w:val="clear" w:color="auto" w:fill="FFFFFF"/>
        <w:jc w:val="both"/>
        <w:rPr>
          <w:spacing w:val="3"/>
          <w:sz w:val="28"/>
          <w:szCs w:val="28"/>
        </w:rPr>
      </w:pPr>
      <w:r w:rsidRPr="00F26629">
        <w:rPr>
          <w:spacing w:val="3"/>
          <w:sz w:val="28"/>
          <w:szCs w:val="28"/>
        </w:rPr>
        <w:t>Для случаев отмены ранее установленных или уменьшения границ прилегающих территорий также требуется направление проекта в органы государственной власти субъекта РФ и уполномоченному по защите прав предпринимателей, но общественные обсуждения в этом случае также не упоминаются. </w:t>
      </w:r>
    </w:p>
    <w:p w:rsidR="00160645" w:rsidRDefault="00730BF4" w:rsidP="00730BF4">
      <w:pPr>
        <w:shd w:val="clear" w:color="auto" w:fill="FFFFFF"/>
        <w:jc w:val="both"/>
        <w:rPr>
          <w:spacing w:val="3"/>
          <w:sz w:val="28"/>
          <w:szCs w:val="28"/>
        </w:rPr>
      </w:pPr>
      <w:r w:rsidRPr="00F26629">
        <w:rPr>
          <w:spacing w:val="3"/>
          <w:sz w:val="28"/>
          <w:szCs w:val="28"/>
        </w:rPr>
        <w:t>Таким образом, если границы территорий остаются неизменными, орган местного самоуправления может принимать решения по их регулированию без проведения общественных обсуждений.</w:t>
      </w:r>
    </w:p>
    <w:p w:rsidR="00730BF4" w:rsidRDefault="00730BF4" w:rsidP="00730BF4">
      <w:pPr>
        <w:shd w:val="clear" w:color="auto" w:fill="FFFFFF"/>
        <w:jc w:val="both"/>
        <w:rPr>
          <w:spacing w:val="3"/>
          <w:sz w:val="28"/>
          <w:szCs w:val="28"/>
        </w:rPr>
      </w:pPr>
      <w:r w:rsidRPr="00F26629">
        <w:rPr>
          <w:spacing w:val="3"/>
          <w:sz w:val="28"/>
          <w:szCs w:val="28"/>
        </w:rPr>
        <w:t xml:space="preserve"> </w:t>
      </w:r>
    </w:p>
    <w:p w:rsidR="00160645" w:rsidRDefault="00160645" w:rsidP="00730BF4">
      <w:pPr>
        <w:shd w:val="clear" w:color="auto" w:fill="FFFFFF"/>
        <w:jc w:val="both"/>
        <w:rPr>
          <w:b/>
          <w:spacing w:val="3"/>
          <w:sz w:val="28"/>
          <w:szCs w:val="28"/>
        </w:rPr>
      </w:pPr>
      <w:r w:rsidRPr="00CF7B6B">
        <w:rPr>
          <w:b/>
          <w:spacing w:val="3"/>
          <w:sz w:val="28"/>
          <w:szCs w:val="28"/>
        </w:rPr>
        <w:t>Направление проекта</w:t>
      </w:r>
      <w:r w:rsidR="00CF7B6B" w:rsidRPr="00CF7B6B">
        <w:rPr>
          <w:b/>
          <w:spacing w:val="3"/>
          <w:sz w:val="28"/>
          <w:szCs w:val="28"/>
        </w:rPr>
        <w:t xml:space="preserve"> на согласование с уполномоченными органами:</w:t>
      </w:r>
    </w:p>
    <w:p w:rsidR="00CF7B6B" w:rsidRPr="00CF7B6B" w:rsidRDefault="00CF7B6B" w:rsidP="00730BF4">
      <w:pPr>
        <w:shd w:val="clear" w:color="auto" w:fill="FFFFFF"/>
        <w:jc w:val="both"/>
        <w:rPr>
          <w:b/>
          <w:spacing w:val="3"/>
          <w:sz w:val="28"/>
          <w:szCs w:val="28"/>
        </w:rPr>
      </w:pPr>
    </w:p>
    <w:p w:rsidR="00160645" w:rsidRPr="00F26629" w:rsidRDefault="00160645" w:rsidP="00160645">
      <w:pPr>
        <w:shd w:val="clear" w:color="auto" w:fill="FFFFFF"/>
        <w:jc w:val="both"/>
        <w:rPr>
          <w:sz w:val="28"/>
          <w:szCs w:val="28"/>
        </w:rPr>
      </w:pPr>
      <w:r w:rsidRPr="00CF7B6B">
        <w:rPr>
          <w:sz w:val="28"/>
          <w:szCs w:val="28"/>
        </w:rPr>
        <w:t>Если границы прилегающих территорий не изменились, а корректировке подверглась только преамбула постановления,</w:t>
      </w:r>
      <w:r w:rsidRPr="00F26629">
        <w:rPr>
          <w:sz w:val="28"/>
          <w:szCs w:val="28"/>
        </w:rPr>
        <w:t xml:space="preserve"> необходимость направления проекта на согласование с уполномоченным по защите прав предпринимателей и другими заинтересованными лицами зависит от конкретных обстоятельств и положений действующего законодательства.</w:t>
      </w:r>
    </w:p>
    <w:p w:rsidR="00160645" w:rsidRPr="00F26629" w:rsidRDefault="00160645" w:rsidP="00160645">
      <w:pPr>
        <w:shd w:val="clear" w:color="auto" w:fill="FFFFFF"/>
        <w:jc w:val="both"/>
        <w:rPr>
          <w:sz w:val="28"/>
          <w:szCs w:val="28"/>
        </w:rPr>
      </w:pPr>
      <w:r w:rsidRPr="00F26629">
        <w:rPr>
          <w:sz w:val="28"/>
          <w:szCs w:val="28"/>
        </w:rPr>
        <w:t>Согласно Правилам определения органами местного самоуправления границ прилегающих территорий, утверждённым постановлением Правительства РФ от 10 апреля 2026 г. №394, обязательное направление проекта муниципального правового акта на рассмотрение в органы государственной власти субъекта РФ и к уполномоченному по защите прав предпринимателей требуется только в двух случаях:</w:t>
      </w:r>
    </w:p>
    <w:p w:rsidR="00160645" w:rsidRPr="00F26629" w:rsidRDefault="00CF7B6B" w:rsidP="00CF7B6B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п</w:t>
      </w:r>
      <w:r w:rsidR="00160645" w:rsidRPr="00F26629">
        <w:rPr>
          <w:b/>
          <w:sz w:val="28"/>
          <w:szCs w:val="28"/>
        </w:rPr>
        <w:t>ри первоначальном установлении границ прилегающих территорий</w:t>
      </w:r>
      <w:r>
        <w:rPr>
          <w:b/>
          <w:sz w:val="28"/>
          <w:szCs w:val="28"/>
        </w:rPr>
        <w:t>;</w:t>
      </w:r>
      <w:r w:rsidR="00160645" w:rsidRPr="00F26629">
        <w:rPr>
          <w:b/>
          <w:sz w:val="28"/>
          <w:szCs w:val="28"/>
        </w:rPr>
        <w:t> </w:t>
      </w:r>
    </w:p>
    <w:p w:rsidR="00160645" w:rsidRPr="00F26629" w:rsidRDefault="00CF7B6B" w:rsidP="00CF7B6B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- п</w:t>
      </w:r>
      <w:r w:rsidR="00160645" w:rsidRPr="00F26629">
        <w:rPr>
          <w:b/>
          <w:sz w:val="28"/>
          <w:szCs w:val="28"/>
        </w:rPr>
        <w:t>ри увеличении границ прилегающих территорий. </w:t>
      </w:r>
    </w:p>
    <w:p w:rsidR="00160645" w:rsidRPr="00F26629" w:rsidRDefault="00160645" w:rsidP="00CF7B6B">
      <w:pPr>
        <w:shd w:val="clear" w:color="auto" w:fill="FFFFFF"/>
        <w:jc w:val="both"/>
        <w:rPr>
          <w:sz w:val="28"/>
          <w:szCs w:val="28"/>
        </w:rPr>
      </w:pPr>
      <w:r w:rsidRPr="00F26629">
        <w:rPr>
          <w:sz w:val="28"/>
          <w:szCs w:val="28"/>
        </w:rPr>
        <w:t>Если же проект постановления касается лишь изменения преамбулы, а границы территорий остаются прежними, эти условия не выполняются. В таком случае формальные основания для обязательного направления проекта на согласование по процедуре, предусмотренной Правилами, отсутствуют.</w:t>
      </w:r>
    </w:p>
    <w:p w:rsidR="00D5193C" w:rsidRDefault="00D5193C" w:rsidP="00590D75">
      <w:pPr>
        <w:pStyle w:val="Default"/>
        <w:jc w:val="both"/>
        <w:rPr>
          <w:sz w:val="28"/>
          <w:szCs w:val="28"/>
        </w:rPr>
      </w:pPr>
    </w:p>
    <w:p w:rsidR="00CF7B6B" w:rsidRDefault="00CF7B6B" w:rsidP="00CC6B66">
      <w:pPr>
        <w:tabs>
          <w:tab w:val="left" w:pos="567"/>
        </w:tabs>
        <w:spacing w:before="120" w:after="120"/>
        <w:jc w:val="both"/>
        <w:rPr>
          <w:b/>
          <w:sz w:val="28"/>
          <w:szCs w:val="28"/>
        </w:rPr>
      </w:pPr>
    </w:p>
    <w:p w:rsidR="00CF7B6B" w:rsidRDefault="00CF7B6B" w:rsidP="00CC6B66">
      <w:pPr>
        <w:tabs>
          <w:tab w:val="left" w:pos="567"/>
        </w:tabs>
        <w:spacing w:before="12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C6B66" w:rsidRPr="00672115" w:rsidRDefault="00CC6B66" w:rsidP="00CC6B66">
      <w:pPr>
        <w:tabs>
          <w:tab w:val="left" w:pos="567"/>
        </w:tabs>
        <w:spacing w:before="120" w:after="120"/>
        <w:jc w:val="both"/>
        <w:rPr>
          <w:b/>
          <w:sz w:val="28"/>
          <w:szCs w:val="28"/>
        </w:rPr>
      </w:pPr>
      <w:r w:rsidRPr="00672115">
        <w:rPr>
          <w:b/>
          <w:sz w:val="28"/>
          <w:szCs w:val="28"/>
        </w:rPr>
        <w:lastRenderedPageBreak/>
        <w:t>К уведомлению прилагаются:</w:t>
      </w:r>
    </w:p>
    <w:p w:rsidR="00CC6B66" w:rsidRPr="00672115" w:rsidRDefault="00CC6B66" w:rsidP="00CC6B66">
      <w:pPr>
        <w:tabs>
          <w:tab w:val="left" w:pos="567"/>
        </w:tabs>
        <w:spacing w:before="120" w:after="120"/>
        <w:jc w:val="both"/>
        <w:rPr>
          <w:b/>
          <w:sz w:val="28"/>
          <w:szCs w:val="28"/>
        </w:rPr>
      </w:pPr>
    </w:p>
    <w:tbl>
      <w:tblPr>
        <w:tblW w:w="9385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8821"/>
      </w:tblGrid>
      <w:tr w:rsidR="00D276ED" w:rsidRPr="00672115" w:rsidTr="00D276ED">
        <w:trPr>
          <w:trHeight w:val="493"/>
        </w:trPr>
        <w:tc>
          <w:tcPr>
            <w:tcW w:w="564" w:type="dxa"/>
            <w:shd w:val="clear" w:color="auto" w:fill="auto"/>
          </w:tcPr>
          <w:p w:rsidR="00D276ED" w:rsidRPr="00672115" w:rsidRDefault="00D276ED" w:rsidP="00880C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821" w:type="dxa"/>
            <w:shd w:val="clear" w:color="auto" w:fill="auto"/>
          </w:tcPr>
          <w:p w:rsidR="00D276ED" w:rsidRDefault="00D276ED" w:rsidP="00D276ED">
            <w:pPr>
              <w:shd w:val="clear" w:color="auto" w:fill="FFFFFF"/>
              <w:suppressAutoHyphens/>
              <w:jc w:val="both"/>
              <w:textAlignment w:val="baseline"/>
              <w:outlineLvl w:val="1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Выдержки из </w:t>
            </w:r>
            <w:r w:rsidRPr="00207971">
              <w:rPr>
                <w:sz w:val="28"/>
                <w:szCs w:val="28"/>
                <w:lang w:eastAsia="zh-CN"/>
              </w:rPr>
              <w:t>Федеральн</w:t>
            </w:r>
            <w:r>
              <w:rPr>
                <w:sz w:val="28"/>
                <w:szCs w:val="28"/>
                <w:lang w:eastAsia="zh-CN"/>
              </w:rPr>
              <w:t xml:space="preserve">ого </w:t>
            </w:r>
            <w:r w:rsidRPr="00207971">
              <w:rPr>
                <w:sz w:val="28"/>
                <w:szCs w:val="28"/>
                <w:lang w:eastAsia="zh-CN"/>
              </w:rPr>
              <w:t>закон</w:t>
            </w:r>
            <w:r>
              <w:rPr>
                <w:sz w:val="28"/>
                <w:szCs w:val="28"/>
                <w:lang w:eastAsia="zh-CN"/>
              </w:rPr>
              <w:t>а</w:t>
            </w:r>
            <w:r w:rsidRPr="00207971">
              <w:rPr>
                <w:sz w:val="28"/>
                <w:szCs w:val="28"/>
                <w:lang w:eastAsia="zh-CN"/>
              </w:rPr>
              <w:t xml:space="preserve">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</w:t>
            </w:r>
          </w:p>
          <w:p w:rsidR="00CF7B6B" w:rsidRDefault="00CF7B6B" w:rsidP="00D276ED">
            <w:pPr>
              <w:shd w:val="clear" w:color="auto" w:fill="FFFFFF"/>
              <w:suppressAutoHyphens/>
              <w:jc w:val="both"/>
              <w:textAlignment w:val="baseline"/>
              <w:outlineLvl w:val="1"/>
              <w:rPr>
                <w:sz w:val="28"/>
                <w:szCs w:val="28"/>
                <w:lang w:eastAsia="zh-CN"/>
              </w:rPr>
            </w:pPr>
          </w:p>
        </w:tc>
      </w:tr>
      <w:tr w:rsidR="00CC6B66" w:rsidRPr="00672115" w:rsidTr="00D276ED">
        <w:trPr>
          <w:trHeight w:val="493"/>
        </w:trPr>
        <w:tc>
          <w:tcPr>
            <w:tcW w:w="564" w:type="dxa"/>
            <w:shd w:val="clear" w:color="auto" w:fill="auto"/>
          </w:tcPr>
          <w:p w:rsidR="00CC6B66" w:rsidRPr="00672115" w:rsidRDefault="00D276ED" w:rsidP="00880C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821" w:type="dxa"/>
            <w:shd w:val="clear" w:color="auto" w:fill="auto"/>
          </w:tcPr>
          <w:p w:rsidR="00703206" w:rsidRDefault="00D276ED" w:rsidP="00D276ED">
            <w:pPr>
              <w:shd w:val="clear" w:color="auto" w:fill="FFFFFF"/>
              <w:suppressAutoHyphens/>
              <w:jc w:val="both"/>
              <w:textAlignment w:val="baseline"/>
              <w:outlineLvl w:val="1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 xml:space="preserve"> </w:t>
            </w:r>
            <w:r w:rsidRPr="00207971">
              <w:rPr>
                <w:sz w:val="28"/>
                <w:szCs w:val="28"/>
                <w:lang w:eastAsia="zh-CN"/>
              </w:rPr>
              <w:t>Постановление Правительства Российской Федерации от 10 апреля 2026 года №394 «</w:t>
            </w:r>
            <w:r w:rsidRPr="00207971">
              <w:rPr>
                <w:bCs/>
                <w:sz w:val="28"/>
                <w:szCs w:val="28"/>
              </w:rPr>
              <w:t>Правила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</w:t>
            </w:r>
          </w:p>
          <w:p w:rsidR="00CF7B6B" w:rsidRPr="00672115" w:rsidRDefault="00CF7B6B" w:rsidP="00D276ED">
            <w:pPr>
              <w:shd w:val="clear" w:color="auto" w:fill="FFFFFF"/>
              <w:suppressAutoHyphens/>
              <w:jc w:val="both"/>
              <w:textAlignment w:val="baseline"/>
              <w:outlineLvl w:val="1"/>
              <w:rPr>
                <w:i/>
                <w:sz w:val="28"/>
                <w:szCs w:val="28"/>
              </w:rPr>
            </w:pPr>
          </w:p>
        </w:tc>
      </w:tr>
      <w:tr w:rsidR="007120D3" w:rsidRPr="00672115" w:rsidTr="00D276ED">
        <w:trPr>
          <w:trHeight w:val="493"/>
        </w:trPr>
        <w:tc>
          <w:tcPr>
            <w:tcW w:w="564" w:type="dxa"/>
            <w:shd w:val="clear" w:color="auto" w:fill="auto"/>
          </w:tcPr>
          <w:p w:rsidR="007120D3" w:rsidRPr="00672115" w:rsidRDefault="00D276ED" w:rsidP="00880C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821" w:type="dxa"/>
            <w:shd w:val="clear" w:color="auto" w:fill="auto"/>
          </w:tcPr>
          <w:p w:rsidR="00D276ED" w:rsidRDefault="00D276ED" w:rsidP="00D276ED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672115">
              <w:rPr>
                <w:sz w:val="28"/>
                <w:szCs w:val="28"/>
              </w:rPr>
              <w:t>Проект</w:t>
            </w:r>
            <w:r>
              <w:rPr>
                <w:sz w:val="28"/>
                <w:szCs w:val="28"/>
              </w:rPr>
              <w:t xml:space="preserve"> нового</w:t>
            </w:r>
            <w:r w:rsidRPr="00672115">
              <w:rPr>
                <w:sz w:val="28"/>
                <w:szCs w:val="28"/>
              </w:rPr>
              <w:t xml:space="preserve"> постановления администрации города Азова</w:t>
            </w:r>
            <w:r w:rsidRPr="00672115">
              <w:rPr>
                <w:rStyle w:val="af1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«Об утверждении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«Город Азов»</w:t>
            </w:r>
          </w:p>
          <w:p w:rsidR="007120D3" w:rsidRDefault="00D276ED" w:rsidP="00D276E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 актуализированным приложением</w:t>
            </w:r>
          </w:p>
          <w:p w:rsidR="00CF7B6B" w:rsidRPr="00672115" w:rsidRDefault="00CF7B6B" w:rsidP="00D276ED">
            <w:pPr>
              <w:jc w:val="both"/>
              <w:rPr>
                <w:sz w:val="28"/>
                <w:szCs w:val="28"/>
              </w:rPr>
            </w:pPr>
          </w:p>
        </w:tc>
      </w:tr>
      <w:tr w:rsidR="00703206" w:rsidRPr="00672115" w:rsidTr="00D276ED">
        <w:trPr>
          <w:trHeight w:val="493"/>
        </w:trPr>
        <w:tc>
          <w:tcPr>
            <w:tcW w:w="564" w:type="dxa"/>
            <w:shd w:val="clear" w:color="auto" w:fill="auto"/>
          </w:tcPr>
          <w:p w:rsidR="00703206" w:rsidRDefault="00D276ED" w:rsidP="00880C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821" w:type="dxa"/>
            <w:shd w:val="clear" w:color="auto" w:fill="auto"/>
          </w:tcPr>
          <w:p w:rsidR="00703206" w:rsidRDefault="00D276ED" w:rsidP="00D276ED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Действующее постановление </w:t>
            </w:r>
            <w:r w:rsidRPr="00207971">
              <w:rPr>
                <w:sz w:val="28"/>
                <w:szCs w:val="28"/>
              </w:rPr>
              <w:t>Администраци</w:t>
            </w:r>
            <w:r>
              <w:rPr>
                <w:sz w:val="28"/>
                <w:szCs w:val="28"/>
              </w:rPr>
              <w:t>и</w:t>
            </w:r>
            <w:r w:rsidRPr="00207971">
              <w:rPr>
                <w:sz w:val="28"/>
                <w:szCs w:val="28"/>
              </w:rPr>
              <w:t xml:space="preserve"> г. Азова от 09.12.2025 № 1046 «Об утверждении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«Город Азов»</w:t>
            </w:r>
          </w:p>
          <w:p w:rsidR="00CF7B6B" w:rsidRDefault="00CF7B6B" w:rsidP="00D276ED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90D75" w:rsidRPr="00672115" w:rsidTr="00D276ED">
        <w:trPr>
          <w:trHeight w:val="493"/>
        </w:trPr>
        <w:tc>
          <w:tcPr>
            <w:tcW w:w="564" w:type="dxa"/>
            <w:shd w:val="clear" w:color="auto" w:fill="auto"/>
          </w:tcPr>
          <w:p w:rsidR="00590D75" w:rsidRDefault="00590D75" w:rsidP="00D276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821" w:type="dxa"/>
            <w:shd w:val="clear" w:color="auto" w:fill="auto"/>
          </w:tcPr>
          <w:p w:rsidR="00590D75" w:rsidRDefault="00590D75" w:rsidP="00D276ED">
            <w:pPr>
              <w:suppressAutoHyphens/>
              <w:jc w:val="both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eastAsia="zh-CN"/>
              </w:rPr>
              <w:t>Решение Азовской городской думы от 3</w:t>
            </w:r>
            <w:r w:rsidRPr="00590D75">
              <w:rPr>
                <w:bCs/>
                <w:sz w:val="28"/>
                <w:szCs w:val="28"/>
                <w:lang w:eastAsia="zh-CN"/>
              </w:rPr>
              <w:t>0.05.2013</w:t>
            </w:r>
            <w:r>
              <w:rPr>
                <w:bCs/>
                <w:sz w:val="28"/>
                <w:szCs w:val="28"/>
                <w:lang w:eastAsia="zh-CN"/>
              </w:rPr>
              <w:t xml:space="preserve"> №</w:t>
            </w:r>
            <w:r w:rsidRPr="00590D75">
              <w:rPr>
                <w:bCs/>
                <w:sz w:val="28"/>
                <w:szCs w:val="28"/>
                <w:lang w:eastAsia="zh-CN"/>
              </w:rPr>
              <w:t>248</w:t>
            </w:r>
            <w:r>
              <w:rPr>
                <w:bCs/>
                <w:sz w:val="28"/>
                <w:szCs w:val="28"/>
                <w:lang w:eastAsia="zh-CN"/>
              </w:rPr>
              <w:t xml:space="preserve"> «</w:t>
            </w:r>
            <w:r w:rsidRPr="00590D75">
              <w:rPr>
                <w:bCs/>
                <w:sz w:val="28"/>
                <w:szCs w:val="28"/>
                <w:lang w:eastAsia="zh-CN"/>
              </w:rPr>
              <w:t>Об определении границ, прилегающих к некоторым</w:t>
            </w:r>
            <w:r>
              <w:rPr>
                <w:bCs/>
                <w:sz w:val="28"/>
                <w:szCs w:val="28"/>
                <w:lang w:eastAsia="zh-CN"/>
              </w:rPr>
              <w:t xml:space="preserve"> </w:t>
            </w:r>
            <w:r w:rsidRPr="00590D75">
              <w:rPr>
                <w:bCs/>
                <w:sz w:val="28"/>
                <w:szCs w:val="28"/>
                <w:lang w:eastAsia="zh-CN"/>
              </w:rPr>
              <w:t>организациям и объектам территорий, на которых не допускается розничная продажа алкогольной</w:t>
            </w:r>
            <w:r>
              <w:rPr>
                <w:bCs/>
                <w:sz w:val="28"/>
                <w:szCs w:val="28"/>
                <w:lang w:eastAsia="zh-CN"/>
              </w:rPr>
              <w:t xml:space="preserve"> </w:t>
            </w:r>
            <w:r w:rsidRPr="00590D75">
              <w:rPr>
                <w:bCs/>
                <w:sz w:val="28"/>
                <w:szCs w:val="28"/>
                <w:lang w:eastAsia="zh-CN"/>
              </w:rPr>
              <w:t>продукции на территории города Азова</w:t>
            </w:r>
            <w:r>
              <w:rPr>
                <w:bCs/>
                <w:sz w:val="28"/>
                <w:szCs w:val="28"/>
                <w:lang w:eastAsia="zh-CN"/>
              </w:rPr>
              <w:t>»</w:t>
            </w:r>
          </w:p>
          <w:p w:rsidR="00CF7B6B" w:rsidRPr="00D350CE" w:rsidRDefault="00CF7B6B" w:rsidP="00D276ED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90D75" w:rsidRPr="00672115" w:rsidTr="00D276ED">
        <w:trPr>
          <w:trHeight w:val="493"/>
        </w:trPr>
        <w:tc>
          <w:tcPr>
            <w:tcW w:w="564" w:type="dxa"/>
            <w:shd w:val="clear" w:color="auto" w:fill="auto"/>
          </w:tcPr>
          <w:p w:rsidR="00590D75" w:rsidRDefault="00590D75" w:rsidP="00D276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821" w:type="dxa"/>
            <w:shd w:val="clear" w:color="auto" w:fill="auto"/>
          </w:tcPr>
          <w:p w:rsidR="00CF7B6B" w:rsidRDefault="00337C4B" w:rsidP="00E37C00">
            <w:pPr>
              <w:pStyle w:val="af3"/>
              <w:ind w:firstLine="0"/>
              <w:jc w:val="left"/>
              <w:rPr>
                <w:bCs/>
                <w:szCs w:val="28"/>
              </w:rPr>
            </w:pPr>
            <w:r>
              <w:rPr>
                <w:bCs/>
                <w:szCs w:val="28"/>
                <w:lang w:eastAsia="zh-CN"/>
              </w:rPr>
              <w:t xml:space="preserve">Решение Азовской городской думы от </w:t>
            </w:r>
            <w:r w:rsidRPr="00337C4B">
              <w:rPr>
                <w:bCs/>
                <w:szCs w:val="28"/>
              </w:rPr>
              <w:t>28.02.2014 №310</w:t>
            </w:r>
            <w:r>
              <w:rPr>
                <w:bCs/>
                <w:szCs w:val="28"/>
              </w:rPr>
              <w:t xml:space="preserve"> «</w:t>
            </w:r>
            <w:r w:rsidRPr="006D0B0E">
              <w:rPr>
                <w:bCs/>
                <w:szCs w:val="28"/>
              </w:rPr>
              <w:t>О внесении изменений в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Cs/>
                <w:szCs w:val="28"/>
              </w:rPr>
              <w:t>р</w:t>
            </w:r>
            <w:r w:rsidRPr="006D0B0E">
              <w:rPr>
                <w:bCs/>
                <w:szCs w:val="28"/>
              </w:rPr>
              <w:t xml:space="preserve">ешение </w:t>
            </w:r>
            <w:r>
              <w:rPr>
                <w:bCs/>
                <w:szCs w:val="28"/>
              </w:rPr>
              <w:t>Азовской городской Думы от 30.05.2013 № 248»</w:t>
            </w:r>
          </w:p>
          <w:p w:rsidR="00E37C00" w:rsidRPr="00E37C00" w:rsidRDefault="00E37C00" w:rsidP="00E37C00">
            <w:pPr>
              <w:pStyle w:val="af4"/>
            </w:pPr>
            <w:bookmarkStart w:id="0" w:name="_GoBack"/>
            <w:bookmarkEnd w:id="0"/>
          </w:p>
        </w:tc>
      </w:tr>
      <w:tr w:rsidR="00CC6B66" w:rsidRPr="00672115" w:rsidTr="00D276ED">
        <w:trPr>
          <w:trHeight w:val="525"/>
        </w:trPr>
        <w:tc>
          <w:tcPr>
            <w:tcW w:w="564" w:type="dxa"/>
            <w:shd w:val="clear" w:color="auto" w:fill="auto"/>
          </w:tcPr>
          <w:p w:rsidR="00CC6B66" w:rsidRPr="00672115" w:rsidRDefault="00590D75" w:rsidP="00D276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821" w:type="dxa"/>
            <w:shd w:val="clear" w:color="auto" w:fill="auto"/>
          </w:tcPr>
          <w:p w:rsidR="00CC6B66" w:rsidRDefault="00337C4B" w:rsidP="0012629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eastAsia="zh-CN"/>
              </w:rPr>
              <w:t xml:space="preserve">Решение Азовской городской думы от </w:t>
            </w:r>
            <w:r>
              <w:rPr>
                <w:sz w:val="28"/>
                <w:szCs w:val="28"/>
              </w:rPr>
              <w:t>24</w:t>
            </w:r>
            <w:r w:rsidRPr="006913DF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 xml:space="preserve">4.2014 </w:t>
            </w:r>
            <w:r w:rsidRPr="006913DF">
              <w:rPr>
                <w:sz w:val="28"/>
                <w:szCs w:val="28"/>
              </w:rPr>
              <w:t>№ 3</w:t>
            </w:r>
            <w:r>
              <w:rPr>
                <w:sz w:val="28"/>
                <w:szCs w:val="28"/>
              </w:rPr>
              <w:t>19 «</w:t>
            </w:r>
            <w:r w:rsidRPr="006D0B0E">
              <w:rPr>
                <w:bCs/>
                <w:sz w:val="28"/>
                <w:szCs w:val="28"/>
              </w:rPr>
              <w:t>О внесении изменений в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28"/>
                <w:szCs w:val="28"/>
              </w:rPr>
              <w:t>р</w:t>
            </w:r>
            <w:r w:rsidRPr="006D0B0E">
              <w:rPr>
                <w:bCs/>
                <w:sz w:val="28"/>
                <w:szCs w:val="28"/>
              </w:rPr>
              <w:t xml:space="preserve">ешение </w:t>
            </w:r>
            <w:r w:rsidR="000A0997">
              <w:rPr>
                <w:bCs/>
                <w:sz w:val="28"/>
                <w:szCs w:val="28"/>
              </w:rPr>
              <w:t xml:space="preserve">Азовской городской </w:t>
            </w:r>
            <w:r>
              <w:rPr>
                <w:bCs/>
                <w:sz w:val="28"/>
                <w:szCs w:val="28"/>
              </w:rPr>
              <w:t xml:space="preserve">Думы от 30.05.2013 № </w:t>
            </w:r>
            <w:r w:rsidR="00D276ED"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>48»</w:t>
            </w:r>
          </w:p>
          <w:p w:rsidR="00CF7B6B" w:rsidRPr="00672115" w:rsidRDefault="00CF7B6B" w:rsidP="00126297">
            <w:pPr>
              <w:rPr>
                <w:sz w:val="28"/>
                <w:szCs w:val="28"/>
              </w:rPr>
            </w:pPr>
          </w:p>
        </w:tc>
      </w:tr>
    </w:tbl>
    <w:p w:rsidR="00140395" w:rsidRPr="007120D3" w:rsidRDefault="00140395" w:rsidP="001403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140395" w:rsidRPr="007120D3" w:rsidSect="0035235E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1134" w:right="1134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AC6" w:rsidRDefault="00351AC6">
      <w:r>
        <w:separator/>
      </w:r>
    </w:p>
  </w:endnote>
  <w:endnote w:type="continuationSeparator" w:id="0">
    <w:p w:rsidR="00351AC6" w:rsidRDefault="00351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3FE" w:rsidRDefault="00EE73FE">
    <w:pPr>
      <w:pStyle w:val="ac"/>
      <w:jc w:val="right"/>
    </w:pPr>
  </w:p>
  <w:p w:rsidR="00EE73FE" w:rsidRDefault="00EE73F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3FE" w:rsidRDefault="00EE73FE">
    <w:pPr>
      <w:pStyle w:val="ac"/>
      <w:jc w:val="right"/>
    </w:pPr>
  </w:p>
  <w:p w:rsidR="00EE73FE" w:rsidRDefault="00EE73F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AC6" w:rsidRDefault="00351AC6">
      <w:r>
        <w:separator/>
      </w:r>
    </w:p>
  </w:footnote>
  <w:footnote w:type="continuationSeparator" w:id="0">
    <w:p w:rsidR="00351AC6" w:rsidRDefault="00351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3FE" w:rsidRDefault="00EE73FE" w:rsidP="00731C10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E73FE" w:rsidRDefault="00EE73F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3FE" w:rsidRDefault="00EE73FE" w:rsidP="00731C10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37C00">
      <w:rPr>
        <w:rStyle w:val="aa"/>
        <w:noProof/>
      </w:rPr>
      <w:t>4</w:t>
    </w:r>
    <w:r>
      <w:rPr>
        <w:rStyle w:val="aa"/>
      </w:rPr>
      <w:fldChar w:fldCharType="end"/>
    </w:r>
  </w:p>
  <w:p w:rsidR="00EE73FE" w:rsidRDefault="00EE73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87364"/>
    <w:multiLevelType w:val="multilevel"/>
    <w:tmpl w:val="A5D0A8A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D435D0D"/>
    <w:multiLevelType w:val="multilevel"/>
    <w:tmpl w:val="629C6C82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russianLower"/>
      <w:lvlText w:val="%2)"/>
      <w:lvlJc w:val="left"/>
      <w:pPr>
        <w:ind w:left="142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8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2" w15:restartNumberingAfterBreak="0">
    <w:nsid w:val="1E1F5579"/>
    <w:multiLevelType w:val="hybridMultilevel"/>
    <w:tmpl w:val="49804550"/>
    <w:lvl w:ilvl="0" w:tplc="B99E5D5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1E54423F"/>
    <w:multiLevelType w:val="multilevel"/>
    <w:tmpl w:val="5C56D80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98A3D7E"/>
    <w:multiLevelType w:val="hybridMultilevel"/>
    <w:tmpl w:val="CF88200A"/>
    <w:lvl w:ilvl="0" w:tplc="7ED8C3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9CCE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140E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3070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045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A0DC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58E9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BEDC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7E26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3603C3"/>
    <w:multiLevelType w:val="hybridMultilevel"/>
    <w:tmpl w:val="FC88AF00"/>
    <w:lvl w:ilvl="0" w:tplc="70CE061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F57625"/>
    <w:multiLevelType w:val="hybridMultilevel"/>
    <w:tmpl w:val="924CFCD4"/>
    <w:lvl w:ilvl="0" w:tplc="82EC2224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36C71EB8"/>
    <w:multiLevelType w:val="hybridMultilevel"/>
    <w:tmpl w:val="FC88AF00"/>
    <w:lvl w:ilvl="0" w:tplc="70CE061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161091"/>
    <w:multiLevelType w:val="hybridMultilevel"/>
    <w:tmpl w:val="FC88AF00"/>
    <w:lvl w:ilvl="0" w:tplc="70CE061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085911"/>
    <w:multiLevelType w:val="multilevel"/>
    <w:tmpl w:val="F4029B98"/>
    <w:lvl w:ilvl="0">
      <w:start w:val="1"/>
      <w:numFmt w:val="decimal"/>
      <w:lvlText w:val="%1."/>
      <w:lvlJc w:val="left"/>
      <w:pPr>
        <w:ind w:left="1290" w:hanging="12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35" w:hanging="129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0" w15:restartNumberingAfterBreak="0">
    <w:nsid w:val="3CD452A3"/>
    <w:multiLevelType w:val="hybridMultilevel"/>
    <w:tmpl w:val="D9006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9581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ED754C"/>
    <w:multiLevelType w:val="multilevel"/>
    <w:tmpl w:val="7452C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F21935"/>
    <w:multiLevelType w:val="hybridMultilevel"/>
    <w:tmpl w:val="67CA3026"/>
    <w:lvl w:ilvl="0" w:tplc="1FE2A2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1FE2A2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47045"/>
    <w:multiLevelType w:val="hybridMultilevel"/>
    <w:tmpl w:val="6EC4B010"/>
    <w:lvl w:ilvl="0" w:tplc="029A1E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426573"/>
    <w:multiLevelType w:val="hybridMultilevel"/>
    <w:tmpl w:val="92BE0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50AE8"/>
    <w:multiLevelType w:val="hybridMultilevel"/>
    <w:tmpl w:val="49804550"/>
    <w:lvl w:ilvl="0" w:tplc="B99E5D5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52C7694D"/>
    <w:multiLevelType w:val="hybridMultilevel"/>
    <w:tmpl w:val="130E6D26"/>
    <w:lvl w:ilvl="0" w:tplc="029A1E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DE61439"/>
    <w:multiLevelType w:val="multilevel"/>
    <w:tmpl w:val="1ADCE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9540BF"/>
    <w:multiLevelType w:val="hybridMultilevel"/>
    <w:tmpl w:val="FC88AF00"/>
    <w:lvl w:ilvl="0" w:tplc="70CE061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A447DEE"/>
    <w:multiLevelType w:val="hybridMultilevel"/>
    <w:tmpl w:val="CCAEE3F2"/>
    <w:lvl w:ilvl="0" w:tplc="1FE2A2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3A38F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0570F5C"/>
    <w:multiLevelType w:val="multilevel"/>
    <w:tmpl w:val="0A3631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14"/>
  </w:num>
  <w:num w:numId="3">
    <w:abstractNumId w:val="17"/>
  </w:num>
  <w:num w:numId="4">
    <w:abstractNumId w:val="21"/>
  </w:num>
  <w:num w:numId="5">
    <w:abstractNumId w:val="11"/>
  </w:num>
  <w:num w:numId="6">
    <w:abstractNumId w:val="22"/>
  </w:num>
  <w:num w:numId="7">
    <w:abstractNumId w:val="0"/>
  </w:num>
  <w:num w:numId="8">
    <w:abstractNumId w:val="3"/>
  </w:num>
  <w:num w:numId="9">
    <w:abstractNumId w:val="1"/>
  </w:num>
  <w:num w:numId="10">
    <w:abstractNumId w:val="20"/>
  </w:num>
  <w:num w:numId="11">
    <w:abstractNumId w:val="13"/>
  </w:num>
  <w:num w:numId="12">
    <w:abstractNumId w:val="15"/>
  </w:num>
  <w:num w:numId="13">
    <w:abstractNumId w:val="10"/>
  </w:num>
  <w:num w:numId="14">
    <w:abstractNumId w:val="7"/>
  </w:num>
  <w:num w:numId="15">
    <w:abstractNumId w:val="5"/>
  </w:num>
  <w:num w:numId="16">
    <w:abstractNumId w:val="6"/>
  </w:num>
  <w:num w:numId="17">
    <w:abstractNumId w:val="9"/>
  </w:num>
  <w:num w:numId="18">
    <w:abstractNumId w:val="2"/>
  </w:num>
  <w:num w:numId="19">
    <w:abstractNumId w:val="8"/>
  </w:num>
  <w:num w:numId="20">
    <w:abstractNumId w:val="19"/>
  </w:num>
  <w:num w:numId="21">
    <w:abstractNumId w:val="16"/>
  </w:num>
  <w:num w:numId="22">
    <w:abstractNumId w:val="12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FDD"/>
    <w:rsid w:val="00010412"/>
    <w:rsid w:val="00010873"/>
    <w:rsid w:val="000467C7"/>
    <w:rsid w:val="00071AD8"/>
    <w:rsid w:val="000733F5"/>
    <w:rsid w:val="0009135F"/>
    <w:rsid w:val="00093961"/>
    <w:rsid w:val="00097698"/>
    <w:rsid w:val="000A0997"/>
    <w:rsid w:val="000A372C"/>
    <w:rsid w:val="000A49C7"/>
    <w:rsid w:val="000A7D62"/>
    <w:rsid w:val="000B43F3"/>
    <w:rsid w:val="000D21F8"/>
    <w:rsid w:val="000E56EE"/>
    <w:rsid w:val="000E57FB"/>
    <w:rsid w:val="000F1595"/>
    <w:rsid w:val="00126297"/>
    <w:rsid w:val="00132677"/>
    <w:rsid w:val="00140395"/>
    <w:rsid w:val="00141128"/>
    <w:rsid w:val="00143357"/>
    <w:rsid w:val="00145DB1"/>
    <w:rsid w:val="001504D2"/>
    <w:rsid w:val="0015283B"/>
    <w:rsid w:val="00153F69"/>
    <w:rsid w:val="00157AE9"/>
    <w:rsid w:val="00157E4E"/>
    <w:rsid w:val="00160645"/>
    <w:rsid w:val="00161C24"/>
    <w:rsid w:val="001675A6"/>
    <w:rsid w:val="00172CD8"/>
    <w:rsid w:val="001757DB"/>
    <w:rsid w:val="00175BAC"/>
    <w:rsid w:val="00182CC4"/>
    <w:rsid w:val="00192E67"/>
    <w:rsid w:val="001B04C0"/>
    <w:rsid w:val="001B0A77"/>
    <w:rsid w:val="001C01D5"/>
    <w:rsid w:val="001D0629"/>
    <w:rsid w:val="001E589A"/>
    <w:rsid w:val="001F42AA"/>
    <w:rsid w:val="001F767E"/>
    <w:rsid w:val="00205B99"/>
    <w:rsid w:val="00207971"/>
    <w:rsid w:val="002116B1"/>
    <w:rsid w:val="00220654"/>
    <w:rsid w:val="00236DDB"/>
    <w:rsid w:val="00250122"/>
    <w:rsid w:val="00250EA6"/>
    <w:rsid w:val="00262A2A"/>
    <w:rsid w:val="00287506"/>
    <w:rsid w:val="002A6245"/>
    <w:rsid w:val="002A6E55"/>
    <w:rsid w:val="002C0693"/>
    <w:rsid w:val="002D38E5"/>
    <w:rsid w:val="002D3E31"/>
    <w:rsid w:val="002E0026"/>
    <w:rsid w:val="002F75F4"/>
    <w:rsid w:val="003003F2"/>
    <w:rsid w:val="0031117E"/>
    <w:rsid w:val="0031664F"/>
    <w:rsid w:val="003209F7"/>
    <w:rsid w:val="003240C2"/>
    <w:rsid w:val="0032493D"/>
    <w:rsid w:val="0033168F"/>
    <w:rsid w:val="003360D1"/>
    <w:rsid w:val="00337354"/>
    <w:rsid w:val="00337C4B"/>
    <w:rsid w:val="00342A45"/>
    <w:rsid w:val="00351AC6"/>
    <w:rsid w:val="0035235E"/>
    <w:rsid w:val="00356394"/>
    <w:rsid w:val="0035686A"/>
    <w:rsid w:val="003650EB"/>
    <w:rsid w:val="00372EDC"/>
    <w:rsid w:val="00393A3D"/>
    <w:rsid w:val="003B2795"/>
    <w:rsid w:val="003B7843"/>
    <w:rsid w:val="003D2FEC"/>
    <w:rsid w:val="003D3CEB"/>
    <w:rsid w:val="003E0B1F"/>
    <w:rsid w:val="003E7AB1"/>
    <w:rsid w:val="003F23EF"/>
    <w:rsid w:val="0040160A"/>
    <w:rsid w:val="00411446"/>
    <w:rsid w:val="00421BB4"/>
    <w:rsid w:val="004235BC"/>
    <w:rsid w:val="0043300F"/>
    <w:rsid w:val="00436C56"/>
    <w:rsid w:val="00442497"/>
    <w:rsid w:val="0045161C"/>
    <w:rsid w:val="00451C76"/>
    <w:rsid w:val="00454E32"/>
    <w:rsid w:val="00457D69"/>
    <w:rsid w:val="00464169"/>
    <w:rsid w:val="00464232"/>
    <w:rsid w:val="004670E7"/>
    <w:rsid w:val="004830E8"/>
    <w:rsid w:val="00484734"/>
    <w:rsid w:val="00486BA9"/>
    <w:rsid w:val="00496138"/>
    <w:rsid w:val="004A3006"/>
    <w:rsid w:val="004B4F8A"/>
    <w:rsid w:val="004E66B3"/>
    <w:rsid w:val="004F2519"/>
    <w:rsid w:val="004F4CED"/>
    <w:rsid w:val="00500C8A"/>
    <w:rsid w:val="00504991"/>
    <w:rsid w:val="005060F2"/>
    <w:rsid w:val="00530364"/>
    <w:rsid w:val="005561F1"/>
    <w:rsid w:val="00560CE8"/>
    <w:rsid w:val="00564800"/>
    <w:rsid w:val="00570DA5"/>
    <w:rsid w:val="00590D75"/>
    <w:rsid w:val="005967A4"/>
    <w:rsid w:val="00596B49"/>
    <w:rsid w:val="005A20C0"/>
    <w:rsid w:val="005A75B5"/>
    <w:rsid w:val="005A775E"/>
    <w:rsid w:val="005A7A4E"/>
    <w:rsid w:val="005B213C"/>
    <w:rsid w:val="005B6612"/>
    <w:rsid w:val="005B6F7B"/>
    <w:rsid w:val="005C4710"/>
    <w:rsid w:val="005D27B9"/>
    <w:rsid w:val="005E21BD"/>
    <w:rsid w:val="005F475F"/>
    <w:rsid w:val="005F5A49"/>
    <w:rsid w:val="0060115A"/>
    <w:rsid w:val="00605735"/>
    <w:rsid w:val="0061144C"/>
    <w:rsid w:val="00613857"/>
    <w:rsid w:val="00613B7E"/>
    <w:rsid w:val="00620BB0"/>
    <w:rsid w:val="00631BC2"/>
    <w:rsid w:val="00632B8D"/>
    <w:rsid w:val="00647B6C"/>
    <w:rsid w:val="0066106F"/>
    <w:rsid w:val="00666B80"/>
    <w:rsid w:val="00672115"/>
    <w:rsid w:val="00682D89"/>
    <w:rsid w:val="0069684D"/>
    <w:rsid w:val="006975D4"/>
    <w:rsid w:val="00697ADF"/>
    <w:rsid w:val="006A440E"/>
    <w:rsid w:val="006B1D45"/>
    <w:rsid w:val="006C0210"/>
    <w:rsid w:val="006C5540"/>
    <w:rsid w:val="006D1F08"/>
    <w:rsid w:val="006D5951"/>
    <w:rsid w:val="006E17E5"/>
    <w:rsid w:val="006E770B"/>
    <w:rsid w:val="006F1AF5"/>
    <w:rsid w:val="006F3791"/>
    <w:rsid w:val="006F4FB2"/>
    <w:rsid w:val="00700BA3"/>
    <w:rsid w:val="00703206"/>
    <w:rsid w:val="00703A0A"/>
    <w:rsid w:val="007057CA"/>
    <w:rsid w:val="007120D3"/>
    <w:rsid w:val="00725286"/>
    <w:rsid w:val="00727453"/>
    <w:rsid w:val="007303F6"/>
    <w:rsid w:val="00730BF4"/>
    <w:rsid w:val="00731C10"/>
    <w:rsid w:val="00731F9F"/>
    <w:rsid w:val="00733CFB"/>
    <w:rsid w:val="00737E22"/>
    <w:rsid w:val="0074045A"/>
    <w:rsid w:val="007443A5"/>
    <w:rsid w:val="00745E3F"/>
    <w:rsid w:val="007512EF"/>
    <w:rsid w:val="00753C99"/>
    <w:rsid w:val="007556BE"/>
    <w:rsid w:val="00775AAF"/>
    <w:rsid w:val="00781C45"/>
    <w:rsid w:val="007827BA"/>
    <w:rsid w:val="00792C14"/>
    <w:rsid w:val="00797968"/>
    <w:rsid w:val="00797E48"/>
    <w:rsid w:val="007A1C5A"/>
    <w:rsid w:val="007B1945"/>
    <w:rsid w:val="007C1A45"/>
    <w:rsid w:val="007C37D5"/>
    <w:rsid w:val="007C52A2"/>
    <w:rsid w:val="007E503A"/>
    <w:rsid w:val="00805F40"/>
    <w:rsid w:val="00810ACA"/>
    <w:rsid w:val="00821264"/>
    <w:rsid w:val="00824D9E"/>
    <w:rsid w:val="00832A69"/>
    <w:rsid w:val="00840CAB"/>
    <w:rsid w:val="0084163D"/>
    <w:rsid w:val="00843596"/>
    <w:rsid w:val="00856204"/>
    <w:rsid w:val="008648D1"/>
    <w:rsid w:val="008655D3"/>
    <w:rsid w:val="00870129"/>
    <w:rsid w:val="00873543"/>
    <w:rsid w:val="008742B3"/>
    <w:rsid w:val="00875778"/>
    <w:rsid w:val="00880C2B"/>
    <w:rsid w:val="00884C5E"/>
    <w:rsid w:val="00885CBB"/>
    <w:rsid w:val="00886027"/>
    <w:rsid w:val="008869CB"/>
    <w:rsid w:val="00886B5D"/>
    <w:rsid w:val="008877D7"/>
    <w:rsid w:val="0089446B"/>
    <w:rsid w:val="008A50FD"/>
    <w:rsid w:val="008A5D30"/>
    <w:rsid w:val="008A66A8"/>
    <w:rsid w:val="008B1732"/>
    <w:rsid w:val="008B4FDD"/>
    <w:rsid w:val="008B5DBF"/>
    <w:rsid w:val="008B7599"/>
    <w:rsid w:val="008C1F97"/>
    <w:rsid w:val="008D23E7"/>
    <w:rsid w:val="008F0551"/>
    <w:rsid w:val="008F31A9"/>
    <w:rsid w:val="00900D83"/>
    <w:rsid w:val="00903CD3"/>
    <w:rsid w:val="00905183"/>
    <w:rsid w:val="00906C9D"/>
    <w:rsid w:val="00910683"/>
    <w:rsid w:val="00916535"/>
    <w:rsid w:val="00921F93"/>
    <w:rsid w:val="009229CF"/>
    <w:rsid w:val="00924662"/>
    <w:rsid w:val="009371EA"/>
    <w:rsid w:val="00942A75"/>
    <w:rsid w:val="00955E0F"/>
    <w:rsid w:val="00956CC0"/>
    <w:rsid w:val="00956D59"/>
    <w:rsid w:val="0096042B"/>
    <w:rsid w:val="00960D92"/>
    <w:rsid w:val="00965311"/>
    <w:rsid w:val="009664C4"/>
    <w:rsid w:val="00970F90"/>
    <w:rsid w:val="0098161B"/>
    <w:rsid w:val="00981A13"/>
    <w:rsid w:val="009857F1"/>
    <w:rsid w:val="00986075"/>
    <w:rsid w:val="00991040"/>
    <w:rsid w:val="00991401"/>
    <w:rsid w:val="00993746"/>
    <w:rsid w:val="009A58B8"/>
    <w:rsid w:val="009B21CE"/>
    <w:rsid w:val="009B5D93"/>
    <w:rsid w:val="009B5F8A"/>
    <w:rsid w:val="009C1645"/>
    <w:rsid w:val="009D4145"/>
    <w:rsid w:val="009D488E"/>
    <w:rsid w:val="009D6FE2"/>
    <w:rsid w:val="009E35F9"/>
    <w:rsid w:val="009E3FA4"/>
    <w:rsid w:val="009F3C42"/>
    <w:rsid w:val="009F6A70"/>
    <w:rsid w:val="00A00678"/>
    <w:rsid w:val="00A0712B"/>
    <w:rsid w:val="00A1077D"/>
    <w:rsid w:val="00A3052A"/>
    <w:rsid w:val="00A35C9C"/>
    <w:rsid w:val="00A36B7B"/>
    <w:rsid w:val="00A50C8F"/>
    <w:rsid w:val="00A5454E"/>
    <w:rsid w:val="00A60CC7"/>
    <w:rsid w:val="00A63FB2"/>
    <w:rsid w:val="00A6427E"/>
    <w:rsid w:val="00A65F7C"/>
    <w:rsid w:val="00A66F56"/>
    <w:rsid w:val="00A71119"/>
    <w:rsid w:val="00A72C1B"/>
    <w:rsid w:val="00A76CA4"/>
    <w:rsid w:val="00A85926"/>
    <w:rsid w:val="00AA2786"/>
    <w:rsid w:val="00AA3E7F"/>
    <w:rsid w:val="00AA6A47"/>
    <w:rsid w:val="00AA7482"/>
    <w:rsid w:val="00AB3018"/>
    <w:rsid w:val="00AB3324"/>
    <w:rsid w:val="00AC4C39"/>
    <w:rsid w:val="00AD6D20"/>
    <w:rsid w:val="00AE4919"/>
    <w:rsid w:val="00B00178"/>
    <w:rsid w:val="00B01726"/>
    <w:rsid w:val="00B04DA2"/>
    <w:rsid w:val="00B063E5"/>
    <w:rsid w:val="00B15F24"/>
    <w:rsid w:val="00B17BFF"/>
    <w:rsid w:val="00B233DB"/>
    <w:rsid w:val="00B23F60"/>
    <w:rsid w:val="00B31CAB"/>
    <w:rsid w:val="00B36DA0"/>
    <w:rsid w:val="00B37B72"/>
    <w:rsid w:val="00B43C51"/>
    <w:rsid w:val="00B44186"/>
    <w:rsid w:val="00B50AF2"/>
    <w:rsid w:val="00B7447F"/>
    <w:rsid w:val="00B84838"/>
    <w:rsid w:val="00B85432"/>
    <w:rsid w:val="00BA4A06"/>
    <w:rsid w:val="00BA508E"/>
    <w:rsid w:val="00BA6A48"/>
    <w:rsid w:val="00BD1F59"/>
    <w:rsid w:val="00BD1F77"/>
    <w:rsid w:val="00BD3ADA"/>
    <w:rsid w:val="00BD7146"/>
    <w:rsid w:val="00BD7C76"/>
    <w:rsid w:val="00BF5A6A"/>
    <w:rsid w:val="00BF6A4F"/>
    <w:rsid w:val="00C03E8D"/>
    <w:rsid w:val="00C11893"/>
    <w:rsid w:val="00C323D9"/>
    <w:rsid w:val="00C40A2B"/>
    <w:rsid w:val="00C45DC8"/>
    <w:rsid w:val="00C46788"/>
    <w:rsid w:val="00C47E56"/>
    <w:rsid w:val="00C60865"/>
    <w:rsid w:val="00C652AD"/>
    <w:rsid w:val="00C7747E"/>
    <w:rsid w:val="00C83F89"/>
    <w:rsid w:val="00C9262D"/>
    <w:rsid w:val="00CA2989"/>
    <w:rsid w:val="00CB005B"/>
    <w:rsid w:val="00CB576A"/>
    <w:rsid w:val="00CC6B66"/>
    <w:rsid w:val="00CD2A28"/>
    <w:rsid w:val="00CE1835"/>
    <w:rsid w:val="00CF7B6B"/>
    <w:rsid w:val="00D0334C"/>
    <w:rsid w:val="00D040BF"/>
    <w:rsid w:val="00D06108"/>
    <w:rsid w:val="00D10F67"/>
    <w:rsid w:val="00D160D2"/>
    <w:rsid w:val="00D171D0"/>
    <w:rsid w:val="00D266B3"/>
    <w:rsid w:val="00D276ED"/>
    <w:rsid w:val="00D330B8"/>
    <w:rsid w:val="00D350CE"/>
    <w:rsid w:val="00D436FF"/>
    <w:rsid w:val="00D508BF"/>
    <w:rsid w:val="00D5193C"/>
    <w:rsid w:val="00D5308F"/>
    <w:rsid w:val="00D55C84"/>
    <w:rsid w:val="00D64A7C"/>
    <w:rsid w:val="00D66D3E"/>
    <w:rsid w:val="00D77541"/>
    <w:rsid w:val="00D84F72"/>
    <w:rsid w:val="00D855E0"/>
    <w:rsid w:val="00D85ADE"/>
    <w:rsid w:val="00D96728"/>
    <w:rsid w:val="00DA1973"/>
    <w:rsid w:val="00DA7A73"/>
    <w:rsid w:val="00DB56C8"/>
    <w:rsid w:val="00DD151B"/>
    <w:rsid w:val="00DD38E5"/>
    <w:rsid w:val="00DE670E"/>
    <w:rsid w:val="00DF6459"/>
    <w:rsid w:val="00E0005D"/>
    <w:rsid w:val="00E07135"/>
    <w:rsid w:val="00E15D80"/>
    <w:rsid w:val="00E16493"/>
    <w:rsid w:val="00E2074D"/>
    <w:rsid w:val="00E26ED3"/>
    <w:rsid w:val="00E37C00"/>
    <w:rsid w:val="00E403D7"/>
    <w:rsid w:val="00E44D51"/>
    <w:rsid w:val="00E456DB"/>
    <w:rsid w:val="00E456E6"/>
    <w:rsid w:val="00E46FCA"/>
    <w:rsid w:val="00E61216"/>
    <w:rsid w:val="00E6421C"/>
    <w:rsid w:val="00E671D0"/>
    <w:rsid w:val="00E86466"/>
    <w:rsid w:val="00E86E6D"/>
    <w:rsid w:val="00E87353"/>
    <w:rsid w:val="00E902C6"/>
    <w:rsid w:val="00EA4E0C"/>
    <w:rsid w:val="00EB0F67"/>
    <w:rsid w:val="00EB27BC"/>
    <w:rsid w:val="00EC09C4"/>
    <w:rsid w:val="00EC191A"/>
    <w:rsid w:val="00EC2E32"/>
    <w:rsid w:val="00ED527D"/>
    <w:rsid w:val="00EE73FE"/>
    <w:rsid w:val="00EF11D0"/>
    <w:rsid w:val="00EF454B"/>
    <w:rsid w:val="00EF4754"/>
    <w:rsid w:val="00F0350B"/>
    <w:rsid w:val="00F22490"/>
    <w:rsid w:val="00F3728C"/>
    <w:rsid w:val="00F42B0F"/>
    <w:rsid w:val="00F515E8"/>
    <w:rsid w:val="00F52CE2"/>
    <w:rsid w:val="00F558E7"/>
    <w:rsid w:val="00F55F01"/>
    <w:rsid w:val="00F60C1C"/>
    <w:rsid w:val="00F6328F"/>
    <w:rsid w:val="00F6650E"/>
    <w:rsid w:val="00F72358"/>
    <w:rsid w:val="00F75AB9"/>
    <w:rsid w:val="00F770DC"/>
    <w:rsid w:val="00F77B17"/>
    <w:rsid w:val="00F82FAE"/>
    <w:rsid w:val="00F85828"/>
    <w:rsid w:val="00F86B97"/>
    <w:rsid w:val="00F95C44"/>
    <w:rsid w:val="00FA5ABD"/>
    <w:rsid w:val="00FA6419"/>
    <w:rsid w:val="00FB3A0B"/>
    <w:rsid w:val="00FB5770"/>
    <w:rsid w:val="00FB69AE"/>
    <w:rsid w:val="00FC4363"/>
    <w:rsid w:val="00FC7B5C"/>
    <w:rsid w:val="00FD0EEE"/>
    <w:rsid w:val="00FE0A40"/>
    <w:rsid w:val="00FE4720"/>
    <w:rsid w:val="00FE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D7883"/>
  <w15:chartTrackingRefBased/>
  <w15:docId w15:val="{FD5FD4DE-0EB2-49FD-B63C-A7CEC355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FD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4F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A6A48"/>
    <w:rPr>
      <w:rFonts w:ascii="Tahoma" w:hAnsi="Tahoma" w:cs="Tahoma"/>
      <w:sz w:val="16"/>
      <w:szCs w:val="16"/>
    </w:rPr>
  </w:style>
  <w:style w:type="character" w:styleId="a5">
    <w:name w:val="annotation reference"/>
    <w:semiHidden/>
    <w:rsid w:val="00BA6A48"/>
    <w:rPr>
      <w:sz w:val="16"/>
      <w:szCs w:val="16"/>
    </w:rPr>
  </w:style>
  <w:style w:type="paragraph" w:styleId="a6">
    <w:name w:val="annotation text"/>
    <w:basedOn w:val="a"/>
    <w:semiHidden/>
    <w:rsid w:val="00BA6A48"/>
    <w:rPr>
      <w:sz w:val="20"/>
      <w:szCs w:val="20"/>
    </w:rPr>
  </w:style>
  <w:style w:type="paragraph" w:styleId="a7">
    <w:name w:val="annotation subject"/>
    <w:basedOn w:val="a6"/>
    <w:next w:val="a6"/>
    <w:semiHidden/>
    <w:rsid w:val="00BA6A48"/>
    <w:rPr>
      <w:b/>
      <w:bCs/>
    </w:rPr>
  </w:style>
  <w:style w:type="paragraph" w:styleId="a8">
    <w:name w:val="header"/>
    <w:basedOn w:val="a"/>
    <w:link w:val="a9"/>
    <w:uiPriority w:val="99"/>
    <w:rsid w:val="005B6F7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a">
    <w:name w:val="page number"/>
    <w:basedOn w:val="a0"/>
    <w:rsid w:val="005B6F7B"/>
  </w:style>
  <w:style w:type="character" w:styleId="ab">
    <w:name w:val="Hyperlink"/>
    <w:rsid w:val="009A58B8"/>
    <w:rPr>
      <w:color w:val="0000FF"/>
      <w:u w:val="single"/>
    </w:rPr>
  </w:style>
  <w:style w:type="paragraph" w:styleId="ac">
    <w:name w:val="footer"/>
    <w:basedOn w:val="a"/>
    <w:link w:val="ad"/>
    <w:uiPriority w:val="99"/>
    <w:rsid w:val="0060115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uiPriority w:val="99"/>
    <w:rsid w:val="0060115A"/>
    <w:rPr>
      <w:sz w:val="24"/>
      <w:szCs w:val="24"/>
    </w:rPr>
  </w:style>
  <w:style w:type="character" w:styleId="ae">
    <w:name w:val="FollowedHyperlink"/>
    <w:rsid w:val="00886B5D"/>
    <w:rPr>
      <w:color w:val="800080"/>
      <w:u w:val="single"/>
    </w:rPr>
  </w:style>
  <w:style w:type="character" w:customStyle="1" w:styleId="a9">
    <w:name w:val="Верхний колонтитул Знак"/>
    <w:link w:val="a8"/>
    <w:uiPriority w:val="99"/>
    <w:rsid w:val="00145DB1"/>
    <w:rPr>
      <w:sz w:val="24"/>
      <w:szCs w:val="24"/>
    </w:rPr>
  </w:style>
  <w:style w:type="paragraph" w:styleId="af">
    <w:name w:val="List Paragraph"/>
    <w:basedOn w:val="a"/>
    <w:uiPriority w:val="34"/>
    <w:qFormat/>
    <w:rsid w:val="00906C9D"/>
    <w:pPr>
      <w:ind w:left="708"/>
    </w:pPr>
  </w:style>
  <w:style w:type="paragraph" w:customStyle="1" w:styleId="ConsPlusNormal">
    <w:name w:val="ConsPlusNormal"/>
    <w:uiPriority w:val="99"/>
    <w:rsid w:val="008B1732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f0">
    <w:name w:val="Normal (Web)"/>
    <w:basedOn w:val="a"/>
    <w:uiPriority w:val="99"/>
    <w:unhideWhenUsed/>
    <w:rsid w:val="00C40A2B"/>
    <w:pPr>
      <w:spacing w:before="100" w:beforeAutospacing="1" w:after="100" w:afterAutospacing="1"/>
    </w:pPr>
  </w:style>
  <w:style w:type="character" w:styleId="af1">
    <w:name w:val="Strong"/>
    <w:uiPriority w:val="22"/>
    <w:qFormat/>
    <w:rsid w:val="00C40A2B"/>
    <w:rPr>
      <w:b/>
      <w:bCs/>
    </w:rPr>
  </w:style>
  <w:style w:type="character" w:styleId="af2">
    <w:name w:val="Emphasis"/>
    <w:qFormat/>
    <w:rsid w:val="00C40A2B"/>
    <w:rPr>
      <w:i/>
      <w:iCs/>
    </w:rPr>
  </w:style>
  <w:style w:type="paragraph" w:customStyle="1" w:styleId="conspluscell">
    <w:name w:val="conspluscell"/>
    <w:basedOn w:val="a"/>
    <w:rsid w:val="00C40A2B"/>
    <w:pPr>
      <w:spacing w:before="100" w:beforeAutospacing="1" w:after="100" w:afterAutospacing="1"/>
    </w:pPr>
  </w:style>
  <w:style w:type="paragraph" w:customStyle="1" w:styleId="Default">
    <w:name w:val="Default"/>
    <w:rsid w:val="000B43F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3">
    <w:basedOn w:val="a"/>
    <w:next w:val="af4"/>
    <w:qFormat/>
    <w:rsid w:val="00337C4B"/>
    <w:pPr>
      <w:ind w:firstLine="540"/>
      <w:jc w:val="center"/>
    </w:pPr>
    <w:rPr>
      <w:sz w:val="28"/>
    </w:rPr>
  </w:style>
  <w:style w:type="paragraph" w:customStyle="1" w:styleId="af5">
    <w:name w:val="Знак"/>
    <w:basedOn w:val="a"/>
    <w:rsid w:val="00337C4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4">
    <w:name w:val="Title"/>
    <w:basedOn w:val="a"/>
    <w:next w:val="a"/>
    <w:link w:val="af6"/>
    <w:qFormat/>
    <w:rsid w:val="00337C4B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6">
    <w:name w:val="Заголовок Знак"/>
    <w:link w:val="af4"/>
    <w:rsid w:val="00337C4B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3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01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43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9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odazo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D241C-52FB-4080-A15D-1C619D27C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1634</Words>
  <Characters>9319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</vt:lpstr>
    </vt:vector>
  </TitlesOfParts>
  <Company/>
  <LinksUpToDate>false</LinksUpToDate>
  <CharactersWithSpaces>10932</CharactersWithSpaces>
  <SharedDoc>false</SharedDoc>
  <HLinks>
    <vt:vector size="6" baseType="variant">
      <vt:variant>
        <vt:i4>720901</vt:i4>
      </vt:variant>
      <vt:variant>
        <vt:i4>0</vt:i4>
      </vt:variant>
      <vt:variant>
        <vt:i4>0</vt:i4>
      </vt:variant>
      <vt:variant>
        <vt:i4>5</vt:i4>
      </vt:variant>
      <vt:variant>
        <vt:lpwstr>http://www.gorodazov.ru/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</dc:title>
  <dc:subject/>
  <dc:creator>SmirnovNV</dc:creator>
  <cp:keywords/>
  <cp:lastModifiedBy>Елена Александровна Малая</cp:lastModifiedBy>
  <cp:revision>7</cp:revision>
  <cp:lastPrinted>2014-06-03T08:01:00Z</cp:lastPrinted>
  <dcterms:created xsi:type="dcterms:W3CDTF">2025-10-15T07:01:00Z</dcterms:created>
  <dcterms:modified xsi:type="dcterms:W3CDTF">2026-07-21T13:34:00Z</dcterms:modified>
</cp:coreProperties>
</file>