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exact"/>
        <w:ind w:firstLine="0" w:left="4820" w:right="-365"/>
        <w:rPr>
          <w:sz w:val="28"/>
        </w:rPr>
      </w:pPr>
    </w:p>
    <w:p w14:paraId="02000000">
      <w:pPr>
        <w:spacing w:line="300" w:lineRule="exact"/>
        <w:ind w:firstLine="567" w:left="0"/>
        <w:rPr>
          <w:b w:val="1"/>
          <w:sz w:val="28"/>
        </w:rPr>
      </w:pPr>
    </w:p>
    <w:p w14:paraId="03000000">
      <w:pPr>
        <w:spacing w:line="300" w:lineRule="exact"/>
        <w:ind w:firstLine="567" w:left="0"/>
        <w:rPr>
          <w:b w:val="1"/>
          <w:sz w:val="28"/>
        </w:rPr>
      </w:pPr>
      <w:r>
        <w:rPr>
          <w:b w:val="1"/>
          <w:sz w:val="28"/>
        </w:rPr>
        <w:t>Разъяснени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законодательства</w:t>
      </w:r>
    </w:p>
    <w:p w14:paraId="04000000">
      <w:pPr>
        <w:spacing w:line="300" w:lineRule="exact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pStyle w:val="Style_1"/>
        <w:spacing w:after="0" w:before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1_ch"/>
          <w:rFonts w:ascii="Times New Roman" w:hAnsi="Times New Roman"/>
          <w:b w:val="1"/>
          <w:color w:val="000000"/>
          <w:sz w:val="28"/>
        </w:rPr>
        <w:t>Ростовская транспортная прокуратура разъясняет: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b w:val="1"/>
          <w:color w:val="000000"/>
          <w:sz w:val="28"/>
        </w:rPr>
        <w:t>С 1 июня 2026 г. вступает в силу новый свод правил СП 3.13130 «Системы противопожарной защиты. Система оповещения и управления эвакуацией людей при пожаре. Требования пожарной безопасности»</w:t>
      </w:r>
    </w:p>
    <w:p w14:paraId="06000000">
      <w:pPr>
        <w:pStyle w:val="Style_1"/>
        <w:spacing w:after="0" w:before="0" w:line="24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>Приказ МЧС России от 26.02.2026 № 133</w:t>
      </w:r>
      <w:r>
        <w:rPr>
          <w:sz w:val="28"/>
        </w:rPr>
        <w:t xml:space="preserve"> </w:t>
      </w:r>
      <w:r>
        <w:rPr>
          <w:b w:val="0"/>
          <w:sz w:val="28"/>
        </w:rPr>
        <w:t>утвержден свод правил СП 3.13130 «Системы противопожарной защиты. Система оповещения и управления эвакуацией людей при пожаре. Требования пожарной безопасности», вступающий в силу с 01.06.2026.</w:t>
      </w:r>
    </w:p>
    <w:p w14:paraId="07000000">
      <w:pPr>
        <w:pStyle w:val="Style_1"/>
        <w:spacing w:after="0" w:before="0" w:line="240" w:lineRule="auto"/>
        <w:ind w:firstLine="567" w:left="0"/>
        <w:jc w:val="both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Свод правил устанавливает требования пожарной безопасности к системам оповещения и управления эвакуацией людей при пожаре в зданиях, сооружениях (в том числе на эксплуатируемых кровлях, террасах), а также помещениях на стадии их проектирования и применяется при проектировании, строительстве, капитальном ремонте, реконструкции, техническом перевооружении, изменении функционального назначения зданий, сооружений (в том числе эксплуатируемых кровель, террас), а также помещений.</w:t>
      </w:r>
    </w:p>
    <w:p w14:paraId="08000000">
      <w:pPr>
        <w:pStyle w:val="Style_1"/>
        <w:spacing w:after="0" w:before="0" w:line="240" w:lineRule="auto"/>
        <w:ind w:firstLine="567" w:left="0"/>
        <w:jc w:val="both"/>
        <w:rPr>
          <w:b w:val="0"/>
          <w:sz w:val="28"/>
        </w:rPr>
      </w:pPr>
      <w:r>
        <w:rPr>
          <w:b w:val="0"/>
          <w:sz w:val="28"/>
        </w:rPr>
        <w:t xml:space="preserve">Приказом № 133 признается утратившим силу </w:t>
      </w:r>
      <w:r>
        <w:rPr>
          <w:b w:val="0"/>
          <w:sz w:val="28"/>
        </w:rPr>
        <w:t xml:space="preserve">приказ </w:t>
      </w:r>
      <w:r>
        <w:rPr>
          <w:b w:val="0"/>
          <w:sz w:val="28"/>
        </w:rPr>
        <w:t>МЧС России от 25.03.2009 № 173 «Об утверждении свода правил «Системы противопожарной защиты. Система оповещения и управления эвакуацией людей при пожарах. Требования пожарной безопасности».</w:t>
      </w:r>
    </w:p>
    <w:p w14:paraId="09000000">
      <w:pPr>
        <w:pStyle w:val="Style_1"/>
        <w:spacing w:after="0" w:before="0" w:line="300" w:lineRule="exact"/>
        <w:ind w:firstLine="567" w:left="0"/>
        <w:jc w:val="both"/>
        <w:rPr>
          <w:b w:val="0"/>
          <w:sz w:val="28"/>
        </w:rPr>
      </w:pPr>
    </w:p>
    <w:p w14:paraId="0A000000">
      <w:pPr>
        <w:pStyle w:val="Style_1"/>
        <w:spacing w:after="0" w:before="0" w:line="300" w:lineRule="exact"/>
        <w:ind w:firstLine="567" w:left="0"/>
        <w:jc w:val="both"/>
        <w:rPr>
          <w:b w:val="0"/>
          <w:sz w:val="28"/>
        </w:rPr>
      </w:pPr>
    </w:p>
    <w:p w14:paraId="0B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Старший п</w:t>
      </w:r>
      <w:r>
        <w:rPr>
          <w:sz w:val="28"/>
        </w:rPr>
        <w:t xml:space="preserve">омощник </w:t>
      </w:r>
    </w:p>
    <w:p w14:paraId="0C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</w:t>
      </w:r>
      <w:r>
        <w:rPr>
          <w:sz w:val="28"/>
        </w:rPr>
        <w:t xml:space="preserve">                  </w:t>
      </w:r>
    </w:p>
    <w:p w14:paraId="0D000000">
      <w:pPr>
        <w:spacing w:line="240" w:lineRule="exact"/>
        <w:ind/>
        <w:jc w:val="both"/>
        <w:rPr>
          <w:sz w:val="28"/>
        </w:rPr>
      </w:pPr>
    </w:p>
    <w:p w14:paraId="0E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младший советник юстиции                                                                   </w:t>
      </w:r>
      <w:r>
        <w:rPr>
          <w:sz w:val="28"/>
        </w:rPr>
        <w:t>В.Н. Гончарова</w:t>
      </w:r>
    </w:p>
    <w:sectPr>
      <w:pgSz w:h="16838" w:orient="portrait" w:w="11906"/>
      <w:pgMar w:bottom="396" w:footer="709" w:gutter="0" w:header="709" w:left="1418" w:right="56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ot-docs-page__document-info-date_muted"/>
    <w:link w:val="Style_9_ch"/>
  </w:style>
  <w:style w:styleId="Style_9_ch" w:type="character">
    <w:name w:val="hot-docs-page__document-info-date_muted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2"/>
    <w:link w:val="Style_12_ch"/>
    <w:rPr>
      <w:rFonts w:ascii="Segoe UI" w:hAnsi="Segoe UI"/>
      <w:sz w:val="18"/>
    </w:rPr>
  </w:style>
  <w:style w:styleId="Style_12_ch" w:type="character">
    <w:name w:val="Balloon Text"/>
    <w:basedOn w:val="Style_2_ch"/>
    <w:link w:val="Style_12"/>
    <w:rPr>
      <w:rFonts w:ascii="Segoe UI" w:hAnsi="Segoe UI"/>
      <w:sz w:val="18"/>
    </w:rPr>
  </w:style>
  <w:style w:styleId="Style_13" w:type="paragraph">
    <w:name w:val="Strong"/>
    <w:basedOn w:val="Style_10"/>
    <w:link w:val="Style_13_ch"/>
    <w:rPr>
      <w:b w:val="1"/>
    </w:rPr>
  </w:style>
  <w:style w:styleId="Style_13_ch" w:type="character">
    <w:name w:val="Strong"/>
    <w:basedOn w:val="Style_10_ch"/>
    <w:link w:val="Style_13"/>
    <w:rPr>
      <w:b w:val="1"/>
    </w:rPr>
  </w:style>
  <w:style w:styleId="Style_14" w:type="paragraph">
    <w:name w:val="document-info-data"/>
    <w:link w:val="Style_14_ch"/>
  </w:style>
  <w:style w:styleId="Style_14_ch" w:type="character">
    <w:name w:val="document-info-data"/>
    <w:link w:val="Style_14"/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" w:type="paragraph">
    <w:name w:val="heading 1"/>
    <w:basedOn w:val="Style_2"/>
    <w:link w:val="Style_1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_ch" w:type="character">
    <w:name w:val="heading 1"/>
    <w:basedOn w:val="Style_2_ch"/>
    <w:link w:val="Style_1"/>
    <w:rPr>
      <w:b w:val="1"/>
      <w:sz w:val="48"/>
    </w:rPr>
  </w:style>
  <w:style w:styleId="Style_16" w:type="paragraph">
    <w:name w:val="Normal (Web)"/>
    <w:basedOn w:val="Style_2"/>
    <w:link w:val="Style_16_ch"/>
    <w:pPr>
      <w:spacing w:afterAutospacing="on" w:beforeAutospacing="on"/>
      <w:ind/>
    </w:pPr>
  </w:style>
  <w:style w:styleId="Style_16_ch" w:type="character">
    <w:name w:val="Normal (Web)"/>
    <w:basedOn w:val="Style_2_ch"/>
    <w:link w:val="Style_16"/>
  </w:style>
  <w:style w:styleId="Style_17" w:type="paragraph">
    <w:name w:val="Hyperlink"/>
    <w:basedOn w:val="Style_10"/>
    <w:link w:val="Style_17_ch"/>
    <w:rPr>
      <w:color w:val="0000FF"/>
      <w:u w:val="single"/>
    </w:rPr>
  </w:style>
  <w:style w:styleId="Style_17_ch" w:type="character">
    <w:name w:val="Hyperlink"/>
    <w:basedOn w:val="Style_10_ch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2026-03-30T16:20:44Z</dcterms:modified>
</cp:coreProperties>
</file>