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709" w:left="0"/>
        <w:rPr>
          <w:b w:val="1"/>
          <w:sz w:val="28"/>
        </w:rPr>
      </w:pPr>
    </w:p>
    <w:p w14:paraId="02000000">
      <w:pPr>
        <w:spacing w:line="240" w:lineRule="exact"/>
        <w:ind w:firstLine="709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3000000">
      <w:pPr>
        <w:spacing w:line="240" w:lineRule="exact"/>
        <w:ind w:firstLine="709" w:left="0"/>
        <w:jc w:val="center"/>
        <w:rPr>
          <w:b w:val="1"/>
          <w:sz w:val="28"/>
        </w:rPr>
      </w:pPr>
    </w:p>
    <w:p w14:paraId="04000000">
      <w:pPr>
        <w:pStyle w:val="Style_1"/>
        <w:spacing w:after="0" w:before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Ростовская транспортная прокуратура разъясняет: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 Постановлением Правительства Российской Фе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>дерации внесены изменения в Положение о федеральном государственном контроле (надзоре) в области железнодорожного транспорта</w:t>
      </w:r>
    </w:p>
    <w:p w14:paraId="05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"https://www.consultant.ru/document/cons_doc_LAW_535301/"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Постановлением Правительства РФ от 27.05.2026 № 608 внесены изменения в Постановление Правительства Российской Федерации от 25.06.2021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№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"https://www.consultant.ru/document/cons_doc_LAW_535301/"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991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«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Об утверждении Положения о федеральном государственном контроле (надзоре) в области железнодорожного транспорта».</w:t>
      </w:r>
    </w:p>
    <w:p w14:paraId="06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Согласно внесенным изменениям, р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</w:p>
    <w:p w14:paraId="07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Также уточнены особенности отнесения объектов контроля к категориям риска причинения вреда (ущерба) и предусмотрено, что 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14:paraId="08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Закреплена возможность направления контролируемым лицом обращений, а также возражений в отношении предостережения о недопустимости нарушения обязательных требований посредством Единого портала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госуслуг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.</w:t>
      </w:r>
    </w:p>
    <w:p w14:paraId="09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В ходе документарной проверки контролируемое лицо может представлять документы посредством Единого портала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госуслуг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, регионального портала государственных и муниципальных услуг или мобильного приложения «Инспектор».</w:t>
      </w:r>
    </w:p>
    <w:p w14:paraId="0A000000">
      <w:pPr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Консультирование может осуществляться должностным лицом контролирующего органа также на личном приеме и посредством использования мобильного приложения «Инспектор».</w:t>
      </w:r>
    </w:p>
    <w:p w14:paraId="0B000000">
      <w:pPr>
        <w:pStyle w:val="Style_1"/>
        <w:spacing w:after="0" w:before="0"/>
        <w:ind w:firstLine="567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"https://www.consultant.ru/document/cons_doc_LAW_535301/"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Постановление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вступило в силу 05.06.2026.</w:t>
      </w:r>
    </w:p>
    <w:p w14:paraId="0C000000">
      <w:pPr>
        <w:pStyle w:val="Style_1"/>
        <w:spacing w:after="0" w:before="0"/>
        <w:ind w:firstLine="567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ind/>
        <w:jc w:val="both"/>
        <w:rPr>
          <w:sz w:val="28"/>
        </w:rPr>
      </w:pPr>
      <w:bookmarkStart w:id="1" w:name="_GoBack"/>
      <w:bookmarkEnd w:id="1"/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0E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0F000000">
      <w:pPr>
        <w:spacing w:line="240" w:lineRule="exact"/>
        <w:ind/>
        <w:jc w:val="both"/>
        <w:rPr>
          <w:sz w:val="28"/>
        </w:rPr>
      </w:pPr>
    </w:p>
    <w:p w14:paraId="10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pgSz w:h="16838" w:orient="portrait" w:w="11906"/>
      <w:pgMar w:bottom="851" w:footer="709" w:gutter="0" w:header="709" w:left="1418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ot-docs-page__document-info-date_muted"/>
    <w:link w:val="Style_9_ch"/>
  </w:style>
  <w:style w:styleId="Style_9_ch" w:type="character">
    <w:name w:val="hot-docs-page__document-info-date_muted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Normal (Web)"/>
    <w:basedOn w:val="Style_2"/>
    <w:link w:val="Style_11_ch"/>
    <w:pPr>
      <w:spacing w:afterAutospacing="on" w:beforeAutospacing="on"/>
      <w:ind/>
    </w:pPr>
  </w:style>
  <w:style w:styleId="Style_11_ch" w:type="character">
    <w:name w:val="Normal (Web)"/>
    <w:basedOn w:val="Style_2_ch"/>
    <w:link w:val="Style_11"/>
  </w:style>
  <w:style w:styleId="Style_12" w:type="paragraph">
    <w:name w:val="Balloon Text"/>
    <w:basedOn w:val="Style_2"/>
    <w:link w:val="Style_12_ch"/>
    <w:rPr>
      <w:rFonts w:ascii="Segoe UI" w:hAnsi="Segoe UI"/>
      <w:sz w:val="18"/>
    </w:rPr>
  </w:style>
  <w:style w:styleId="Style_12_ch" w:type="character">
    <w:name w:val="Balloon Text"/>
    <w:basedOn w:val="Style_2_ch"/>
    <w:link w:val="Style_12"/>
    <w:rPr>
      <w:rFonts w:ascii="Segoe UI" w:hAnsi="Segoe UI"/>
      <w:sz w:val="1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heading 1"/>
    <w:basedOn w:val="Style_2"/>
    <w:link w:val="Style_1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2_ch"/>
    <w:link w:val="Style_1"/>
    <w:rPr>
      <w:b w:val="1"/>
      <w:sz w:val="48"/>
    </w:rPr>
  </w:style>
  <w:style w:styleId="Style_14" w:type="paragraph">
    <w:name w:val="Hyperlink"/>
    <w:basedOn w:val="Style_15"/>
    <w:link w:val="Style_14_ch"/>
    <w:rPr>
      <w:color w:val="0000FF"/>
      <w:u w:val="single"/>
    </w:rPr>
  </w:style>
  <w:style w:styleId="Style_14_ch" w:type="character">
    <w:name w:val="Hyperlink"/>
    <w:basedOn w:val="Style_15_ch"/>
    <w:link w:val="Style_14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Strong"/>
    <w:basedOn w:val="Style_15"/>
    <w:link w:val="Style_21_ch"/>
    <w:rPr>
      <w:b w:val="1"/>
    </w:rPr>
  </w:style>
  <w:style w:styleId="Style_21_ch" w:type="character">
    <w:name w:val="Strong"/>
    <w:basedOn w:val="Style_15_ch"/>
    <w:link w:val="Style_21"/>
    <w:rPr>
      <w:b w:val="1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document-info-data"/>
    <w:link w:val="Style_27_ch"/>
  </w:style>
  <w:style w:styleId="Style_27_ch" w:type="character">
    <w:name w:val="document-info-data"/>
    <w:link w:val="Style_27"/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2026-06-10T08:30:19Z</dcterms:modified>
</cp:coreProperties>
</file>