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392A" w:rsidRDefault="00532090" w:rsidP="00F26D84">
      <w:pPr>
        <w:jc w:val="center"/>
      </w:pPr>
      <w:bookmarkStart w:id="0" w:name="_GoBack"/>
      <w:bookmarkEnd w:id="0"/>
      <w:r>
        <w:rPr>
          <w:b/>
        </w:rPr>
        <w:t>ИНФОРМАЦИОННОЕ СООБЩЕНИЕ</w:t>
      </w:r>
    </w:p>
    <w:p w:rsidR="00F94240" w:rsidRDefault="0021392A" w:rsidP="00F26D84">
      <w:pPr>
        <w:jc w:val="center"/>
        <w:rPr>
          <w:b/>
        </w:rPr>
      </w:pPr>
      <w:r>
        <w:rPr>
          <w:b/>
        </w:rPr>
        <w:t xml:space="preserve">о проведении торгов в форме открытого </w:t>
      </w:r>
      <w:r w:rsidR="00532090">
        <w:rPr>
          <w:b/>
        </w:rPr>
        <w:t>аукциона</w:t>
      </w:r>
      <w:r>
        <w:rPr>
          <w:b/>
        </w:rPr>
        <w:t xml:space="preserve"> на право заключения договоров на установку и эксплуатацию рекламных конструкций на земельных участках, находящихся в муниципальной собственности муниципального образования «Город Азов», а также на земельных участках, государственная собственность на которые не разграничена,</w:t>
      </w:r>
    </w:p>
    <w:p w:rsidR="0021392A" w:rsidRDefault="0021392A" w:rsidP="00F26D84">
      <w:pPr>
        <w:jc w:val="center"/>
      </w:pPr>
      <w:r w:rsidRPr="00F94240">
        <w:rPr>
          <w:b/>
        </w:rPr>
        <w:t>по лот</w:t>
      </w:r>
      <w:r w:rsidR="00E85B4B">
        <w:rPr>
          <w:b/>
        </w:rPr>
        <w:t>ам</w:t>
      </w:r>
      <w:r w:rsidRPr="00F94240">
        <w:rPr>
          <w:b/>
        </w:rPr>
        <w:t xml:space="preserve"> </w:t>
      </w:r>
      <w:r w:rsidR="00D21AD6">
        <w:rPr>
          <w:b/>
        </w:rPr>
        <w:t>№</w:t>
      </w:r>
      <w:r w:rsidRPr="00F94240">
        <w:rPr>
          <w:b/>
        </w:rPr>
        <w:t>№ 1</w:t>
      </w:r>
      <w:r w:rsidR="00D21AD6">
        <w:rPr>
          <w:b/>
        </w:rPr>
        <w:t>,2,3,4</w:t>
      </w:r>
    </w:p>
    <w:p w:rsidR="0021392A" w:rsidRDefault="0021392A" w:rsidP="00557121">
      <w:pPr>
        <w:ind w:firstLine="567"/>
        <w:jc w:val="both"/>
        <w:rPr>
          <w:b/>
          <w:u w:val="single"/>
        </w:rPr>
      </w:pPr>
    </w:p>
    <w:p w:rsidR="0021392A" w:rsidRDefault="0021392A" w:rsidP="00557121">
      <w:pPr>
        <w:ind w:firstLine="567"/>
        <w:jc w:val="both"/>
      </w:pPr>
      <w:proofErr w:type="gramStart"/>
      <w:r w:rsidRPr="00DC75B0">
        <w:t>Департамент имущественно-земельных отношений администрации города Азова, в соответствии с Земельным кодексом Р</w:t>
      </w:r>
      <w:r w:rsidR="00D21AD6" w:rsidRPr="00DC75B0">
        <w:t xml:space="preserve">оссийской </w:t>
      </w:r>
      <w:r w:rsidRPr="00DC75B0">
        <w:t>Ф</w:t>
      </w:r>
      <w:r w:rsidR="00D21AD6" w:rsidRPr="00DC75B0">
        <w:t>едерации</w:t>
      </w:r>
      <w:r w:rsidRPr="00DC75B0">
        <w:t xml:space="preserve">, Федеральным законом от 13.03.2006 № 38-ФЗ «О рекламе», </w:t>
      </w:r>
      <w:r w:rsidR="00DC75B0" w:rsidRPr="00DC75B0">
        <w:t xml:space="preserve">решением Азовской городской Думы от 30.09.2008 № 268 «Об определении формы торгов по заключению договоров на установку и эксплуатацию рекламных конструкций» (в редакции от 04.09.2024 № 280), </w:t>
      </w:r>
      <w:r w:rsidRPr="00DC75B0">
        <w:t xml:space="preserve">постановлением </w:t>
      </w:r>
      <w:r w:rsidR="00532090" w:rsidRPr="00DC75B0">
        <w:t>А</w:t>
      </w:r>
      <w:r w:rsidRPr="00DC75B0">
        <w:t xml:space="preserve">дминистрации города Азова от </w:t>
      </w:r>
      <w:r w:rsidR="00532090" w:rsidRPr="00DC75B0">
        <w:t>29.01.2025 № 53</w:t>
      </w:r>
      <w:r w:rsidRPr="00DC75B0">
        <w:t xml:space="preserve"> «</w:t>
      </w:r>
      <w:r w:rsidR="00532090" w:rsidRPr="00DC75B0">
        <w:t>Об утверждении Положения о порядке организации и проведения</w:t>
      </w:r>
      <w:proofErr w:type="gramEnd"/>
      <w:r w:rsidR="00532090" w:rsidRPr="00DC75B0">
        <w:t xml:space="preserve"> </w:t>
      </w:r>
      <w:proofErr w:type="gramStart"/>
      <w:r w:rsidR="00532090" w:rsidRPr="00DC75B0">
        <w:t>аукциона на право заключения договоров на установку и эксплуатацию рекламных конструкций на территории муниципального образования «Город Азов»</w:t>
      </w:r>
      <w:r w:rsidRPr="00DC75B0">
        <w:t xml:space="preserve">», постановлением </w:t>
      </w:r>
      <w:r w:rsidR="00532090" w:rsidRPr="00DC75B0">
        <w:t>А</w:t>
      </w:r>
      <w:r w:rsidRPr="00DC75B0">
        <w:t>дминистрации города Азова от 03.08.2017</w:t>
      </w:r>
      <w:r w:rsidR="00F94240" w:rsidRPr="00DC75B0">
        <w:t xml:space="preserve"> </w:t>
      </w:r>
      <w:r w:rsidR="00D206B8" w:rsidRPr="00DC75B0">
        <w:t xml:space="preserve"> </w:t>
      </w:r>
      <w:r w:rsidRPr="00DC75B0">
        <w:t>№</w:t>
      </w:r>
      <w:r w:rsidR="00D206B8" w:rsidRPr="00DC75B0">
        <w:t xml:space="preserve"> </w:t>
      </w:r>
      <w:r w:rsidRPr="00DC75B0">
        <w:t>1782</w:t>
      </w:r>
      <w:r w:rsidR="00D206B8" w:rsidRPr="00DC75B0">
        <w:t xml:space="preserve"> </w:t>
      </w:r>
      <w:r w:rsidRPr="00DC75B0">
        <w:t>«</w:t>
      </w:r>
      <w:r w:rsidR="00D206B8" w:rsidRPr="00DC75B0">
        <w:t xml:space="preserve">Об </w:t>
      </w:r>
      <w:r w:rsidRPr="00DC75B0">
        <w:t>утверждении схемы размещения рекламных конструкций на территории муниципального образования «Город Азов»</w:t>
      </w:r>
      <w:r w:rsidR="00532090" w:rsidRPr="00DC75B0">
        <w:t xml:space="preserve"> (в редакции постановления Администрации города Азова от 25.08.2025 № 701)</w:t>
      </w:r>
      <w:r w:rsidRPr="00DC75B0">
        <w:t xml:space="preserve">, распоряжения Департамента имущественно-земельных отношений Администрации города Азова от </w:t>
      </w:r>
      <w:r w:rsidR="00B6258F" w:rsidRPr="00DC75B0">
        <w:t>07.05.2026</w:t>
      </w:r>
      <w:r w:rsidRPr="00DC75B0">
        <w:t xml:space="preserve"> № </w:t>
      </w:r>
      <w:r w:rsidR="00B6258F" w:rsidRPr="00DC75B0">
        <w:t>253</w:t>
      </w:r>
      <w:r w:rsidRPr="00DC75B0">
        <w:t xml:space="preserve"> «</w:t>
      </w:r>
      <w:r w:rsidR="00B6258F" w:rsidRPr="00DC75B0">
        <w:t>О проведении торгов в форме</w:t>
      </w:r>
      <w:proofErr w:type="gramEnd"/>
      <w:r w:rsidR="00B6258F" w:rsidRPr="00DC75B0">
        <w:t xml:space="preserve"> </w:t>
      </w:r>
      <w:proofErr w:type="gramStart"/>
      <w:r w:rsidR="00B6258F" w:rsidRPr="00DC75B0">
        <w:t>аукциона на право заключения договоров на установку и эксплуатацию рекламных конструкций на территории муниципального образования «Город Азов»</w:t>
      </w:r>
      <w:r w:rsidRPr="00DC75B0">
        <w:t xml:space="preserve">, проводит торги в форме открытого </w:t>
      </w:r>
      <w:r w:rsidR="00532090" w:rsidRPr="00DC75B0">
        <w:t>аукциона</w:t>
      </w:r>
      <w:r w:rsidRPr="00DC75B0">
        <w:t xml:space="preserve"> на право заключения договоров на установку и эксплуатацию рекламных конструкций на земельных участках, находящихся в муниципальной собственности муниципального образования «Город Азов», а также на земельных участках, государственная собственно</w:t>
      </w:r>
      <w:r w:rsidR="00EA5CF5" w:rsidRPr="00DC75B0">
        <w:t>сть на которые не разграничена.</w:t>
      </w:r>
      <w:proofErr w:type="gramEnd"/>
    </w:p>
    <w:p w:rsidR="00D90338" w:rsidRDefault="00D90338" w:rsidP="00557121">
      <w:pPr>
        <w:ind w:firstLine="567"/>
        <w:jc w:val="both"/>
      </w:pPr>
    </w:p>
    <w:p w:rsidR="00D90338" w:rsidRPr="00D90338" w:rsidRDefault="00D90338" w:rsidP="00D903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338">
        <w:rPr>
          <w:rFonts w:ascii="Times New Roman" w:hAnsi="Times New Roman" w:cs="Times New Roman"/>
          <w:b/>
          <w:sz w:val="24"/>
          <w:szCs w:val="24"/>
        </w:rPr>
        <w:t>1. Наименование Организатора торгов</w:t>
      </w:r>
      <w:r w:rsidRPr="00D90338">
        <w:rPr>
          <w:rFonts w:ascii="Times New Roman" w:hAnsi="Times New Roman" w:cs="Times New Roman"/>
          <w:sz w:val="24"/>
          <w:szCs w:val="24"/>
        </w:rPr>
        <w:t>: Департамент имущественно-земельных отношений администрации  города Азова (далее – Организатор).</w:t>
      </w:r>
    </w:p>
    <w:p w:rsidR="00D90338" w:rsidRPr="00D90338" w:rsidRDefault="00D90338" w:rsidP="00D903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338" w:rsidRPr="00D90338" w:rsidRDefault="00D90338" w:rsidP="00D903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338">
        <w:rPr>
          <w:rFonts w:ascii="Times New Roman" w:hAnsi="Times New Roman" w:cs="Times New Roman"/>
          <w:b/>
          <w:sz w:val="24"/>
          <w:szCs w:val="24"/>
        </w:rPr>
        <w:t>2. Место нахождения  Организатора торгов</w:t>
      </w:r>
      <w:r w:rsidRPr="00D90338">
        <w:rPr>
          <w:rFonts w:ascii="Times New Roman" w:hAnsi="Times New Roman" w:cs="Times New Roman"/>
          <w:sz w:val="24"/>
          <w:szCs w:val="24"/>
        </w:rPr>
        <w:t>: Ростовская обл., г. Азов, ул. Пушкина, 27.</w:t>
      </w:r>
    </w:p>
    <w:p w:rsidR="00D90338" w:rsidRPr="00D90338" w:rsidRDefault="00D90338" w:rsidP="00D903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338" w:rsidRPr="00D90338" w:rsidRDefault="00D90338" w:rsidP="00D903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338">
        <w:rPr>
          <w:rFonts w:ascii="Times New Roman" w:hAnsi="Times New Roman" w:cs="Times New Roman"/>
          <w:b/>
          <w:sz w:val="24"/>
          <w:szCs w:val="24"/>
        </w:rPr>
        <w:t>3. Почтовый адрес Организатора торгов</w:t>
      </w:r>
      <w:r w:rsidRPr="00D90338">
        <w:rPr>
          <w:rFonts w:ascii="Times New Roman" w:hAnsi="Times New Roman" w:cs="Times New Roman"/>
          <w:sz w:val="24"/>
          <w:szCs w:val="24"/>
        </w:rPr>
        <w:t>: 346780, Ростовская обл., г. Азов, ул. Пушкина, 27.</w:t>
      </w:r>
    </w:p>
    <w:p w:rsidR="00D90338" w:rsidRPr="00D90338" w:rsidRDefault="00D90338" w:rsidP="00D903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338" w:rsidRPr="00D90338" w:rsidRDefault="00D90338" w:rsidP="00D903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338">
        <w:rPr>
          <w:rFonts w:ascii="Times New Roman" w:hAnsi="Times New Roman" w:cs="Times New Roman"/>
          <w:b/>
          <w:sz w:val="24"/>
          <w:szCs w:val="24"/>
        </w:rPr>
        <w:t>4. Адрес электронной почты  Организатора торгов</w:t>
      </w:r>
      <w:r w:rsidRPr="00D90338">
        <w:rPr>
          <w:rFonts w:ascii="Times New Roman" w:hAnsi="Times New Roman" w:cs="Times New Roman"/>
          <w:sz w:val="24"/>
          <w:szCs w:val="24"/>
        </w:rPr>
        <w:t xml:space="preserve">: </w:t>
      </w:r>
      <w:r w:rsidRPr="00D90338">
        <w:rPr>
          <w:rFonts w:ascii="Times New Roman" w:hAnsi="Times New Roman" w:cs="Times New Roman"/>
          <w:sz w:val="24"/>
          <w:szCs w:val="24"/>
          <w:lang w:val="en-US"/>
        </w:rPr>
        <w:t>azovkumi</w:t>
      </w:r>
      <w:r w:rsidRPr="00D90338">
        <w:rPr>
          <w:rFonts w:ascii="Times New Roman" w:hAnsi="Times New Roman" w:cs="Times New Roman"/>
          <w:sz w:val="24"/>
          <w:szCs w:val="24"/>
        </w:rPr>
        <w:t>@</w:t>
      </w:r>
      <w:r w:rsidR="004C339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90338">
        <w:rPr>
          <w:rFonts w:ascii="Times New Roman" w:hAnsi="Times New Roman" w:cs="Times New Roman"/>
          <w:sz w:val="24"/>
          <w:szCs w:val="24"/>
        </w:rPr>
        <w:t>.</w:t>
      </w:r>
      <w:r w:rsidRPr="00D90338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90338" w:rsidRPr="00D90338" w:rsidRDefault="00D90338" w:rsidP="00D903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338" w:rsidRPr="00D90338" w:rsidRDefault="00D90338" w:rsidP="00D903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338">
        <w:rPr>
          <w:rFonts w:ascii="Times New Roman" w:hAnsi="Times New Roman" w:cs="Times New Roman"/>
          <w:b/>
          <w:sz w:val="24"/>
          <w:szCs w:val="24"/>
        </w:rPr>
        <w:t>5. Контактный телефон  Организатора торгов</w:t>
      </w:r>
      <w:r w:rsidRPr="00D90338">
        <w:rPr>
          <w:rFonts w:ascii="Times New Roman" w:hAnsi="Times New Roman" w:cs="Times New Roman"/>
          <w:sz w:val="24"/>
          <w:szCs w:val="24"/>
        </w:rPr>
        <w:t>: 8 (86342) 4-09-93</w:t>
      </w:r>
    </w:p>
    <w:p w:rsidR="00D90338" w:rsidRPr="00D90338" w:rsidRDefault="00D90338" w:rsidP="00D903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338" w:rsidRPr="00D90338" w:rsidRDefault="008A384A" w:rsidP="00D9033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90338" w:rsidRPr="00D90338">
        <w:rPr>
          <w:rFonts w:ascii="Times New Roman" w:hAnsi="Times New Roman" w:cs="Times New Roman"/>
          <w:b/>
          <w:sz w:val="24"/>
          <w:szCs w:val="24"/>
        </w:rPr>
        <w:t>. Сведения о форме торгов</w:t>
      </w:r>
      <w:r w:rsidR="00D90338" w:rsidRPr="00D90338">
        <w:rPr>
          <w:rFonts w:ascii="Times New Roman" w:hAnsi="Times New Roman" w:cs="Times New Roman"/>
          <w:sz w:val="24"/>
          <w:szCs w:val="24"/>
        </w:rPr>
        <w:t>: открытый аукцион на право заключения договора на установку и эксплуатацию рекламных конструкций на земельных участках, находящихся в муниципальной собственности муниципального образования «Город Азов», а также на земельных участках, государственная собственность на которые не разграничена (далее - аукцион).</w:t>
      </w:r>
    </w:p>
    <w:p w:rsidR="00D90338" w:rsidRPr="00D90338" w:rsidRDefault="00D90338" w:rsidP="00D9033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338" w:rsidRPr="00D90338" w:rsidRDefault="008A384A" w:rsidP="00D9033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90338" w:rsidRPr="00D90338">
        <w:rPr>
          <w:rFonts w:ascii="Times New Roman" w:hAnsi="Times New Roman" w:cs="Times New Roman"/>
          <w:b/>
          <w:bCs/>
          <w:sz w:val="24"/>
          <w:szCs w:val="24"/>
        </w:rPr>
        <w:t>. Адрес в сети «Интернет», на которой размещена информация о проведении открытого аукциона</w:t>
      </w:r>
      <w:r w:rsidR="00D90338" w:rsidRPr="00D9033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:</w:t>
      </w:r>
      <w:r w:rsidR="00D90338" w:rsidRPr="00D9033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90338" w:rsidRPr="00D90338">
        <w:rPr>
          <w:rFonts w:ascii="Times New Roman" w:hAnsi="Times New Roman" w:cs="Times New Roman"/>
          <w:sz w:val="24"/>
          <w:szCs w:val="24"/>
        </w:rPr>
        <w:t>официальный сайт Администрации города Азова www.gorodazov.ru/</w:t>
      </w:r>
      <w:r w:rsidR="00D90338" w:rsidRPr="00D90338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Главная / Администрация / Функциональные органы администрации / Департамент имущественно-земельных отношений г. Азова / Извещения о проведен</w:t>
      </w:r>
      <w:proofErr w:type="gramStart"/>
      <w:r w:rsidR="00D90338" w:rsidRPr="00D90338">
        <w:rPr>
          <w:rFonts w:ascii="Times New Roman" w:hAnsi="Times New Roman" w:cs="Times New Roman"/>
          <w:sz w:val="24"/>
          <w:szCs w:val="24"/>
          <w:shd w:val="clear" w:color="auto" w:fill="FFFFFF"/>
        </w:rPr>
        <w:t>ии ау</w:t>
      </w:r>
      <w:proofErr w:type="gramEnd"/>
      <w:r w:rsidR="00D90338" w:rsidRPr="00D90338">
        <w:rPr>
          <w:rFonts w:ascii="Times New Roman" w:hAnsi="Times New Roman" w:cs="Times New Roman"/>
          <w:sz w:val="24"/>
          <w:szCs w:val="24"/>
          <w:shd w:val="clear" w:color="auto" w:fill="FFFFFF"/>
        </w:rPr>
        <w:t>кционов и конкурсов</w:t>
      </w:r>
      <w:r w:rsidR="00D90338" w:rsidRPr="00D90338">
        <w:rPr>
          <w:rFonts w:ascii="Times New Roman" w:hAnsi="Times New Roman" w:cs="Times New Roman"/>
          <w:sz w:val="24"/>
          <w:szCs w:val="24"/>
        </w:rPr>
        <w:t xml:space="preserve"> (далее – Официальный сайт).</w:t>
      </w:r>
    </w:p>
    <w:p w:rsidR="00D90338" w:rsidRPr="00D90338" w:rsidRDefault="00D90338" w:rsidP="00D90338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338" w:rsidRPr="00D90338" w:rsidRDefault="008A384A" w:rsidP="00D90338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90338" w:rsidRPr="00D90338">
        <w:rPr>
          <w:rFonts w:ascii="Times New Roman" w:hAnsi="Times New Roman" w:cs="Times New Roman"/>
          <w:b/>
          <w:sz w:val="24"/>
          <w:szCs w:val="24"/>
        </w:rPr>
        <w:t>. Место, дата, время проведения аукциона.</w:t>
      </w:r>
    </w:p>
    <w:p w:rsidR="00D90338" w:rsidRPr="00D90338" w:rsidRDefault="00D90338" w:rsidP="00D903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338">
        <w:rPr>
          <w:rFonts w:ascii="Times New Roman" w:hAnsi="Times New Roman" w:cs="Times New Roman"/>
          <w:sz w:val="24"/>
          <w:szCs w:val="24"/>
        </w:rPr>
        <w:t>Место проведения аукциона:</w:t>
      </w:r>
      <w:r w:rsidRPr="00D90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338">
        <w:rPr>
          <w:rFonts w:ascii="Times New Roman" w:hAnsi="Times New Roman" w:cs="Times New Roman"/>
          <w:sz w:val="24"/>
          <w:szCs w:val="24"/>
        </w:rPr>
        <w:t>Ростовская обл.,</w:t>
      </w:r>
      <w:r w:rsidRPr="00D90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338">
        <w:rPr>
          <w:rFonts w:ascii="Times New Roman" w:hAnsi="Times New Roman" w:cs="Times New Roman"/>
          <w:sz w:val="24"/>
          <w:szCs w:val="24"/>
        </w:rPr>
        <w:t>г. Азов, ул. Пушкина, 27.</w:t>
      </w:r>
    </w:p>
    <w:p w:rsidR="00D90338" w:rsidRPr="00D90338" w:rsidRDefault="00D90338" w:rsidP="00D903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338">
        <w:rPr>
          <w:rFonts w:ascii="Times New Roman" w:hAnsi="Times New Roman" w:cs="Times New Roman"/>
          <w:sz w:val="24"/>
          <w:szCs w:val="24"/>
        </w:rPr>
        <w:t>Аукцион состоится 26.06.2026 г. в 14 часов 30 минут (время московское).</w:t>
      </w:r>
    </w:p>
    <w:p w:rsidR="00D90338" w:rsidRPr="00D90338" w:rsidRDefault="00D90338" w:rsidP="00557121">
      <w:pPr>
        <w:ind w:firstLine="567"/>
        <w:jc w:val="both"/>
      </w:pPr>
    </w:p>
    <w:p w:rsidR="000D15BB" w:rsidRDefault="008A384A" w:rsidP="00557121">
      <w:pPr>
        <w:ind w:firstLine="567"/>
        <w:jc w:val="both"/>
      </w:pPr>
      <w:r>
        <w:rPr>
          <w:b/>
        </w:rPr>
        <w:lastRenderedPageBreak/>
        <w:t>9</w:t>
      </w:r>
      <w:r w:rsidR="0021392A">
        <w:rPr>
          <w:b/>
        </w:rPr>
        <w:t xml:space="preserve">. Предмет </w:t>
      </w:r>
      <w:r w:rsidR="00E85B4B">
        <w:rPr>
          <w:b/>
        </w:rPr>
        <w:t>Аукциона</w:t>
      </w:r>
      <w:r w:rsidR="0021392A">
        <w:t xml:space="preserve">: </w:t>
      </w:r>
      <w:r w:rsidR="00D535A9">
        <w:t>п</w:t>
      </w:r>
      <w:r w:rsidR="00D535A9" w:rsidRPr="00D535A9">
        <w:t xml:space="preserve">редметом аукциона является право на заключение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</w:t>
      </w:r>
      <w:proofErr w:type="gramStart"/>
      <w:r w:rsidR="00D535A9" w:rsidRPr="00D535A9">
        <w:t>собственность</w:t>
      </w:r>
      <w:proofErr w:type="gramEnd"/>
      <w:r w:rsidR="00D535A9" w:rsidRPr="00D535A9">
        <w:t xml:space="preserve"> на который не разграничена, а также на здании или ином недвижимом имуществе, находящихся в муниципальной собственности на территории муниципального образования «Город Азов» (далее – Договор)</w:t>
      </w:r>
      <w:r w:rsidR="00E11B3A">
        <w:t>,</w:t>
      </w:r>
      <w:r w:rsidR="00D535A9">
        <w:t xml:space="preserve"> согласно приложению</w:t>
      </w:r>
      <w:r w:rsidR="002167BD">
        <w:t xml:space="preserve"> </w:t>
      </w:r>
      <w:r w:rsidR="00D535A9">
        <w:t>к настоящему информационному сообщению.</w:t>
      </w:r>
      <w:r w:rsidR="0021392A">
        <w:t xml:space="preserve"> </w:t>
      </w:r>
    </w:p>
    <w:p w:rsidR="00D51179" w:rsidRDefault="00D51179" w:rsidP="00557121">
      <w:pPr>
        <w:ind w:firstLine="567"/>
        <w:jc w:val="both"/>
      </w:pPr>
    </w:p>
    <w:p w:rsidR="00932FD6" w:rsidRDefault="008A384A" w:rsidP="00E11B3A">
      <w:pPr>
        <w:ind w:firstLine="567"/>
        <w:jc w:val="center"/>
        <w:rPr>
          <w:b/>
        </w:rPr>
      </w:pPr>
      <w:r>
        <w:rPr>
          <w:b/>
        </w:rPr>
        <w:t xml:space="preserve">10. </w:t>
      </w:r>
      <w:r w:rsidR="00E11B3A" w:rsidRPr="00932FD6">
        <w:rPr>
          <w:b/>
        </w:rPr>
        <w:t xml:space="preserve">Таблица мест предполагаемых к размещению рекламных конструкций, </w:t>
      </w:r>
    </w:p>
    <w:p w:rsidR="00E11B3A" w:rsidRPr="00932FD6" w:rsidRDefault="00E11B3A" w:rsidP="00E11B3A">
      <w:pPr>
        <w:ind w:firstLine="567"/>
        <w:jc w:val="center"/>
        <w:rPr>
          <w:b/>
        </w:rPr>
      </w:pPr>
      <w:r w:rsidRPr="00932FD6">
        <w:rPr>
          <w:b/>
        </w:rPr>
        <w:t>по лотам №№ 1,2,3,4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993"/>
        <w:gridCol w:w="2126"/>
        <w:gridCol w:w="1984"/>
        <w:gridCol w:w="1276"/>
        <w:gridCol w:w="1276"/>
        <w:gridCol w:w="1275"/>
      </w:tblGrid>
      <w:tr w:rsidR="006D3E40" w:rsidRPr="006D3E40" w:rsidTr="006D3E40">
        <w:tc>
          <w:tcPr>
            <w:tcW w:w="568" w:type="dxa"/>
            <w:shd w:val="clear" w:color="auto" w:fill="auto"/>
            <w:vAlign w:val="center"/>
          </w:tcPr>
          <w:p w:rsidR="006D3E40" w:rsidRPr="006D3E40" w:rsidRDefault="006D3E40" w:rsidP="006D3E40">
            <w:pPr>
              <w:ind w:left="-190" w:right="-108" w:firstLine="12"/>
              <w:jc w:val="center"/>
              <w:rPr>
                <w:b/>
                <w:sz w:val="20"/>
                <w:szCs w:val="20"/>
              </w:rPr>
            </w:pPr>
            <w:r w:rsidRPr="006D3E40">
              <w:rPr>
                <w:b/>
                <w:sz w:val="20"/>
                <w:szCs w:val="20"/>
              </w:rPr>
              <w:t>№</w:t>
            </w:r>
          </w:p>
          <w:p w:rsidR="006D3E40" w:rsidRPr="006D3E40" w:rsidRDefault="006D3E40" w:rsidP="006D3E40">
            <w:pPr>
              <w:ind w:left="-190" w:right="-108" w:firstLine="12"/>
              <w:jc w:val="center"/>
              <w:rPr>
                <w:b/>
                <w:sz w:val="20"/>
                <w:szCs w:val="20"/>
              </w:rPr>
            </w:pPr>
            <w:r w:rsidRPr="006D3E40">
              <w:rPr>
                <w:b/>
                <w:sz w:val="20"/>
                <w:szCs w:val="20"/>
              </w:rPr>
              <w:t>лота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E40" w:rsidRPr="006D3E40" w:rsidRDefault="006D3E40" w:rsidP="006D3E40">
            <w:pPr>
              <w:jc w:val="center"/>
              <w:rPr>
                <w:b/>
                <w:sz w:val="20"/>
                <w:szCs w:val="20"/>
              </w:rPr>
            </w:pPr>
            <w:r w:rsidRPr="006D3E40">
              <w:rPr>
                <w:b/>
                <w:sz w:val="20"/>
                <w:szCs w:val="20"/>
              </w:rPr>
              <w:t>Кол-во РК в одном лоте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3E40" w:rsidRPr="006D3E40" w:rsidRDefault="006D3E40" w:rsidP="006D3E40">
            <w:pPr>
              <w:jc w:val="center"/>
              <w:rPr>
                <w:b/>
                <w:sz w:val="20"/>
                <w:szCs w:val="20"/>
              </w:rPr>
            </w:pPr>
            <w:r w:rsidRPr="006D3E40">
              <w:rPr>
                <w:b/>
                <w:sz w:val="20"/>
                <w:szCs w:val="20"/>
              </w:rPr>
              <w:t>Номер РК в схеме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3E40" w:rsidRPr="006D3E40" w:rsidRDefault="006D3E40" w:rsidP="006D3E40">
            <w:pPr>
              <w:jc w:val="center"/>
              <w:rPr>
                <w:b/>
                <w:sz w:val="20"/>
                <w:szCs w:val="20"/>
              </w:rPr>
            </w:pPr>
            <w:r w:rsidRPr="006D3E40">
              <w:rPr>
                <w:b/>
                <w:sz w:val="20"/>
                <w:szCs w:val="20"/>
              </w:rPr>
              <w:t>Адрес установки и эксплуатации РК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3E40" w:rsidRPr="006D3E40" w:rsidRDefault="006D3E40" w:rsidP="006D3E40">
            <w:pPr>
              <w:jc w:val="center"/>
              <w:rPr>
                <w:b/>
                <w:sz w:val="20"/>
                <w:szCs w:val="20"/>
              </w:rPr>
            </w:pPr>
            <w:r w:rsidRPr="006D3E40">
              <w:rPr>
                <w:b/>
                <w:bCs/>
                <w:sz w:val="20"/>
                <w:szCs w:val="20"/>
              </w:rPr>
              <w:t>Площадь информационных полей рекламной конструкции, кв</w:t>
            </w:r>
            <w:proofErr w:type="gramStart"/>
            <w:r w:rsidRPr="006D3E40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6D3E40" w:rsidRPr="006D3E40" w:rsidRDefault="006D3E40" w:rsidP="006D3E40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D3E40">
              <w:rPr>
                <w:b/>
                <w:bCs/>
                <w:sz w:val="20"/>
                <w:szCs w:val="20"/>
              </w:rPr>
              <w:t>Начальная (минимальная) цена лота (руб.)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E40" w:rsidRPr="006D3E40" w:rsidRDefault="006D3E40" w:rsidP="006D3E40">
            <w:pPr>
              <w:jc w:val="center"/>
              <w:rPr>
                <w:b/>
                <w:sz w:val="18"/>
                <w:szCs w:val="18"/>
              </w:rPr>
            </w:pPr>
            <w:r w:rsidRPr="006D3E40">
              <w:rPr>
                <w:b/>
                <w:sz w:val="18"/>
                <w:szCs w:val="18"/>
              </w:rPr>
              <w:t>Размер задатка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3E40" w:rsidRPr="006D3E40" w:rsidRDefault="006D3E40" w:rsidP="006D3E40">
            <w:pPr>
              <w:jc w:val="center"/>
              <w:rPr>
                <w:b/>
                <w:sz w:val="18"/>
                <w:szCs w:val="18"/>
              </w:rPr>
            </w:pPr>
            <w:r w:rsidRPr="006D3E40">
              <w:rPr>
                <w:b/>
                <w:sz w:val="18"/>
                <w:szCs w:val="18"/>
              </w:rPr>
              <w:t>Величина повышения начальной цены ("шаг аукциона")</w:t>
            </w:r>
          </w:p>
        </w:tc>
      </w:tr>
      <w:tr w:rsidR="006D3E40" w:rsidRPr="006D3E40" w:rsidTr="00C939FA">
        <w:tc>
          <w:tcPr>
            <w:tcW w:w="568" w:type="dxa"/>
            <w:shd w:val="clear" w:color="auto" w:fill="auto"/>
          </w:tcPr>
          <w:p w:rsidR="006D3E40" w:rsidRPr="006D3E40" w:rsidRDefault="006D3E40" w:rsidP="006D3E40">
            <w:pPr>
              <w:ind w:left="-190" w:right="-108" w:firstLine="12"/>
              <w:jc w:val="center"/>
              <w:rPr>
                <w:sz w:val="20"/>
                <w:szCs w:val="20"/>
              </w:rPr>
            </w:pPr>
            <w:r w:rsidRPr="006D3E4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D3E40" w:rsidRPr="006D3E40" w:rsidRDefault="006D3E40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sz w:val="20"/>
                <w:szCs w:val="20"/>
              </w:rPr>
              <w:t>1 шт.</w:t>
            </w:r>
          </w:p>
          <w:p w:rsidR="006D3E40" w:rsidRPr="006D3E40" w:rsidRDefault="006D3E40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sz w:val="20"/>
                <w:szCs w:val="20"/>
              </w:rPr>
              <w:t>Рекламный щит</w:t>
            </w:r>
          </w:p>
          <w:p w:rsidR="006D3E40" w:rsidRPr="006D3E40" w:rsidRDefault="006D3E40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sz w:val="20"/>
                <w:szCs w:val="20"/>
              </w:rPr>
              <w:t>(6,05м х 3,05м)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3E40" w:rsidRPr="006D3E40" w:rsidRDefault="006D3E40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sz w:val="20"/>
                <w:szCs w:val="20"/>
              </w:rPr>
              <w:t>№ 81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3E40" w:rsidRPr="006D3E40" w:rsidRDefault="006D3E40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rFonts w:eastAsia="Arial"/>
                <w:bCs/>
                <w:sz w:val="20"/>
                <w:szCs w:val="20"/>
                <w:lang w:eastAsia="en-US"/>
              </w:rPr>
              <w:t>Ул. Победы, 40 метров на юг от Пешковского кольца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3E40" w:rsidRPr="006D3E40" w:rsidRDefault="006D3E40" w:rsidP="006D3E40">
            <w:pPr>
              <w:jc w:val="center"/>
              <w:rPr>
                <w:rFonts w:eastAsia="Arial"/>
                <w:bCs/>
                <w:sz w:val="20"/>
                <w:szCs w:val="20"/>
                <w:lang w:eastAsia="en-US"/>
              </w:rPr>
            </w:pPr>
            <w:r w:rsidRPr="006D3E40">
              <w:rPr>
                <w:rFonts w:eastAsia="Arial"/>
                <w:bCs/>
                <w:sz w:val="20"/>
                <w:szCs w:val="20"/>
                <w:lang w:eastAsia="en-US"/>
              </w:rPr>
              <w:t>37</w:t>
            </w:r>
          </w:p>
          <w:p w:rsidR="006D3E40" w:rsidRPr="006D3E40" w:rsidRDefault="006D3E40" w:rsidP="006D3E40">
            <w:pPr>
              <w:jc w:val="center"/>
              <w:rPr>
                <w:rFonts w:eastAsia="Arial"/>
                <w:bCs/>
                <w:sz w:val="20"/>
                <w:szCs w:val="20"/>
                <w:lang w:eastAsia="en-US"/>
              </w:rPr>
            </w:pPr>
            <w:r w:rsidRPr="006D3E40">
              <w:rPr>
                <w:sz w:val="20"/>
                <w:szCs w:val="20"/>
                <w:lang w:eastAsia="ar-SA"/>
              </w:rPr>
              <w:t>(два информационных поля)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E40" w:rsidRPr="006D3E40" w:rsidRDefault="006D3E40" w:rsidP="006D3E40">
            <w:pPr>
              <w:jc w:val="center"/>
              <w:rPr>
                <w:rFonts w:eastAsia="Arial"/>
                <w:bCs/>
                <w:sz w:val="20"/>
                <w:szCs w:val="20"/>
                <w:lang w:eastAsia="en-US"/>
              </w:rPr>
            </w:pPr>
            <w:r w:rsidRPr="006D3E40">
              <w:rPr>
                <w:rFonts w:eastAsia="Arial"/>
                <w:bCs/>
                <w:sz w:val="20"/>
                <w:szCs w:val="20"/>
                <w:lang w:eastAsia="en-US"/>
              </w:rPr>
              <w:t>28200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E40" w:rsidRPr="006D3E40" w:rsidRDefault="006D3E40" w:rsidP="006D3E40">
            <w:pPr>
              <w:jc w:val="center"/>
              <w:rPr>
                <w:rFonts w:eastAsia="Arial"/>
                <w:bCs/>
                <w:sz w:val="20"/>
                <w:szCs w:val="20"/>
                <w:lang w:eastAsia="en-US"/>
              </w:rPr>
            </w:pPr>
            <w:r w:rsidRPr="006D3E40">
              <w:rPr>
                <w:rFonts w:eastAsia="Arial"/>
                <w:bCs/>
                <w:sz w:val="20"/>
                <w:szCs w:val="20"/>
                <w:lang w:eastAsia="en-US"/>
              </w:rPr>
              <w:t>28200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3E40" w:rsidRPr="006D3E40" w:rsidRDefault="00C939FA" w:rsidP="00C939FA">
            <w:pPr>
              <w:jc w:val="center"/>
              <w:rPr>
                <w:rFonts w:eastAsia="Arial"/>
                <w:bCs/>
                <w:sz w:val="20"/>
                <w:szCs w:val="20"/>
                <w:lang w:eastAsia="en-US"/>
              </w:rPr>
            </w:pPr>
            <w:r>
              <w:rPr>
                <w:rFonts w:eastAsia="Arial"/>
                <w:bCs/>
                <w:sz w:val="20"/>
                <w:szCs w:val="20"/>
                <w:lang w:eastAsia="en-US"/>
              </w:rPr>
              <w:t>1410</w:t>
            </w:r>
          </w:p>
        </w:tc>
      </w:tr>
      <w:tr w:rsidR="00C939FA" w:rsidRPr="006D3E40" w:rsidTr="00C939FA">
        <w:tc>
          <w:tcPr>
            <w:tcW w:w="568" w:type="dxa"/>
            <w:shd w:val="clear" w:color="auto" w:fill="auto"/>
          </w:tcPr>
          <w:p w:rsidR="00C939FA" w:rsidRPr="006D3E40" w:rsidRDefault="00C939FA" w:rsidP="006D3E40">
            <w:pPr>
              <w:ind w:left="-190" w:right="-108" w:firstLine="12"/>
              <w:jc w:val="center"/>
              <w:rPr>
                <w:sz w:val="20"/>
                <w:szCs w:val="20"/>
              </w:rPr>
            </w:pPr>
            <w:r w:rsidRPr="006D3E4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939FA" w:rsidRPr="006D3E40" w:rsidRDefault="00C939FA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sz w:val="20"/>
                <w:szCs w:val="20"/>
              </w:rPr>
              <w:t>1 шт.</w:t>
            </w:r>
          </w:p>
          <w:p w:rsidR="00C939FA" w:rsidRPr="006D3E40" w:rsidRDefault="00C939FA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sz w:val="20"/>
                <w:szCs w:val="20"/>
              </w:rPr>
              <w:t>Рекламный щит</w:t>
            </w:r>
          </w:p>
          <w:p w:rsidR="00C939FA" w:rsidRPr="006D3E40" w:rsidRDefault="00C939FA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sz w:val="20"/>
                <w:szCs w:val="20"/>
              </w:rPr>
              <w:t>(6,05м х 3,05м)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9FA" w:rsidRPr="006D3E40" w:rsidRDefault="00C939FA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sz w:val="20"/>
                <w:szCs w:val="20"/>
              </w:rPr>
              <w:t>№ 82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39FA" w:rsidRPr="006D3E40" w:rsidRDefault="00C939FA" w:rsidP="006D3E4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Arial"/>
                <w:bCs/>
                <w:sz w:val="20"/>
                <w:szCs w:val="20"/>
                <w:lang w:eastAsia="en-US"/>
              </w:rPr>
            </w:pPr>
            <w:r w:rsidRPr="006D3E40">
              <w:rPr>
                <w:rFonts w:eastAsia="Arial"/>
                <w:bCs/>
                <w:sz w:val="20"/>
                <w:szCs w:val="20"/>
                <w:lang w:eastAsia="en-US"/>
              </w:rPr>
              <w:t>Ул. Победы, 65 метров на юг от Пешковского кольца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39FA" w:rsidRPr="006D3E40" w:rsidRDefault="00C939FA" w:rsidP="006D3E40">
            <w:pPr>
              <w:jc w:val="center"/>
              <w:rPr>
                <w:rFonts w:eastAsia="Arial"/>
                <w:bCs/>
                <w:sz w:val="20"/>
                <w:szCs w:val="20"/>
                <w:lang w:eastAsia="en-US"/>
              </w:rPr>
            </w:pPr>
            <w:r w:rsidRPr="006D3E40">
              <w:rPr>
                <w:rFonts w:eastAsia="Arial"/>
                <w:bCs/>
                <w:sz w:val="20"/>
                <w:szCs w:val="20"/>
                <w:lang w:eastAsia="en-US"/>
              </w:rPr>
              <w:t>37</w:t>
            </w:r>
          </w:p>
          <w:p w:rsidR="00C939FA" w:rsidRPr="006D3E40" w:rsidRDefault="00C939FA" w:rsidP="006D3E40">
            <w:pPr>
              <w:jc w:val="center"/>
              <w:rPr>
                <w:rFonts w:eastAsia="Arial"/>
                <w:bCs/>
                <w:sz w:val="20"/>
                <w:szCs w:val="20"/>
                <w:lang w:eastAsia="en-US"/>
              </w:rPr>
            </w:pPr>
            <w:r w:rsidRPr="006D3E40">
              <w:rPr>
                <w:sz w:val="20"/>
                <w:szCs w:val="20"/>
                <w:lang w:eastAsia="ar-SA"/>
              </w:rPr>
              <w:t>(два информационных поля)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9FA" w:rsidRPr="006D3E40" w:rsidRDefault="00C939FA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rFonts w:eastAsia="Arial"/>
                <w:bCs/>
                <w:sz w:val="20"/>
                <w:szCs w:val="20"/>
                <w:lang w:eastAsia="en-US"/>
              </w:rPr>
              <w:t>28200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9FA" w:rsidRPr="006D3E40" w:rsidRDefault="00C939FA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rFonts w:eastAsia="Arial"/>
                <w:bCs/>
                <w:sz w:val="20"/>
                <w:szCs w:val="20"/>
                <w:lang w:eastAsia="en-US"/>
              </w:rPr>
              <w:t>28200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9FA" w:rsidRDefault="00C939FA" w:rsidP="00C939FA">
            <w:pPr>
              <w:jc w:val="center"/>
            </w:pPr>
            <w:r w:rsidRPr="00A00EAE">
              <w:rPr>
                <w:rFonts w:eastAsia="Arial"/>
                <w:bCs/>
                <w:sz w:val="20"/>
                <w:szCs w:val="20"/>
                <w:lang w:eastAsia="en-US"/>
              </w:rPr>
              <w:t>1410</w:t>
            </w:r>
          </w:p>
        </w:tc>
      </w:tr>
      <w:tr w:rsidR="00C939FA" w:rsidRPr="006D3E40" w:rsidTr="00C939FA">
        <w:tc>
          <w:tcPr>
            <w:tcW w:w="568" w:type="dxa"/>
            <w:shd w:val="clear" w:color="auto" w:fill="auto"/>
          </w:tcPr>
          <w:p w:rsidR="00C939FA" w:rsidRPr="006D3E40" w:rsidRDefault="00C939FA" w:rsidP="006D3E40">
            <w:pPr>
              <w:ind w:left="-190" w:right="-108" w:firstLine="12"/>
              <w:jc w:val="center"/>
              <w:rPr>
                <w:sz w:val="20"/>
                <w:szCs w:val="20"/>
              </w:rPr>
            </w:pPr>
            <w:r w:rsidRPr="006D3E40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C939FA" w:rsidRPr="006D3E40" w:rsidRDefault="00C939FA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sz w:val="20"/>
                <w:szCs w:val="20"/>
              </w:rPr>
              <w:t>1 шт.</w:t>
            </w:r>
          </w:p>
          <w:p w:rsidR="00C939FA" w:rsidRPr="006D3E40" w:rsidRDefault="00C939FA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sz w:val="20"/>
                <w:szCs w:val="20"/>
              </w:rPr>
              <w:t>Рекламный щит</w:t>
            </w:r>
          </w:p>
          <w:p w:rsidR="00C939FA" w:rsidRPr="006D3E40" w:rsidRDefault="00C939FA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sz w:val="20"/>
                <w:szCs w:val="20"/>
              </w:rPr>
              <w:t>(6,05м х 3,05м)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9FA" w:rsidRPr="006D3E40" w:rsidRDefault="00C939FA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sz w:val="20"/>
                <w:szCs w:val="20"/>
              </w:rPr>
              <w:t>№ 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39FA" w:rsidRPr="006D3E40" w:rsidRDefault="00C939FA" w:rsidP="006D3E4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Arial"/>
                <w:bCs/>
                <w:sz w:val="20"/>
                <w:szCs w:val="20"/>
                <w:lang w:eastAsia="en-US"/>
              </w:rPr>
            </w:pPr>
            <w:r w:rsidRPr="006D3E40">
              <w:rPr>
                <w:rFonts w:eastAsia="Arial"/>
                <w:bCs/>
                <w:sz w:val="20"/>
                <w:szCs w:val="20"/>
                <w:lang w:eastAsia="en-US"/>
              </w:rPr>
              <w:t xml:space="preserve">Ул. Победы, 65 метров на север от ул. </w:t>
            </w:r>
            <w:proofErr w:type="gramStart"/>
            <w:r w:rsidRPr="006D3E40">
              <w:rPr>
                <w:rFonts w:eastAsia="Arial"/>
                <w:bCs/>
                <w:sz w:val="20"/>
                <w:szCs w:val="20"/>
                <w:lang w:eastAsia="en-US"/>
              </w:rPr>
              <w:t>Южная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C939FA" w:rsidRPr="006D3E40" w:rsidRDefault="00C939FA" w:rsidP="006D3E40">
            <w:pPr>
              <w:jc w:val="center"/>
              <w:rPr>
                <w:rFonts w:eastAsia="Arial"/>
                <w:bCs/>
                <w:sz w:val="20"/>
                <w:szCs w:val="20"/>
                <w:lang w:eastAsia="en-US"/>
              </w:rPr>
            </w:pPr>
            <w:r w:rsidRPr="006D3E40">
              <w:rPr>
                <w:rFonts w:eastAsia="Arial"/>
                <w:bCs/>
                <w:sz w:val="20"/>
                <w:szCs w:val="20"/>
                <w:lang w:eastAsia="en-US"/>
              </w:rPr>
              <w:t>37</w:t>
            </w:r>
          </w:p>
          <w:p w:rsidR="00C939FA" w:rsidRPr="006D3E40" w:rsidRDefault="00C939FA" w:rsidP="006D3E40">
            <w:pPr>
              <w:jc w:val="center"/>
              <w:rPr>
                <w:rFonts w:eastAsia="Arial"/>
                <w:bCs/>
                <w:sz w:val="20"/>
                <w:szCs w:val="20"/>
                <w:lang w:eastAsia="en-US"/>
              </w:rPr>
            </w:pPr>
            <w:r w:rsidRPr="006D3E40">
              <w:rPr>
                <w:sz w:val="20"/>
                <w:szCs w:val="20"/>
                <w:lang w:eastAsia="ar-SA"/>
              </w:rPr>
              <w:t>(два информационных поля)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9FA" w:rsidRPr="006D3E40" w:rsidRDefault="00C939FA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rFonts w:eastAsia="Arial"/>
                <w:bCs/>
                <w:sz w:val="20"/>
                <w:szCs w:val="20"/>
                <w:lang w:eastAsia="en-US"/>
              </w:rPr>
              <w:t>28200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9FA" w:rsidRPr="006D3E40" w:rsidRDefault="00C939FA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rFonts w:eastAsia="Arial"/>
                <w:bCs/>
                <w:sz w:val="20"/>
                <w:szCs w:val="20"/>
                <w:lang w:eastAsia="en-US"/>
              </w:rPr>
              <w:t>28200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9FA" w:rsidRDefault="00C939FA" w:rsidP="00C939FA">
            <w:pPr>
              <w:jc w:val="center"/>
            </w:pPr>
            <w:r w:rsidRPr="00A00EAE">
              <w:rPr>
                <w:rFonts w:eastAsia="Arial"/>
                <w:bCs/>
                <w:sz w:val="20"/>
                <w:szCs w:val="20"/>
                <w:lang w:eastAsia="en-US"/>
              </w:rPr>
              <w:t>1410</w:t>
            </w:r>
          </w:p>
        </w:tc>
      </w:tr>
      <w:tr w:rsidR="00C939FA" w:rsidRPr="006D3E40" w:rsidTr="00C939FA">
        <w:tc>
          <w:tcPr>
            <w:tcW w:w="568" w:type="dxa"/>
            <w:shd w:val="clear" w:color="auto" w:fill="auto"/>
          </w:tcPr>
          <w:p w:rsidR="00C939FA" w:rsidRPr="006D3E40" w:rsidRDefault="00C939FA" w:rsidP="006D3E40">
            <w:pPr>
              <w:ind w:left="-190" w:right="-108" w:firstLine="12"/>
              <w:jc w:val="center"/>
              <w:rPr>
                <w:sz w:val="20"/>
                <w:szCs w:val="20"/>
              </w:rPr>
            </w:pPr>
            <w:r w:rsidRPr="006D3E4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C939FA" w:rsidRPr="006D3E40" w:rsidRDefault="00C939FA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sz w:val="20"/>
                <w:szCs w:val="20"/>
              </w:rPr>
              <w:t>1 шт.</w:t>
            </w:r>
          </w:p>
          <w:p w:rsidR="00C939FA" w:rsidRPr="006D3E40" w:rsidRDefault="00C939FA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sz w:val="20"/>
                <w:szCs w:val="20"/>
              </w:rPr>
              <w:t>Рекламный щит</w:t>
            </w:r>
          </w:p>
          <w:p w:rsidR="00C939FA" w:rsidRPr="006D3E40" w:rsidRDefault="00C939FA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sz w:val="20"/>
                <w:szCs w:val="20"/>
              </w:rPr>
              <w:t>(6,05м х 3,05м)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39FA" w:rsidRPr="006D3E40" w:rsidRDefault="00C939FA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sz w:val="20"/>
                <w:szCs w:val="20"/>
              </w:rPr>
              <w:t>№ 84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39FA" w:rsidRPr="006D3E40" w:rsidRDefault="00C939FA" w:rsidP="006D3E4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Arial"/>
                <w:bCs/>
                <w:sz w:val="20"/>
                <w:szCs w:val="20"/>
                <w:lang w:eastAsia="en-US"/>
              </w:rPr>
            </w:pPr>
            <w:r w:rsidRPr="006D3E40">
              <w:rPr>
                <w:rFonts w:eastAsia="Arial"/>
                <w:bCs/>
                <w:sz w:val="20"/>
                <w:szCs w:val="20"/>
                <w:lang w:eastAsia="en-US"/>
              </w:rPr>
              <w:t xml:space="preserve">Ул. Победы, 48 метров на север от ул. </w:t>
            </w:r>
            <w:proofErr w:type="gramStart"/>
            <w:r w:rsidRPr="006D3E40">
              <w:rPr>
                <w:rFonts w:eastAsia="Arial"/>
                <w:bCs/>
                <w:sz w:val="20"/>
                <w:szCs w:val="20"/>
                <w:lang w:eastAsia="en-US"/>
              </w:rPr>
              <w:t>Южная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C939FA" w:rsidRPr="006D3E40" w:rsidRDefault="00C939FA" w:rsidP="006D3E40">
            <w:pPr>
              <w:jc w:val="center"/>
              <w:rPr>
                <w:rFonts w:eastAsia="Arial"/>
                <w:bCs/>
                <w:sz w:val="20"/>
                <w:szCs w:val="20"/>
                <w:lang w:eastAsia="en-US"/>
              </w:rPr>
            </w:pPr>
            <w:r w:rsidRPr="006D3E40">
              <w:rPr>
                <w:rFonts w:eastAsia="Arial"/>
                <w:bCs/>
                <w:sz w:val="20"/>
                <w:szCs w:val="20"/>
                <w:lang w:eastAsia="en-US"/>
              </w:rPr>
              <w:t>37</w:t>
            </w:r>
          </w:p>
          <w:p w:rsidR="00C939FA" w:rsidRPr="006D3E40" w:rsidRDefault="00C939FA" w:rsidP="006D3E40">
            <w:pPr>
              <w:jc w:val="center"/>
              <w:rPr>
                <w:rFonts w:eastAsia="Arial"/>
                <w:bCs/>
                <w:sz w:val="20"/>
                <w:szCs w:val="20"/>
                <w:lang w:eastAsia="en-US"/>
              </w:rPr>
            </w:pPr>
            <w:r w:rsidRPr="006D3E40">
              <w:rPr>
                <w:sz w:val="20"/>
                <w:szCs w:val="20"/>
                <w:lang w:eastAsia="ar-SA"/>
              </w:rPr>
              <w:t>(два информационных поля)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9FA" w:rsidRPr="006D3E40" w:rsidRDefault="00C939FA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rFonts w:eastAsia="Arial"/>
                <w:bCs/>
                <w:sz w:val="20"/>
                <w:szCs w:val="20"/>
                <w:lang w:eastAsia="en-US"/>
              </w:rPr>
              <w:t>28200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9FA" w:rsidRPr="006D3E40" w:rsidRDefault="00C939FA" w:rsidP="006D3E40">
            <w:pPr>
              <w:jc w:val="center"/>
              <w:rPr>
                <w:sz w:val="20"/>
                <w:szCs w:val="20"/>
              </w:rPr>
            </w:pPr>
            <w:r w:rsidRPr="006D3E40">
              <w:rPr>
                <w:rFonts w:eastAsia="Arial"/>
                <w:bCs/>
                <w:sz w:val="20"/>
                <w:szCs w:val="20"/>
                <w:lang w:eastAsia="en-US"/>
              </w:rPr>
              <w:t>28200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39FA" w:rsidRDefault="00C939FA" w:rsidP="00C939FA">
            <w:pPr>
              <w:jc w:val="center"/>
            </w:pPr>
            <w:r w:rsidRPr="00A00EAE">
              <w:rPr>
                <w:rFonts w:eastAsia="Arial"/>
                <w:bCs/>
                <w:sz w:val="20"/>
                <w:szCs w:val="20"/>
                <w:lang w:eastAsia="en-US"/>
              </w:rPr>
              <w:t>1410</w:t>
            </w:r>
          </w:p>
        </w:tc>
      </w:tr>
    </w:tbl>
    <w:p w:rsidR="00D51179" w:rsidRDefault="00E11B3A" w:rsidP="00557121">
      <w:pPr>
        <w:ind w:firstLine="567"/>
        <w:jc w:val="both"/>
      </w:pPr>
      <w:r>
        <w:t>Рекламные конструкции внесены в схему размещения рекламных конструкций, утвержденной постановлением Администрации города Азова от 03.08.2017 № 1782 «Об утверждении схемы размещения рекламных конструкций на территории муниципального образования «Город Азов</w:t>
      </w:r>
      <w:r w:rsidRPr="00E61F1D">
        <w:t>»</w:t>
      </w:r>
      <w:r>
        <w:t>.</w:t>
      </w:r>
    </w:p>
    <w:p w:rsidR="00E11B3A" w:rsidRPr="00F26D84" w:rsidRDefault="00E11B3A" w:rsidP="00557121">
      <w:pPr>
        <w:ind w:firstLine="567"/>
        <w:jc w:val="both"/>
      </w:pPr>
    </w:p>
    <w:p w:rsidR="00DC75B0" w:rsidRPr="00F26D84" w:rsidRDefault="000D15BB" w:rsidP="00F26D84">
      <w:pPr>
        <w:ind w:firstLine="567"/>
        <w:jc w:val="both"/>
        <w:rPr>
          <w:b/>
        </w:rPr>
      </w:pPr>
      <w:r w:rsidRPr="00F26D84">
        <w:rPr>
          <w:b/>
        </w:rPr>
        <w:t>11.</w:t>
      </w:r>
      <w:r w:rsidR="00DC75B0" w:rsidRPr="00F26D84">
        <w:rPr>
          <w:b/>
        </w:rPr>
        <w:t xml:space="preserve"> Порядок проведения аукциона.</w:t>
      </w:r>
    </w:p>
    <w:p w:rsidR="00BD68A2" w:rsidRPr="00F26D84" w:rsidRDefault="00BD68A2" w:rsidP="00F26D84">
      <w:pPr>
        <w:ind w:firstLine="567"/>
        <w:jc w:val="both"/>
      </w:pPr>
      <w:r w:rsidRPr="00F26D84">
        <w:t xml:space="preserve">11.1. </w:t>
      </w:r>
      <w:proofErr w:type="gramStart"/>
      <w:r w:rsidRPr="00F26D84">
        <w:t>Участником аукциона может стать любое юридическое лицо или индивидуальный предприниматель (далее – претендент), т.е. юридическое лицо или индивидуальный предприниматель, изъявившее желание принять участие в аукционе, соответствующее требованиям, предъявляемым законодательством, постановлением Администрации города Азова от 29.01.2025 № 53 «Об утверждении Положения о порядке организации и проведения аукциона на право заключения договоров на установку и эксплуатацию рекламных конструкций на территории муниципального образования «Город</w:t>
      </w:r>
      <w:proofErr w:type="gramEnd"/>
      <w:r w:rsidRPr="00F26D84">
        <w:t xml:space="preserve"> Азов»» и условиям аукциона, содержащимся в извещен</w:t>
      </w:r>
      <w:proofErr w:type="gramStart"/>
      <w:r w:rsidRPr="00F26D84">
        <w:t>ии о е</w:t>
      </w:r>
      <w:proofErr w:type="gramEnd"/>
      <w:r w:rsidRPr="00F26D84">
        <w:t>го проведении. Участником аукциона не вправе быть лицо, занимающее преимущественное положение в сфере распространения наружной рекламы на момент подачи заявки или приобретающее такое положение в случае победы в аукционе.</w:t>
      </w:r>
    </w:p>
    <w:p w:rsidR="00DC75B0" w:rsidRPr="00F26D84" w:rsidRDefault="00DC75B0" w:rsidP="00F26D84">
      <w:pPr>
        <w:ind w:firstLine="567"/>
        <w:jc w:val="both"/>
      </w:pPr>
      <w:r w:rsidRPr="00F26D84">
        <w:t>В день, указанный в информационном сообщении о проведен</w:t>
      </w:r>
      <w:proofErr w:type="gramStart"/>
      <w:r w:rsidRPr="00F26D84">
        <w:t>ии ау</w:t>
      </w:r>
      <w:proofErr w:type="gramEnd"/>
      <w:r w:rsidRPr="00F26D84">
        <w:t xml:space="preserve">кциона, Комиссия </w:t>
      </w:r>
      <w:r w:rsidR="009C69B6" w:rsidRPr="00F26D84">
        <w:t>по проведению аукциона на право заключения договора на установку и эксплуатацию рекламной конструкции (далее</w:t>
      </w:r>
      <w:r w:rsidR="00557121" w:rsidRPr="00F26D84">
        <w:t xml:space="preserve"> –</w:t>
      </w:r>
      <w:r w:rsidR="009C69B6" w:rsidRPr="00F26D84">
        <w:t xml:space="preserve"> Комиссия) </w:t>
      </w:r>
      <w:r w:rsidRPr="00F26D84">
        <w:t>в присутствии претендентов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 Организатора. По результатам рассмотрения документов Комиссия принимает решение о признании претендентов участниками аукциона или об отказе в допуске претендентов к участию в аукционе. Неявка претендента не является препятствием для рассмотрения заявок Комиссией и последующего проведения аукциона.</w:t>
      </w:r>
    </w:p>
    <w:p w:rsidR="00DC75B0" w:rsidRPr="00F26D84" w:rsidRDefault="009C69B6" w:rsidP="00F26D84">
      <w:pPr>
        <w:ind w:firstLine="567"/>
        <w:jc w:val="both"/>
      </w:pPr>
      <w:r w:rsidRPr="00F26D84">
        <w:t>11</w:t>
      </w:r>
      <w:r w:rsidR="00DC75B0" w:rsidRPr="00F26D84">
        <w:t>.2. Решение Комиссии о признании претендентов участниками аукциона оформляется протоколом.</w:t>
      </w:r>
    </w:p>
    <w:p w:rsidR="00DC75B0" w:rsidRPr="00F26D84" w:rsidRDefault="00DC75B0" w:rsidP="00F26D84">
      <w:pPr>
        <w:ind w:firstLine="567"/>
        <w:jc w:val="both"/>
      </w:pPr>
      <w:r w:rsidRPr="00F26D84">
        <w:lastRenderedPageBreak/>
        <w:t>В протоколе о признании претендентов участниками аукциона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для отказа.</w:t>
      </w:r>
    </w:p>
    <w:p w:rsidR="00DC75B0" w:rsidRPr="00F26D84" w:rsidRDefault="009C69B6" w:rsidP="00F26D84">
      <w:pPr>
        <w:ind w:firstLine="567"/>
        <w:jc w:val="both"/>
      </w:pPr>
      <w:r w:rsidRPr="00F26D84">
        <w:t>11</w:t>
      </w:r>
      <w:r w:rsidR="00DC75B0" w:rsidRPr="00F26D84">
        <w:t xml:space="preserve">.3. Претенденты, признанные участниками аукциона, и претенденты, не допущенные к участию в аукционе, подписывают протокол о признании претендентов участниками аукциона. Отказ от подписания претендентами протокола не влечет его не действительность. </w:t>
      </w:r>
    </w:p>
    <w:p w:rsidR="00DC75B0" w:rsidRPr="00F26D84" w:rsidRDefault="009C69B6" w:rsidP="00F26D84">
      <w:pPr>
        <w:ind w:firstLine="567"/>
        <w:jc w:val="both"/>
      </w:pPr>
      <w:r w:rsidRPr="00F26D84">
        <w:t>11</w:t>
      </w:r>
      <w:r w:rsidR="00DC75B0" w:rsidRPr="00F26D84">
        <w:t>.4. Претендент приобретает статус участника аукциона с момента принятия соответствующего решения Комиссией.</w:t>
      </w:r>
    </w:p>
    <w:p w:rsidR="007D1EFA" w:rsidRDefault="007D1EFA" w:rsidP="00F26D84">
      <w:pPr>
        <w:ind w:firstLine="567"/>
        <w:jc w:val="both"/>
        <w:rPr>
          <w:b/>
          <w:lang w:val="en-US"/>
        </w:rPr>
      </w:pPr>
    </w:p>
    <w:p w:rsidR="00DC75B0" w:rsidRPr="00F26D84" w:rsidRDefault="009C69B6" w:rsidP="00F26D84">
      <w:pPr>
        <w:ind w:firstLine="567"/>
        <w:jc w:val="both"/>
        <w:rPr>
          <w:b/>
        </w:rPr>
      </w:pPr>
      <w:r w:rsidRPr="00F26D84">
        <w:rPr>
          <w:b/>
        </w:rPr>
        <w:t>12</w:t>
      </w:r>
      <w:r w:rsidR="00DC75B0" w:rsidRPr="00F26D84">
        <w:rPr>
          <w:b/>
        </w:rPr>
        <w:t>. Оформление результатов аукциона.</w:t>
      </w:r>
    </w:p>
    <w:p w:rsidR="00DC75B0" w:rsidRPr="00F26D84" w:rsidRDefault="009C69B6" w:rsidP="00F26D84">
      <w:pPr>
        <w:ind w:firstLine="567"/>
        <w:jc w:val="both"/>
      </w:pPr>
      <w:r w:rsidRPr="00F26D84">
        <w:t>12</w:t>
      </w:r>
      <w:r w:rsidR="00DC75B0" w:rsidRPr="00F26D84">
        <w:t xml:space="preserve">.1. Результаты аукциона оформляются протоколом, который подписывается аукционной комиссией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второй Организатору. </w:t>
      </w:r>
    </w:p>
    <w:p w:rsidR="00DC75B0" w:rsidRPr="00F26D84" w:rsidRDefault="00DC75B0" w:rsidP="00F26D84">
      <w:pPr>
        <w:ind w:firstLine="567"/>
        <w:jc w:val="both"/>
      </w:pPr>
      <w:r w:rsidRPr="00F26D84">
        <w:t>В протоколе указывается:</w:t>
      </w:r>
    </w:p>
    <w:p w:rsidR="00DC75B0" w:rsidRPr="00F26D84" w:rsidRDefault="00DC75B0" w:rsidP="00F26D84">
      <w:pPr>
        <w:ind w:firstLine="567"/>
        <w:jc w:val="both"/>
      </w:pPr>
      <w:r w:rsidRPr="00F26D84">
        <w:t>- место (адрес) установки рекламной конструкции;</w:t>
      </w:r>
    </w:p>
    <w:p w:rsidR="00DC75B0" w:rsidRPr="00F26D84" w:rsidRDefault="00DC75B0" w:rsidP="00F26D84">
      <w:pPr>
        <w:ind w:firstLine="567"/>
        <w:jc w:val="both"/>
      </w:pPr>
      <w:r w:rsidRPr="00F26D84">
        <w:t>- имя (наименование) победителя;</w:t>
      </w:r>
    </w:p>
    <w:p w:rsidR="00DC75B0" w:rsidRPr="00F26D84" w:rsidRDefault="00DC75B0" w:rsidP="00F26D84">
      <w:pPr>
        <w:ind w:firstLine="567"/>
        <w:jc w:val="both"/>
      </w:pPr>
      <w:r w:rsidRPr="00F26D84">
        <w:t>- цена лота;</w:t>
      </w:r>
    </w:p>
    <w:p w:rsidR="00DC75B0" w:rsidRPr="00F26D84" w:rsidRDefault="00DC75B0" w:rsidP="00F26D84">
      <w:pPr>
        <w:ind w:firstLine="567"/>
        <w:jc w:val="both"/>
      </w:pPr>
      <w:r w:rsidRPr="00F26D84">
        <w:t>- обязанности победителя аукциона по заключению Договора;</w:t>
      </w:r>
    </w:p>
    <w:p w:rsidR="00DC75B0" w:rsidRPr="00F26D84" w:rsidRDefault="00DC75B0" w:rsidP="00F26D84">
      <w:pPr>
        <w:ind w:firstLine="567"/>
        <w:jc w:val="both"/>
      </w:pPr>
      <w:r w:rsidRPr="00F26D84">
        <w:t>- срок внесения полной стоимости приобретенного права размещения рекламной конструкции, который составляет пять банковских дней со дня подписания протокола о результатах аукциона.</w:t>
      </w:r>
    </w:p>
    <w:p w:rsidR="00DC75B0" w:rsidRPr="00F26D84" w:rsidRDefault="009C69B6" w:rsidP="00F26D84">
      <w:pPr>
        <w:ind w:firstLine="567"/>
        <w:jc w:val="both"/>
      </w:pPr>
      <w:r w:rsidRPr="00F26D84">
        <w:t>12</w:t>
      </w:r>
      <w:r w:rsidR="00DC75B0" w:rsidRPr="00F26D84">
        <w:t xml:space="preserve">.2. При уклонении или отказе победителя аукциона от подписания протокола о результатах аукциона  или от заключения в установленный срок Договора он утрачивает право на заключение указанного Договора и задаток ему не возвращается. </w:t>
      </w:r>
    </w:p>
    <w:p w:rsidR="00DC75B0" w:rsidRPr="00F26D84" w:rsidRDefault="009C69B6" w:rsidP="00F26D84">
      <w:pPr>
        <w:ind w:firstLine="567"/>
        <w:jc w:val="both"/>
      </w:pPr>
      <w:r w:rsidRPr="00F26D84">
        <w:t>12</w:t>
      </w:r>
      <w:r w:rsidR="00DC75B0" w:rsidRPr="00F26D84">
        <w:t>.3. Протокол о результатах аукциона является основанием для заключения с победителем аукциона Договора.</w:t>
      </w:r>
    </w:p>
    <w:p w:rsidR="00DC75B0" w:rsidRPr="00F26D84" w:rsidRDefault="009C69B6" w:rsidP="00F26D84">
      <w:pPr>
        <w:ind w:firstLine="567"/>
        <w:jc w:val="both"/>
      </w:pPr>
      <w:r w:rsidRPr="00F26D84">
        <w:t>12</w:t>
      </w:r>
      <w:r w:rsidR="00DC75B0" w:rsidRPr="00F26D84">
        <w:t>.4. Победитель аукциона обязан заключить Договор с Департаментом имущественно-земельных отношений администрации города Азова (далее - Департамент) в срок не позднее двадцати календарных дней со дня подписания протокола о результатах аукциона при условии полной оплаты приобретенного права, что подтверждается копией платежного поручения (квитанции).</w:t>
      </w:r>
    </w:p>
    <w:p w:rsidR="00DC75B0" w:rsidRPr="00F26D84" w:rsidRDefault="009C69B6" w:rsidP="00F26D84">
      <w:pPr>
        <w:ind w:firstLine="567"/>
        <w:jc w:val="both"/>
      </w:pPr>
      <w:r w:rsidRPr="00F26D84">
        <w:t>12</w:t>
      </w:r>
      <w:r w:rsidR="00DC75B0" w:rsidRPr="00F26D84">
        <w:t>.5. Оплата приобретаемого на аукционе права на заключение Договора производится путем перечисления денежных средств на счет, указанный в информационном сообщении о проведен</w:t>
      </w:r>
      <w:proofErr w:type="gramStart"/>
      <w:r w:rsidR="00DC75B0" w:rsidRPr="00F26D84">
        <w:t>ии ау</w:t>
      </w:r>
      <w:proofErr w:type="gramEnd"/>
      <w:r w:rsidR="00DC75B0" w:rsidRPr="00F26D84">
        <w:t xml:space="preserve">кциона. </w:t>
      </w:r>
    </w:p>
    <w:p w:rsidR="00DC75B0" w:rsidRPr="00F26D84" w:rsidRDefault="009C69B6" w:rsidP="00F26D84">
      <w:pPr>
        <w:ind w:firstLine="567"/>
        <w:jc w:val="both"/>
      </w:pPr>
      <w:r w:rsidRPr="00F26D84">
        <w:t>12</w:t>
      </w:r>
      <w:r w:rsidR="00DC75B0" w:rsidRPr="00F26D84">
        <w:t xml:space="preserve">.6. Внесенный победителем аукциона задаток засчитывается в счет </w:t>
      </w:r>
      <w:proofErr w:type="gramStart"/>
      <w:r w:rsidR="00DC75B0" w:rsidRPr="00F26D84">
        <w:t>оплаты стоимости права размещения рекламной конструкции</w:t>
      </w:r>
      <w:proofErr w:type="gramEnd"/>
      <w:r w:rsidR="00DC75B0" w:rsidRPr="00F26D84">
        <w:t>.</w:t>
      </w:r>
    </w:p>
    <w:p w:rsidR="00DC75B0" w:rsidRPr="00F26D84" w:rsidRDefault="009C69B6" w:rsidP="00F26D84">
      <w:pPr>
        <w:ind w:firstLine="567"/>
        <w:jc w:val="both"/>
      </w:pPr>
      <w:r w:rsidRPr="00F26D84">
        <w:t>12</w:t>
      </w:r>
      <w:r w:rsidR="00DC75B0" w:rsidRPr="00F26D84">
        <w:t>.7. Отказ победителя аукциона от подписания протокола о результатах аукциона считается отказом от заключения Договора.</w:t>
      </w:r>
    </w:p>
    <w:p w:rsidR="00DC75B0" w:rsidRPr="00F26D84" w:rsidRDefault="009C69B6" w:rsidP="00F26D84">
      <w:pPr>
        <w:ind w:firstLine="567"/>
        <w:jc w:val="both"/>
      </w:pPr>
      <w:r w:rsidRPr="00F26D84">
        <w:t>12</w:t>
      </w:r>
      <w:r w:rsidR="00DC75B0" w:rsidRPr="00F26D84">
        <w:t xml:space="preserve">.8. Если победитель аукциона </w:t>
      </w:r>
      <w:proofErr w:type="gramStart"/>
      <w:r w:rsidR="00DC75B0" w:rsidRPr="00F26D84">
        <w:t>отказывается</w:t>
      </w:r>
      <w:proofErr w:type="gramEnd"/>
      <w:r w:rsidR="00DC75B0" w:rsidRPr="00F26D84">
        <w:t xml:space="preserve"> произвести платеж или не вносит его в установленный срок, право на заключение Договора получает участник, предложивший наиболее высокую цену, следующую после предложенной победителем аукциона цены на право заключения Договора. Если и этот участник отказывается произвести оплату, аукцион по данному объекту признается несостоявшимся.</w:t>
      </w:r>
    </w:p>
    <w:p w:rsidR="00DC75B0" w:rsidRPr="00F26D84" w:rsidRDefault="009C69B6" w:rsidP="00F26D84">
      <w:pPr>
        <w:ind w:firstLine="567"/>
        <w:jc w:val="both"/>
      </w:pPr>
      <w:r w:rsidRPr="00F26D84">
        <w:t>12</w:t>
      </w:r>
      <w:r w:rsidR="00DC75B0" w:rsidRPr="00F26D84">
        <w:t xml:space="preserve">.9. Участникам аукциона, не выигравшим аукцион по лотам, задаток за участие в аукционе возвращается в течение десяти банковских дней </w:t>
      </w:r>
      <w:proofErr w:type="gramStart"/>
      <w:r w:rsidR="00DC75B0" w:rsidRPr="00F26D84">
        <w:t>с даты проведения</w:t>
      </w:r>
      <w:proofErr w:type="gramEnd"/>
      <w:r w:rsidR="00DC75B0" w:rsidRPr="00F26D84">
        <w:t xml:space="preserve"> аукциона по реквизитам счета, указанного в заявке.</w:t>
      </w:r>
    </w:p>
    <w:p w:rsidR="00DC75B0" w:rsidRPr="00F26D84" w:rsidRDefault="009C69B6" w:rsidP="00F26D84">
      <w:pPr>
        <w:ind w:firstLine="567"/>
        <w:jc w:val="both"/>
      </w:pPr>
      <w:r w:rsidRPr="00F26D84">
        <w:t>12</w:t>
      </w:r>
      <w:r w:rsidR="00DC75B0" w:rsidRPr="00F26D84">
        <w:t>.10. Информация о результатах аукциона публикуется Организатором в течение трех рабочих дней со дня подписания протокола о результатах аукциона на официальном сайте администрации города Азова www.gorodazov.ru.</w:t>
      </w:r>
    </w:p>
    <w:p w:rsidR="003A6FCA" w:rsidRPr="00F26D84" w:rsidRDefault="003A6FCA" w:rsidP="00F26D84">
      <w:pPr>
        <w:ind w:firstLine="567"/>
        <w:jc w:val="both"/>
        <w:rPr>
          <w:b/>
        </w:rPr>
      </w:pPr>
    </w:p>
    <w:p w:rsidR="002167BD" w:rsidRPr="00F26D84" w:rsidRDefault="002167BD" w:rsidP="00F26D84">
      <w:pPr>
        <w:ind w:firstLine="567"/>
        <w:jc w:val="both"/>
        <w:rPr>
          <w:b/>
        </w:rPr>
      </w:pPr>
      <w:r w:rsidRPr="00F26D84">
        <w:rPr>
          <w:b/>
        </w:rPr>
        <w:t>1</w:t>
      </w:r>
      <w:r w:rsidR="003A6FCA" w:rsidRPr="00F26D84">
        <w:rPr>
          <w:b/>
        </w:rPr>
        <w:t>3</w:t>
      </w:r>
      <w:r w:rsidRPr="00F26D84">
        <w:rPr>
          <w:b/>
        </w:rPr>
        <w:t>. Порядок приема заявок на участие в аукционе.</w:t>
      </w:r>
    </w:p>
    <w:p w:rsidR="002167BD" w:rsidRPr="00F26D84" w:rsidRDefault="002167BD" w:rsidP="00F26D84">
      <w:pPr>
        <w:ind w:firstLine="567"/>
        <w:jc w:val="both"/>
      </w:pPr>
      <w:r w:rsidRPr="00F26D84">
        <w:lastRenderedPageBreak/>
        <w:t xml:space="preserve"> Условия участия в аукционе.</w:t>
      </w:r>
    </w:p>
    <w:p w:rsidR="002167BD" w:rsidRPr="00F26D84" w:rsidRDefault="002167BD" w:rsidP="00F26D84">
      <w:pPr>
        <w:ind w:firstLine="567"/>
        <w:jc w:val="both"/>
      </w:pPr>
      <w:r w:rsidRPr="00F26D84">
        <w:t>1</w:t>
      </w:r>
      <w:r w:rsidR="003A6FCA" w:rsidRPr="00F26D84">
        <w:t>3</w:t>
      </w:r>
      <w:r w:rsidRPr="00F26D84">
        <w:t>.1. Для участия в аукционе претендент представляет Организатору в срок, установленный в информационном сообщении о проведен</w:t>
      </w:r>
      <w:proofErr w:type="gramStart"/>
      <w:r w:rsidRPr="00F26D84">
        <w:t>ии ау</w:t>
      </w:r>
      <w:proofErr w:type="gramEnd"/>
      <w:r w:rsidRPr="00F26D84">
        <w:t>кциона:</w:t>
      </w:r>
    </w:p>
    <w:p w:rsidR="002167BD" w:rsidRPr="00F26D84" w:rsidRDefault="002167BD" w:rsidP="00F26D84">
      <w:pPr>
        <w:ind w:firstLine="567"/>
        <w:jc w:val="both"/>
      </w:pPr>
      <w:r w:rsidRPr="00F26D84">
        <w:t>- заявку на участие в аукционе по форме, установленной в приложении № 2 к настоящему информационному сообщению.</w:t>
      </w:r>
    </w:p>
    <w:p w:rsidR="002167BD" w:rsidRPr="00F26D84" w:rsidRDefault="002167BD" w:rsidP="00F26D84">
      <w:pPr>
        <w:ind w:firstLine="567"/>
        <w:jc w:val="both"/>
      </w:pPr>
      <w:r w:rsidRPr="00F26D84">
        <w:t>1</w:t>
      </w:r>
      <w:r w:rsidR="003A6FCA" w:rsidRPr="00F26D84">
        <w:t>3</w:t>
      </w:r>
      <w:r w:rsidRPr="00F26D84">
        <w:t>.2. К заявке прилагаются следующие документы:</w:t>
      </w:r>
    </w:p>
    <w:p w:rsidR="002167BD" w:rsidRPr="00F26D84" w:rsidRDefault="002167BD" w:rsidP="00F26D84">
      <w:pPr>
        <w:ind w:firstLine="567"/>
        <w:jc w:val="both"/>
      </w:pPr>
      <w:r w:rsidRPr="00F26D84">
        <w:t>- документы, подтверждающие полномочия лица на представление заявки и заключение Договора, с предъявлением документа, удостоверяющего личность;</w:t>
      </w:r>
    </w:p>
    <w:p w:rsidR="002167BD" w:rsidRPr="00F26D84" w:rsidRDefault="002167BD" w:rsidP="00F26D84">
      <w:pPr>
        <w:ind w:firstLine="567"/>
        <w:jc w:val="both"/>
      </w:pPr>
      <w:r w:rsidRPr="00F26D84">
        <w:t xml:space="preserve">- платежный документ </w:t>
      </w:r>
      <w:proofErr w:type="gramStart"/>
      <w:r w:rsidRPr="00F26D84">
        <w:t>с отметкой банка плательщика об исполнении для подтверждения перечисления претендентом установленного в извещении о проведении</w:t>
      </w:r>
      <w:proofErr w:type="gramEnd"/>
      <w:r w:rsidRPr="00F26D84">
        <w:t xml:space="preserve"> аукциона задатка.</w:t>
      </w:r>
    </w:p>
    <w:p w:rsidR="002167BD" w:rsidRPr="00F26D84" w:rsidRDefault="002167BD" w:rsidP="00F26D84">
      <w:pPr>
        <w:ind w:firstLine="567"/>
        <w:jc w:val="both"/>
      </w:pPr>
      <w:r w:rsidRPr="00F26D84">
        <w:t>1</w:t>
      </w:r>
      <w:r w:rsidR="003A6FCA" w:rsidRPr="00F26D84">
        <w:t>3</w:t>
      </w:r>
      <w:r w:rsidRPr="00F26D84">
        <w:t>.3. Заявка регистрируется в журнале приема заявок с указанием даты и времени регистрации подачи заявки. Претенденту после регистрации выдается копия заявки с указанием даты и времени ее регистрации и Ф.И.О. должностного лица, принявшего заявку. Один претендент имеет право подать только одну заявку по каждому из лотов.</w:t>
      </w:r>
    </w:p>
    <w:p w:rsidR="002167BD" w:rsidRPr="00F26D84" w:rsidRDefault="002167BD" w:rsidP="00F26D84">
      <w:pPr>
        <w:ind w:firstLine="567"/>
        <w:jc w:val="both"/>
      </w:pPr>
      <w:r w:rsidRPr="00F26D84">
        <w:t>1</w:t>
      </w:r>
      <w:r w:rsidR="003A6FCA" w:rsidRPr="00F26D84">
        <w:t>3</w:t>
      </w:r>
      <w:r w:rsidRPr="00F26D84">
        <w:t xml:space="preserve">.4. Для участия в аукционе претендент вносит задаток на указанный Организатором счет. Размер задатка не может превышать начальную (минимальную) цену аукциона на право заключения Договора. </w:t>
      </w:r>
    </w:p>
    <w:p w:rsidR="002167BD" w:rsidRPr="00F26D84" w:rsidRDefault="002167BD" w:rsidP="00F26D84">
      <w:pPr>
        <w:ind w:firstLine="567"/>
        <w:jc w:val="both"/>
      </w:pPr>
      <w:r w:rsidRPr="00F26D84">
        <w:t>1</w:t>
      </w:r>
      <w:r w:rsidR="003A6FCA" w:rsidRPr="00F26D84">
        <w:t>3</w:t>
      </w:r>
      <w:r w:rsidRPr="00F26D84">
        <w:t>.5. По истечении срока окончания приема заявок на участие в аукционе, указанного в информационном сообщении, прием документов прекращается.</w:t>
      </w:r>
    </w:p>
    <w:p w:rsidR="002167BD" w:rsidRPr="00F26D84" w:rsidRDefault="002167BD" w:rsidP="00F26D84">
      <w:pPr>
        <w:ind w:firstLine="567"/>
        <w:jc w:val="both"/>
      </w:pPr>
      <w:r w:rsidRPr="00F26D84">
        <w:t>1</w:t>
      </w:r>
      <w:r w:rsidR="007D1EFA">
        <w:rPr>
          <w:lang w:val="en-US"/>
        </w:rPr>
        <w:t>3</w:t>
      </w:r>
      <w:r w:rsidRPr="00F26D84">
        <w:t>.6. Претенденту может быть отказано в участии в аукционе, если:</w:t>
      </w:r>
    </w:p>
    <w:p w:rsidR="002167BD" w:rsidRPr="00F26D84" w:rsidRDefault="002167BD" w:rsidP="00F26D84">
      <w:pPr>
        <w:ind w:firstLine="567"/>
        <w:jc w:val="both"/>
      </w:pPr>
      <w:r w:rsidRPr="00F26D84">
        <w:t>- лицо, подавшее заявку, не предоставило в срок, указанный в информационном сообщении о проведен</w:t>
      </w:r>
      <w:proofErr w:type="gramStart"/>
      <w:r w:rsidRPr="00F26D84">
        <w:t>ии ау</w:t>
      </w:r>
      <w:proofErr w:type="gramEnd"/>
      <w:r w:rsidRPr="00F26D84">
        <w:t>кциона, обязательные документы, предусмотренные Порядком;</w:t>
      </w:r>
    </w:p>
    <w:p w:rsidR="002167BD" w:rsidRPr="00F26D84" w:rsidRDefault="002167BD" w:rsidP="00F26D84">
      <w:pPr>
        <w:ind w:firstLine="567"/>
        <w:jc w:val="both"/>
      </w:pPr>
      <w:r w:rsidRPr="00F26D84">
        <w:t>- не подтверждено поступление денежных сре</w:t>
      </w:r>
      <w:proofErr w:type="gramStart"/>
      <w:r w:rsidRPr="00F26D84">
        <w:t>дств в к</w:t>
      </w:r>
      <w:proofErr w:type="gramEnd"/>
      <w:r w:rsidRPr="00F26D84">
        <w:t>ачестве обеспечения заявки на участие в аукционе (задатка) в размере, указанном в информационном сообщении на день окончания приема документов для участия в аукционе.</w:t>
      </w:r>
    </w:p>
    <w:p w:rsidR="002167BD" w:rsidRPr="00F26D84" w:rsidRDefault="002167BD" w:rsidP="00F26D84">
      <w:pPr>
        <w:ind w:firstLine="567"/>
        <w:jc w:val="both"/>
      </w:pPr>
      <w:r w:rsidRPr="00F26D84">
        <w:t>1</w:t>
      </w:r>
      <w:r w:rsidR="003A6FCA" w:rsidRPr="00F26D84">
        <w:t>3</w:t>
      </w:r>
      <w:r w:rsidRPr="00F26D84">
        <w:t>.7. Организатор обязан вернуть задаток претенденту, не допущенному к участию в аукционе, в течение десяти банковских дней со дня принятия решения об отказе в допуске претендента к участию в аукционе по реквизитам счета, указанного в заявке для возврата задатка.</w:t>
      </w:r>
    </w:p>
    <w:p w:rsidR="00D535A9" w:rsidRPr="00F26D84" w:rsidRDefault="002167BD" w:rsidP="00F26D84">
      <w:pPr>
        <w:ind w:firstLine="567"/>
        <w:jc w:val="both"/>
        <w:rPr>
          <w:b/>
        </w:rPr>
      </w:pPr>
      <w:r w:rsidRPr="00F26D84">
        <w:t>1</w:t>
      </w:r>
      <w:r w:rsidR="003A6FCA" w:rsidRPr="00F26D84">
        <w:t>3</w:t>
      </w:r>
      <w:r w:rsidRPr="00F26D84">
        <w:t>.8. Претендент на участие в аукционе имеет право отозвать свою заявку до дня окончания срока приема заявок, сообщив об этом (в письменной форме) Организатору. Организатор обязан возвратить внесенный задаток претенденту в течение десяти банковских дней со дня регистрации отзыва заявки в журнале приема заявок по реквизитам счета, указанного в заявке для возврата задатка.</w:t>
      </w:r>
    </w:p>
    <w:p w:rsidR="00D535A9" w:rsidRPr="00F26D84" w:rsidRDefault="00D535A9" w:rsidP="00F26D84">
      <w:pPr>
        <w:ind w:firstLine="567"/>
        <w:jc w:val="both"/>
        <w:rPr>
          <w:b/>
        </w:rPr>
      </w:pPr>
    </w:p>
    <w:p w:rsidR="00E33A2E" w:rsidRPr="00F26D84" w:rsidRDefault="00E33A2E" w:rsidP="00F26D84">
      <w:pPr>
        <w:ind w:firstLine="567"/>
        <w:jc w:val="both"/>
        <w:rPr>
          <w:b/>
        </w:rPr>
      </w:pPr>
      <w:r w:rsidRPr="00F26D84">
        <w:rPr>
          <w:b/>
        </w:rPr>
        <w:t>1</w:t>
      </w:r>
      <w:r w:rsidR="003A6FCA" w:rsidRPr="00F26D84">
        <w:rPr>
          <w:b/>
        </w:rPr>
        <w:t>4</w:t>
      </w:r>
      <w:r w:rsidRPr="00F26D84">
        <w:rPr>
          <w:b/>
        </w:rPr>
        <w:t xml:space="preserve">. </w:t>
      </w:r>
      <w:r w:rsidR="007A3F1B" w:rsidRPr="00F26D84">
        <w:rPr>
          <w:b/>
        </w:rPr>
        <w:t>Дата и время начала и окончания приема заявок на участие в аукционе.</w:t>
      </w:r>
    </w:p>
    <w:p w:rsidR="00F872B5" w:rsidRPr="00F26D84" w:rsidRDefault="00F872B5" w:rsidP="00F26D84">
      <w:pPr>
        <w:spacing w:line="100" w:lineRule="atLeast"/>
        <w:ind w:firstLine="567"/>
        <w:jc w:val="both"/>
      </w:pPr>
      <w:r w:rsidRPr="00F26D84">
        <w:t>Для участия в аукционе претендент представляет Организатору заявки на участие в аукционе, которые принимаются ежедневно в рабочие дни с 9.00 час</w:t>
      </w:r>
      <w:proofErr w:type="gramStart"/>
      <w:r w:rsidRPr="00F26D84">
        <w:t>.</w:t>
      </w:r>
      <w:proofErr w:type="gramEnd"/>
      <w:r w:rsidRPr="00F26D84">
        <w:t xml:space="preserve"> </w:t>
      </w:r>
      <w:proofErr w:type="gramStart"/>
      <w:r w:rsidRPr="00F26D84">
        <w:t>д</w:t>
      </w:r>
      <w:proofErr w:type="gramEnd"/>
      <w:r w:rsidRPr="00F26D84">
        <w:t>о 15.00 час. (перерыв с 13.00 до 14.00) по московскому времени, суббота, воскресенье — выходной, начиная со дня выхода настоящего информационного сообщения, по адресу: Ростовская область, г. Азов, ул. Пушкина, 27</w:t>
      </w:r>
      <w:r w:rsidR="00430BFB" w:rsidRPr="00F26D84">
        <w:t>, кабинет № 2</w:t>
      </w:r>
      <w:r w:rsidRPr="00F26D84">
        <w:t>.</w:t>
      </w:r>
    </w:p>
    <w:p w:rsidR="007A3F1B" w:rsidRPr="00F26D84" w:rsidRDefault="00F872B5" w:rsidP="00F26D84">
      <w:pPr>
        <w:ind w:firstLine="567"/>
        <w:jc w:val="both"/>
      </w:pPr>
      <w:r w:rsidRPr="00F26D84">
        <w:t>Срок окончания приема заявок – 22.06.2026 года в 12:00</w:t>
      </w:r>
      <w:r w:rsidRPr="00F26D84">
        <w:rPr>
          <w:color w:val="FF0000"/>
        </w:rPr>
        <w:t xml:space="preserve"> </w:t>
      </w:r>
      <w:r w:rsidRPr="00F26D84">
        <w:t>по московскому времени.</w:t>
      </w:r>
    </w:p>
    <w:p w:rsidR="00F872B5" w:rsidRPr="00F26D84" w:rsidRDefault="00F872B5" w:rsidP="00F26D84">
      <w:pPr>
        <w:spacing w:line="100" w:lineRule="atLeast"/>
        <w:ind w:firstLine="567"/>
        <w:jc w:val="both"/>
      </w:pPr>
      <w:r w:rsidRPr="00F26D84">
        <w:t>Претендент вправе подать только одну заявку на участие в аукционе в отношении каждого предмета аукциона (лота).</w:t>
      </w:r>
    </w:p>
    <w:p w:rsidR="00F872B5" w:rsidRPr="00F26D84" w:rsidRDefault="00F872B5" w:rsidP="00F26D84">
      <w:pPr>
        <w:ind w:firstLine="567"/>
        <w:jc w:val="both"/>
      </w:pPr>
      <w:r w:rsidRPr="00F26D84">
        <w:t>Заявка регистрируется в журнале приема заявок с указанием даты и времени регистрации подачи заявки. Претенденту после регистрации выдается копия заявки с указанием даты и времени ее регистрации и Ф.И.О. должностного лица, принявшего заявку.</w:t>
      </w:r>
    </w:p>
    <w:p w:rsidR="00F26D84" w:rsidRDefault="005F5884" w:rsidP="00F26D84">
      <w:pPr>
        <w:ind w:firstLine="567"/>
        <w:jc w:val="both"/>
        <w:rPr>
          <w:b/>
        </w:rPr>
      </w:pPr>
      <w:r w:rsidRPr="00F26D84">
        <w:t>Д</w:t>
      </w:r>
      <w:r w:rsidR="00A6120D" w:rsidRPr="00F26D84">
        <w:t>олжностные лица, осуществля</w:t>
      </w:r>
      <w:r w:rsidRPr="00F26D84">
        <w:t>ющие</w:t>
      </w:r>
      <w:r w:rsidR="00A6120D" w:rsidRPr="00F26D84">
        <w:t xml:space="preserve"> прием заявок: Фатнев Александр Александрович, Нестеров Сергей Васильевич.</w:t>
      </w:r>
    </w:p>
    <w:p w:rsidR="00F26D84" w:rsidRDefault="00F26D84" w:rsidP="00F26D84">
      <w:pPr>
        <w:ind w:firstLine="567"/>
        <w:jc w:val="both"/>
        <w:rPr>
          <w:b/>
        </w:rPr>
      </w:pPr>
    </w:p>
    <w:p w:rsidR="0021392A" w:rsidRPr="00F26D84" w:rsidRDefault="00AF2AE4" w:rsidP="00F26D84">
      <w:pPr>
        <w:ind w:firstLine="567"/>
        <w:jc w:val="both"/>
        <w:rPr>
          <w:b/>
        </w:rPr>
      </w:pPr>
      <w:r w:rsidRPr="00F26D84">
        <w:rPr>
          <w:b/>
        </w:rPr>
        <w:t>1</w:t>
      </w:r>
      <w:r w:rsidR="003A6FCA" w:rsidRPr="00F26D84">
        <w:rPr>
          <w:b/>
        </w:rPr>
        <w:t>5</w:t>
      </w:r>
      <w:r w:rsidRPr="00F26D84">
        <w:rPr>
          <w:b/>
        </w:rPr>
        <w:t>. Место, дата, время признания претендентов участниками аукциона.</w:t>
      </w:r>
    </w:p>
    <w:p w:rsidR="00187D68" w:rsidRPr="00F26D84" w:rsidRDefault="00187D68" w:rsidP="00F26D8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D84">
        <w:rPr>
          <w:rFonts w:ascii="Times New Roman" w:hAnsi="Times New Roman" w:cs="Times New Roman"/>
          <w:sz w:val="24"/>
          <w:szCs w:val="24"/>
        </w:rPr>
        <w:t>Принятие решения о признании претендентов участниками аукциона, либо об отказе в допуске претендента к участию в аукционе осуществляется Комиссией.</w:t>
      </w:r>
    </w:p>
    <w:p w:rsidR="00F26D84" w:rsidRDefault="00AF2AE4" w:rsidP="00F26D8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D84">
        <w:rPr>
          <w:rFonts w:ascii="Times New Roman" w:hAnsi="Times New Roman" w:cs="Times New Roman"/>
          <w:sz w:val="24"/>
          <w:szCs w:val="24"/>
        </w:rPr>
        <w:lastRenderedPageBreak/>
        <w:t>Место признания претендентов участниками аукциона:</w:t>
      </w:r>
      <w:r w:rsidRPr="00F26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D84">
        <w:rPr>
          <w:rFonts w:ascii="Times New Roman" w:hAnsi="Times New Roman" w:cs="Times New Roman"/>
          <w:sz w:val="24"/>
          <w:szCs w:val="24"/>
        </w:rPr>
        <w:t>Ростовская обл.,</w:t>
      </w:r>
      <w:r w:rsidRPr="00F26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D84">
        <w:rPr>
          <w:rFonts w:ascii="Times New Roman" w:hAnsi="Times New Roman" w:cs="Times New Roman"/>
          <w:sz w:val="24"/>
          <w:szCs w:val="24"/>
        </w:rPr>
        <w:t>г. Азов, ул. Пушкина, 27.</w:t>
      </w:r>
    </w:p>
    <w:p w:rsidR="00AF2AE4" w:rsidRPr="00F26D84" w:rsidRDefault="00AF2AE4" w:rsidP="00F26D8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D84">
        <w:rPr>
          <w:rFonts w:ascii="Times New Roman" w:hAnsi="Times New Roman" w:cs="Times New Roman"/>
          <w:sz w:val="24"/>
          <w:szCs w:val="24"/>
        </w:rPr>
        <w:t>Дата, время признания претендентов участниками аукциона: 26.06.2026 г. в 14 часов 00 минут (время московское).</w:t>
      </w:r>
    </w:p>
    <w:p w:rsidR="0021392A" w:rsidRPr="00F26D84" w:rsidRDefault="0021392A" w:rsidP="00F26D84">
      <w:pPr>
        <w:ind w:firstLine="567"/>
        <w:jc w:val="both"/>
        <w:rPr>
          <w:b/>
          <w:i/>
          <w:u w:val="single"/>
        </w:rPr>
      </w:pPr>
    </w:p>
    <w:p w:rsidR="00776644" w:rsidRPr="00F26D84" w:rsidRDefault="005316BC" w:rsidP="00F26D84">
      <w:pPr>
        <w:ind w:firstLine="567"/>
        <w:jc w:val="both"/>
        <w:rPr>
          <w:b/>
        </w:rPr>
      </w:pPr>
      <w:r w:rsidRPr="00F26D84">
        <w:rPr>
          <w:b/>
        </w:rPr>
        <w:t>1</w:t>
      </w:r>
      <w:r w:rsidR="003A6FCA" w:rsidRPr="00F26D84">
        <w:rPr>
          <w:b/>
        </w:rPr>
        <w:t>6</w:t>
      </w:r>
      <w:r w:rsidRPr="00F26D84">
        <w:rPr>
          <w:b/>
        </w:rPr>
        <w:t xml:space="preserve">. </w:t>
      </w:r>
      <w:r w:rsidR="00776644" w:rsidRPr="00F26D84">
        <w:rPr>
          <w:b/>
        </w:rPr>
        <w:t>Н</w:t>
      </w:r>
      <w:r w:rsidR="002225A3" w:rsidRPr="00F26D84">
        <w:rPr>
          <w:b/>
        </w:rPr>
        <w:t>ачальная цена предмета аукциона</w:t>
      </w:r>
      <w:r w:rsidR="00776644" w:rsidRPr="00F26D84">
        <w:rPr>
          <w:b/>
        </w:rPr>
        <w:t>.</w:t>
      </w:r>
    </w:p>
    <w:p w:rsidR="00776644" w:rsidRPr="00F26D84" w:rsidRDefault="005316BC" w:rsidP="00F26D84">
      <w:pPr>
        <w:ind w:firstLine="567"/>
        <w:jc w:val="both"/>
      </w:pPr>
      <w:r w:rsidRPr="00F26D84">
        <w:t xml:space="preserve">Начальная </w:t>
      </w:r>
      <w:r w:rsidR="00776644" w:rsidRPr="00F26D84">
        <w:t xml:space="preserve">(минимальная) </w:t>
      </w:r>
      <w:r w:rsidRPr="00F26D84">
        <w:t xml:space="preserve">цена </w:t>
      </w:r>
      <w:r w:rsidR="00776644" w:rsidRPr="00F26D84">
        <w:t>лота (в размере ежегодного платежа по</w:t>
      </w:r>
      <w:r w:rsidR="00776644" w:rsidRPr="00F26D84">
        <w:rPr>
          <w:b/>
        </w:rPr>
        <w:t xml:space="preserve"> </w:t>
      </w:r>
      <w:r w:rsidR="00776644" w:rsidRPr="00F26D84">
        <w:t xml:space="preserve">Договору на установку и эксплуатацию рекламной конструкции на земельном участке, который находится в муниципальной собственности или государственная </w:t>
      </w:r>
      <w:proofErr w:type="gramStart"/>
      <w:r w:rsidR="00776644" w:rsidRPr="00F26D84">
        <w:t>собственность</w:t>
      </w:r>
      <w:proofErr w:type="gramEnd"/>
      <w:r w:rsidR="00776644" w:rsidRPr="00F26D84">
        <w:t xml:space="preserve"> на который не разграничена, а также на здании или ином недвижимом имуществе, находящихся в муниципальной собственности на территории муниципального образования «Город Азов») составляет:</w:t>
      </w:r>
    </w:p>
    <w:p w:rsidR="005316BC" w:rsidRPr="00F26D84" w:rsidRDefault="00776644" w:rsidP="00F26D84">
      <w:pPr>
        <w:ind w:firstLine="567"/>
        <w:jc w:val="both"/>
        <w:rPr>
          <w:b/>
        </w:rPr>
      </w:pPr>
      <w:r w:rsidRPr="00F26D84">
        <w:t xml:space="preserve">Лот № 1 – 28 200,0 руб. (двадцать восемь тысяч двести) рублей; </w:t>
      </w:r>
    </w:p>
    <w:p w:rsidR="005316BC" w:rsidRPr="00F26D84" w:rsidRDefault="00776644" w:rsidP="00F26D84">
      <w:pPr>
        <w:ind w:firstLine="567"/>
        <w:jc w:val="both"/>
      </w:pPr>
      <w:r w:rsidRPr="00F26D84">
        <w:t>Лот № 2 – 28 200,0 руб. (двадцать восемь тысяч двести) рублей;</w:t>
      </w:r>
    </w:p>
    <w:p w:rsidR="00776644" w:rsidRPr="00F26D84" w:rsidRDefault="00776644" w:rsidP="00F26D84">
      <w:pPr>
        <w:ind w:firstLine="567"/>
        <w:jc w:val="both"/>
      </w:pPr>
      <w:r w:rsidRPr="00F26D84">
        <w:t>Лот № 3 – 28 200,0 руб. (двадцать восемь тысяч двести) рублей;</w:t>
      </w:r>
    </w:p>
    <w:p w:rsidR="00776644" w:rsidRPr="00F26D84" w:rsidRDefault="00776644" w:rsidP="00F26D84">
      <w:pPr>
        <w:ind w:firstLine="567"/>
        <w:jc w:val="both"/>
      </w:pPr>
      <w:r w:rsidRPr="00F26D84">
        <w:t>Лот № 4 – 28 200,0 руб. (двадцать восемь тысяч двести) рублей.</w:t>
      </w:r>
    </w:p>
    <w:p w:rsidR="002225A3" w:rsidRPr="00F26D84" w:rsidRDefault="002225A3" w:rsidP="00F26D84">
      <w:pPr>
        <w:ind w:firstLine="567"/>
        <w:jc w:val="both"/>
        <w:rPr>
          <w:b/>
        </w:rPr>
      </w:pPr>
    </w:p>
    <w:p w:rsidR="0021392A" w:rsidRPr="00F26D84" w:rsidRDefault="0021392A" w:rsidP="00F26D84">
      <w:pPr>
        <w:ind w:firstLine="567"/>
        <w:jc w:val="both"/>
      </w:pPr>
      <w:r w:rsidRPr="00F26D84">
        <w:rPr>
          <w:b/>
        </w:rPr>
        <w:t>1</w:t>
      </w:r>
      <w:r w:rsidR="003A6FCA" w:rsidRPr="00F26D84">
        <w:rPr>
          <w:b/>
        </w:rPr>
        <w:t>7</w:t>
      </w:r>
      <w:r w:rsidRPr="00F26D84">
        <w:rPr>
          <w:b/>
        </w:rPr>
        <w:t>. До подачи Организатору Заявки, Претендент должен внести задаток.</w:t>
      </w:r>
    </w:p>
    <w:p w:rsidR="0021392A" w:rsidRPr="00F26D84" w:rsidRDefault="005316BC" w:rsidP="00F26D84">
      <w:pPr>
        <w:ind w:firstLine="567"/>
        <w:jc w:val="both"/>
      </w:pPr>
      <w:r w:rsidRPr="00F26D84">
        <w:t>Зад</w:t>
      </w:r>
      <w:r w:rsidR="00DA3C42" w:rsidRPr="00F26D84">
        <w:t xml:space="preserve">аток вносится одним платежом (отдельно по каждому лоту) на </w:t>
      </w:r>
      <w:r w:rsidRPr="00F26D84">
        <w:t xml:space="preserve">счет </w:t>
      </w:r>
      <w:r w:rsidR="0021392A" w:rsidRPr="00F26D84">
        <w:t>Организатора,</w:t>
      </w:r>
      <w:r w:rsidR="0021392A" w:rsidRPr="00F26D84">
        <w:rPr>
          <w:b/>
        </w:rPr>
        <w:t xml:space="preserve"> </w:t>
      </w:r>
      <w:r w:rsidR="0021392A" w:rsidRPr="00F26D84">
        <w:t>на который должен поступить задаток:</w:t>
      </w:r>
    </w:p>
    <w:p w:rsidR="00DA3C42" w:rsidRPr="00F26D84" w:rsidRDefault="00DA3C42" w:rsidP="00F26D84">
      <w:pPr>
        <w:snapToGrid w:val="0"/>
        <w:ind w:firstLine="567"/>
        <w:jc w:val="both"/>
      </w:pPr>
      <w:r w:rsidRPr="00F26D84">
        <w:rPr>
          <w:b/>
        </w:rPr>
        <w:t>Получатель:</w:t>
      </w:r>
      <w:r w:rsidRPr="00F26D84">
        <w:t xml:space="preserve"> УФК по РО (Департамент имущественно-земельных отношений г</w:t>
      </w:r>
      <w:proofErr w:type="gramStart"/>
      <w:r w:rsidRPr="00F26D84">
        <w:t>.А</w:t>
      </w:r>
      <w:proofErr w:type="gramEnd"/>
      <w:r w:rsidRPr="00F26D84">
        <w:t>зова)</w:t>
      </w:r>
    </w:p>
    <w:p w:rsidR="00DA3C42" w:rsidRPr="00F26D84" w:rsidRDefault="00DA3C42" w:rsidP="00F26D84">
      <w:pPr>
        <w:ind w:firstLine="567"/>
      </w:pPr>
      <w:r w:rsidRPr="00F26D84">
        <w:rPr>
          <w:b/>
        </w:rPr>
        <w:t>ИНН</w:t>
      </w:r>
      <w:r w:rsidRPr="00F26D84">
        <w:t xml:space="preserve"> 6140000516</w:t>
      </w:r>
    </w:p>
    <w:p w:rsidR="00DA3C42" w:rsidRPr="00F26D84" w:rsidRDefault="00DA3C42" w:rsidP="00F26D84">
      <w:pPr>
        <w:ind w:firstLine="567"/>
      </w:pPr>
      <w:r w:rsidRPr="00F26D84">
        <w:rPr>
          <w:b/>
        </w:rPr>
        <w:t xml:space="preserve">КПП </w:t>
      </w:r>
      <w:r w:rsidRPr="00F26D84">
        <w:t>614001001</w:t>
      </w:r>
    </w:p>
    <w:p w:rsidR="00DA3C42" w:rsidRPr="00F26D84" w:rsidRDefault="00DA3C42" w:rsidP="00F26D84">
      <w:pPr>
        <w:ind w:firstLine="567"/>
      </w:pPr>
      <w:r w:rsidRPr="00F26D84">
        <w:rPr>
          <w:b/>
        </w:rPr>
        <w:t>Номер казначейского счета (</w:t>
      </w:r>
      <w:proofErr w:type="gramStart"/>
      <w:r w:rsidRPr="00F26D84">
        <w:rPr>
          <w:b/>
        </w:rPr>
        <w:t>р</w:t>
      </w:r>
      <w:proofErr w:type="gramEnd"/>
      <w:r w:rsidRPr="00F26D84">
        <w:rPr>
          <w:b/>
        </w:rPr>
        <w:t xml:space="preserve">/сч) – </w:t>
      </w:r>
      <w:r w:rsidRPr="00F26D84">
        <w:t>03100643000000015800</w:t>
      </w:r>
    </w:p>
    <w:p w:rsidR="00DA3C42" w:rsidRPr="00F26D84" w:rsidRDefault="00DA3C42" w:rsidP="00F26D84">
      <w:pPr>
        <w:ind w:firstLine="567"/>
        <w:jc w:val="both"/>
        <w:rPr>
          <w:b/>
          <w:bCs/>
        </w:rPr>
      </w:pPr>
      <w:r w:rsidRPr="00F26D84">
        <w:rPr>
          <w:b/>
          <w:bCs/>
        </w:rPr>
        <w:t>Единый казначейский счет (</w:t>
      </w:r>
      <w:proofErr w:type="gramStart"/>
      <w:r w:rsidRPr="00F26D84">
        <w:rPr>
          <w:b/>
          <w:bCs/>
        </w:rPr>
        <w:t>к</w:t>
      </w:r>
      <w:proofErr w:type="gramEnd"/>
      <w:r w:rsidRPr="00F26D84">
        <w:rPr>
          <w:b/>
          <w:bCs/>
        </w:rPr>
        <w:t xml:space="preserve">/счет) – </w:t>
      </w:r>
      <w:r w:rsidRPr="00F26D84">
        <w:rPr>
          <w:bCs/>
        </w:rPr>
        <w:t>40102810845370000050</w:t>
      </w:r>
    </w:p>
    <w:p w:rsidR="00DA3C42" w:rsidRPr="00F26D84" w:rsidRDefault="00DA3C42" w:rsidP="00F26D84">
      <w:pPr>
        <w:ind w:firstLine="567"/>
        <w:jc w:val="both"/>
        <w:rPr>
          <w:b/>
        </w:rPr>
      </w:pPr>
      <w:r w:rsidRPr="00F26D84">
        <w:rPr>
          <w:b/>
        </w:rPr>
        <w:t xml:space="preserve">Банк получателя: </w:t>
      </w:r>
      <w:r w:rsidRPr="00F26D84">
        <w:rPr>
          <w:bCs/>
        </w:rPr>
        <w:t>ОКЦ № 9 Южного ГУ Банка России//УФК по Ростовской области г. Ростов-на-Дону</w:t>
      </w:r>
      <w:r w:rsidRPr="00F26D84">
        <w:rPr>
          <w:b/>
        </w:rPr>
        <w:t xml:space="preserve"> </w:t>
      </w:r>
    </w:p>
    <w:p w:rsidR="00DA3C42" w:rsidRPr="00F26D84" w:rsidRDefault="00DA3C42" w:rsidP="00F26D84">
      <w:pPr>
        <w:ind w:firstLine="567"/>
        <w:jc w:val="both"/>
      </w:pPr>
      <w:r w:rsidRPr="00F26D84">
        <w:rPr>
          <w:b/>
        </w:rPr>
        <w:t>БИК</w:t>
      </w:r>
      <w:r w:rsidRPr="00F26D84">
        <w:t xml:space="preserve">  016015102</w:t>
      </w:r>
    </w:p>
    <w:p w:rsidR="00DA3C42" w:rsidRPr="00F26D84" w:rsidRDefault="00DA3C42" w:rsidP="00F26D84">
      <w:pPr>
        <w:ind w:firstLine="567"/>
        <w:jc w:val="both"/>
      </w:pPr>
      <w:r w:rsidRPr="00F26D84">
        <w:rPr>
          <w:b/>
        </w:rPr>
        <w:t xml:space="preserve">КБК   </w:t>
      </w:r>
      <w:r w:rsidR="00C53AB3">
        <w:rPr>
          <w:color w:val="000000"/>
        </w:rPr>
        <w:t>00000000000000000180</w:t>
      </w:r>
    </w:p>
    <w:p w:rsidR="0021392A" w:rsidRPr="00F26D84" w:rsidRDefault="00DA3C42" w:rsidP="00F26D84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 w:rsidRPr="00F26D84">
        <w:rPr>
          <w:rFonts w:ascii="Times New Roman" w:hAnsi="Times New Roman" w:cs="Times New Roman"/>
          <w:b/>
          <w:sz w:val="24"/>
        </w:rPr>
        <w:t xml:space="preserve">ОКТМО   </w:t>
      </w:r>
      <w:r w:rsidRPr="00F26D84">
        <w:rPr>
          <w:rFonts w:ascii="Times New Roman" w:hAnsi="Times New Roman" w:cs="Times New Roman"/>
          <w:sz w:val="24"/>
        </w:rPr>
        <w:t>60704000</w:t>
      </w:r>
    </w:p>
    <w:p w:rsidR="0021392A" w:rsidRPr="00F26D84" w:rsidRDefault="0021392A" w:rsidP="00F26D84">
      <w:pPr>
        <w:pStyle w:val="a9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</w:rPr>
      </w:pPr>
      <w:r w:rsidRPr="00F26D84">
        <w:rPr>
          <w:rFonts w:ascii="Times New Roman" w:hAnsi="Times New Roman" w:cs="Times New Roman"/>
          <w:sz w:val="24"/>
        </w:rPr>
        <w:t xml:space="preserve">Претендент в платежном документе указывает «Оплата задатка на участие в </w:t>
      </w:r>
      <w:r w:rsidR="00DA3C42" w:rsidRPr="00F26D84">
        <w:rPr>
          <w:rFonts w:ascii="Times New Roman" w:hAnsi="Times New Roman" w:cs="Times New Roman"/>
          <w:sz w:val="24"/>
          <w:lang w:val="ru-RU"/>
        </w:rPr>
        <w:t>аукционе</w:t>
      </w:r>
      <w:r w:rsidRPr="00F26D84">
        <w:rPr>
          <w:rFonts w:ascii="Times New Roman" w:hAnsi="Times New Roman" w:cs="Times New Roman"/>
          <w:sz w:val="24"/>
          <w:lang w:val="ru-RU"/>
        </w:rPr>
        <w:t xml:space="preserve"> по </w:t>
      </w:r>
      <w:r w:rsidRPr="00F26D84">
        <w:rPr>
          <w:rFonts w:ascii="Times New Roman" w:hAnsi="Times New Roman" w:cs="Times New Roman"/>
          <w:sz w:val="24"/>
        </w:rPr>
        <w:t xml:space="preserve">продаже права  заключения договора </w:t>
      </w:r>
      <w:r w:rsidRPr="00F26D84">
        <w:rPr>
          <w:rFonts w:ascii="Times New Roman" w:hAnsi="Times New Roman" w:cs="Times New Roman"/>
          <w:sz w:val="24"/>
          <w:lang w:val="ru-RU"/>
        </w:rPr>
        <w:t>на установку и эксплуатацию РК</w:t>
      </w:r>
      <w:r w:rsidRPr="00F26D84">
        <w:rPr>
          <w:rFonts w:ascii="Times New Roman" w:hAnsi="Times New Roman" w:cs="Times New Roman"/>
          <w:sz w:val="24"/>
        </w:rPr>
        <w:t xml:space="preserve"> Лот №___».</w:t>
      </w:r>
    </w:p>
    <w:p w:rsidR="0021392A" w:rsidRPr="00F26D84" w:rsidRDefault="003A6FCA" w:rsidP="00F26D84">
      <w:pPr>
        <w:ind w:firstLine="567"/>
        <w:jc w:val="both"/>
      </w:pPr>
      <w:r w:rsidRPr="00F26D84">
        <w:rPr>
          <w:b/>
        </w:rPr>
        <w:t>18</w:t>
      </w:r>
      <w:r w:rsidR="004E50EC" w:rsidRPr="00F26D84">
        <w:rPr>
          <w:b/>
        </w:rPr>
        <w:t>.</w:t>
      </w:r>
      <w:r w:rsidR="006B4130" w:rsidRPr="00F26D84">
        <w:rPr>
          <w:b/>
        </w:rPr>
        <w:t xml:space="preserve"> Срок внесения задатка.</w:t>
      </w:r>
    </w:p>
    <w:p w:rsidR="0021392A" w:rsidRPr="00F26D84" w:rsidRDefault="00CC1165" w:rsidP="00F26D84">
      <w:pPr>
        <w:ind w:firstLine="567"/>
        <w:jc w:val="both"/>
      </w:pPr>
      <w:r w:rsidRPr="00F26D84">
        <w:t xml:space="preserve">Размер задатка: 100% от начальной (минимальной) цены лота. </w:t>
      </w:r>
      <w:r w:rsidR="0021392A" w:rsidRPr="00F26D84">
        <w:t>Задаток должен поступить н</w:t>
      </w:r>
      <w:r w:rsidR="002225A3" w:rsidRPr="00F26D84">
        <w:t>а указанный счет Организатора</w:t>
      </w:r>
      <w:r w:rsidR="0021392A" w:rsidRPr="00F26D84">
        <w:t xml:space="preserve">: до </w:t>
      </w:r>
      <w:r w:rsidR="006B4130" w:rsidRPr="00F26D84">
        <w:t>22.06.2026г</w:t>
      </w:r>
      <w:r w:rsidR="0021392A" w:rsidRPr="00F26D84">
        <w:t xml:space="preserve">. Задаток считается внесенным </w:t>
      </w:r>
      <w:proofErr w:type="gramStart"/>
      <w:r w:rsidR="0021392A" w:rsidRPr="00F26D84">
        <w:t>с даты поступления</w:t>
      </w:r>
      <w:proofErr w:type="gramEnd"/>
      <w:r w:rsidR="0021392A" w:rsidRPr="00F26D84">
        <w:t xml:space="preserve"> всей суммы задатка в полном объеме на указанный счет.</w:t>
      </w:r>
    </w:p>
    <w:p w:rsidR="007C704F" w:rsidRDefault="007C704F" w:rsidP="00F26D84">
      <w:pPr>
        <w:ind w:firstLine="567"/>
        <w:jc w:val="both"/>
        <w:rPr>
          <w:b/>
          <w:lang w:val="en-US"/>
        </w:rPr>
      </w:pPr>
    </w:p>
    <w:p w:rsidR="0021392A" w:rsidRPr="00F26D84" w:rsidRDefault="003A6FCA" w:rsidP="00F26D84">
      <w:pPr>
        <w:ind w:firstLine="567"/>
        <w:jc w:val="both"/>
      </w:pPr>
      <w:r w:rsidRPr="00F26D84">
        <w:rPr>
          <w:b/>
        </w:rPr>
        <w:t>19</w:t>
      </w:r>
      <w:r w:rsidR="0021392A" w:rsidRPr="00F26D84">
        <w:rPr>
          <w:b/>
        </w:rPr>
        <w:t xml:space="preserve">. Порядок внесения и возврата задатка: </w:t>
      </w:r>
      <w:r w:rsidR="0021392A" w:rsidRPr="00F26D84">
        <w:t xml:space="preserve">В качестве задатка принимаются денежные средства, перечисляемые Претендентом Организатору на его лицевой счет для учета операций со средствами, поступающими во временное распоряжение Организатора, с последующим возвратом задатка в случае непризнания Претендента Участником, Победителем, а также в случае, если </w:t>
      </w:r>
      <w:r w:rsidR="00CC1165" w:rsidRPr="00F26D84">
        <w:t>аукцион</w:t>
      </w:r>
      <w:r w:rsidR="0021392A" w:rsidRPr="00F26D84">
        <w:t xml:space="preserve"> не состоялся. </w:t>
      </w:r>
    </w:p>
    <w:p w:rsidR="0021392A" w:rsidRPr="00F26D84" w:rsidRDefault="0021392A" w:rsidP="00F26D84">
      <w:pPr>
        <w:ind w:firstLine="567"/>
        <w:jc w:val="both"/>
      </w:pPr>
      <w:r w:rsidRPr="00F26D84">
        <w:t xml:space="preserve">Документом, подтверждающим поступление на счет Организатора задатка, является платежное поручение о поступлении задатка Претендента на его лицевой счет для операций со средствами, поступающими во временное распоряжение Организатора. </w:t>
      </w:r>
    </w:p>
    <w:p w:rsidR="0021392A" w:rsidRPr="00F26D84" w:rsidRDefault="003A6FCA" w:rsidP="00F26D84">
      <w:pPr>
        <w:ind w:firstLine="567"/>
        <w:jc w:val="both"/>
      </w:pPr>
      <w:r w:rsidRPr="00F26D84">
        <w:rPr>
          <w:rFonts w:eastAsia="SimSun"/>
          <w:kern w:val="2"/>
        </w:rPr>
        <w:t>19</w:t>
      </w:r>
      <w:r w:rsidR="00F759BF" w:rsidRPr="00F26D84">
        <w:rPr>
          <w:rFonts w:eastAsia="SimSun"/>
          <w:kern w:val="2"/>
        </w:rPr>
        <w:t>.1</w:t>
      </w:r>
      <w:r w:rsidR="0021392A" w:rsidRPr="00F26D84">
        <w:rPr>
          <w:rFonts w:eastAsia="SimSun"/>
          <w:kern w:val="2"/>
        </w:rPr>
        <w:t xml:space="preserve">. Задаток подлежит возврату: </w:t>
      </w:r>
    </w:p>
    <w:p w:rsidR="00CC1165" w:rsidRPr="00F26D84" w:rsidRDefault="00CC1165" w:rsidP="00F26D84">
      <w:pPr>
        <w:ind w:firstLine="567"/>
        <w:jc w:val="both"/>
      </w:pPr>
      <w:r w:rsidRPr="00F26D84">
        <w:t>Претенденту может быть отказано в участии в аукционе, если:</w:t>
      </w:r>
    </w:p>
    <w:p w:rsidR="00CC1165" w:rsidRPr="00F26D84" w:rsidRDefault="00CC1165" w:rsidP="00F26D84">
      <w:pPr>
        <w:ind w:firstLine="567"/>
        <w:jc w:val="both"/>
      </w:pPr>
      <w:r w:rsidRPr="00F26D84">
        <w:t>- лицо, подавшее заявку, не предоставило в срок, указанный в информационном сообщении о проведен</w:t>
      </w:r>
      <w:proofErr w:type="gramStart"/>
      <w:r w:rsidRPr="00F26D84">
        <w:t>ии ау</w:t>
      </w:r>
      <w:proofErr w:type="gramEnd"/>
      <w:r w:rsidRPr="00F26D84">
        <w:t>кциона, обязательные документы, предусмотренные Порядком;</w:t>
      </w:r>
    </w:p>
    <w:p w:rsidR="00CC1165" w:rsidRPr="00F26D84" w:rsidRDefault="00CC1165" w:rsidP="00F26D84">
      <w:pPr>
        <w:ind w:firstLine="567"/>
        <w:jc w:val="both"/>
      </w:pPr>
      <w:r w:rsidRPr="00F26D84">
        <w:t>- не подтверждено поступление денежных сре</w:t>
      </w:r>
      <w:proofErr w:type="gramStart"/>
      <w:r w:rsidRPr="00F26D84">
        <w:t>дств в к</w:t>
      </w:r>
      <w:proofErr w:type="gramEnd"/>
      <w:r w:rsidRPr="00F26D84">
        <w:t>ачестве обеспечения заявки на участие в аукционе (задатка) в размере, указанном в информационном сообщении на день окончания приема документов для участия в аукционе.</w:t>
      </w:r>
    </w:p>
    <w:p w:rsidR="00CC1165" w:rsidRPr="00F26D84" w:rsidRDefault="003A6FCA" w:rsidP="00F26D84">
      <w:pPr>
        <w:ind w:firstLine="567"/>
        <w:jc w:val="both"/>
      </w:pPr>
      <w:r w:rsidRPr="00F26D84">
        <w:rPr>
          <w:rFonts w:eastAsia="SimSun"/>
          <w:kern w:val="2"/>
        </w:rPr>
        <w:lastRenderedPageBreak/>
        <w:t>19</w:t>
      </w:r>
      <w:r w:rsidR="00F759BF" w:rsidRPr="00F26D84">
        <w:rPr>
          <w:rFonts w:eastAsia="SimSun"/>
          <w:kern w:val="2"/>
        </w:rPr>
        <w:t>.2.</w:t>
      </w:r>
      <w:r w:rsidR="00CC1165" w:rsidRPr="00F26D84">
        <w:t>Организатор обязан вернуть задаток претенденту, не допущенному к участию в аукционе, в течение десяти банковских дней со дня принятия решения об отказе в допуске претендента к участию в аукционе по реквизитам счета, указанного в заявке для возврата задатка.</w:t>
      </w:r>
    </w:p>
    <w:p w:rsidR="0021392A" w:rsidRPr="00F26D84" w:rsidRDefault="003A6FCA" w:rsidP="00F26D84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26D84">
        <w:rPr>
          <w:rFonts w:ascii="Times New Roman" w:hAnsi="Times New Roman" w:cs="Times New Roman"/>
        </w:rPr>
        <w:t>19</w:t>
      </w:r>
      <w:r w:rsidR="00F759BF" w:rsidRPr="00F26D84">
        <w:rPr>
          <w:rFonts w:ascii="Times New Roman" w:hAnsi="Times New Roman" w:cs="Times New Roman"/>
        </w:rPr>
        <w:t xml:space="preserve">.3. </w:t>
      </w:r>
      <w:r w:rsidR="00CC1165" w:rsidRPr="00F26D84">
        <w:rPr>
          <w:rFonts w:ascii="Times New Roman" w:hAnsi="Times New Roman" w:cs="Times New Roman"/>
        </w:rPr>
        <w:t>Претендент на участие в аукционе имеет право отозвать свою заявку до дня окончания срока приема заявок, сообщив об этом (в письменной форме) Организатору. Организатор обязан возвратить внесенный задаток претенденту в течение десяти банковских дней со дня регистрации отзыва заявки в журнале приема заявок по реквизитам счета, указанного в заявке для возврата задатка.</w:t>
      </w:r>
    </w:p>
    <w:p w:rsidR="00CC1165" w:rsidRPr="00F26D84" w:rsidRDefault="003A6FCA" w:rsidP="00F26D84">
      <w:pPr>
        <w:ind w:firstLine="567"/>
        <w:jc w:val="both"/>
      </w:pPr>
      <w:r w:rsidRPr="00F26D84">
        <w:rPr>
          <w:rFonts w:eastAsia="SimSun"/>
          <w:kern w:val="2"/>
        </w:rPr>
        <w:t>19</w:t>
      </w:r>
      <w:r w:rsidR="00F759BF" w:rsidRPr="00F26D84">
        <w:rPr>
          <w:rFonts w:eastAsia="SimSun"/>
          <w:kern w:val="2"/>
        </w:rPr>
        <w:t>.4.</w:t>
      </w:r>
      <w:r w:rsidR="00CC1165" w:rsidRPr="00F26D84">
        <w:t xml:space="preserve"> При уклонении или отказе победителя аукциона от подписания протокола о результатах аукциона  или от заключения в установленный срок Договора он утрачивает право на заключение указанного Договора и задаток ему не возвращается. </w:t>
      </w:r>
    </w:p>
    <w:p w:rsidR="00CC1165" w:rsidRPr="00F26D84" w:rsidRDefault="003A6FCA" w:rsidP="00F26D84">
      <w:pPr>
        <w:ind w:firstLine="567"/>
        <w:jc w:val="both"/>
      </w:pPr>
      <w:r w:rsidRPr="00F26D84">
        <w:rPr>
          <w:rFonts w:eastAsia="SimSun"/>
          <w:kern w:val="2"/>
        </w:rPr>
        <w:t>19</w:t>
      </w:r>
      <w:r w:rsidR="00F759BF" w:rsidRPr="00F26D84">
        <w:rPr>
          <w:rFonts w:eastAsia="SimSun"/>
          <w:kern w:val="2"/>
        </w:rPr>
        <w:t>.</w:t>
      </w:r>
      <w:r w:rsidR="00F759BF" w:rsidRPr="00F26D84">
        <w:t>5</w:t>
      </w:r>
      <w:r w:rsidR="00F759BF" w:rsidRPr="00F26D84">
        <w:rPr>
          <w:rFonts w:eastAsia="SimSun"/>
          <w:kern w:val="2"/>
        </w:rPr>
        <w:t>.</w:t>
      </w:r>
      <w:r w:rsidR="00CC1165" w:rsidRPr="00F26D84">
        <w:t xml:space="preserve"> Протокол о результатах аукциона является основанием для заключения с победителем аукциона Договора.</w:t>
      </w:r>
    </w:p>
    <w:p w:rsidR="00CC1165" w:rsidRPr="00F26D84" w:rsidRDefault="003A6FCA" w:rsidP="00F26D84">
      <w:pPr>
        <w:ind w:firstLine="567"/>
        <w:jc w:val="both"/>
      </w:pPr>
      <w:r w:rsidRPr="00F26D84">
        <w:rPr>
          <w:rFonts w:eastAsia="SimSun"/>
          <w:kern w:val="2"/>
        </w:rPr>
        <w:t>19</w:t>
      </w:r>
      <w:r w:rsidR="00F759BF" w:rsidRPr="00F26D84">
        <w:rPr>
          <w:rFonts w:eastAsia="SimSun"/>
          <w:kern w:val="2"/>
        </w:rPr>
        <w:t>.</w:t>
      </w:r>
      <w:r w:rsidR="00F759BF" w:rsidRPr="00F26D84">
        <w:t>6</w:t>
      </w:r>
      <w:r w:rsidR="00F759BF" w:rsidRPr="00F26D84">
        <w:rPr>
          <w:rFonts w:eastAsia="SimSun"/>
          <w:kern w:val="2"/>
        </w:rPr>
        <w:t>.</w:t>
      </w:r>
      <w:r w:rsidR="00CC1165" w:rsidRPr="00F26D84">
        <w:t xml:space="preserve"> Победитель аукциона обязан заключить Договор с Департаментом имущественно-земельных отношений администрации города Азова (далее - Департамент) в срок не позднее двадцати календарных дней со дня подписания протокола о результатах аукциона при условии полной оплаты приобретенного права, что подтверждается копией платежного поручения (квитанции).</w:t>
      </w:r>
    </w:p>
    <w:p w:rsidR="00CC1165" w:rsidRPr="00F26D84" w:rsidRDefault="003A6FCA" w:rsidP="00F26D84">
      <w:pPr>
        <w:ind w:firstLine="567"/>
        <w:jc w:val="both"/>
      </w:pPr>
      <w:r w:rsidRPr="00F26D84">
        <w:rPr>
          <w:rFonts w:eastAsia="SimSun"/>
          <w:kern w:val="2"/>
        </w:rPr>
        <w:t>19</w:t>
      </w:r>
      <w:r w:rsidR="00F759BF" w:rsidRPr="00F26D84">
        <w:rPr>
          <w:rFonts w:eastAsia="SimSun"/>
          <w:kern w:val="2"/>
        </w:rPr>
        <w:t>.</w:t>
      </w:r>
      <w:r w:rsidR="00F759BF" w:rsidRPr="00F26D84">
        <w:t>7</w:t>
      </w:r>
      <w:r w:rsidR="00F759BF" w:rsidRPr="00F26D84">
        <w:rPr>
          <w:rFonts w:eastAsia="SimSun"/>
          <w:kern w:val="2"/>
        </w:rPr>
        <w:t>.</w:t>
      </w:r>
      <w:r w:rsidR="00CC1165" w:rsidRPr="00F26D84">
        <w:t xml:space="preserve"> Оплата приобретаемого на аукционе права на заключение Договора производится путем перечисления денежных средств на счет, указанный в информационном сообщении о проведен</w:t>
      </w:r>
      <w:proofErr w:type="gramStart"/>
      <w:r w:rsidR="00CC1165" w:rsidRPr="00F26D84">
        <w:t>ии ау</w:t>
      </w:r>
      <w:proofErr w:type="gramEnd"/>
      <w:r w:rsidR="00CC1165" w:rsidRPr="00F26D84">
        <w:t xml:space="preserve">кциона. </w:t>
      </w:r>
    </w:p>
    <w:p w:rsidR="00CC1165" w:rsidRPr="00F26D84" w:rsidRDefault="003A6FCA" w:rsidP="00F26D84">
      <w:pPr>
        <w:ind w:firstLine="567"/>
        <w:jc w:val="both"/>
      </w:pPr>
      <w:r w:rsidRPr="00F26D84">
        <w:rPr>
          <w:rFonts w:eastAsia="SimSun"/>
          <w:kern w:val="2"/>
        </w:rPr>
        <w:t>19</w:t>
      </w:r>
      <w:r w:rsidR="00F759BF" w:rsidRPr="00F26D84">
        <w:rPr>
          <w:rFonts w:eastAsia="SimSun"/>
          <w:kern w:val="2"/>
        </w:rPr>
        <w:t>.</w:t>
      </w:r>
      <w:r w:rsidR="00F759BF" w:rsidRPr="00F26D84">
        <w:t>8</w:t>
      </w:r>
      <w:r w:rsidR="00F759BF" w:rsidRPr="00F26D84">
        <w:rPr>
          <w:rFonts w:eastAsia="SimSun"/>
          <w:kern w:val="2"/>
        </w:rPr>
        <w:t>.</w:t>
      </w:r>
      <w:r w:rsidR="00CC1165" w:rsidRPr="00F26D84">
        <w:t xml:space="preserve"> Внесенный победителем аукциона задаток засчитывается в счет </w:t>
      </w:r>
      <w:proofErr w:type="gramStart"/>
      <w:r w:rsidR="00CC1165" w:rsidRPr="00F26D84">
        <w:t>оплаты стоимости права размещения рекламной конструкции</w:t>
      </w:r>
      <w:proofErr w:type="gramEnd"/>
      <w:r w:rsidR="00CC1165" w:rsidRPr="00F26D84">
        <w:t>.</w:t>
      </w:r>
    </w:p>
    <w:p w:rsidR="00CC1165" w:rsidRPr="00F26D84" w:rsidRDefault="003A6FCA" w:rsidP="00F26D84">
      <w:pPr>
        <w:ind w:firstLine="567"/>
        <w:jc w:val="both"/>
      </w:pPr>
      <w:r w:rsidRPr="00F26D84">
        <w:rPr>
          <w:rFonts w:eastAsia="SimSun"/>
          <w:kern w:val="2"/>
        </w:rPr>
        <w:t>19</w:t>
      </w:r>
      <w:r w:rsidR="00F759BF" w:rsidRPr="00F26D84">
        <w:rPr>
          <w:rFonts w:eastAsia="SimSun"/>
          <w:kern w:val="2"/>
        </w:rPr>
        <w:t>.</w:t>
      </w:r>
      <w:r w:rsidR="00F759BF" w:rsidRPr="00F26D84">
        <w:t>9</w:t>
      </w:r>
      <w:r w:rsidR="00F759BF" w:rsidRPr="00F26D84">
        <w:rPr>
          <w:rFonts w:eastAsia="SimSun"/>
          <w:kern w:val="2"/>
        </w:rPr>
        <w:t>.</w:t>
      </w:r>
      <w:r w:rsidR="00CC1165" w:rsidRPr="00F26D84">
        <w:t xml:space="preserve"> Отказ победителя аукциона от подписания протокола о результатах аукциона считается отказом от заключения Договора.</w:t>
      </w:r>
    </w:p>
    <w:p w:rsidR="00CC1165" w:rsidRPr="00F26D84" w:rsidRDefault="003A6FCA" w:rsidP="00F26D84">
      <w:pPr>
        <w:ind w:firstLine="567"/>
        <w:jc w:val="both"/>
      </w:pPr>
      <w:r w:rsidRPr="00F26D84">
        <w:rPr>
          <w:rFonts w:eastAsia="SimSun"/>
          <w:kern w:val="2"/>
        </w:rPr>
        <w:t>19</w:t>
      </w:r>
      <w:r w:rsidR="00F759BF" w:rsidRPr="00F26D84">
        <w:rPr>
          <w:rFonts w:eastAsia="SimSun"/>
          <w:kern w:val="2"/>
        </w:rPr>
        <w:t>.</w:t>
      </w:r>
      <w:r w:rsidR="00F759BF" w:rsidRPr="00F26D84">
        <w:t>10</w:t>
      </w:r>
      <w:r w:rsidR="00F759BF" w:rsidRPr="00F26D84">
        <w:rPr>
          <w:rFonts w:eastAsia="SimSun"/>
          <w:kern w:val="2"/>
        </w:rPr>
        <w:t>.</w:t>
      </w:r>
      <w:r w:rsidR="00CC1165" w:rsidRPr="00F26D84">
        <w:t xml:space="preserve"> Если победитель аукциона </w:t>
      </w:r>
      <w:proofErr w:type="gramStart"/>
      <w:r w:rsidR="00CC1165" w:rsidRPr="00F26D84">
        <w:t>отказывается</w:t>
      </w:r>
      <w:proofErr w:type="gramEnd"/>
      <w:r w:rsidR="00CC1165" w:rsidRPr="00F26D84">
        <w:t xml:space="preserve"> произвести платеж или не вносит его в установленный срок, право на заключение Договора получает участник, предложивший наиболее высокую цену, следующую после предложенной победителем аукциона цены на право заключения Договора. Если и этот участник отказывается произвести оплату, аукцион по данному объекту признается несостоявшимся.</w:t>
      </w:r>
    </w:p>
    <w:p w:rsidR="00CC1165" w:rsidRPr="00F26D84" w:rsidRDefault="003A6FCA" w:rsidP="00F26D84">
      <w:pPr>
        <w:ind w:firstLine="567"/>
        <w:jc w:val="both"/>
      </w:pPr>
      <w:r w:rsidRPr="00F26D84">
        <w:rPr>
          <w:rFonts w:eastAsia="SimSun"/>
          <w:kern w:val="2"/>
        </w:rPr>
        <w:t>19</w:t>
      </w:r>
      <w:r w:rsidR="00F759BF" w:rsidRPr="00F26D84">
        <w:rPr>
          <w:rFonts w:eastAsia="SimSun"/>
          <w:kern w:val="2"/>
        </w:rPr>
        <w:t>.</w:t>
      </w:r>
      <w:r w:rsidR="00F759BF" w:rsidRPr="00F26D84">
        <w:t>11</w:t>
      </w:r>
      <w:r w:rsidR="00F759BF" w:rsidRPr="00F26D84">
        <w:rPr>
          <w:rFonts w:eastAsia="SimSun"/>
          <w:kern w:val="2"/>
        </w:rPr>
        <w:t>.</w:t>
      </w:r>
      <w:r w:rsidR="00CC1165" w:rsidRPr="00F26D84">
        <w:t xml:space="preserve"> Участникам аукциона, не выигравшим аукцион по лотам, задаток за участие в аукционе возвращается в течение десяти банковских дней </w:t>
      </w:r>
      <w:proofErr w:type="gramStart"/>
      <w:r w:rsidR="00CC1165" w:rsidRPr="00F26D84">
        <w:t>с даты проведения</w:t>
      </w:r>
      <w:proofErr w:type="gramEnd"/>
      <w:r w:rsidR="00CC1165" w:rsidRPr="00F26D84">
        <w:t xml:space="preserve"> аукциона по реквизитам счета, указанного в заявке.</w:t>
      </w:r>
    </w:p>
    <w:p w:rsidR="00CC1165" w:rsidRPr="00F26D84" w:rsidRDefault="003A6FCA" w:rsidP="00F26D84">
      <w:pPr>
        <w:spacing w:after="240"/>
        <w:ind w:firstLine="567"/>
        <w:jc w:val="both"/>
      </w:pPr>
      <w:r w:rsidRPr="00F26D84">
        <w:rPr>
          <w:rFonts w:eastAsia="SimSun"/>
          <w:kern w:val="2"/>
        </w:rPr>
        <w:t>19</w:t>
      </w:r>
      <w:r w:rsidR="00F759BF" w:rsidRPr="00F26D84">
        <w:rPr>
          <w:rFonts w:eastAsia="SimSun"/>
          <w:kern w:val="2"/>
        </w:rPr>
        <w:t>.12.</w:t>
      </w:r>
      <w:r w:rsidR="00CC1165" w:rsidRPr="00F26D84">
        <w:t xml:space="preserve"> Информация о результатах аукциона публикуется Организатором в течение трех рабочих дней со дня подписания протокола о результатах аукциона на официальном сайте администрации города Азова www.gorodazov.ru.</w:t>
      </w:r>
    </w:p>
    <w:p w:rsidR="00CC1165" w:rsidRPr="00F26D84" w:rsidRDefault="003A6FCA" w:rsidP="00F26D84">
      <w:pPr>
        <w:ind w:firstLine="567"/>
        <w:jc w:val="both"/>
        <w:rPr>
          <w:b/>
        </w:rPr>
      </w:pPr>
      <w:r w:rsidRPr="00F26D84">
        <w:rPr>
          <w:rFonts w:eastAsia="SimSun"/>
          <w:b/>
          <w:kern w:val="2"/>
        </w:rPr>
        <w:t>20</w:t>
      </w:r>
      <w:r w:rsidR="00F759BF" w:rsidRPr="00F26D84">
        <w:rPr>
          <w:rFonts w:eastAsia="SimSun"/>
          <w:b/>
          <w:kern w:val="2"/>
        </w:rPr>
        <w:t xml:space="preserve">. </w:t>
      </w:r>
      <w:r w:rsidR="00CC1165" w:rsidRPr="00F26D84">
        <w:rPr>
          <w:b/>
        </w:rPr>
        <w:t xml:space="preserve">Признание аукциона </w:t>
      </w:r>
      <w:proofErr w:type="gramStart"/>
      <w:r w:rsidR="00CC1165" w:rsidRPr="00F26D84">
        <w:rPr>
          <w:b/>
        </w:rPr>
        <w:t>несостоявшимся</w:t>
      </w:r>
      <w:proofErr w:type="gramEnd"/>
      <w:r w:rsidR="00CC1165" w:rsidRPr="00F26D84">
        <w:rPr>
          <w:b/>
        </w:rPr>
        <w:t>.</w:t>
      </w:r>
    </w:p>
    <w:p w:rsidR="00CC1165" w:rsidRPr="00F26D84" w:rsidRDefault="00CC1165" w:rsidP="00F26D84">
      <w:pPr>
        <w:ind w:firstLine="567"/>
        <w:jc w:val="both"/>
      </w:pPr>
      <w:r w:rsidRPr="00F26D84">
        <w:t>Аукцион по каждому выставленному лоту признается несостоявшимся в случае, если:</w:t>
      </w:r>
    </w:p>
    <w:p w:rsidR="00CC1165" w:rsidRPr="00F26D84" w:rsidRDefault="00CC1165" w:rsidP="00F26D84">
      <w:pPr>
        <w:ind w:firstLine="567"/>
        <w:jc w:val="both"/>
      </w:pPr>
      <w:r w:rsidRPr="00F26D84">
        <w:t>- на участие в аукционе подана одна заявка;</w:t>
      </w:r>
    </w:p>
    <w:p w:rsidR="00CC1165" w:rsidRPr="00F26D84" w:rsidRDefault="00CC1165" w:rsidP="00F26D84">
      <w:pPr>
        <w:ind w:firstLine="567"/>
        <w:jc w:val="both"/>
      </w:pPr>
      <w:r w:rsidRPr="00F26D84">
        <w:t>- на участие в аукционе не подано ни одной заявки.</w:t>
      </w:r>
    </w:p>
    <w:p w:rsidR="00CC1165" w:rsidRPr="00F26D84" w:rsidRDefault="00CC1165" w:rsidP="00F26D84">
      <w:pPr>
        <w:spacing w:after="240"/>
        <w:ind w:firstLine="567"/>
        <w:jc w:val="both"/>
      </w:pPr>
      <w:r w:rsidRPr="00F26D84">
        <w:t xml:space="preserve">При наличии оснований для признания аукциона несостоявшимся Комиссия принимает соответствующее решение, которое оформляется протоколом. </w:t>
      </w:r>
    </w:p>
    <w:p w:rsidR="00CC1165" w:rsidRPr="00F26D84" w:rsidRDefault="00F759BF" w:rsidP="00F26D84">
      <w:pPr>
        <w:pStyle w:val="a9"/>
        <w:spacing w:after="0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F26D84">
        <w:rPr>
          <w:rFonts w:ascii="Times New Roman" w:hAnsi="Times New Roman" w:cs="Times New Roman"/>
          <w:b/>
          <w:sz w:val="24"/>
          <w:lang w:val="ru-RU"/>
        </w:rPr>
        <w:t>2</w:t>
      </w:r>
      <w:r w:rsidR="003A6FCA" w:rsidRPr="00F26D84">
        <w:rPr>
          <w:rFonts w:ascii="Times New Roman" w:hAnsi="Times New Roman" w:cs="Times New Roman"/>
          <w:b/>
          <w:sz w:val="24"/>
          <w:lang w:val="ru-RU"/>
        </w:rPr>
        <w:t>1</w:t>
      </w:r>
      <w:r w:rsidRPr="00F26D84">
        <w:rPr>
          <w:rFonts w:ascii="Times New Roman" w:hAnsi="Times New Roman" w:cs="Times New Roman"/>
          <w:b/>
          <w:sz w:val="24"/>
          <w:lang w:val="ru-RU"/>
        </w:rPr>
        <w:t>.</w:t>
      </w:r>
      <w:r w:rsidR="00CC1165" w:rsidRPr="00F26D84">
        <w:rPr>
          <w:rFonts w:ascii="Times New Roman" w:hAnsi="Times New Roman" w:cs="Times New Roman"/>
          <w:b/>
          <w:sz w:val="24"/>
        </w:rPr>
        <w:t xml:space="preserve"> Порядок обжалования действий (бездействия) должностных лиц Организатора, а также решений Комиссии.</w:t>
      </w:r>
    </w:p>
    <w:p w:rsidR="0021392A" w:rsidRPr="00F26D84" w:rsidRDefault="00CC1165" w:rsidP="00F26D84">
      <w:pPr>
        <w:ind w:firstLine="567"/>
        <w:jc w:val="both"/>
        <w:rPr>
          <w:rFonts w:eastAsia="Arial"/>
        </w:rPr>
      </w:pPr>
      <w:r w:rsidRPr="00F26D84">
        <w:t xml:space="preserve">Претендент, участник аукциона, не согласный с решением или действиями организатора или аукционной комиссии, вправе обжаловать их в соответствии с </w:t>
      </w:r>
      <w:r w:rsidRPr="00F26D84">
        <w:rPr>
          <w:rFonts w:eastAsia="Arial"/>
          <w:color w:val="000000"/>
        </w:rPr>
        <w:t xml:space="preserve">ч. 4 статьи 18.1 </w:t>
      </w:r>
      <w:r w:rsidRPr="00F26D84">
        <w:rPr>
          <w:lang w:eastAsia="ru-RU"/>
        </w:rPr>
        <w:t>Федерального закона от 26.07.2006 № 135-ФЗ «О защите конкуренции»</w:t>
      </w:r>
      <w:r w:rsidRPr="00F26D84">
        <w:rPr>
          <w:rFonts w:eastAsia="Arial"/>
        </w:rPr>
        <w:t>.</w:t>
      </w:r>
    </w:p>
    <w:p w:rsidR="00AF6B95" w:rsidRPr="00F26D84" w:rsidRDefault="00AF6B95" w:rsidP="00F26D84">
      <w:pPr>
        <w:ind w:firstLine="567"/>
        <w:jc w:val="both"/>
        <w:rPr>
          <w:rFonts w:eastAsia="Arial"/>
        </w:rPr>
      </w:pPr>
    </w:p>
    <w:p w:rsidR="00AF6B95" w:rsidRPr="00F26D84" w:rsidRDefault="00AF6B95" w:rsidP="00F26D84">
      <w:pPr>
        <w:ind w:firstLine="567"/>
        <w:jc w:val="both"/>
        <w:rPr>
          <w:rFonts w:eastAsia="Arial"/>
          <w:b/>
        </w:rPr>
      </w:pPr>
      <w:r w:rsidRPr="00F26D84">
        <w:rPr>
          <w:rFonts w:eastAsia="Arial"/>
          <w:b/>
        </w:rPr>
        <w:t xml:space="preserve">22. </w:t>
      </w:r>
      <w:r w:rsidR="000729B6" w:rsidRPr="00F26D84">
        <w:rPr>
          <w:rFonts w:eastAsia="Arial"/>
          <w:b/>
        </w:rPr>
        <w:t xml:space="preserve">Приложение: </w:t>
      </w:r>
      <w:r w:rsidR="000729B6" w:rsidRPr="00F26D84">
        <w:rPr>
          <w:rFonts w:eastAsia="Arial"/>
        </w:rPr>
        <w:t>п</w:t>
      </w:r>
      <w:r w:rsidRPr="00F26D84">
        <w:rPr>
          <w:rFonts w:eastAsia="Arial"/>
        </w:rPr>
        <w:t>роект договора на установку и эксплуатацию рекламной конструкции.</w:t>
      </w:r>
    </w:p>
    <w:p w:rsidR="000729B6" w:rsidRDefault="000729B6" w:rsidP="00CC1165">
      <w:pPr>
        <w:ind w:firstLine="567"/>
        <w:jc w:val="both"/>
        <w:rPr>
          <w:rFonts w:eastAsia="Arial"/>
        </w:rPr>
      </w:pPr>
    </w:p>
    <w:p w:rsidR="00F26D84" w:rsidRDefault="00F26D84" w:rsidP="000729B6">
      <w:pPr>
        <w:ind w:firstLine="567"/>
        <w:jc w:val="right"/>
        <w:rPr>
          <w:rFonts w:eastAsia="Arial"/>
        </w:rPr>
      </w:pPr>
    </w:p>
    <w:p w:rsidR="000729B6" w:rsidRDefault="000729B6" w:rsidP="000729B6">
      <w:pPr>
        <w:ind w:firstLine="567"/>
        <w:jc w:val="right"/>
        <w:rPr>
          <w:rFonts w:eastAsia="Arial"/>
        </w:rPr>
      </w:pPr>
      <w:r>
        <w:rPr>
          <w:rFonts w:eastAsia="Arial"/>
        </w:rPr>
        <w:lastRenderedPageBreak/>
        <w:t>Приложение</w:t>
      </w:r>
    </w:p>
    <w:p w:rsidR="000729B6" w:rsidRDefault="000729B6" w:rsidP="000729B6">
      <w:pPr>
        <w:ind w:firstLine="567"/>
        <w:jc w:val="right"/>
        <w:rPr>
          <w:rFonts w:eastAsia="Arial"/>
        </w:rPr>
      </w:pPr>
    </w:p>
    <w:p w:rsidR="000729B6" w:rsidRDefault="00425C6F" w:rsidP="000729B6">
      <w:pPr>
        <w:jc w:val="center"/>
      </w:pPr>
      <w:r>
        <w:rPr>
          <w:b/>
          <w:bCs/>
        </w:rPr>
        <w:t xml:space="preserve">ПРОЕКТ </w:t>
      </w:r>
      <w:r w:rsidR="000729B6">
        <w:rPr>
          <w:b/>
          <w:bCs/>
        </w:rPr>
        <w:t>ДОГОВОР</w:t>
      </w:r>
      <w:r>
        <w:rPr>
          <w:b/>
          <w:bCs/>
        </w:rPr>
        <w:t>А</w:t>
      </w:r>
    </w:p>
    <w:p w:rsidR="000729B6" w:rsidRDefault="000729B6" w:rsidP="000729B6">
      <w:pPr>
        <w:jc w:val="center"/>
      </w:pPr>
      <w:r>
        <w:rPr>
          <w:b/>
          <w:bCs/>
        </w:rPr>
        <w:t xml:space="preserve">на установку и эксплуатацию рекламной конструкции на земельном участке, </w:t>
      </w:r>
    </w:p>
    <w:p w:rsidR="000729B6" w:rsidRDefault="000729B6" w:rsidP="000729B6">
      <w:pPr>
        <w:jc w:val="center"/>
      </w:pPr>
      <w:proofErr w:type="gramStart"/>
      <w:r>
        <w:rPr>
          <w:b/>
          <w:bCs/>
        </w:rPr>
        <w:t>находящемся</w:t>
      </w:r>
      <w:proofErr w:type="gramEnd"/>
      <w:r>
        <w:rPr>
          <w:b/>
          <w:bCs/>
        </w:rPr>
        <w:t xml:space="preserve"> в муниципальной собственности или государственная собственность </w:t>
      </w:r>
    </w:p>
    <w:p w:rsidR="000729B6" w:rsidRDefault="000729B6" w:rsidP="000729B6">
      <w:pPr>
        <w:jc w:val="center"/>
      </w:pPr>
      <w:r>
        <w:rPr>
          <w:b/>
          <w:bCs/>
        </w:rPr>
        <w:t xml:space="preserve">на </w:t>
      </w:r>
      <w:proofErr w:type="gramStart"/>
      <w:r>
        <w:rPr>
          <w:b/>
          <w:bCs/>
        </w:rPr>
        <w:t>который</w:t>
      </w:r>
      <w:proofErr w:type="gramEnd"/>
      <w:r>
        <w:rPr>
          <w:b/>
          <w:bCs/>
        </w:rPr>
        <w:t xml:space="preserve"> не разграничена, а также здании или ином недвижимом имуществе, </w:t>
      </w:r>
    </w:p>
    <w:p w:rsidR="000729B6" w:rsidRDefault="000729B6" w:rsidP="000729B6">
      <w:pPr>
        <w:jc w:val="center"/>
      </w:pPr>
      <w:proofErr w:type="gramStart"/>
      <w:r>
        <w:rPr>
          <w:b/>
          <w:bCs/>
        </w:rPr>
        <w:t>находящемся</w:t>
      </w:r>
      <w:proofErr w:type="gramEnd"/>
      <w:r>
        <w:rPr>
          <w:b/>
          <w:bCs/>
        </w:rPr>
        <w:t xml:space="preserve"> в муниципальной собственности</w:t>
      </w:r>
    </w:p>
    <w:p w:rsidR="000729B6" w:rsidRDefault="000729B6" w:rsidP="000729B6">
      <w:pPr>
        <w:jc w:val="center"/>
      </w:pPr>
      <w:r>
        <w:rPr>
          <w:b/>
          <w:bCs/>
        </w:rPr>
        <w:t xml:space="preserve">Регистрационный № </w:t>
      </w:r>
      <w:r w:rsidR="00425C6F">
        <w:rPr>
          <w:b/>
          <w:bCs/>
        </w:rPr>
        <w:t>____</w:t>
      </w:r>
    </w:p>
    <w:p w:rsidR="000729B6" w:rsidRDefault="000729B6" w:rsidP="000729B6">
      <w:pPr>
        <w:jc w:val="center"/>
        <w:rPr>
          <w:b/>
          <w:bCs/>
          <w:sz w:val="16"/>
          <w:szCs w:val="16"/>
        </w:rPr>
      </w:pPr>
    </w:p>
    <w:p w:rsidR="000729B6" w:rsidRDefault="000729B6" w:rsidP="000729B6">
      <w:pPr>
        <w:jc w:val="both"/>
      </w:pPr>
      <w:r>
        <w:t xml:space="preserve">г. Азов                                                                                     </w:t>
      </w:r>
      <w:r>
        <w:tab/>
      </w:r>
      <w:r>
        <w:tab/>
        <w:t xml:space="preserve">          </w:t>
      </w:r>
      <w:r>
        <w:tab/>
        <w:t xml:space="preserve">           «</w:t>
      </w:r>
      <w:r w:rsidR="00425C6F">
        <w:t>___</w:t>
      </w:r>
      <w:r>
        <w:t>»</w:t>
      </w:r>
      <w:r w:rsidR="00425C6F">
        <w:t>____</w:t>
      </w:r>
      <w:r>
        <w:t xml:space="preserve"> 20</w:t>
      </w:r>
      <w:r w:rsidR="00425C6F">
        <w:t>___</w:t>
      </w:r>
      <w:r>
        <w:t>г.</w:t>
      </w:r>
    </w:p>
    <w:p w:rsidR="000729B6" w:rsidRDefault="000729B6" w:rsidP="000729B6">
      <w:pPr>
        <w:jc w:val="both"/>
        <w:rPr>
          <w:sz w:val="16"/>
          <w:szCs w:val="16"/>
          <w:u w:val="single"/>
        </w:rPr>
      </w:pPr>
    </w:p>
    <w:p w:rsidR="000729B6" w:rsidRDefault="000729B6" w:rsidP="000729B6">
      <w:pPr>
        <w:jc w:val="both"/>
      </w:pPr>
      <w:r>
        <w:tab/>
        <w:t>Мы, нижеподписавшиеся, Департамент имущественно-земельных отношений администрации города Азова, юридический адрес: 346780, Ростовская обл., г</w:t>
      </w:r>
      <w:proofErr w:type="gramStart"/>
      <w:r>
        <w:t>.А</w:t>
      </w:r>
      <w:proofErr w:type="gramEnd"/>
      <w:r>
        <w:t xml:space="preserve">зов, ул. Пушкина, 27, действующее в интересах муниципального образования «Город Азов», именуемое в дальнейшем Сторона-1, в лице директора Департамента имущественно-земельных отношений администрации города Азова </w:t>
      </w:r>
      <w:r w:rsidR="00425C6F">
        <w:t>Тупогуз Оксаны Георгиевны</w:t>
      </w:r>
      <w:r>
        <w:t xml:space="preserve">, действующего на основании Положения о Департаменте и </w:t>
      </w:r>
      <w:r w:rsidR="00425C6F">
        <w:t>______________________________________</w:t>
      </w:r>
      <w:r>
        <w:t>, именуемый в дальнейшем «Сторона-2», вместе именуемые «Стороны», заключили настоящий договор (далее – Договор) о нижеследующем:</w:t>
      </w:r>
    </w:p>
    <w:p w:rsidR="000729B6" w:rsidRDefault="000729B6" w:rsidP="000729B6">
      <w:pPr>
        <w:ind w:firstLine="426"/>
        <w:jc w:val="both"/>
        <w:rPr>
          <w:sz w:val="16"/>
          <w:szCs w:val="16"/>
        </w:rPr>
      </w:pPr>
    </w:p>
    <w:p w:rsidR="000729B6" w:rsidRPr="00AB4C7D" w:rsidRDefault="000729B6" w:rsidP="000729B6">
      <w:pPr>
        <w:jc w:val="center"/>
        <w:rPr>
          <w:b/>
        </w:rPr>
      </w:pPr>
      <w:r w:rsidRPr="00AB4C7D">
        <w:rPr>
          <w:b/>
        </w:rPr>
        <w:t xml:space="preserve">1. Предмет Договора  </w:t>
      </w:r>
    </w:p>
    <w:p w:rsidR="000729B6" w:rsidRDefault="000729B6" w:rsidP="000729B6">
      <w:pPr>
        <w:rPr>
          <w:sz w:val="16"/>
          <w:szCs w:val="16"/>
        </w:rPr>
      </w:pPr>
    </w:p>
    <w:p w:rsidR="000729B6" w:rsidRPr="0040590C" w:rsidRDefault="000729B6" w:rsidP="000729B6">
      <w:pPr>
        <w:jc w:val="both"/>
      </w:pPr>
      <w:r>
        <w:tab/>
      </w:r>
      <w:r w:rsidRPr="0040590C">
        <w:t xml:space="preserve">1.1. </w:t>
      </w:r>
      <w:proofErr w:type="gramStart"/>
      <w:r w:rsidRPr="0040590C">
        <w:t xml:space="preserve">Сторона-1 на основании Протокола о результатах торгов в форме открытого </w:t>
      </w:r>
      <w:r w:rsidR="00927FEE">
        <w:t>аукциона</w:t>
      </w:r>
      <w:r w:rsidRPr="0040590C">
        <w:t xml:space="preserve">  на право заключения  договоров на установку и эксплуатацию рекламных конструкций на земельных участках, находящихся в муниципальной собственности муниципального образования «Город Азов», а также на земельных участках, государственная собственнос</w:t>
      </w:r>
      <w:r w:rsidR="00675259">
        <w:t xml:space="preserve">ть на которые не разграничена </w:t>
      </w:r>
      <w:r w:rsidRPr="0040590C">
        <w:t xml:space="preserve">от </w:t>
      </w:r>
      <w:r w:rsidR="00675259">
        <w:t xml:space="preserve">_______ </w:t>
      </w:r>
      <w:r w:rsidR="00675259" w:rsidRPr="0040590C">
        <w:t xml:space="preserve">№ </w:t>
      </w:r>
      <w:r w:rsidR="00675259">
        <w:t>___</w:t>
      </w:r>
      <w:r w:rsidRPr="0040590C">
        <w:t>, предоставляет Стороне-2 право на установку и эксплуатацию рекламной конструкции (далее по тексту – «РК») в определённом Договором</w:t>
      </w:r>
      <w:proofErr w:type="gramEnd"/>
      <w:r w:rsidRPr="0040590C">
        <w:t xml:space="preserve"> рекламном </w:t>
      </w:r>
      <w:proofErr w:type="gramStart"/>
      <w:r w:rsidRPr="0040590C">
        <w:t>месте</w:t>
      </w:r>
      <w:proofErr w:type="gramEnd"/>
      <w:r w:rsidRPr="0040590C">
        <w:t xml:space="preserve"> на территории города Азова за плату, а Сторона-2 осуществляет установку и эксплуатацию </w:t>
      </w:r>
      <w:r w:rsidR="006F6D31">
        <w:t>РК</w:t>
      </w:r>
      <w:r w:rsidRPr="0040590C">
        <w:t xml:space="preserve"> в соответствии с исходной проектной документацией и условиями Договора и вносит плату за эксплуатацию рекламного места.</w:t>
      </w:r>
    </w:p>
    <w:p w:rsidR="000729B6" w:rsidRDefault="000729B6" w:rsidP="000729B6">
      <w:pPr>
        <w:jc w:val="both"/>
      </w:pPr>
      <w:r>
        <w:tab/>
        <w:t>1.2. В соответствии с проектом рекламной конструкции под РК предоставляется рекламное место со следующими характеристиками:</w:t>
      </w:r>
    </w:p>
    <w:p w:rsidR="000729B6" w:rsidRDefault="000729B6" w:rsidP="000729B6">
      <w:pPr>
        <w:jc w:val="both"/>
      </w:pPr>
      <w:r>
        <w:tab/>
        <w:t>1.2.1. Порядковый номер в сведениях о РК Схемы:</w:t>
      </w:r>
      <w:r>
        <w:rPr>
          <w:b/>
        </w:rPr>
        <w:t xml:space="preserve"> </w:t>
      </w:r>
      <w:r w:rsidR="00675259" w:rsidRPr="00675259">
        <w:t xml:space="preserve">№ </w:t>
      </w:r>
      <w:r w:rsidR="00675259" w:rsidRPr="00675259">
        <w:rPr>
          <w:bCs/>
        </w:rPr>
        <w:t>_____</w:t>
      </w:r>
    </w:p>
    <w:p w:rsidR="000729B6" w:rsidRPr="00675259" w:rsidRDefault="000729B6" w:rsidP="000729B6">
      <w:r>
        <w:rPr>
          <w:lang w:eastAsia="ru-RU"/>
        </w:rPr>
        <w:tab/>
        <w:t xml:space="preserve">1.2.2. Место размещения РК (рекламное место): </w:t>
      </w:r>
      <w:r w:rsidR="00675259">
        <w:rPr>
          <w:bCs/>
          <w:lang w:eastAsia="ru-RU"/>
        </w:rPr>
        <w:t>______________________</w:t>
      </w:r>
    </w:p>
    <w:p w:rsidR="000729B6" w:rsidRPr="00675259" w:rsidRDefault="000729B6" w:rsidP="000729B6">
      <w:r>
        <w:rPr>
          <w:lang w:eastAsia="ru-RU"/>
        </w:rPr>
        <w:tab/>
        <w:t xml:space="preserve">1.2.3. Тип РК: </w:t>
      </w:r>
      <w:r w:rsidR="00675259">
        <w:rPr>
          <w:bCs/>
          <w:lang w:eastAsia="ru-RU"/>
        </w:rPr>
        <w:t>_______</w:t>
      </w:r>
    </w:p>
    <w:p w:rsidR="000729B6" w:rsidRPr="000D5B02" w:rsidRDefault="000729B6" w:rsidP="000729B6">
      <w:r>
        <w:rPr>
          <w:lang w:eastAsia="ru-RU"/>
        </w:rPr>
        <w:tab/>
        <w:t>1.2.</w:t>
      </w:r>
      <w:r w:rsidR="00675259">
        <w:rPr>
          <w:lang w:eastAsia="ru-RU"/>
        </w:rPr>
        <w:t>4</w:t>
      </w:r>
      <w:r>
        <w:rPr>
          <w:lang w:eastAsia="ru-RU"/>
        </w:rPr>
        <w:t>. Площадь информационного поля (кв</w:t>
      </w:r>
      <w:proofErr w:type="gramStart"/>
      <w:r>
        <w:rPr>
          <w:lang w:eastAsia="ru-RU"/>
        </w:rPr>
        <w:t>.м</w:t>
      </w:r>
      <w:proofErr w:type="gramEnd"/>
      <w:r>
        <w:rPr>
          <w:lang w:eastAsia="ru-RU"/>
        </w:rPr>
        <w:t xml:space="preserve">): общая площадь информационного(ых) поля(ей) (кв.м.) </w:t>
      </w:r>
      <w:r w:rsidR="000D5B02">
        <w:rPr>
          <w:bCs/>
          <w:lang w:eastAsia="ru-RU"/>
        </w:rPr>
        <w:t>__________</w:t>
      </w:r>
    </w:p>
    <w:p w:rsidR="000729B6" w:rsidRDefault="000729B6" w:rsidP="000D5B02">
      <w:pPr>
        <w:pStyle w:val="NoSpacing"/>
        <w:jc w:val="both"/>
        <w:rPr>
          <w:sz w:val="16"/>
          <w:szCs w:val="16"/>
        </w:rPr>
      </w:pPr>
      <w:r>
        <w:rPr>
          <w:rFonts w:eastAsia="Times New Roman"/>
          <w:lang w:eastAsia="ru-RU"/>
        </w:rPr>
        <w:tab/>
      </w:r>
    </w:p>
    <w:p w:rsidR="000729B6" w:rsidRPr="00AB4C7D" w:rsidRDefault="000729B6" w:rsidP="000729B6">
      <w:pPr>
        <w:ind w:firstLine="540"/>
        <w:jc w:val="center"/>
        <w:rPr>
          <w:b/>
        </w:rPr>
      </w:pPr>
      <w:r w:rsidRPr="00AB4C7D">
        <w:rPr>
          <w:b/>
        </w:rPr>
        <w:t>2. Размер платы и порядок расчётов</w:t>
      </w:r>
    </w:p>
    <w:p w:rsidR="000729B6" w:rsidRDefault="000729B6" w:rsidP="000729B6">
      <w:pPr>
        <w:jc w:val="center"/>
        <w:rPr>
          <w:sz w:val="16"/>
          <w:szCs w:val="16"/>
        </w:rPr>
      </w:pPr>
    </w:p>
    <w:p w:rsidR="000729B6" w:rsidRDefault="000729B6" w:rsidP="000729B6">
      <w:pPr>
        <w:jc w:val="both"/>
      </w:pPr>
      <w:r>
        <w:tab/>
        <w:t xml:space="preserve">2.1. </w:t>
      </w:r>
      <w:proofErr w:type="gramStart"/>
      <w:r>
        <w:t xml:space="preserve">В соответствии с </w:t>
      </w:r>
      <w:r w:rsidRPr="0040590C">
        <w:t>Протокол</w:t>
      </w:r>
      <w:r w:rsidR="001F3FA2">
        <w:t>ом</w:t>
      </w:r>
      <w:r w:rsidRPr="0040590C">
        <w:t xml:space="preserve"> о результатах торгов в форме открытого </w:t>
      </w:r>
      <w:r w:rsidR="00927FEE">
        <w:t>аукциона</w:t>
      </w:r>
      <w:r w:rsidRPr="0040590C">
        <w:t xml:space="preserve"> на право заключения  договоров на установку и эксплуатацию рекламных конструкций на земельных участках, находящихся в муниципальной собственности муниципального образования «Город Азов», а также на земельных участках, государственная собственно</w:t>
      </w:r>
      <w:r w:rsidR="00720998">
        <w:t xml:space="preserve">сть на которые не разграничена </w:t>
      </w:r>
      <w:r w:rsidRPr="0040590C">
        <w:t xml:space="preserve">от </w:t>
      </w:r>
      <w:r w:rsidR="007F5827">
        <w:t>_______</w:t>
      </w:r>
      <w:r w:rsidR="00720998" w:rsidRPr="0040590C">
        <w:t xml:space="preserve">№ </w:t>
      </w:r>
      <w:r w:rsidR="00720998">
        <w:t>___</w:t>
      </w:r>
      <w:r w:rsidR="00720998" w:rsidRPr="0040590C">
        <w:t xml:space="preserve"> </w:t>
      </w:r>
      <w:r>
        <w:t xml:space="preserve"> размер годовой платы за эксплуатацию рекламного места составляет </w:t>
      </w:r>
      <w:r w:rsidR="007F5827" w:rsidRPr="00720998">
        <w:rPr>
          <w:bCs/>
        </w:rPr>
        <w:t>__________</w:t>
      </w:r>
      <w:r w:rsidRPr="00720998">
        <w:rPr>
          <w:bCs/>
        </w:rPr>
        <w:t xml:space="preserve"> (</w:t>
      </w:r>
      <w:r w:rsidR="007F5827" w:rsidRPr="00720998">
        <w:rPr>
          <w:bCs/>
        </w:rPr>
        <w:t>___________</w:t>
      </w:r>
      <w:r w:rsidRPr="00720998">
        <w:rPr>
          <w:bCs/>
        </w:rPr>
        <w:t xml:space="preserve">) рублей </w:t>
      </w:r>
      <w:r w:rsidR="007F5827" w:rsidRPr="00720998">
        <w:rPr>
          <w:bCs/>
        </w:rPr>
        <w:t>_________</w:t>
      </w:r>
      <w:r w:rsidRPr="00720998">
        <w:rPr>
          <w:bCs/>
        </w:rPr>
        <w:t xml:space="preserve"> копеек</w:t>
      </w:r>
      <w:r w:rsidRPr="00720998">
        <w:t xml:space="preserve"> </w:t>
      </w:r>
      <w:r>
        <w:t>без НДС.</w:t>
      </w:r>
      <w:proofErr w:type="gramEnd"/>
    </w:p>
    <w:p w:rsidR="007F5827" w:rsidRDefault="007F5827" w:rsidP="007F5827">
      <w:pPr>
        <w:ind w:firstLine="709"/>
        <w:jc w:val="both"/>
      </w:pPr>
      <w:r>
        <w:t xml:space="preserve">2.1.1. </w:t>
      </w:r>
      <w:proofErr w:type="gramStart"/>
      <w:r>
        <w:t>Размер платы изменяется Стороной-1 в одностороннем порядке в случае установления коэффициентов связанных с изменением уровня инфляции, установленных в федеральном законе о федеральном бюджете на очередной финансовый год и плановый период (далее-нормативно-правовой акт), по отношению к действующим в предыдущем году размерам платежей по Договору.</w:t>
      </w:r>
      <w:proofErr w:type="gramEnd"/>
    </w:p>
    <w:p w:rsidR="007F5827" w:rsidRDefault="007F5827" w:rsidP="007F5827">
      <w:pPr>
        <w:ind w:firstLine="709"/>
        <w:jc w:val="both"/>
      </w:pPr>
      <w:r>
        <w:t>В этом случае размер платы считается измененным с момента официальной публикации нормативно-правового акта или с момента, указанного в нормативно-правовом акте и обязательного заключения дополнительного соглашения не требуется.</w:t>
      </w:r>
    </w:p>
    <w:p w:rsidR="000729B6" w:rsidRDefault="000729B6" w:rsidP="00505305">
      <w:pPr>
        <w:jc w:val="both"/>
      </w:pPr>
      <w:r>
        <w:lastRenderedPageBreak/>
        <w:tab/>
        <w:t>2.</w:t>
      </w:r>
      <w:r w:rsidR="00505305">
        <w:t>2</w:t>
      </w:r>
      <w:r>
        <w:t>. Плата за эксплуатацию рекламного места вносится Стороной-2 равными частями ежеквартально не позднее 20 числа первого месяца отчетного квартала.</w:t>
      </w:r>
    </w:p>
    <w:p w:rsidR="00F3095F" w:rsidRDefault="000729B6" w:rsidP="00F3095F">
      <w:pPr>
        <w:ind w:firstLine="567"/>
        <w:jc w:val="both"/>
      </w:pPr>
      <w:r>
        <w:tab/>
        <w:t>2.</w:t>
      </w:r>
      <w:r w:rsidR="00505305">
        <w:t>3</w:t>
      </w:r>
      <w:r>
        <w:t xml:space="preserve">. </w:t>
      </w:r>
      <w:r w:rsidR="00F3095F">
        <w:t xml:space="preserve">Плата осуществляется Стороной-2 путем перечисления </w:t>
      </w:r>
      <w:r w:rsidR="00C34143">
        <w:t xml:space="preserve">денежных средств </w:t>
      </w:r>
      <w:r w:rsidR="00F3095F">
        <w:t>по следующим реквизитам:</w:t>
      </w:r>
    </w:p>
    <w:p w:rsidR="00F3095F" w:rsidRDefault="00F3095F" w:rsidP="00FF43E3">
      <w:pPr>
        <w:ind w:firstLine="567"/>
        <w:jc w:val="both"/>
      </w:pPr>
      <w:r>
        <w:t xml:space="preserve">ПОЛУЧАТЕЛЬ: УФК по Ростовской области (Департамент имущественно-земельных отношений г. Азова) </w:t>
      </w:r>
    </w:p>
    <w:p w:rsidR="00F3095F" w:rsidRDefault="00F3095F" w:rsidP="00767819">
      <w:pPr>
        <w:ind w:firstLine="567"/>
      </w:pPr>
      <w:r>
        <w:t>ИНН: 6140000516,  КПП: 614001001</w:t>
      </w:r>
    </w:p>
    <w:p w:rsidR="00F3095F" w:rsidRDefault="00F3095F" w:rsidP="00767819">
      <w:pPr>
        <w:ind w:firstLine="567"/>
      </w:pPr>
      <w:r>
        <w:t>Номер казначейского счета</w:t>
      </w:r>
      <w:r w:rsidR="00C34143">
        <w:t xml:space="preserve"> (</w:t>
      </w:r>
      <w:proofErr w:type="gramStart"/>
      <w:r w:rsidR="00C34143">
        <w:t>р</w:t>
      </w:r>
      <w:proofErr w:type="gramEnd"/>
      <w:r w:rsidR="00C34143">
        <w:t>/сч.) – 03100643000000015800</w:t>
      </w:r>
    </w:p>
    <w:p w:rsidR="00F3095F" w:rsidRDefault="00F3095F" w:rsidP="00767819">
      <w:pPr>
        <w:ind w:firstLine="567"/>
      </w:pPr>
      <w:r>
        <w:rPr>
          <w:bCs/>
        </w:rPr>
        <w:t xml:space="preserve">Единый казначейский счет </w:t>
      </w:r>
      <w:r w:rsidR="00C34143">
        <w:rPr>
          <w:bCs/>
        </w:rPr>
        <w:t>(</w:t>
      </w:r>
      <w:proofErr w:type="gramStart"/>
      <w:r w:rsidR="00C34143">
        <w:rPr>
          <w:bCs/>
        </w:rPr>
        <w:t>к</w:t>
      </w:r>
      <w:proofErr w:type="gramEnd"/>
      <w:r w:rsidR="00C34143">
        <w:rPr>
          <w:bCs/>
        </w:rPr>
        <w:t>/счет) – 40102810845370000050</w:t>
      </w:r>
    </w:p>
    <w:p w:rsidR="0083357C" w:rsidRDefault="00F3095F" w:rsidP="00FF43E3">
      <w:pPr>
        <w:ind w:firstLine="567"/>
        <w:jc w:val="both"/>
        <w:rPr>
          <w:bCs/>
        </w:rPr>
      </w:pPr>
      <w:r>
        <w:rPr>
          <w:bCs/>
        </w:rPr>
        <w:t xml:space="preserve">Банк: </w:t>
      </w:r>
      <w:r w:rsidR="00767819">
        <w:rPr>
          <w:bCs/>
        </w:rPr>
        <w:t>ОКЦ № 9 Южного ГУ Банка России</w:t>
      </w:r>
      <w:r>
        <w:rPr>
          <w:bCs/>
        </w:rPr>
        <w:t>//УФК по Ростовской области г.</w:t>
      </w:r>
      <w:r w:rsidR="0083357C">
        <w:rPr>
          <w:bCs/>
        </w:rPr>
        <w:t xml:space="preserve"> Ростов-на-Дону </w:t>
      </w:r>
    </w:p>
    <w:p w:rsidR="00F3095F" w:rsidRDefault="0083357C" w:rsidP="00767819">
      <w:pPr>
        <w:ind w:firstLine="567"/>
      </w:pPr>
      <w:r>
        <w:rPr>
          <w:bCs/>
        </w:rPr>
        <w:t xml:space="preserve">БИК: 016015102; </w:t>
      </w:r>
      <w:r>
        <w:t>ОКТМО:  60704000</w:t>
      </w:r>
      <w:r w:rsidR="00F3095F">
        <w:t xml:space="preserve"> </w:t>
      </w:r>
    </w:p>
    <w:p w:rsidR="00F3095F" w:rsidRDefault="00F3095F" w:rsidP="00767819">
      <w:pPr>
        <w:ind w:firstLine="567"/>
      </w:pPr>
      <w:r>
        <w:t xml:space="preserve">КБК:   </w:t>
      </w:r>
      <w:r w:rsidR="00767819" w:rsidRPr="00767819">
        <w:rPr>
          <w:color w:val="000000"/>
        </w:rPr>
        <w:t>91411109080040000120</w:t>
      </w:r>
      <w:r w:rsidR="0083357C">
        <w:t xml:space="preserve"> – плата по Договору</w:t>
      </w:r>
    </w:p>
    <w:p w:rsidR="000729B6" w:rsidRDefault="00F3095F" w:rsidP="00767819">
      <w:pPr>
        <w:spacing w:line="228" w:lineRule="auto"/>
        <w:ind w:firstLine="567"/>
      </w:pPr>
      <w:r>
        <w:t>КБК</w:t>
      </w:r>
      <w:r w:rsidR="0083357C">
        <w:t xml:space="preserve">:   </w:t>
      </w:r>
      <w:r w:rsidR="00767819">
        <w:rPr>
          <w:bCs/>
          <w:color w:val="000000"/>
        </w:rPr>
        <w:t>91411607090040000</w:t>
      </w:r>
      <w:r w:rsidR="00767819" w:rsidRPr="00767819">
        <w:rPr>
          <w:bCs/>
          <w:color w:val="000000"/>
        </w:rPr>
        <w:t>140</w:t>
      </w:r>
      <w:r w:rsidR="0083357C">
        <w:t xml:space="preserve"> – пеня</w:t>
      </w:r>
    </w:p>
    <w:p w:rsidR="000729B6" w:rsidRDefault="000729B6" w:rsidP="000729B6">
      <w:pPr>
        <w:spacing w:line="228" w:lineRule="auto"/>
        <w:jc w:val="center"/>
        <w:rPr>
          <w:sz w:val="16"/>
          <w:szCs w:val="16"/>
        </w:rPr>
      </w:pPr>
    </w:p>
    <w:p w:rsidR="000729B6" w:rsidRPr="00AB4C7D" w:rsidRDefault="000729B6" w:rsidP="000729B6">
      <w:pPr>
        <w:spacing w:line="228" w:lineRule="auto"/>
        <w:jc w:val="center"/>
        <w:rPr>
          <w:b/>
        </w:rPr>
      </w:pPr>
      <w:r w:rsidRPr="00AB4C7D">
        <w:rPr>
          <w:b/>
        </w:rPr>
        <w:t>3. Права и обязанности Сторон</w:t>
      </w:r>
    </w:p>
    <w:p w:rsidR="000729B6" w:rsidRDefault="000729B6" w:rsidP="000729B6">
      <w:pPr>
        <w:spacing w:line="228" w:lineRule="auto"/>
        <w:rPr>
          <w:sz w:val="16"/>
          <w:szCs w:val="16"/>
        </w:rPr>
      </w:pPr>
    </w:p>
    <w:p w:rsidR="000729B6" w:rsidRDefault="000729B6" w:rsidP="000729B6">
      <w:pPr>
        <w:spacing w:line="228" w:lineRule="auto"/>
        <w:jc w:val="both"/>
      </w:pPr>
      <w:r>
        <w:tab/>
        <w:t>3.1. Сторона-1 обязана:</w:t>
      </w:r>
    </w:p>
    <w:p w:rsidR="000729B6" w:rsidRDefault="000729B6" w:rsidP="000729B6">
      <w:pPr>
        <w:spacing w:line="228" w:lineRule="auto"/>
        <w:jc w:val="both"/>
      </w:pPr>
      <w:r>
        <w:tab/>
        <w:t>3.1.1. предоставить Стороне-2 право установки и эксплуатации РК на рекламном месте, в состоянии, позволяющем его использовать по назначению, указанному в п. 1 настоящего договора, при наличии разрешения на установку и эксплуатацию рекламной конструкции;</w:t>
      </w:r>
    </w:p>
    <w:p w:rsidR="000729B6" w:rsidRDefault="000729B6" w:rsidP="000729B6">
      <w:pPr>
        <w:spacing w:line="228" w:lineRule="auto"/>
        <w:jc w:val="both"/>
      </w:pPr>
      <w:r>
        <w:tab/>
        <w:t>3.1.2. Уведомлять Сторону-2 об изменении банковских реквизитов, кодов доходов бюджетной классификации Российской Федерации для перечисления платы за эксплуатацию рекламного места в пятидневный срок после получения соответствующей письменной информации от своего учредителя;</w:t>
      </w:r>
    </w:p>
    <w:p w:rsidR="000729B6" w:rsidRDefault="000729B6" w:rsidP="000729B6">
      <w:pPr>
        <w:spacing w:line="228" w:lineRule="auto"/>
        <w:jc w:val="both"/>
      </w:pPr>
      <w:r>
        <w:tab/>
        <w:t>3.1.3. Производить в соответствии с действующим законодательством РФ демонтаж рекламной конструкции, в случае невыполнения Стороной-2 обязательств по настоящему договору;</w:t>
      </w:r>
    </w:p>
    <w:p w:rsidR="000729B6" w:rsidRDefault="000729B6" w:rsidP="000729B6">
      <w:pPr>
        <w:spacing w:line="228" w:lineRule="auto"/>
        <w:jc w:val="both"/>
      </w:pPr>
      <w:r>
        <w:tab/>
        <w:t>3.2. Сторона-1 вправе:</w:t>
      </w:r>
    </w:p>
    <w:p w:rsidR="000729B6" w:rsidRDefault="000729B6" w:rsidP="000729B6">
      <w:pPr>
        <w:spacing w:line="228" w:lineRule="auto"/>
        <w:jc w:val="both"/>
      </w:pPr>
      <w:r>
        <w:tab/>
        <w:t xml:space="preserve">3.2.1. Осуществлять </w:t>
      </w:r>
      <w:proofErr w:type="gramStart"/>
      <w:r>
        <w:t>контроль за</w:t>
      </w:r>
      <w:proofErr w:type="gramEnd"/>
      <w:r>
        <w:t xml:space="preserve"> целевым использованием рекламного места, за техническим и эстетическим состоянием рекламной конструкции; </w:t>
      </w:r>
    </w:p>
    <w:p w:rsidR="000729B6" w:rsidRDefault="000729B6" w:rsidP="000729B6">
      <w:pPr>
        <w:spacing w:line="228" w:lineRule="auto"/>
        <w:jc w:val="both"/>
      </w:pPr>
      <w:r>
        <w:tab/>
        <w:t xml:space="preserve">3.2.2. В случае выявления фактов не целевого использования рекламного места направлять Стороне-2 уведомление об устранении нарушений условий размещения </w:t>
      </w:r>
      <w:r w:rsidR="00912CBC">
        <w:t>РК</w:t>
      </w:r>
      <w:r>
        <w:t xml:space="preserve"> с указанием срока устранения;</w:t>
      </w:r>
    </w:p>
    <w:p w:rsidR="000729B6" w:rsidRDefault="000729B6" w:rsidP="000729B6">
      <w:pPr>
        <w:spacing w:line="228" w:lineRule="auto"/>
        <w:jc w:val="both"/>
      </w:pPr>
      <w:r>
        <w:tab/>
        <w:t>3.2.3. В случае выявления фактов несоответствия РК условиям исходной проектной документации направлять Стороне-2 уведомление об устранении отклонений от условий исходной проектной документации с указанием срока устранения;</w:t>
      </w:r>
    </w:p>
    <w:p w:rsidR="000729B6" w:rsidRDefault="000729B6" w:rsidP="000729B6">
      <w:pPr>
        <w:pStyle w:val="af3"/>
        <w:widowControl w:val="0"/>
        <w:spacing w:after="0"/>
        <w:ind w:firstLine="0"/>
      </w:pPr>
      <w:r>
        <w:rPr>
          <w:sz w:val="24"/>
          <w:szCs w:val="24"/>
        </w:rPr>
        <w:tab/>
        <w:t>3.2.4. Требовать выполнения Стороной- 2 всех условий договора;</w:t>
      </w:r>
    </w:p>
    <w:p w:rsidR="000729B6" w:rsidRDefault="000729B6" w:rsidP="000729B6">
      <w:pPr>
        <w:spacing w:line="228" w:lineRule="auto"/>
        <w:jc w:val="both"/>
      </w:pPr>
      <w:r>
        <w:tab/>
        <w:t xml:space="preserve">3.3. Сторона-2 обязана: </w:t>
      </w:r>
    </w:p>
    <w:p w:rsidR="000729B6" w:rsidRDefault="000729B6" w:rsidP="000729B6">
      <w:pPr>
        <w:spacing w:line="228" w:lineRule="auto"/>
        <w:jc w:val="both"/>
      </w:pPr>
      <w:r>
        <w:tab/>
        <w:t>3.3.1. Производить установку РК не ранее момента получения разрешения на установку и эксплуатацию рекламной конструкции и в соответствии с проектом рекламной конструкции;</w:t>
      </w:r>
    </w:p>
    <w:p w:rsidR="000729B6" w:rsidRDefault="000729B6" w:rsidP="000729B6">
      <w:pPr>
        <w:spacing w:line="228" w:lineRule="auto"/>
        <w:jc w:val="both"/>
      </w:pPr>
      <w:r>
        <w:tab/>
        <w:t>3.3.2. Использовать предоставленное рекламное место в строгом соответствии с его назначением;</w:t>
      </w:r>
    </w:p>
    <w:p w:rsidR="000729B6" w:rsidRDefault="000729B6" w:rsidP="000729B6">
      <w:pPr>
        <w:spacing w:line="228" w:lineRule="auto"/>
        <w:jc w:val="both"/>
      </w:pPr>
      <w:r>
        <w:tab/>
        <w:t>3.3.3. В установленный срок и за свой счёт выполнять требования, указанные в пунктах 3.2.2 и 3.2.3 Договора;</w:t>
      </w:r>
    </w:p>
    <w:p w:rsidR="000729B6" w:rsidRDefault="000729B6" w:rsidP="000729B6">
      <w:pPr>
        <w:spacing w:line="228" w:lineRule="auto"/>
        <w:jc w:val="both"/>
      </w:pPr>
      <w:r>
        <w:tab/>
        <w:t>3.3.4. Размещать непосредственно на РК маркировку со своими реквизитами и номером разрешения на установку и эксплуатацию рекламной конструкции;</w:t>
      </w:r>
    </w:p>
    <w:p w:rsidR="000729B6" w:rsidRDefault="000729B6" w:rsidP="000729B6">
      <w:pPr>
        <w:spacing w:line="228" w:lineRule="auto"/>
        <w:jc w:val="both"/>
      </w:pPr>
      <w:r>
        <w:tab/>
        <w:t xml:space="preserve">3.3.5. Следить за техническим состоянием и внешним видом РК и рекламного места в период эксплуатации, обеспечивать текущий ремонт РК, (а также доступ городских служб для ремонта инженерных коммуникаций), благоустройство и уборку прилегающей к РК территории в радиусе 5,0 м;  </w:t>
      </w:r>
    </w:p>
    <w:p w:rsidR="000729B6" w:rsidRDefault="000729B6" w:rsidP="000729B6">
      <w:pPr>
        <w:spacing w:line="228" w:lineRule="auto"/>
        <w:jc w:val="both"/>
      </w:pPr>
      <w:r>
        <w:tab/>
        <w:t>3.3.6. Своевременно вносить плату за эксплуатацию рекламного места;</w:t>
      </w:r>
    </w:p>
    <w:p w:rsidR="000729B6" w:rsidRDefault="000729B6" w:rsidP="000729B6">
      <w:pPr>
        <w:spacing w:line="228" w:lineRule="auto"/>
        <w:jc w:val="both"/>
      </w:pPr>
      <w:r>
        <w:tab/>
        <w:t xml:space="preserve">3.3.7. Не позднее, чем за </w:t>
      </w:r>
      <w:r w:rsidR="006F6D31">
        <w:t>2</w:t>
      </w:r>
      <w:r>
        <w:t xml:space="preserve"> месяц до истечения срока действия Договора предоставить Стороне-1 заявку о намерениях по дальнейшему использованию рекламного места;</w:t>
      </w:r>
    </w:p>
    <w:p w:rsidR="000729B6" w:rsidRDefault="000729B6" w:rsidP="000729B6">
      <w:pPr>
        <w:spacing w:line="228" w:lineRule="auto"/>
        <w:jc w:val="both"/>
      </w:pPr>
      <w:r>
        <w:tab/>
        <w:t xml:space="preserve">3.3.8. В случае аннулирования или признания </w:t>
      </w:r>
      <w:proofErr w:type="gramStart"/>
      <w:r>
        <w:t>недействительным</w:t>
      </w:r>
      <w:proofErr w:type="gramEnd"/>
      <w:r>
        <w:t xml:space="preserve"> разрешения на установку и эксплуатацию рекламной конструкции осуществить демонтаж РК в течение одного месяца;</w:t>
      </w:r>
    </w:p>
    <w:p w:rsidR="000729B6" w:rsidRDefault="000729B6" w:rsidP="000729B6">
      <w:pPr>
        <w:spacing w:line="228" w:lineRule="auto"/>
        <w:jc w:val="both"/>
      </w:pPr>
      <w:r>
        <w:lastRenderedPageBreak/>
        <w:tab/>
        <w:t>3.3.9. Использовать РК исключительно в целях распространения рекламы</w:t>
      </w:r>
      <w:r w:rsidR="006F6D31">
        <w:t xml:space="preserve"> и социальной рекламы</w:t>
      </w:r>
      <w:r>
        <w:t>;</w:t>
      </w:r>
    </w:p>
    <w:p w:rsidR="000729B6" w:rsidRDefault="000729B6" w:rsidP="000729B6">
      <w:pPr>
        <w:spacing w:line="228" w:lineRule="auto"/>
        <w:jc w:val="both"/>
      </w:pPr>
      <w:r>
        <w:tab/>
        <w:t>3.3.10. Уведомлять Сторону-1 обо всех фактах возникновения у третьих лиц прав в отношении РК.</w:t>
      </w:r>
    </w:p>
    <w:p w:rsidR="000729B6" w:rsidRDefault="000729B6" w:rsidP="000729B6">
      <w:pPr>
        <w:spacing w:line="228" w:lineRule="auto"/>
        <w:jc w:val="both"/>
      </w:pPr>
      <w:r>
        <w:tab/>
        <w:t>3.4. Сторона-2  вправе:</w:t>
      </w:r>
    </w:p>
    <w:p w:rsidR="000729B6" w:rsidRDefault="000729B6" w:rsidP="000729B6">
      <w:pPr>
        <w:spacing w:line="228" w:lineRule="auto"/>
        <w:jc w:val="both"/>
      </w:pPr>
      <w:r>
        <w:tab/>
        <w:t>3.4.1. Использовать РК на условиях Договора;</w:t>
      </w:r>
    </w:p>
    <w:p w:rsidR="000729B6" w:rsidRDefault="000729B6" w:rsidP="000729B6">
      <w:pPr>
        <w:spacing w:line="228" w:lineRule="auto"/>
        <w:jc w:val="both"/>
      </w:pPr>
      <w:r>
        <w:tab/>
        <w:t xml:space="preserve">3.4.2. Осуществлять беспрепятственный доступ к рекламному месту, на котором </w:t>
      </w:r>
      <w:proofErr w:type="gramStart"/>
      <w:r>
        <w:t>установлен</w:t>
      </w:r>
      <w:r w:rsidR="006F6D31">
        <w:t>а</w:t>
      </w:r>
      <w:proofErr w:type="gramEnd"/>
      <w:r>
        <w:t xml:space="preserve"> РК, пользование рекламным местом для целей, связанных с осуществлением прав и обязательств по Договору.</w:t>
      </w:r>
    </w:p>
    <w:p w:rsidR="000729B6" w:rsidRDefault="000729B6" w:rsidP="000729B6">
      <w:pPr>
        <w:spacing w:line="228" w:lineRule="auto"/>
        <w:jc w:val="both"/>
      </w:pPr>
      <w:r>
        <w:tab/>
        <w:t>3.4.3. Определять виды и формы эскизного изображения на рекламной конструкции в соответствии с требованиями Ф</w:t>
      </w:r>
      <w:r w:rsidR="006F6D31">
        <w:t>едерального закона</w:t>
      </w:r>
      <w:r>
        <w:t xml:space="preserve"> Р</w:t>
      </w:r>
      <w:r w:rsidR="006F6D31">
        <w:t xml:space="preserve">оссийской </w:t>
      </w:r>
      <w:r>
        <w:t>Ф</w:t>
      </w:r>
      <w:r w:rsidR="006F6D31">
        <w:t>едерации</w:t>
      </w:r>
      <w:r>
        <w:t xml:space="preserve"> № 38-ФЗ «О рекламе» от 13.03.2006</w:t>
      </w:r>
      <w:r w:rsidR="006F6D31">
        <w:t xml:space="preserve"> </w:t>
      </w:r>
      <w:r>
        <w:t>г</w:t>
      </w:r>
      <w:r w:rsidR="006F6D31">
        <w:t>ода.</w:t>
      </w:r>
    </w:p>
    <w:p w:rsidR="000729B6" w:rsidRDefault="000729B6" w:rsidP="000729B6">
      <w:pPr>
        <w:spacing w:line="228" w:lineRule="auto"/>
        <w:rPr>
          <w:sz w:val="16"/>
          <w:szCs w:val="16"/>
        </w:rPr>
      </w:pPr>
    </w:p>
    <w:p w:rsidR="000729B6" w:rsidRPr="00AB4C7D" w:rsidRDefault="000729B6" w:rsidP="000729B6">
      <w:pPr>
        <w:spacing w:line="228" w:lineRule="auto"/>
        <w:jc w:val="center"/>
        <w:rPr>
          <w:b/>
        </w:rPr>
      </w:pPr>
      <w:r w:rsidRPr="00AB4C7D">
        <w:rPr>
          <w:b/>
        </w:rPr>
        <w:t>4. Срок действия Договора</w:t>
      </w:r>
    </w:p>
    <w:p w:rsidR="000729B6" w:rsidRDefault="000729B6" w:rsidP="000729B6">
      <w:pPr>
        <w:spacing w:line="228" w:lineRule="auto"/>
        <w:rPr>
          <w:sz w:val="16"/>
          <w:szCs w:val="16"/>
        </w:rPr>
      </w:pPr>
    </w:p>
    <w:p w:rsidR="000729B6" w:rsidRDefault="000729B6" w:rsidP="000729B6">
      <w:pPr>
        <w:spacing w:line="228" w:lineRule="auto"/>
        <w:jc w:val="both"/>
      </w:pPr>
      <w:r>
        <w:tab/>
        <w:t xml:space="preserve">4.1. Настоящий договор считается заключенным с момента его подписания и действует сроком на 10 лет: </w:t>
      </w:r>
      <w:proofErr w:type="gramStart"/>
      <w:r w:rsidR="006F6D31">
        <w:t>с</w:t>
      </w:r>
      <w:proofErr w:type="gramEnd"/>
      <w:r w:rsidR="006F6D31">
        <w:t xml:space="preserve"> </w:t>
      </w:r>
      <w:r w:rsidR="006F6D31">
        <w:rPr>
          <w:bCs/>
        </w:rPr>
        <w:t>___ по _____.</w:t>
      </w:r>
    </w:p>
    <w:p w:rsidR="000729B6" w:rsidRDefault="000729B6" w:rsidP="000729B6">
      <w:pPr>
        <w:spacing w:line="228" w:lineRule="auto"/>
        <w:jc w:val="both"/>
        <w:rPr>
          <w:sz w:val="16"/>
          <w:szCs w:val="16"/>
        </w:rPr>
      </w:pPr>
    </w:p>
    <w:p w:rsidR="000729B6" w:rsidRPr="00AB4C7D" w:rsidRDefault="000729B6" w:rsidP="000729B6">
      <w:pPr>
        <w:spacing w:line="228" w:lineRule="auto"/>
        <w:jc w:val="center"/>
        <w:rPr>
          <w:b/>
        </w:rPr>
      </w:pPr>
      <w:r w:rsidRPr="00AB4C7D">
        <w:rPr>
          <w:b/>
        </w:rPr>
        <w:t>5. Ответственность Сторон</w:t>
      </w:r>
    </w:p>
    <w:p w:rsidR="000729B6" w:rsidRDefault="000729B6" w:rsidP="000729B6">
      <w:pPr>
        <w:spacing w:line="228" w:lineRule="auto"/>
        <w:jc w:val="center"/>
      </w:pPr>
    </w:p>
    <w:p w:rsidR="000729B6" w:rsidRDefault="000729B6" w:rsidP="000729B6">
      <w:pPr>
        <w:spacing w:line="228" w:lineRule="auto"/>
        <w:jc w:val="both"/>
      </w:pPr>
      <w:r>
        <w:tab/>
        <w:t>5.1. Сторона, виновная в неисполнении или ненадлежащем исполнении обязательств по Договору, несет ответственность в соответствии с законодательством Российской Федерации и Договором.</w:t>
      </w:r>
    </w:p>
    <w:p w:rsidR="000729B6" w:rsidRDefault="000729B6" w:rsidP="000729B6">
      <w:pPr>
        <w:spacing w:line="228" w:lineRule="auto"/>
        <w:jc w:val="both"/>
      </w:pPr>
      <w:r>
        <w:tab/>
        <w:t>5.2. Сторона-2 несет ответственность за нарушения Федерального закона о рекламе, допущенные ей при установке и эксплуатации РК, а также за вред, причиненный РК жизни, здоровью и имуществу третьих лиц, за надлежащее техническое состояние и внешний вид РК и рекламного места в соответствии с законодательством Российской Федерации и Договором.</w:t>
      </w:r>
    </w:p>
    <w:p w:rsidR="000729B6" w:rsidRDefault="000729B6" w:rsidP="000729B6">
      <w:pPr>
        <w:spacing w:line="228" w:lineRule="auto"/>
        <w:jc w:val="both"/>
      </w:pPr>
      <w:r>
        <w:tab/>
        <w:t>5.3. За нарушение срока внесения платы по Договору Сторона-2 выплачивает неустойку в размере 1/300 действующей ставки рефинансирования Центрального банка Российской Федерации, от суммы невнесенной платы, за каждый день просрочки.</w:t>
      </w:r>
    </w:p>
    <w:p w:rsidR="000729B6" w:rsidRDefault="000729B6" w:rsidP="000729B6">
      <w:pPr>
        <w:spacing w:line="228" w:lineRule="auto"/>
        <w:jc w:val="both"/>
      </w:pPr>
      <w:r>
        <w:tab/>
        <w:t xml:space="preserve">Неустойка </w:t>
      </w:r>
      <w:r w:rsidR="002E2411">
        <w:t xml:space="preserve">(пеня) </w:t>
      </w:r>
      <w:r>
        <w:t>перечисляется в порядке, предусмотренном пунктом 2.4 Договора. Уплата неустойки не освобождает Сторону-2 от полного исполнения обязательств или устранения нарушений.</w:t>
      </w:r>
    </w:p>
    <w:p w:rsidR="000729B6" w:rsidRDefault="000729B6" w:rsidP="000729B6">
      <w:pPr>
        <w:spacing w:line="228" w:lineRule="auto"/>
        <w:jc w:val="both"/>
        <w:rPr>
          <w:sz w:val="16"/>
          <w:szCs w:val="16"/>
        </w:rPr>
      </w:pPr>
    </w:p>
    <w:p w:rsidR="000729B6" w:rsidRPr="00AB4C7D" w:rsidRDefault="000729B6" w:rsidP="000729B6">
      <w:pPr>
        <w:pStyle w:val="36"/>
        <w:keepNext w:val="0"/>
        <w:keepLines w:val="0"/>
        <w:widowControl w:val="0"/>
        <w:suppressAutoHyphens w:val="0"/>
        <w:spacing w:before="0" w:after="0"/>
      </w:pPr>
      <w:r w:rsidRPr="00AB4C7D">
        <w:rPr>
          <w:bCs w:val="0"/>
        </w:rPr>
        <w:t>6. Расторжение договора</w:t>
      </w:r>
    </w:p>
    <w:p w:rsidR="000729B6" w:rsidRDefault="000729B6" w:rsidP="000729B6">
      <w:pPr>
        <w:rPr>
          <w:b/>
          <w:bCs/>
          <w:sz w:val="16"/>
          <w:szCs w:val="16"/>
        </w:rPr>
      </w:pPr>
    </w:p>
    <w:p w:rsidR="000729B6" w:rsidRDefault="000729B6" w:rsidP="000729B6">
      <w:pPr>
        <w:pStyle w:val="af3"/>
        <w:widowControl w:val="0"/>
        <w:spacing w:after="0"/>
        <w:ind w:firstLine="0"/>
      </w:pPr>
      <w:r>
        <w:rPr>
          <w:sz w:val="24"/>
          <w:szCs w:val="24"/>
        </w:rPr>
        <w:tab/>
        <w:t xml:space="preserve">6.1. По окончанию </w:t>
      </w:r>
      <w:proofErr w:type="gramStart"/>
      <w:r>
        <w:rPr>
          <w:sz w:val="24"/>
          <w:szCs w:val="24"/>
        </w:rPr>
        <w:t>срока действия договора обязательства сторон</w:t>
      </w:r>
      <w:proofErr w:type="gramEnd"/>
      <w:r>
        <w:rPr>
          <w:sz w:val="24"/>
          <w:szCs w:val="24"/>
        </w:rPr>
        <w:t xml:space="preserve"> по договору прекращаются.</w:t>
      </w:r>
    </w:p>
    <w:p w:rsidR="000729B6" w:rsidRDefault="000729B6" w:rsidP="000729B6">
      <w:pPr>
        <w:pStyle w:val="af3"/>
        <w:widowControl w:val="0"/>
        <w:spacing w:after="0"/>
        <w:ind w:firstLine="0"/>
      </w:pPr>
      <w:r>
        <w:rPr>
          <w:sz w:val="24"/>
          <w:szCs w:val="24"/>
        </w:rPr>
        <w:tab/>
        <w:t xml:space="preserve">6.2. Досрочное расторжение договора возможно: </w:t>
      </w:r>
    </w:p>
    <w:p w:rsidR="000729B6" w:rsidRDefault="000729B6" w:rsidP="000729B6">
      <w:pPr>
        <w:pStyle w:val="af3"/>
        <w:widowControl w:val="0"/>
        <w:spacing w:after="0"/>
        <w:ind w:firstLine="0"/>
      </w:pPr>
      <w:r>
        <w:rPr>
          <w:sz w:val="24"/>
          <w:szCs w:val="24"/>
        </w:rPr>
        <w:tab/>
        <w:t>6.2.1. В случае, когда разрешение на установку рекламной конструкции аннулировано или признано недействительным;</w:t>
      </w:r>
    </w:p>
    <w:p w:rsidR="000729B6" w:rsidRDefault="000729B6" w:rsidP="000729B6">
      <w:pPr>
        <w:pStyle w:val="af3"/>
        <w:widowControl w:val="0"/>
        <w:spacing w:after="0"/>
        <w:ind w:firstLine="0"/>
      </w:pPr>
      <w:r>
        <w:rPr>
          <w:sz w:val="24"/>
          <w:szCs w:val="24"/>
        </w:rPr>
        <w:tab/>
        <w:t>6.2.2. При невыполнении Сторонами условий настоящего договора;</w:t>
      </w:r>
    </w:p>
    <w:p w:rsidR="000729B6" w:rsidRDefault="000729B6" w:rsidP="000729B6">
      <w:pPr>
        <w:pStyle w:val="af3"/>
        <w:widowControl w:val="0"/>
        <w:spacing w:after="0"/>
        <w:ind w:firstLine="0"/>
      </w:pPr>
      <w:r>
        <w:rPr>
          <w:sz w:val="24"/>
          <w:szCs w:val="24"/>
        </w:rPr>
        <w:tab/>
        <w:t>6.2.3. По соглашению сторон;</w:t>
      </w:r>
    </w:p>
    <w:p w:rsidR="000729B6" w:rsidRDefault="000729B6" w:rsidP="000729B6">
      <w:pPr>
        <w:pStyle w:val="14"/>
        <w:ind w:firstLine="0"/>
        <w:jc w:val="both"/>
      </w:pPr>
      <w:r>
        <w:rPr>
          <w:rFonts w:ascii="Times New Roman" w:hAnsi="Times New Roman" w:cs="Times New Roman"/>
        </w:rPr>
        <w:tab/>
        <w:t xml:space="preserve">6.2.4. </w:t>
      </w:r>
      <w:r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</w:rPr>
        <w:t xml:space="preserve"> случае муниципальной нужды (при прокладке или ремонте коммуникаций, реконструкции и ремонта дорожных покрытий, придорожных полос или при предоставлении земельного участка под строительство объектов государственного или муниципального значения), если невозможно сохранить размещение рекламной конструкции в результате предполагаемых работ;</w:t>
      </w:r>
    </w:p>
    <w:p w:rsidR="000729B6" w:rsidRDefault="000729B6" w:rsidP="000729B6">
      <w:pPr>
        <w:pStyle w:val="14"/>
        <w:ind w:firstLine="0"/>
        <w:jc w:val="both"/>
      </w:pPr>
      <w:r>
        <w:rPr>
          <w:rFonts w:ascii="Times New Roman" w:hAnsi="Times New Roman" w:cs="Times New Roman"/>
        </w:rPr>
        <w:tab/>
        <w:t xml:space="preserve">6.2.5. </w:t>
      </w:r>
      <w:r>
        <w:rPr>
          <w:rFonts w:ascii="Times New Roman" w:hAnsi="Times New Roman" w:cs="Times New Roman"/>
          <w:lang w:val="ru-RU"/>
        </w:rPr>
        <w:t>П</w:t>
      </w:r>
      <w:r>
        <w:rPr>
          <w:rFonts w:ascii="Times New Roman" w:hAnsi="Times New Roman" w:cs="Times New Roman"/>
        </w:rPr>
        <w:t>о решению суда.</w:t>
      </w:r>
    </w:p>
    <w:p w:rsidR="000729B6" w:rsidRDefault="000729B6" w:rsidP="000729B6">
      <w:pPr>
        <w:pStyle w:val="14"/>
        <w:jc w:val="both"/>
        <w:rPr>
          <w:rFonts w:ascii="Times New Roman" w:hAnsi="Times New Roman" w:cs="Times New Roman"/>
          <w:sz w:val="16"/>
          <w:szCs w:val="16"/>
        </w:rPr>
      </w:pPr>
    </w:p>
    <w:p w:rsidR="000729B6" w:rsidRPr="00AB4C7D" w:rsidRDefault="000729B6" w:rsidP="000729B6">
      <w:pPr>
        <w:pStyle w:val="NoSpacing"/>
        <w:rPr>
          <w:b/>
        </w:rPr>
      </w:pPr>
      <w:r w:rsidRPr="00AB4C7D">
        <w:rPr>
          <w:b/>
          <w:lang w:eastAsia="ru-RU"/>
        </w:rPr>
        <w:t>7 . Размещение социальной рекламы</w:t>
      </w:r>
    </w:p>
    <w:p w:rsidR="000729B6" w:rsidRDefault="000729B6" w:rsidP="000729B6">
      <w:pPr>
        <w:pStyle w:val="NoSpacing"/>
        <w:rPr>
          <w:sz w:val="16"/>
          <w:szCs w:val="16"/>
          <w:lang w:eastAsia="ru-RU"/>
        </w:rPr>
      </w:pPr>
    </w:p>
    <w:p w:rsidR="000729B6" w:rsidRDefault="000729B6" w:rsidP="000729B6">
      <w:pPr>
        <w:pStyle w:val="NoSpacing"/>
        <w:jc w:val="both"/>
      </w:pPr>
      <w:r>
        <w:rPr>
          <w:sz w:val="16"/>
          <w:szCs w:val="16"/>
          <w:lang w:eastAsia="ru-RU"/>
        </w:rPr>
        <w:tab/>
      </w:r>
      <w:r>
        <w:rPr>
          <w:lang w:eastAsia="ru-RU"/>
        </w:rPr>
        <w:t xml:space="preserve">7.1. </w:t>
      </w:r>
      <w:r w:rsidR="006148A0">
        <w:t xml:space="preserve">Сторона - 2 обеспечивает размещение социальной рекламы на безвозмездной основе на рекламной конструкции в размере </w:t>
      </w:r>
      <w:r w:rsidR="009E4252">
        <w:t>5</w:t>
      </w:r>
      <w:r w:rsidR="006148A0">
        <w:t>% годового объема распространяемой рекламы, в течение всего срока действия договора.</w:t>
      </w:r>
    </w:p>
    <w:p w:rsidR="000729B6" w:rsidRDefault="000729B6" w:rsidP="000729B6">
      <w:pPr>
        <w:pStyle w:val="NoSpacing"/>
        <w:jc w:val="both"/>
      </w:pPr>
      <w:r>
        <w:rPr>
          <w:lang w:eastAsia="ru-RU"/>
        </w:rPr>
        <w:lastRenderedPageBreak/>
        <w:tab/>
        <w:t xml:space="preserve">7.2. Сторона - 2 размещает социальную рекламу на основании заявки Стороны-1, направляемой Стороне-2 не позднее, чем за 2 (два) календарных дня до начала размещения социальной рекламы, в течение срока, указанного в заявке. Материалы для размещения предоставляются </w:t>
      </w:r>
      <w:r w:rsidR="00B527CD">
        <w:rPr>
          <w:lang w:eastAsia="ru-RU"/>
        </w:rPr>
        <w:t>С</w:t>
      </w:r>
      <w:r>
        <w:rPr>
          <w:lang w:eastAsia="ru-RU"/>
        </w:rPr>
        <w:t>тороной-1. Условия размещения указываются в заявке на размещение социальной рекламы.</w:t>
      </w:r>
    </w:p>
    <w:p w:rsidR="000729B6" w:rsidRDefault="000729B6" w:rsidP="000729B6">
      <w:pPr>
        <w:pStyle w:val="NoSpacing"/>
        <w:jc w:val="both"/>
      </w:pPr>
      <w:r>
        <w:rPr>
          <w:lang w:eastAsia="ru-RU"/>
        </w:rPr>
        <w:tab/>
        <w:t xml:space="preserve">7.3. </w:t>
      </w:r>
      <w:r>
        <w:rPr>
          <w:bCs/>
          <w:lang w:eastAsia="ru-RU"/>
        </w:rPr>
        <w:t>Обязательства Стороны-2 по размещению социальной рекламы считаются выполненными надлежащим образом при условии подписания Стороной-1 Акта о размещении социальной рекламы.</w:t>
      </w:r>
    </w:p>
    <w:p w:rsidR="000729B6" w:rsidRPr="00AB4C7D" w:rsidRDefault="000729B6" w:rsidP="000729B6">
      <w:pPr>
        <w:jc w:val="center"/>
        <w:rPr>
          <w:b/>
        </w:rPr>
      </w:pPr>
      <w:r w:rsidRPr="00AB4C7D">
        <w:rPr>
          <w:b/>
        </w:rPr>
        <w:t>8. Прочие условия</w:t>
      </w:r>
    </w:p>
    <w:p w:rsidR="000729B6" w:rsidRDefault="000729B6" w:rsidP="000729B6">
      <w:pPr>
        <w:jc w:val="center"/>
        <w:rPr>
          <w:sz w:val="16"/>
          <w:szCs w:val="16"/>
        </w:rPr>
      </w:pPr>
    </w:p>
    <w:p w:rsidR="000729B6" w:rsidRDefault="000729B6" w:rsidP="000729B6">
      <w:pPr>
        <w:jc w:val="both"/>
      </w:pPr>
      <w:r>
        <w:tab/>
        <w:t xml:space="preserve">8.1. Споры, возникающие между Сторонами, разрешаются путем переговоров, а при </w:t>
      </w:r>
      <w:proofErr w:type="gramStart"/>
      <w:r>
        <w:t>не достижении</w:t>
      </w:r>
      <w:proofErr w:type="gramEnd"/>
      <w:r>
        <w:t xml:space="preserve"> согласования – в судебном порядке по месту заключения Договора.</w:t>
      </w:r>
    </w:p>
    <w:p w:rsidR="000729B6" w:rsidRDefault="000729B6" w:rsidP="000729B6">
      <w:pPr>
        <w:jc w:val="both"/>
      </w:pPr>
      <w:r>
        <w:tab/>
        <w:t xml:space="preserve">8.2. </w:t>
      </w:r>
      <w:proofErr w:type="gramStart"/>
      <w:r>
        <w:t>Ни одна из Сторон не несет ответственности перед другой Стороной за неисполнение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</w:t>
      </w:r>
      <w:proofErr w:type="gramEnd"/>
      <w:r>
        <w:t xml:space="preserve"> бедствия (форс-мажор).</w:t>
      </w:r>
    </w:p>
    <w:p w:rsidR="000729B6" w:rsidRDefault="000729B6" w:rsidP="000729B6">
      <w:pPr>
        <w:jc w:val="both"/>
      </w:pPr>
      <w:r>
        <w:tab/>
        <w:t>8.3.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0729B6" w:rsidRDefault="000729B6" w:rsidP="000729B6">
      <w:pPr>
        <w:jc w:val="both"/>
      </w:pPr>
      <w:r>
        <w:tab/>
        <w:t>8.4. Сторона, не исполняющая обязательств по Договору вследствие действия обстоятельств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0729B6" w:rsidRDefault="000729B6" w:rsidP="000729B6">
      <w:pPr>
        <w:pStyle w:val="af3"/>
        <w:widowControl w:val="0"/>
        <w:spacing w:after="0"/>
        <w:ind w:firstLine="0"/>
      </w:pPr>
      <w:r>
        <w:rPr>
          <w:sz w:val="24"/>
          <w:szCs w:val="24"/>
        </w:rPr>
        <w:tab/>
        <w:t>8.5. Все изменения и дополнения к настоящему договору оформляются в письменном виде и подписываются обеими Сторонами. Взаимоотношения Сторон, не урегулированные настоящим договором, регламентируются действующим законодательством Российской Федерации, Ростовской области, нормативными правовыми актами органов местного самоуправления «Город Азов».</w:t>
      </w:r>
    </w:p>
    <w:p w:rsidR="000729B6" w:rsidRDefault="000729B6" w:rsidP="000729B6">
      <w:pPr>
        <w:pStyle w:val="af3"/>
        <w:widowControl w:val="0"/>
        <w:spacing w:after="0"/>
        <w:ind w:firstLine="0"/>
      </w:pPr>
      <w:r>
        <w:rPr>
          <w:sz w:val="24"/>
          <w:szCs w:val="24"/>
        </w:rPr>
        <w:tab/>
        <w:t>8.6. Договор заключён в двух экземплярах, имеющих одинаковую юридическую силу, по одному для каждой из Сторон.</w:t>
      </w:r>
    </w:p>
    <w:p w:rsidR="000729B6" w:rsidRDefault="000729B6" w:rsidP="00675259">
      <w:pPr>
        <w:pStyle w:val="NoSpacing"/>
        <w:jc w:val="both"/>
      </w:pPr>
      <w:r>
        <w:rPr>
          <w:bCs/>
          <w:lang w:eastAsia="ru-RU"/>
        </w:rPr>
        <w:tab/>
      </w:r>
    </w:p>
    <w:p w:rsidR="000729B6" w:rsidRDefault="000729B6" w:rsidP="00675259">
      <w:pPr>
        <w:ind w:firstLine="567"/>
      </w:pPr>
      <w:r w:rsidRPr="00AB4C7D">
        <w:rPr>
          <w:b/>
        </w:rPr>
        <w:t>9. Юридические адреса, платежные реквизиты и подписи Сторон</w:t>
      </w:r>
      <w:r>
        <w:t>:</w:t>
      </w:r>
    </w:p>
    <w:p w:rsidR="000729B6" w:rsidRDefault="000729B6" w:rsidP="000729B6">
      <w:pPr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148A0" w:rsidTr="006148A0">
        <w:tc>
          <w:tcPr>
            <w:tcW w:w="5210" w:type="dxa"/>
          </w:tcPr>
          <w:p w:rsidR="006148A0" w:rsidRDefault="006148A0" w:rsidP="006148A0">
            <w:pPr>
              <w:jc w:val="center"/>
            </w:pPr>
            <w:r>
              <w:rPr>
                <w:bCs/>
              </w:rPr>
              <w:t>Сторона-1</w:t>
            </w:r>
          </w:p>
          <w:p w:rsidR="006148A0" w:rsidRDefault="006148A0">
            <w:pPr>
              <w:jc w:val="both"/>
            </w:pPr>
          </w:p>
          <w:p w:rsidR="006148A0" w:rsidRDefault="006148A0" w:rsidP="006148A0">
            <w:r>
              <w:t>Департамент имущественно-земельных отношений администрации города Азова</w:t>
            </w:r>
          </w:p>
          <w:p w:rsidR="006148A0" w:rsidRDefault="006148A0">
            <w:r>
              <w:t xml:space="preserve">Адрес: 346780, Ростовская обл., г. Азов, </w:t>
            </w:r>
          </w:p>
          <w:p w:rsidR="006148A0" w:rsidRDefault="006148A0">
            <w:r>
              <w:t>ул. Пушкина, 27.</w:t>
            </w:r>
          </w:p>
          <w:p w:rsidR="006148A0" w:rsidRDefault="006148A0">
            <w:pPr>
              <w:jc w:val="both"/>
            </w:pPr>
            <w:r>
              <w:t xml:space="preserve">ИНН 6140000516 </w:t>
            </w:r>
          </w:p>
          <w:p w:rsidR="006148A0" w:rsidRDefault="006148A0">
            <w:pPr>
              <w:jc w:val="both"/>
            </w:pPr>
            <w:r>
              <w:t>КПП 614001001</w:t>
            </w:r>
          </w:p>
        </w:tc>
        <w:tc>
          <w:tcPr>
            <w:tcW w:w="5211" w:type="dxa"/>
          </w:tcPr>
          <w:p w:rsidR="006148A0" w:rsidRDefault="006148A0" w:rsidP="006148A0">
            <w:pPr>
              <w:snapToGrid w:val="0"/>
              <w:jc w:val="center"/>
            </w:pPr>
            <w:r>
              <w:rPr>
                <w:bCs/>
              </w:rPr>
              <w:t>Сторона-2</w:t>
            </w:r>
          </w:p>
          <w:p w:rsidR="006148A0" w:rsidRDefault="006148A0">
            <w:pPr>
              <w:snapToGrid w:val="0"/>
            </w:pPr>
          </w:p>
          <w:p w:rsidR="006148A0" w:rsidRDefault="006148A0">
            <w:pPr>
              <w:snapToGrid w:val="0"/>
            </w:pPr>
            <w:r>
              <w:t xml:space="preserve">________________________________ </w:t>
            </w:r>
          </w:p>
          <w:p w:rsidR="006148A0" w:rsidRDefault="006148A0" w:rsidP="006148A0">
            <w:pPr>
              <w:snapToGrid w:val="0"/>
            </w:pPr>
            <w:r>
              <w:t>Адрес: __________________________</w:t>
            </w:r>
          </w:p>
          <w:p w:rsidR="006148A0" w:rsidRDefault="006148A0">
            <w:pPr>
              <w:jc w:val="both"/>
            </w:pPr>
            <w:r>
              <w:rPr>
                <w:bCs/>
              </w:rPr>
              <w:t>ИНН</w:t>
            </w:r>
            <w:r>
              <w:t xml:space="preserve"> ___________________________</w:t>
            </w:r>
          </w:p>
          <w:p w:rsidR="006148A0" w:rsidRDefault="006148A0">
            <w:pPr>
              <w:jc w:val="both"/>
            </w:pPr>
            <w:r>
              <w:rPr>
                <w:bCs/>
              </w:rPr>
              <w:t>КПП</w:t>
            </w:r>
            <w:r>
              <w:t xml:space="preserve"> ___________________________</w:t>
            </w:r>
          </w:p>
          <w:p w:rsidR="006148A0" w:rsidRDefault="006148A0" w:rsidP="00ED0C9F">
            <w:pPr>
              <w:jc w:val="both"/>
            </w:pPr>
            <w:r>
              <w:rPr>
                <w:bCs/>
              </w:rPr>
              <w:t>ОГРЮЛ</w:t>
            </w:r>
            <w:r>
              <w:t xml:space="preserve"> _______________________</w:t>
            </w:r>
          </w:p>
        </w:tc>
      </w:tr>
      <w:tr w:rsidR="00A6477B" w:rsidTr="00A6477B">
        <w:tc>
          <w:tcPr>
            <w:tcW w:w="5210" w:type="dxa"/>
          </w:tcPr>
          <w:p w:rsidR="00A6477B" w:rsidRPr="00A6477B" w:rsidRDefault="00A6477B" w:rsidP="00A6477B">
            <w:pPr>
              <w:jc w:val="center"/>
              <w:rPr>
                <w:bCs/>
              </w:rPr>
            </w:pPr>
            <w:r w:rsidRPr="00A6477B">
              <w:rPr>
                <w:bCs/>
              </w:rPr>
              <w:t>«Сторона-1»</w:t>
            </w:r>
          </w:p>
          <w:p w:rsidR="00A6477B" w:rsidRPr="00A6477B" w:rsidRDefault="00A6477B" w:rsidP="00A6477B">
            <w:pPr>
              <w:jc w:val="center"/>
              <w:rPr>
                <w:bCs/>
              </w:rPr>
            </w:pPr>
          </w:p>
          <w:p w:rsidR="00A6477B" w:rsidRPr="00A6477B" w:rsidRDefault="00A6477B" w:rsidP="00A6477B">
            <w:pPr>
              <w:rPr>
                <w:bCs/>
              </w:rPr>
            </w:pPr>
            <w:r w:rsidRPr="00A6477B">
              <w:rPr>
                <w:bCs/>
              </w:rPr>
              <w:t>Директор Департамента имущественно-земельных отношений администрации города Азова</w:t>
            </w:r>
          </w:p>
          <w:p w:rsidR="00A6477B" w:rsidRPr="00A6477B" w:rsidRDefault="00830874" w:rsidP="00830874">
            <w:pPr>
              <w:rPr>
                <w:bCs/>
              </w:rPr>
            </w:pPr>
            <w:r>
              <w:rPr>
                <w:bCs/>
              </w:rPr>
              <w:t>________________________Тупогуз О.Г.</w:t>
            </w:r>
            <w:r w:rsidR="00A6477B" w:rsidRPr="00A6477B">
              <w:rPr>
                <w:bCs/>
              </w:rPr>
              <w:t xml:space="preserve">            м.п.</w:t>
            </w:r>
          </w:p>
        </w:tc>
        <w:tc>
          <w:tcPr>
            <w:tcW w:w="5211" w:type="dxa"/>
          </w:tcPr>
          <w:p w:rsidR="00A6477B" w:rsidRPr="00A6477B" w:rsidRDefault="00A6477B" w:rsidP="00A6477B">
            <w:pPr>
              <w:snapToGrid w:val="0"/>
              <w:jc w:val="center"/>
              <w:rPr>
                <w:bCs/>
              </w:rPr>
            </w:pPr>
            <w:r w:rsidRPr="00A6477B">
              <w:rPr>
                <w:bCs/>
              </w:rPr>
              <w:t>«Сторона-2»</w:t>
            </w:r>
          </w:p>
          <w:p w:rsidR="00A6477B" w:rsidRPr="00A6477B" w:rsidRDefault="00A6477B" w:rsidP="00A6477B">
            <w:pPr>
              <w:snapToGrid w:val="0"/>
              <w:jc w:val="center"/>
              <w:rPr>
                <w:bCs/>
              </w:rPr>
            </w:pPr>
          </w:p>
          <w:p w:rsidR="00A6477B" w:rsidRPr="00A6477B" w:rsidRDefault="00A6477B" w:rsidP="00A6477B">
            <w:pPr>
              <w:snapToGrid w:val="0"/>
              <w:rPr>
                <w:bCs/>
              </w:rPr>
            </w:pPr>
            <w:r>
              <w:rPr>
                <w:bCs/>
              </w:rPr>
              <w:t>___________________________</w:t>
            </w:r>
          </w:p>
          <w:p w:rsidR="00A6477B" w:rsidRPr="00A6477B" w:rsidRDefault="00A6477B" w:rsidP="00A6477B">
            <w:pPr>
              <w:snapToGrid w:val="0"/>
              <w:jc w:val="center"/>
              <w:rPr>
                <w:bCs/>
              </w:rPr>
            </w:pPr>
          </w:p>
          <w:p w:rsidR="00A6477B" w:rsidRPr="00A6477B" w:rsidRDefault="00A6477B" w:rsidP="00A6477B">
            <w:pPr>
              <w:snapToGrid w:val="0"/>
              <w:jc w:val="center"/>
              <w:rPr>
                <w:bCs/>
              </w:rPr>
            </w:pPr>
          </w:p>
          <w:p w:rsidR="00A6477B" w:rsidRDefault="00A6477B" w:rsidP="00A6477B">
            <w:pPr>
              <w:snapToGrid w:val="0"/>
              <w:rPr>
                <w:bCs/>
              </w:rPr>
            </w:pPr>
            <w:r>
              <w:rPr>
                <w:bCs/>
              </w:rPr>
              <w:t>________________________ФИО</w:t>
            </w:r>
          </w:p>
          <w:p w:rsidR="00A6477B" w:rsidRPr="00A6477B" w:rsidRDefault="00A6477B" w:rsidP="00DE081B">
            <w:pPr>
              <w:snapToGrid w:val="0"/>
              <w:rPr>
                <w:bCs/>
              </w:rPr>
            </w:pPr>
            <w:r w:rsidRPr="00A6477B">
              <w:rPr>
                <w:bCs/>
              </w:rPr>
              <w:t xml:space="preserve"> м.п.</w:t>
            </w:r>
          </w:p>
        </w:tc>
      </w:tr>
    </w:tbl>
    <w:p w:rsidR="0021392A" w:rsidRPr="00F70032" w:rsidRDefault="0021392A" w:rsidP="00F70032">
      <w:pPr>
        <w:jc w:val="both"/>
        <w:rPr>
          <w:b/>
        </w:rPr>
      </w:pPr>
    </w:p>
    <w:sectPr w:rsidR="0021392A" w:rsidRPr="00F70032" w:rsidSect="00F94240">
      <w:pgSz w:w="11906" w:h="16838"/>
      <w:pgMar w:top="1134" w:right="707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67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40"/>
    <w:rsid w:val="00002200"/>
    <w:rsid w:val="0007240B"/>
    <w:rsid w:val="000729B6"/>
    <w:rsid w:val="000D15BB"/>
    <w:rsid w:val="000D5B02"/>
    <w:rsid w:val="00126314"/>
    <w:rsid w:val="00155272"/>
    <w:rsid w:val="00180A82"/>
    <w:rsid w:val="00187D68"/>
    <w:rsid w:val="001D0FF1"/>
    <w:rsid w:val="001F0C19"/>
    <w:rsid w:val="001F3FA2"/>
    <w:rsid w:val="0021392A"/>
    <w:rsid w:val="002167BD"/>
    <w:rsid w:val="002225A3"/>
    <w:rsid w:val="00223CC6"/>
    <w:rsid w:val="002B3717"/>
    <w:rsid w:val="002C23F0"/>
    <w:rsid w:val="002E2411"/>
    <w:rsid w:val="00350CD0"/>
    <w:rsid w:val="003A6FCA"/>
    <w:rsid w:val="003F10AB"/>
    <w:rsid w:val="00425C6F"/>
    <w:rsid w:val="00430BFB"/>
    <w:rsid w:val="0043146E"/>
    <w:rsid w:val="004614A9"/>
    <w:rsid w:val="0048146D"/>
    <w:rsid w:val="004C3396"/>
    <w:rsid w:val="004D1CBE"/>
    <w:rsid w:val="004E50EC"/>
    <w:rsid w:val="00505305"/>
    <w:rsid w:val="00511FB8"/>
    <w:rsid w:val="00525994"/>
    <w:rsid w:val="005316BC"/>
    <w:rsid w:val="00532090"/>
    <w:rsid w:val="0055339C"/>
    <w:rsid w:val="00557121"/>
    <w:rsid w:val="005D4E05"/>
    <w:rsid w:val="005F5884"/>
    <w:rsid w:val="006148A0"/>
    <w:rsid w:val="00622058"/>
    <w:rsid w:val="00640F89"/>
    <w:rsid w:val="00647E2C"/>
    <w:rsid w:val="00675259"/>
    <w:rsid w:val="00675C80"/>
    <w:rsid w:val="00675F9A"/>
    <w:rsid w:val="006B4130"/>
    <w:rsid w:val="006B76DB"/>
    <w:rsid w:val="006D3E40"/>
    <w:rsid w:val="006E5E66"/>
    <w:rsid w:val="006F6D31"/>
    <w:rsid w:val="00720998"/>
    <w:rsid w:val="00767819"/>
    <w:rsid w:val="00776644"/>
    <w:rsid w:val="007A3F1B"/>
    <w:rsid w:val="007C704F"/>
    <w:rsid w:val="007D1EFA"/>
    <w:rsid w:val="007F5827"/>
    <w:rsid w:val="00830874"/>
    <w:rsid w:val="0083357C"/>
    <w:rsid w:val="0086049E"/>
    <w:rsid w:val="00892B43"/>
    <w:rsid w:val="008A384A"/>
    <w:rsid w:val="008A42A5"/>
    <w:rsid w:val="008A6F7D"/>
    <w:rsid w:val="008C1F54"/>
    <w:rsid w:val="008E2110"/>
    <w:rsid w:val="008E697E"/>
    <w:rsid w:val="00912CBC"/>
    <w:rsid w:val="00923656"/>
    <w:rsid w:val="00927FEE"/>
    <w:rsid w:val="00932FD6"/>
    <w:rsid w:val="00996272"/>
    <w:rsid w:val="009A5C27"/>
    <w:rsid w:val="009C69B6"/>
    <w:rsid w:val="009D521C"/>
    <w:rsid w:val="009D7309"/>
    <w:rsid w:val="009E4252"/>
    <w:rsid w:val="00A07AC2"/>
    <w:rsid w:val="00A1027B"/>
    <w:rsid w:val="00A32E01"/>
    <w:rsid w:val="00A6120D"/>
    <w:rsid w:val="00A6477B"/>
    <w:rsid w:val="00AA5A28"/>
    <w:rsid w:val="00AB4C7D"/>
    <w:rsid w:val="00AE2CAA"/>
    <w:rsid w:val="00AF2AE4"/>
    <w:rsid w:val="00AF6B95"/>
    <w:rsid w:val="00B12861"/>
    <w:rsid w:val="00B527CD"/>
    <w:rsid w:val="00B52F23"/>
    <w:rsid w:val="00B6258F"/>
    <w:rsid w:val="00BD68A2"/>
    <w:rsid w:val="00BE133D"/>
    <w:rsid w:val="00C01EBA"/>
    <w:rsid w:val="00C27625"/>
    <w:rsid w:val="00C34143"/>
    <w:rsid w:val="00C53399"/>
    <w:rsid w:val="00C53AB3"/>
    <w:rsid w:val="00C72F97"/>
    <w:rsid w:val="00C939FA"/>
    <w:rsid w:val="00CC1165"/>
    <w:rsid w:val="00CC5536"/>
    <w:rsid w:val="00CD0C09"/>
    <w:rsid w:val="00D206B8"/>
    <w:rsid w:val="00D21AD6"/>
    <w:rsid w:val="00D356B7"/>
    <w:rsid w:val="00D51179"/>
    <w:rsid w:val="00D535A9"/>
    <w:rsid w:val="00D90338"/>
    <w:rsid w:val="00DA3C42"/>
    <w:rsid w:val="00DB62CC"/>
    <w:rsid w:val="00DB7CE7"/>
    <w:rsid w:val="00DC75B0"/>
    <w:rsid w:val="00DD47E9"/>
    <w:rsid w:val="00DE081B"/>
    <w:rsid w:val="00E11280"/>
    <w:rsid w:val="00E11B3A"/>
    <w:rsid w:val="00E33A2E"/>
    <w:rsid w:val="00E61F1D"/>
    <w:rsid w:val="00E72ABD"/>
    <w:rsid w:val="00E841A6"/>
    <w:rsid w:val="00E85B4B"/>
    <w:rsid w:val="00EA5CF5"/>
    <w:rsid w:val="00ED0C9F"/>
    <w:rsid w:val="00EF436C"/>
    <w:rsid w:val="00F04AB6"/>
    <w:rsid w:val="00F26D84"/>
    <w:rsid w:val="00F3095F"/>
    <w:rsid w:val="00F70032"/>
    <w:rsid w:val="00F759BF"/>
    <w:rsid w:val="00F872B5"/>
    <w:rsid w:val="00F94240"/>
    <w:rsid w:val="00FF43E3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/>
      <w:ind w:left="432" w:hanging="432"/>
      <w:outlineLvl w:val="0"/>
    </w:pPr>
    <w:rPr>
      <w:rFonts w:ascii="Cambria" w:hAnsi="Cambria" w:cs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Textbody"/>
    <w:qFormat/>
    <w:pPr>
      <w:keepNext/>
      <w:widowControl w:val="0"/>
      <w:numPr>
        <w:ilvl w:val="2"/>
        <w:numId w:val="1"/>
      </w:numPr>
      <w:spacing w:before="140" w:after="120"/>
      <w:textAlignment w:val="baseline"/>
      <w:outlineLvl w:val="2"/>
    </w:pPr>
    <w:rPr>
      <w:rFonts w:ascii="Liberation Serif" w:eastAsia="SimSun" w:hAnsi="Liberation Serif" w:cs="Liberation Serif"/>
      <w:b/>
      <w:bCs/>
      <w:kern w:val="2"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/>
      <w:ind w:left="864" w:hanging="864"/>
      <w:outlineLvl w:val="3"/>
    </w:pPr>
    <w:rPr>
      <w:rFonts w:ascii="Cambria" w:hAnsi="Cambria" w:cs="Cambria"/>
      <w:b/>
      <w:bCs/>
      <w:i/>
      <w:iCs/>
      <w:color w:val="4F81BD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/>
      <w:ind w:left="1008" w:hanging="1008"/>
      <w:outlineLvl w:val="4"/>
    </w:pPr>
    <w:rPr>
      <w:rFonts w:ascii="Cambria" w:hAnsi="Cambria" w:cs="Cambria"/>
      <w:color w:val="243F60"/>
      <w:lang w:val="x-none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ind w:left="1152" w:hanging="1152"/>
      <w:outlineLvl w:val="5"/>
    </w:pPr>
    <w:rPr>
      <w:rFonts w:ascii="Cambria" w:hAnsi="Cambria" w:cs="Cambria"/>
      <w:i/>
      <w:iCs/>
      <w:color w:val="243F60"/>
      <w:lang w:val="x-non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/>
      <w:ind w:left="1584" w:hanging="1584"/>
      <w:outlineLvl w:val="8"/>
    </w:pPr>
    <w:rPr>
      <w:rFonts w:ascii="Cambria" w:hAnsi="Cambria" w:cs="Cambria"/>
      <w:i/>
      <w:iCs/>
      <w:color w:val="40404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/>
    </w:rPr>
  </w:style>
  <w:style w:type="character" w:customStyle="1" w:styleId="WW8Num8z2">
    <w:name w:val="WW8Num8z2"/>
    <w:rPr>
      <w:rFonts w:hint="default"/>
      <w:b w:val="0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hint="default"/>
      <w:b w:val="0"/>
      <w:color w:val="auto"/>
    </w:rPr>
  </w:style>
  <w:style w:type="character" w:customStyle="1" w:styleId="WW8Num12z2">
    <w:name w:val="WW8Num12z2"/>
    <w:rPr>
      <w:rFonts w:hint="default"/>
      <w:color w:val="auto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  <w:rPr>
      <w:rFonts w:hint="default"/>
      <w:b w:val="0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sz w:val="28"/>
    </w:rPr>
  </w:style>
  <w:style w:type="character" w:customStyle="1" w:styleId="WW8Num16z0">
    <w:name w:val="WW8Num16z0"/>
    <w:rPr>
      <w:rFonts w:hint="default"/>
      <w:b w:val="0"/>
    </w:rPr>
  </w:style>
  <w:style w:type="character" w:customStyle="1" w:styleId="WW8Num16z1">
    <w:name w:val="WW8Num16z1"/>
    <w:rPr>
      <w:rFonts w:hint="default"/>
      <w:b w:val="0"/>
      <w:color w:val="auto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  <w:color w:val="auto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cs="Times New Roman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  <w:color w:val="auto"/>
    </w:rPr>
  </w:style>
  <w:style w:type="character" w:customStyle="1" w:styleId="WW8Num36z1">
    <w:name w:val="WW8Num36z1"/>
    <w:rPr>
      <w:rFonts w:cs="Times New Roman" w:hint="default"/>
    </w:rPr>
  </w:style>
  <w:style w:type="character" w:customStyle="1" w:styleId="WW8Num36z2">
    <w:name w:val="WW8Num36z2"/>
    <w:rPr>
      <w:rFonts w:ascii="Symbol" w:hAnsi="Symbol" w:cs="Symbol" w:hint="default"/>
      <w:color w:val="auto"/>
      <w:u w:val="none"/>
    </w:rPr>
  </w:style>
  <w:style w:type="character" w:customStyle="1" w:styleId="WW8Num36z3">
    <w:name w:val="WW8Num36z3"/>
    <w:rPr>
      <w:rFonts w:ascii="Courier New" w:hAnsi="Courier New" w:cs="Courier New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  <w:rPr>
      <w:rFonts w:hint="default"/>
      <w:b/>
    </w:rPr>
  </w:style>
  <w:style w:type="character" w:customStyle="1" w:styleId="WW8Num37z2">
    <w:name w:val="WW8Num37z2"/>
    <w:rPr>
      <w:rFonts w:hint="default"/>
      <w:b w:val="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  <w:rPr>
      <w:rFonts w:hint="default"/>
      <w:b w:val="0"/>
      <w:color w:val="auto"/>
    </w:rPr>
  </w:style>
  <w:style w:type="character" w:customStyle="1" w:styleId="WW8Num40z0">
    <w:name w:val="WW8Num40z0"/>
    <w:rPr>
      <w:rFonts w:hint="default"/>
      <w:b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cs="Times New Roman"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rPr>
      <w:rFonts w:ascii="Liberation Serif" w:eastAsia="SimSun" w:hAnsi="Liberation Serif" w:cs="Liberation Serif"/>
      <w:b/>
      <w:bCs/>
      <w:kern w:val="2"/>
      <w:sz w:val="28"/>
      <w:szCs w:val="28"/>
      <w:lang w:eastAsia="zh-CN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a4">
    <w:name w:val="Текст Знак"/>
    <w:rPr>
      <w:rFonts w:ascii="Courier New" w:eastAsia="Times New Roman" w:hAnsi="Courier New" w:cs="Courier New"/>
      <w:sz w:val="24"/>
      <w:szCs w:val="24"/>
    </w:rPr>
  </w:style>
  <w:style w:type="character" w:customStyle="1" w:styleId="32">
    <w:name w:val="Основной текст 3 Знак"/>
    <w:rPr>
      <w:rFonts w:ascii="Times New Roman" w:eastAsia="Times New Roman" w:hAnsi="Times New Roman" w:cs="Times New Roman"/>
      <w:sz w:val="18"/>
      <w:szCs w:val="18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rPr>
      <w:rFonts w:ascii="Times New Roman" w:hAnsi="Times New Roman" w:cs="Times New Roman"/>
    </w:rPr>
  </w:style>
  <w:style w:type="character" w:customStyle="1" w:styleId="a6">
    <w:name w:val="Основной текст Знак"/>
    <w:rPr>
      <w:rFonts w:ascii="Arial" w:eastAsia="Lucida Sans Unicode" w:hAnsi="Arial" w:cs="Arial"/>
      <w:kern w:val="2"/>
      <w:szCs w:val="24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  <w:lang w:eastAsia="zh-CN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widowControl w:val="0"/>
      <w:spacing w:after="120"/>
    </w:pPr>
    <w:rPr>
      <w:rFonts w:ascii="Arial" w:eastAsia="Lucida Sans Unicode" w:hAnsi="Arial" w:cs="Arial"/>
      <w:kern w:val="2"/>
      <w:sz w:val="20"/>
      <w:lang w:val="x-none"/>
    </w:r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Ari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ac">
    <w:name w:val="Стиль"/>
    <w:basedOn w:val="a"/>
    <w:pPr>
      <w:spacing w:before="280" w:after="280"/>
    </w:pPr>
    <w:rPr>
      <w:sz w:val="28"/>
      <w:szCs w:val="28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d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Textbody">
    <w:name w:val="Text body"/>
    <w:basedOn w:val="a"/>
    <w:pPr>
      <w:widowControl w:val="0"/>
      <w:spacing w:after="140" w:line="288" w:lineRule="auto"/>
      <w:textAlignment w:val="baseline"/>
    </w:pPr>
    <w:rPr>
      <w:rFonts w:ascii="Liberation Serif" w:eastAsia="SimSun" w:hAnsi="Liberation Serif" w:cs="Liberation Serif"/>
      <w:kern w:val="2"/>
    </w:rPr>
  </w:style>
  <w:style w:type="paragraph" w:customStyle="1" w:styleId="14">
    <w:name w:val="Текст1"/>
    <w:basedOn w:val="a"/>
    <w:pPr>
      <w:spacing w:line="288" w:lineRule="auto"/>
      <w:ind w:firstLine="720"/>
    </w:pPr>
    <w:rPr>
      <w:rFonts w:ascii="Courier New" w:hAnsi="Courier New" w:cs="Courier New"/>
      <w:lang w:val="x-none"/>
    </w:rPr>
  </w:style>
  <w:style w:type="paragraph" w:customStyle="1" w:styleId="310">
    <w:name w:val="Основной текст 31"/>
    <w:basedOn w:val="a"/>
    <w:pPr>
      <w:widowControl w:val="0"/>
      <w:numPr>
        <w:numId w:val="8"/>
      </w:numPr>
      <w:spacing w:line="288" w:lineRule="auto"/>
      <w:ind w:left="0" w:firstLine="720"/>
      <w:jc w:val="both"/>
    </w:pPr>
    <w:rPr>
      <w:sz w:val="18"/>
      <w:szCs w:val="18"/>
      <w:lang w:val="x-none"/>
    </w:rPr>
  </w:style>
  <w:style w:type="paragraph" w:customStyle="1" w:styleId="15">
    <w:name w:val="Стиль1"/>
    <w:basedOn w:val="a"/>
    <w:pPr>
      <w:keepNext/>
      <w:keepLines/>
      <w:widowControl w:val="0"/>
      <w:numPr>
        <w:numId w:val="7"/>
      </w:numPr>
      <w:suppressLineNumbers/>
      <w:spacing w:after="60"/>
    </w:pPr>
    <w:rPr>
      <w:b/>
      <w:sz w:val="28"/>
    </w:rPr>
  </w:style>
  <w:style w:type="paragraph" w:styleId="25">
    <w:name w:val="List Number 2"/>
    <w:basedOn w:val="a"/>
    <w:pPr>
      <w:tabs>
        <w:tab w:val="left" w:pos="1452"/>
      </w:tabs>
      <w:ind w:left="1452" w:hanging="885"/>
      <w:contextualSpacing/>
    </w:pPr>
  </w:style>
  <w:style w:type="paragraph" w:customStyle="1" w:styleId="26">
    <w:name w:val="Стиль2"/>
    <w:basedOn w:val="25"/>
    <w:pPr>
      <w:keepNext/>
      <w:keepLines/>
      <w:widowControl w:val="0"/>
      <w:numPr>
        <w:numId w:val="7"/>
      </w:numPr>
      <w:suppressLineNumbers/>
      <w:tabs>
        <w:tab w:val="left" w:pos="360"/>
      </w:tabs>
      <w:spacing w:after="60"/>
      <w:ind w:left="1647" w:hanging="360"/>
      <w:jc w:val="both"/>
    </w:pPr>
    <w:rPr>
      <w:b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lang w:val="x-none"/>
    </w:rPr>
  </w:style>
  <w:style w:type="paragraph" w:customStyle="1" w:styleId="34">
    <w:name w:val="Стиль3 Знак Знак"/>
    <w:basedOn w:val="210"/>
    <w:pPr>
      <w:widowControl w:val="0"/>
      <w:numPr>
        <w:numId w:val="7"/>
      </w:numPr>
      <w:tabs>
        <w:tab w:val="left" w:pos="360"/>
      </w:tabs>
      <w:spacing w:after="0" w:line="240" w:lineRule="auto"/>
      <w:ind w:left="283" w:firstLine="0"/>
      <w:jc w:val="both"/>
      <w:textAlignment w:val="baseline"/>
    </w:pPr>
    <w:rPr>
      <w:szCs w:val="20"/>
    </w:rPr>
  </w:style>
  <w:style w:type="paragraph" w:customStyle="1" w:styleId="35">
    <w:name w:val="Стиль3"/>
    <w:basedOn w:val="210"/>
    <w:pPr>
      <w:widowControl w:val="0"/>
      <w:tabs>
        <w:tab w:val="left" w:pos="360"/>
      </w:tabs>
      <w:spacing w:after="0" w:line="240" w:lineRule="auto"/>
      <w:ind w:firstLine="680"/>
      <w:jc w:val="both"/>
    </w:pPr>
    <w:rPr>
      <w:szCs w:val="20"/>
    </w:rPr>
  </w:style>
  <w:style w:type="paragraph" w:customStyle="1" w:styleId="TimesNewRoman">
    <w:name w:val="Обычный + Times New Roman"/>
    <w:basedOn w:val="a"/>
    <w:pPr>
      <w:widowControl w:val="0"/>
      <w:ind w:firstLine="567"/>
      <w:jc w:val="both"/>
      <w:textAlignment w:val="baseline"/>
    </w:pPr>
    <w:rPr>
      <w:rFonts w:eastAsia="SimSun" w:cs="Liberation Serif"/>
      <w:kern w:val="2"/>
      <w:szCs w:val="28"/>
    </w:rPr>
  </w:style>
  <w:style w:type="paragraph" w:styleId="51">
    <w:name w:val="List Number 5"/>
    <w:basedOn w:val="a"/>
    <w:pPr>
      <w:numPr>
        <w:numId w:val="2"/>
      </w:numPr>
    </w:pPr>
  </w:style>
  <w:style w:type="paragraph" w:customStyle="1" w:styleId="NoSpacing">
    <w:name w:val="No Spacing"/>
    <w:pPr>
      <w:suppressAutoHyphens/>
      <w:jc w:val="center"/>
    </w:pPr>
    <w:rPr>
      <w:rFonts w:eastAsia="Calibri"/>
      <w:sz w:val="24"/>
      <w:szCs w:val="24"/>
      <w:lang w:eastAsia="zh-CN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af">
    <w:name w:val="Содержимое таблицы"/>
    <w:basedOn w:val="a"/>
    <w:pPr>
      <w:suppressLineNumbers/>
    </w:pPr>
    <w:rPr>
      <w:color w:val="000000"/>
    </w:rPr>
  </w:style>
  <w:style w:type="paragraph" w:customStyle="1" w:styleId="ConsPlusNonformat">
    <w:name w:val="ConsPlusNonformat"/>
    <w:pPr>
      <w:widowControl w:val="0"/>
      <w:suppressAutoHyphens/>
      <w:jc w:val="center"/>
    </w:pPr>
    <w:rPr>
      <w:rFonts w:ascii="Courier New" w:hAnsi="Courier New" w:cs="Courier New"/>
      <w:color w:val="000000"/>
      <w:lang w:eastAsia="zh-CN"/>
    </w:rPr>
  </w:style>
  <w:style w:type="paragraph" w:customStyle="1" w:styleId="16">
    <w:name w:val="Абзац списка1"/>
    <w:basedOn w:val="a"/>
    <w:pPr>
      <w:ind w:left="708"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D51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Норм"/>
    <w:basedOn w:val="a"/>
    <w:rsid w:val="000729B6"/>
    <w:pPr>
      <w:spacing w:after="120"/>
      <w:ind w:firstLine="567"/>
      <w:jc w:val="both"/>
    </w:pPr>
    <w:rPr>
      <w:rFonts w:eastAsia="Calibri"/>
      <w:sz w:val="21"/>
      <w:szCs w:val="21"/>
    </w:rPr>
  </w:style>
  <w:style w:type="paragraph" w:customStyle="1" w:styleId="36">
    <w:name w:val="заголовок 3"/>
    <w:basedOn w:val="a"/>
    <w:next w:val="a"/>
    <w:rsid w:val="000729B6"/>
    <w:pPr>
      <w:keepNext/>
      <w:keepLines/>
      <w:spacing w:before="120" w:after="120"/>
      <w:jc w:val="center"/>
    </w:pPr>
    <w:rPr>
      <w:rFonts w:eastAsia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/>
      <w:ind w:left="432" w:hanging="432"/>
      <w:outlineLvl w:val="0"/>
    </w:pPr>
    <w:rPr>
      <w:rFonts w:ascii="Cambria" w:hAnsi="Cambria" w:cs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Textbody"/>
    <w:qFormat/>
    <w:pPr>
      <w:keepNext/>
      <w:widowControl w:val="0"/>
      <w:numPr>
        <w:ilvl w:val="2"/>
        <w:numId w:val="1"/>
      </w:numPr>
      <w:spacing w:before="140" w:after="120"/>
      <w:textAlignment w:val="baseline"/>
      <w:outlineLvl w:val="2"/>
    </w:pPr>
    <w:rPr>
      <w:rFonts w:ascii="Liberation Serif" w:eastAsia="SimSun" w:hAnsi="Liberation Serif" w:cs="Liberation Serif"/>
      <w:b/>
      <w:bCs/>
      <w:kern w:val="2"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/>
      <w:ind w:left="864" w:hanging="864"/>
      <w:outlineLvl w:val="3"/>
    </w:pPr>
    <w:rPr>
      <w:rFonts w:ascii="Cambria" w:hAnsi="Cambria" w:cs="Cambria"/>
      <w:b/>
      <w:bCs/>
      <w:i/>
      <w:iCs/>
      <w:color w:val="4F81BD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/>
      <w:ind w:left="1008" w:hanging="1008"/>
      <w:outlineLvl w:val="4"/>
    </w:pPr>
    <w:rPr>
      <w:rFonts w:ascii="Cambria" w:hAnsi="Cambria" w:cs="Cambria"/>
      <w:color w:val="243F60"/>
      <w:lang w:val="x-none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ind w:left="1152" w:hanging="1152"/>
      <w:outlineLvl w:val="5"/>
    </w:pPr>
    <w:rPr>
      <w:rFonts w:ascii="Cambria" w:hAnsi="Cambria" w:cs="Cambria"/>
      <w:i/>
      <w:iCs/>
      <w:color w:val="243F60"/>
      <w:lang w:val="x-non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/>
      <w:ind w:left="1584" w:hanging="1584"/>
      <w:outlineLvl w:val="8"/>
    </w:pPr>
    <w:rPr>
      <w:rFonts w:ascii="Cambria" w:hAnsi="Cambria" w:cs="Cambria"/>
      <w:i/>
      <w:iCs/>
      <w:color w:val="40404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/>
    </w:rPr>
  </w:style>
  <w:style w:type="character" w:customStyle="1" w:styleId="WW8Num8z2">
    <w:name w:val="WW8Num8z2"/>
    <w:rPr>
      <w:rFonts w:hint="default"/>
      <w:b w:val="0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hint="default"/>
      <w:b w:val="0"/>
      <w:color w:val="auto"/>
    </w:rPr>
  </w:style>
  <w:style w:type="character" w:customStyle="1" w:styleId="WW8Num12z2">
    <w:name w:val="WW8Num12z2"/>
    <w:rPr>
      <w:rFonts w:hint="default"/>
      <w:color w:val="auto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  <w:rPr>
      <w:rFonts w:hint="default"/>
      <w:b w:val="0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sz w:val="28"/>
    </w:rPr>
  </w:style>
  <w:style w:type="character" w:customStyle="1" w:styleId="WW8Num16z0">
    <w:name w:val="WW8Num16z0"/>
    <w:rPr>
      <w:rFonts w:hint="default"/>
      <w:b w:val="0"/>
    </w:rPr>
  </w:style>
  <w:style w:type="character" w:customStyle="1" w:styleId="WW8Num16z1">
    <w:name w:val="WW8Num16z1"/>
    <w:rPr>
      <w:rFonts w:hint="default"/>
      <w:b w:val="0"/>
      <w:color w:val="auto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  <w:color w:val="auto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cs="Times New Roman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  <w:color w:val="auto"/>
    </w:rPr>
  </w:style>
  <w:style w:type="character" w:customStyle="1" w:styleId="WW8Num36z1">
    <w:name w:val="WW8Num36z1"/>
    <w:rPr>
      <w:rFonts w:cs="Times New Roman" w:hint="default"/>
    </w:rPr>
  </w:style>
  <w:style w:type="character" w:customStyle="1" w:styleId="WW8Num36z2">
    <w:name w:val="WW8Num36z2"/>
    <w:rPr>
      <w:rFonts w:ascii="Symbol" w:hAnsi="Symbol" w:cs="Symbol" w:hint="default"/>
      <w:color w:val="auto"/>
      <w:u w:val="none"/>
    </w:rPr>
  </w:style>
  <w:style w:type="character" w:customStyle="1" w:styleId="WW8Num36z3">
    <w:name w:val="WW8Num36z3"/>
    <w:rPr>
      <w:rFonts w:ascii="Courier New" w:hAnsi="Courier New" w:cs="Courier New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  <w:rPr>
      <w:rFonts w:hint="default"/>
      <w:b/>
    </w:rPr>
  </w:style>
  <w:style w:type="character" w:customStyle="1" w:styleId="WW8Num37z2">
    <w:name w:val="WW8Num37z2"/>
    <w:rPr>
      <w:rFonts w:hint="default"/>
      <w:b w:val="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  <w:rPr>
      <w:rFonts w:hint="default"/>
      <w:b w:val="0"/>
      <w:color w:val="auto"/>
    </w:rPr>
  </w:style>
  <w:style w:type="character" w:customStyle="1" w:styleId="WW8Num40z0">
    <w:name w:val="WW8Num40z0"/>
    <w:rPr>
      <w:rFonts w:hint="default"/>
      <w:b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cs="Times New Roman"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rPr>
      <w:rFonts w:ascii="Liberation Serif" w:eastAsia="SimSun" w:hAnsi="Liberation Serif" w:cs="Liberation Serif"/>
      <w:b/>
      <w:bCs/>
      <w:kern w:val="2"/>
      <w:sz w:val="28"/>
      <w:szCs w:val="28"/>
      <w:lang w:eastAsia="zh-CN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a4">
    <w:name w:val="Текст Знак"/>
    <w:rPr>
      <w:rFonts w:ascii="Courier New" w:eastAsia="Times New Roman" w:hAnsi="Courier New" w:cs="Courier New"/>
      <w:sz w:val="24"/>
      <w:szCs w:val="24"/>
    </w:rPr>
  </w:style>
  <w:style w:type="character" w:customStyle="1" w:styleId="32">
    <w:name w:val="Основной текст 3 Знак"/>
    <w:rPr>
      <w:rFonts w:ascii="Times New Roman" w:eastAsia="Times New Roman" w:hAnsi="Times New Roman" w:cs="Times New Roman"/>
      <w:sz w:val="18"/>
      <w:szCs w:val="18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rPr>
      <w:rFonts w:ascii="Times New Roman" w:hAnsi="Times New Roman" w:cs="Times New Roman"/>
    </w:rPr>
  </w:style>
  <w:style w:type="character" w:customStyle="1" w:styleId="a6">
    <w:name w:val="Основной текст Знак"/>
    <w:rPr>
      <w:rFonts w:ascii="Arial" w:eastAsia="Lucida Sans Unicode" w:hAnsi="Arial" w:cs="Arial"/>
      <w:kern w:val="2"/>
      <w:szCs w:val="24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  <w:lang w:eastAsia="zh-CN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widowControl w:val="0"/>
      <w:spacing w:after="120"/>
    </w:pPr>
    <w:rPr>
      <w:rFonts w:ascii="Arial" w:eastAsia="Lucida Sans Unicode" w:hAnsi="Arial" w:cs="Arial"/>
      <w:kern w:val="2"/>
      <w:sz w:val="20"/>
      <w:lang w:val="x-none"/>
    </w:r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Ari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ac">
    <w:name w:val="Стиль"/>
    <w:basedOn w:val="a"/>
    <w:pPr>
      <w:spacing w:before="280" w:after="280"/>
    </w:pPr>
    <w:rPr>
      <w:sz w:val="28"/>
      <w:szCs w:val="28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d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Textbody">
    <w:name w:val="Text body"/>
    <w:basedOn w:val="a"/>
    <w:pPr>
      <w:widowControl w:val="0"/>
      <w:spacing w:after="140" w:line="288" w:lineRule="auto"/>
      <w:textAlignment w:val="baseline"/>
    </w:pPr>
    <w:rPr>
      <w:rFonts w:ascii="Liberation Serif" w:eastAsia="SimSun" w:hAnsi="Liberation Serif" w:cs="Liberation Serif"/>
      <w:kern w:val="2"/>
    </w:rPr>
  </w:style>
  <w:style w:type="paragraph" w:customStyle="1" w:styleId="14">
    <w:name w:val="Текст1"/>
    <w:basedOn w:val="a"/>
    <w:pPr>
      <w:spacing w:line="288" w:lineRule="auto"/>
      <w:ind w:firstLine="720"/>
    </w:pPr>
    <w:rPr>
      <w:rFonts w:ascii="Courier New" w:hAnsi="Courier New" w:cs="Courier New"/>
      <w:lang w:val="x-none"/>
    </w:rPr>
  </w:style>
  <w:style w:type="paragraph" w:customStyle="1" w:styleId="310">
    <w:name w:val="Основной текст 31"/>
    <w:basedOn w:val="a"/>
    <w:pPr>
      <w:widowControl w:val="0"/>
      <w:numPr>
        <w:numId w:val="8"/>
      </w:numPr>
      <w:spacing w:line="288" w:lineRule="auto"/>
      <w:ind w:left="0" w:firstLine="720"/>
      <w:jc w:val="both"/>
    </w:pPr>
    <w:rPr>
      <w:sz w:val="18"/>
      <w:szCs w:val="18"/>
      <w:lang w:val="x-none"/>
    </w:rPr>
  </w:style>
  <w:style w:type="paragraph" w:customStyle="1" w:styleId="15">
    <w:name w:val="Стиль1"/>
    <w:basedOn w:val="a"/>
    <w:pPr>
      <w:keepNext/>
      <w:keepLines/>
      <w:widowControl w:val="0"/>
      <w:numPr>
        <w:numId w:val="7"/>
      </w:numPr>
      <w:suppressLineNumbers/>
      <w:spacing w:after="60"/>
    </w:pPr>
    <w:rPr>
      <w:b/>
      <w:sz w:val="28"/>
    </w:rPr>
  </w:style>
  <w:style w:type="paragraph" w:styleId="25">
    <w:name w:val="List Number 2"/>
    <w:basedOn w:val="a"/>
    <w:pPr>
      <w:tabs>
        <w:tab w:val="left" w:pos="1452"/>
      </w:tabs>
      <w:ind w:left="1452" w:hanging="885"/>
      <w:contextualSpacing/>
    </w:pPr>
  </w:style>
  <w:style w:type="paragraph" w:customStyle="1" w:styleId="26">
    <w:name w:val="Стиль2"/>
    <w:basedOn w:val="25"/>
    <w:pPr>
      <w:keepNext/>
      <w:keepLines/>
      <w:widowControl w:val="0"/>
      <w:numPr>
        <w:numId w:val="7"/>
      </w:numPr>
      <w:suppressLineNumbers/>
      <w:tabs>
        <w:tab w:val="left" w:pos="360"/>
      </w:tabs>
      <w:spacing w:after="60"/>
      <w:ind w:left="1647" w:hanging="360"/>
      <w:jc w:val="both"/>
    </w:pPr>
    <w:rPr>
      <w:b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lang w:val="x-none"/>
    </w:rPr>
  </w:style>
  <w:style w:type="paragraph" w:customStyle="1" w:styleId="34">
    <w:name w:val="Стиль3 Знак Знак"/>
    <w:basedOn w:val="210"/>
    <w:pPr>
      <w:widowControl w:val="0"/>
      <w:numPr>
        <w:numId w:val="7"/>
      </w:numPr>
      <w:tabs>
        <w:tab w:val="left" w:pos="360"/>
      </w:tabs>
      <w:spacing w:after="0" w:line="240" w:lineRule="auto"/>
      <w:ind w:left="283" w:firstLine="0"/>
      <w:jc w:val="both"/>
      <w:textAlignment w:val="baseline"/>
    </w:pPr>
    <w:rPr>
      <w:szCs w:val="20"/>
    </w:rPr>
  </w:style>
  <w:style w:type="paragraph" w:customStyle="1" w:styleId="35">
    <w:name w:val="Стиль3"/>
    <w:basedOn w:val="210"/>
    <w:pPr>
      <w:widowControl w:val="0"/>
      <w:tabs>
        <w:tab w:val="left" w:pos="360"/>
      </w:tabs>
      <w:spacing w:after="0" w:line="240" w:lineRule="auto"/>
      <w:ind w:firstLine="680"/>
      <w:jc w:val="both"/>
    </w:pPr>
    <w:rPr>
      <w:szCs w:val="20"/>
    </w:rPr>
  </w:style>
  <w:style w:type="paragraph" w:customStyle="1" w:styleId="TimesNewRoman">
    <w:name w:val="Обычный + Times New Roman"/>
    <w:basedOn w:val="a"/>
    <w:pPr>
      <w:widowControl w:val="0"/>
      <w:ind w:firstLine="567"/>
      <w:jc w:val="both"/>
      <w:textAlignment w:val="baseline"/>
    </w:pPr>
    <w:rPr>
      <w:rFonts w:eastAsia="SimSun" w:cs="Liberation Serif"/>
      <w:kern w:val="2"/>
      <w:szCs w:val="28"/>
    </w:rPr>
  </w:style>
  <w:style w:type="paragraph" w:styleId="51">
    <w:name w:val="List Number 5"/>
    <w:basedOn w:val="a"/>
    <w:pPr>
      <w:numPr>
        <w:numId w:val="2"/>
      </w:numPr>
    </w:pPr>
  </w:style>
  <w:style w:type="paragraph" w:customStyle="1" w:styleId="NoSpacing">
    <w:name w:val="No Spacing"/>
    <w:pPr>
      <w:suppressAutoHyphens/>
      <w:jc w:val="center"/>
    </w:pPr>
    <w:rPr>
      <w:rFonts w:eastAsia="Calibri"/>
      <w:sz w:val="24"/>
      <w:szCs w:val="24"/>
      <w:lang w:eastAsia="zh-CN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af">
    <w:name w:val="Содержимое таблицы"/>
    <w:basedOn w:val="a"/>
    <w:pPr>
      <w:suppressLineNumbers/>
    </w:pPr>
    <w:rPr>
      <w:color w:val="000000"/>
    </w:rPr>
  </w:style>
  <w:style w:type="paragraph" w:customStyle="1" w:styleId="ConsPlusNonformat">
    <w:name w:val="ConsPlusNonformat"/>
    <w:pPr>
      <w:widowControl w:val="0"/>
      <w:suppressAutoHyphens/>
      <w:jc w:val="center"/>
    </w:pPr>
    <w:rPr>
      <w:rFonts w:ascii="Courier New" w:hAnsi="Courier New" w:cs="Courier New"/>
      <w:color w:val="000000"/>
      <w:lang w:eastAsia="zh-CN"/>
    </w:rPr>
  </w:style>
  <w:style w:type="paragraph" w:customStyle="1" w:styleId="16">
    <w:name w:val="Абзац списка1"/>
    <w:basedOn w:val="a"/>
    <w:pPr>
      <w:ind w:left="708"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D51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Норм"/>
    <w:basedOn w:val="a"/>
    <w:rsid w:val="000729B6"/>
    <w:pPr>
      <w:spacing w:after="120"/>
      <w:ind w:firstLine="567"/>
      <w:jc w:val="both"/>
    </w:pPr>
    <w:rPr>
      <w:rFonts w:eastAsia="Calibri"/>
      <w:sz w:val="21"/>
      <w:szCs w:val="21"/>
    </w:rPr>
  </w:style>
  <w:style w:type="paragraph" w:customStyle="1" w:styleId="36">
    <w:name w:val="заголовок 3"/>
    <w:basedOn w:val="a"/>
    <w:next w:val="a"/>
    <w:rsid w:val="000729B6"/>
    <w:pPr>
      <w:keepNext/>
      <w:keepLines/>
      <w:spacing w:before="120" w:after="120"/>
      <w:jc w:val="center"/>
    </w:pPr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4737</Words>
  <Characters>27003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nbuh</dc:creator>
  <cp:lastModifiedBy>Пользователь</cp:lastModifiedBy>
  <cp:revision>2</cp:revision>
  <cp:lastPrinted>2026-05-26T13:03:00Z</cp:lastPrinted>
  <dcterms:created xsi:type="dcterms:W3CDTF">2026-05-26T13:54:00Z</dcterms:created>
  <dcterms:modified xsi:type="dcterms:W3CDTF">2026-05-26T13:54:00Z</dcterms:modified>
</cp:coreProperties>
</file>