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C5366" w14:textId="77777777" w:rsidR="00EF2F11" w:rsidRPr="009925E5" w:rsidRDefault="00EF2F11" w:rsidP="00EF2F11">
      <w:pPr>
        <w:widowControl w:val="0"/>
        <w:ind w:left="10773"/>
        <w:jc w:val="center"/>
        <w:outlineLvl w:val="1"/>
        <w:rPr>
          <w:sz w:val="26"/>
          <w:szCs w:val="26"/>
        </w:rPr>
      </w:pPr>
      <w:bookmarkStart w:id="0" w:name="_GoBack"/>
      <w:bookmarkEnd w:id="0"/>
      <w:r w:rsidRPr="009925E5">
        <w:rPr>
          <w:sz w:val="26"/>
          <w:szCs w:val="26"/>
        </w:rPr>
        <w:t>Приложение № 7</w:t>
      </w:r>
    </w:p>
    <w:p w14:paraId="62C85894" w14:textId="77777777" w:rsidR="00EF2F11" w:rsidRPr="009925E5" w:rsidRDefault="00EF2F11" w:rsidP="00EF2F11">
      <w:pPr>
        <w:widowControl w:val="0"/>
        <w:ind w:left="10773"/>
        <w:jc w:val="center"/>
        <w:rPr>
          <w:sz w:val="26"/>
          <w:szCs w:val="26"/>
        </w:rPr>
      </w:pPr>
      <w:r w:rsidRPr="009925E5">
        <w:rPr>
          <w:sz w:val="26"/>
          <w:szCs w:val="26"/>
        </w:rPr>
        <w:t>к Методическим рекомендациям по разработке и реализации муниципальных программ</w:t>
      </w:r>
    </w:p>
    <w:p w14:paraId="3AFB0E97" w14:textId="77777777" w:rsidR="00EF2F11" w:rsidRPr="009925E5" w:rsidRDefault="00EF2F11" w:rsidP="00EF2F11">
      <w:pPr>
        <w:widowControl w:val="0"/>
        <w:ind w:left="10773"/>
        <w:jc w:val="center"/>
        <w:rPr>
          <w:sz w:val="26"/>
          <w:szCs w:val="26"/>
        </w:rPr>
      </w:pPr>
      <w:r w:rsidRPr="009925E5">
        <w:rPr>
          <w:sz w:val="26"/>
          <w:szCs w:val="26"/>
        </w:rPr>
        <w:t>Ростовской области</w:t>
      </w:r>
    </w:p>
    <w:p w14:paraId="6307166A" w14:textId="77777777" w:rsidR="00B34B34" w:rsidRDefault="00B34B34" w:rsidP="00EF2F11">
      <w:pPr>
        <w:widowControl w:val="0"/>
        <w:ind w:left="10773"/>
        <w:jc w:val="right"/>
      </w:pPr>
    </w:p>
    <w:p w14:paraId="1E96F620" w14:textId="77777777" w:rsidR="00B34B34" w:rsidRDefault="00B34B34" w:rsidP="00EF2F11">
      <w:pPr>
        <w:widowControl w:val="0"/>
        <w:ind w:left="10773"/>
        <w:jc w:val="right"/>
      </w:pPr>
    </w:p>
    <w:p w14:paraId="4C6B951D" w14:textId="21F3BC99" w:rsidR="00EF2F11" w:rsidRPr="00B52CAC" w:rsidRDefault="00EF2F11" w:rsidP="00EF2F11">
      <w:pPr>
        <w:widowControl w:val="0"/>
        <w:ind w:left="10773"/>
        <w:jc w:val="right"/>
      </w:pPr>
      <w:r w:rsidRPr="00B52CAC">
        <w:t>Таблица №1</w:t>
      </w:r>
    </w:p>
    <w:p w14:paraId="564466B4" w14:textId="77777777" w:rsidR="00EF2F11" w:rsidRPr="00B52CAC" w:rsidRDefault="00EF2F11" w:rsidP="00EF2F11">
      <w:pPr>
        <w:rPr>
          <w:sz w:val="20"/>
        </w:rPr>
      </w:pPr>
    </w:p>
    <w:tbl>
      <w:tblPr>
        <w:tblW w:w="15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448"/>
        <w:gridCol w:w="3017"/>
      </w:tblGrid>
      <w:tr w:rsidR="00EF2F11" w:rsidRPr="00B52CAC" w14:paraId="0643D473" w14:textId="77777777" w:rsidTr="008A387A">
        <w:trPr>
          <w:trHeight w:val="1956"/>
        </w:trPr>
        <w:tc>
          <w:tcPr>
            <w:tcW w:w="12448" w:type="dxa"/>
            <w:tcBorders>
              <w:top w:val="nil"/>
              <w:left w:val="nil"/>
              <w:bottom w:val="nil"/>
              <w:right w:val="nil"/>
            </w:tcBorders>
          </w:tcPr>
          <w:p w14:paraId="1924FA2F" w14:textId="77777777" w:rsidR="00EF2F11" w:rsidRPr="00B52CAC" w:rsidRDefault="00EF2F11" w:rsidP="008A387A">
            <w:pPr>
              <w:jc w:val="right"/>
              <w:rPr>
                <w:sz w:val="20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3A9E9B0A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УТВЕРЖДЕН</w:t>
            </w:r>
            <w:r w:rsidRPr="00B52CAC">
              <w:rPr>
                <w:sz w:val="20"/>
                <w:vertAlign w:val="superscript"/>
              </w:rPr>
              <w:footnoteReference w:id="1"/>
            </w:r>
          </w:p>
          <w:p w14:paraId="71AEB0C9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__________________________</w:t>
            </w:r>
          </w:p>
          <w:p w14:paraId="55C10D46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Фамилия И.О.</w:t>
            </w:r>
          </w:p>
          <w:p w14:paraId="6A2712D0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_______________________</w:t>
            </w:r>
          </w:p>
          <w:p w14:paraId="7809B457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Должность</w:t>
            </w:r>
          </w:p>
          <w:p w14:paraId="27585456" w14:textId="77777777" w:rsidR="00EF2F11" w:rsidRPr="00B52CAC" w:rsidRDefault="00EF2F11" w:rsidP="008A387A">
            <w:pPr>
              <w:jc w:val="center"/>
              <w:rPr>
                <w:sz w:val="20"/>
              </w:rPr>
            </w:pPr>
          </w:p>
          <w:p w14:paraId="02A81BEC" w14:textId="77777777" w:rsidR="00EF2F11" w:rsidRPr="00B52CAC" w:rsidRDefault="00EF2F11" w:rsidP="008A387A">
            <w:pPr>
              <w:jc w:val="center"/>
              <w:rPr>
                <w:sz w:val="20"/>
              </w:rPr>
            </w:pPr>
            <w:r w:rsidRPr="00B52CAC">
              <w:rPr>
                <w:sz w:val="20"/>
              </w:rPr>
              <w:t>Штамп ЭЦП</w:t>
            </w:r>
          </w:p>
        </w:tc>
      </w:tr>
    </w:tbl>
    <w:p w14:paraId="7339FD98" w14:textId="77777777" w:rsidR="00EF2F11" w:rsidRPr="00B52CAC" w:rsidRDefault="00EF2F11" w:rsidP="00EF2F11">
      <w:pPr>
        <w:jc w:val="right"/>
        <w:rPr>
          <w:sz w:val="20"/>
        </w:rPr>
      </w:pPr>
    </w:p>
    <w:p w14:paraId="21AFE268" w14:textId="77777777" w:rsidR="00E77BF8" w:rsidRDefault="00E77BF8" w:rsidP="00EF2F11">
      <w:pPr>
        <w:contextualSpacing/>
        <w:jc w:val="center"/>
        <w:rPr>
          <w:b/>
          <w:sz w:val="20"/>
        </w:rPr>
      </w:pPr>
    </w:p>
    <w:p w14:paraId="152AE9DD" w14:textId="77777777" w:rsidR="00E77BF8" w:rsidRDefault="00E77BF8" w:rsidP="00EF2F11">
      <w:pPr>
        <w:contextualSpacing/>
        <w:jc w:val="center"/>
        <w:rPr>
          <w:b/>
          <w:sz w:val="20"/>
        </w:rPr>
      </w:pPr>
    </w:p>
    <w:p w14:paraId="12C29B6F" w14:textId="738D7769" w:rsidR="00EF2F11" w:rsidRPr="00B52CAC" w:rsidRDefault="00EF2F11" w:rsidP="00EF2F11">
      <w:pPr>
        <w:contextualSpacing/>
        <w:jc w:val="center"/>
        <w:rPr>
          <w:b/>
          <w:sz w:val="20"/>
        </w:rPr>
      </w:pPr>
      <w:r w:rsidRPr="00B52CAC">
        <w:rPr>
          <w:b/>
          <w:sz w:val="20"/>
        </w:rPr>
        <w:t xml:space="preserve">ОТЧЕТ </w:t>
      </w:r>
    </w:p>
    <w:p w14:paraId="4ED1B92E" w14:textId="77777777" w:rsidR="00EF2F11" w:rsidRPr="00B52CAC" w:rsidRDefault="00EF2F11" w:rsidP="00EF2F11">
      <w:pPr>
        <w:contextualSpacing/>
        <w:jc w:val="center"/>
        <w:rPr>
          <w:b/>
          <w:sz w:val="20"/>
        </w:rPr>
      </w:pPr>
      <w:r w:rsidRPr="00B52CAC">
        <w:rPr>
          <w:b/>
          <w:sz w:val="20"/>
        </w:rPr>
        <w:t xml:space="preserve">О ХОДЕ РЕАЛИЗАЦИИ </w:t>
      </w:r>
      <w:r>
        <w:rPr>
          <w:b/>
          <w:sz w:val="20"/>
        </w:rPr>
        <w:t>МУНИЦИПАЛЬНОЙ</w:t>
      </w:r>
      <w:r w:rsidRPr="00B52CAC">
        <w:rPr>
          <w:b/>
          <w:sz w:val="20"/>
        </w:rPr>
        <w:t xml:space="preserve"> (КОМПЛЕКСНОЙ) ПРОГРАММЫ</w:t>
      </w:r>
      <w:r w:rsidRPr="00B52CAC">
        <w:rPr>
          <w:b/>
          <w:sz w:val="20"/>
          <w:vertAlign w:val="superscript"/>
        </w:rPr>
        <w:footnoteReference w:id="2"/>
      </w:r>
    </w:p>
    <w:p w14:paraId="5EB9FAF7" w14:textId="1E20476F" w:rsidR="00EF2F11" w:rsidRPr="00FD308F" w:rsidRDefault="00AE75A6" w:rsidP="00EF2F11">
      <w:pPr>
        <w:contextualSpacing/>
        <w:jc w:val="center"/>
        <w:rPr>
          <w:b/>
          <w:i/>
        </w:rPr>
      </w:pPr>
      <w:bookmarkStart w:id="1" w:name="_Hlk203227213"/>
      <w:r w:rsidRPr="00FD308F">
        <w:rPr>
          <w:b/>
          <w:i/>
        </w:rPr>
        <w:t>«</w:t>
      </w:r>
      <w:r w:rsidR="00096907" w:rsidRPr="00FD308F">
        <w:rPr>
          <w:i/>
        </w:rPr>
        <w:t>Энергоэффективность и развитие промышленности и энергетики в городе Азове</w:t>
      </w:r>
      <w:r w:rsidRPr="00FD308F">
        <w:rPr>
          <w:b/>
          <w:i/>
        </w:rPr>
        <w:t>»</w:t>
      </w:r>
      <w:bookmarkEnd w:id="1"/>
      <w:r w:rsidR="00EF2F11" w:rsidRPr="00FD308F">
        <w:rPr>
          <w:b/>
          <w:i/>
          <w:vertAlign w:val="superscript"/>
        </w:rPr>
        <w:footnoteReference w:id="3"/>
      </w:r>
      <w:r w:rsidR="00EF2F11" w:rsidRPr="00FD308F">
        <w:rPr>
          <w:b/>
          <w:i/>
          <w:vertAlign w:val="superscript"/>
        </w:rPr>
        <w:t>,</w:t>
      </w:r>
      <w:bookmarkStart w:id="2" w:name="_Ref138419841"/>
      <w:r w:rsidR="00EF2F11" w:rsidRPr="00FD308F">
        <w:rPr>
          <w:b/>
          <w:i/>
          <w:vertAlign w:val="superscript"/>
        </w:rPr>
        <w:footnoteReference w:id="4"/>
      </w:r>
      <w:bookmarkEnd w:id="2"/>
    </w:p>
    <w:p w14:paraId="1FDDCD18" w14:textId="2762D607" w:rsidR="00EF2F11" w:rsidRPr="00FD308F" w:rsidRDefault="00EF2F11" w:rsidP="00EF2F11">
      <w:pPr>
        <w:contextualSpacing/>
        <w:jc w:val="center"/>
        <w:rPr>
          <w:b/>
          <w:sz w:val="20"/>
        </w:rPr>
      </w:pPr>
      <w:r w:rsidRPr="00FD308F">
        <w:rPr>
          <w:b/>
          <w:sz w:val="20"/>
        </w:rPr>
        <w:t xml:space="preserve">ЗА </w:t>
      </w:r>
      <w:r w:rsidR="00CB6578">
        <w:rPr>
          <w:b/>
          <w:sz w:val="20"/>
        </w:rPr>
        <w:t>9</w:t>
      </w:r>
      <w:r w:rsidR="008A387A" w:rsidRPr="00FD308F">
        <w:rPr>
          <w:b/>
          <w:sz w:val="20"/>
        </w:rPr>
        <w:t xml:space="preserve"> месяцев 2025 года</w:t>
      </w:r>
      <w:r w:rsidRPr="00FD308F">
        <w:rPr>
          <w:b/>
          <w:sz w:val="20"/>
        </w:rPr>
        <w:t xml:space="preserve"> </w:t>
      </w:r>
      <w:r w:rsidRPr="00FD308F">
        <w:rPr>
          <w:b/>
          <w:sz w:val="20"/>
          <w:vertAlign w:val="superscript"/>
        </w:rPr>
        <w:footnoteReference w:id="5"/>
      </w:r>
    </w:p>
    <w:p w14:paraId="1B11D2C2" w14:textId="77777777" w:rsidR="00EF2F11" w:rsidRPr="00FD308F" w:rsidRDefault="00EF2F11" w:rsidP="00EF2F11">
      <w:pPr>
        <w:contextualSpacing/>
        <w:jc w:val="center"/>
        <w:rPr>
          <w:b/>
          <w:sz w:val="20"/>
        </w:rPr>
      </w:pPr>
    </w:p>
    <w:p w14:paraId="15CF296E" w14:textId="77777777" w:rsidR="00EF2F11" w:rsidRPr="00B52CAC" w:rsidRDefault="00EF2F11" w:rsidP="00EF2F11">
      <w:pPr>
        <w:ind w:right="536"/>
        <w:contextualSpacing/>
        <w:jc w:val="center"/>
        <w:rPr>
          <w:sz w:val="20"/>
        </w:rPr>
      </w:pPr>
      <w:r w:rsidRPr="00FD308F">
        <w:rPr>
          <w:sz w:val="20"/>
        </w:rPr>
        <w:t>1. Сведения о достижении показателей муниципальной программы</w:t>
      </w: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247"/>
        <w:gridCol w:w="2073"/>
        <w:gridCol w:w="1109"/>
        <w:gridCol w:w="1108"/>
        <w:gridCol w:w="971"/>
        <w:gridCol w:w="970"/>
        <w:gridCol w:w="1108"/>
        <w:gridCol w:w="1108"/>
        <w:gridCol w:w="970"/>
        <w:gridCol w:w="970"/>
        <w:gridCol w:w="971"/>
        <w:gridCol w:w="1245"/>
        <w:gridCol w:w="1246"/>
      </w:tblGrid>
      <w:tr w:rsidR="00EF2F11" w:rsidRPr="00B52CAC" w14:paraId="1017F865" w14:textId="77777777" w:rsidTr="002A059F">
        <w:trPr>
          <w:trHeight w:val="77"/>
          <w:jc w:val="center"/>
        </w:trPr>
        <w:tc>
          <w:tcPr>
            <w:tcW w:w="311" w:type="dxa"/>
            <w:vAlign w:val="center"/>
          </w:tcPr>
          <w:p w14:paraId="47752957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lastRenderedPageBreak/>
              <w:t>№</w:t>
            </w:r>
          </w:p>
        </w:tc>
        <w:tc>
          <w:tcPr>
            <w:tcW w:w="1247" w:type="dxa"/>
            <w:vAlign w:val="center"/>
          </w:tcPr>
          <w:p w14:paraId="74BFDA4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Статус фактического/ прогнозного значения за отчетный период</w:t>
            </w:r>
            <w:r w:rsidRPr="00105E4B">
              <w:rPr>
                <w:sz w:val="16"/>
                <w:vertAlign w:val="superscript"/>
              </w:rPr>
              <w:footnoteReference w:id="6"/>
            </w:r>
          </w:p>
        </w:tc>
        <w:tc>
          <w:tcPr>
            <w:tcW w:w="2073" w:type="dxa"/>
            <w:vAlign w:val="center"/>
          </w:tcPr>
          <w:p w14:paraId="7F25B04E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Наименование показателя</w:t>
            </w:r>
          </w:p>
        </w:tc>
        <w:tc>
          <w:tcPr>
            <w:tcW w:w="1109" w:type="dxa"/>
            <w:vAlign w:val="center"/>
          </w:tcPr>
          <w:p w14:paraId="63E98A5C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Уровень показателя</w:t>
            </w:r>
            <w:bookmarkStart w:id="3" w:name="_Ref129367031"/>
            <w:r w:rsidRPr="00105E4B">
              <w:rPr>
                <w:sz w:val="16"/>
                <w:vertAlign w:val="superscript"/>
              </w:rPr>
              <w:footnoteReference w:id="7"/>
            </w:r>
            <w:bookmarkEnd w:id="3"/>
          </w:p>
        </w:tc>
        <w:tc>
          <w:tcPr>
            <w:tcW w:w="1108" w:type="dxa"/>
            <w:vAlign w:val="center"/>
          </w:tcPr>
          <w:p w14:paraId="116DC62A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Признак возрастания/ убывания</w:t>
            </w:r>
            <w:r w:rsidRPr="00105E4B">
              <w:rPr>
                <w:sz w:val="16"/>
                <w:vertAlign w:val="superscript"/>
              </w:rPr>
              <w:footnoteReference w:id="8"/>
            </w:r>
          </w:p>
        </w:tc>
        <w:tc>
          <w:tcPr>
            <w:tcW w:w="971" w:type="dxa"/>
            <w:vAlign w:val="center"/>
          </w:tcPr>
          <w:p w14:paraId="3B57EB7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Единица измерения (по ОКЕИ)</w:t>
            </w:r>
            <w:r w:rsidRPr="00105E4B">
              <w:rPr>
                <w:sz w:val="16"/>
                <w:vertAlign w:val="superscript"/>
              </w:rPr>
              <w:t>7</w:t>
            </w:r>
          </w:p>
        </w:tc>
        <w:tc>
          <w:tcPr>
            <w:tcW w:w="970" w:type="dxa"/>
            <w:vAlign w:val="center"/>
          </w:tcPr>
          <w:p w14:paraId="36F0DC2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t>7</w:t>
            </w:r>
          </w:p>
        </w:tc>
        <w:tc>
          <w:tcPr>
            <w:tcW w:w="1108" w:type="dxa"/>
            <w:vAlign w:val="center"/>
          </w:tcPr>
          <w:p w14:paraId="513B3057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Фактическое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t>9</w:t>
            </w:r>
          </w:p>
        </w:tc>
        <w:tc>
          <w:tcPr>
            <w:tcW w:w="1108" w:type="dxa"/>
            <w:vAlign w:val="center"/>
          </w:tcPr>
          <w:p w14:paraId="66BA67D3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отчетного периода</w:t>
            </w:r>
            <w:r w:rsidRPr="00105E4B">
              <w:rPr>
                <w:sz w:val="16"/>
                <w:vertAlign w:val="superscript"/>
              </w:rPr>
              <w:footnoteReference w:id="9"/>
            </w:r>
          </w:p>
        </w:tc>
        <w:tc>
          <w:tcPr>
            <w:tcW w:w="970" w:type="dxa"/>
            <w:vAlign w:val="center"/>
          </w:tcPr>
          <w:p w14:paraId="182DEAE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Подтверждающий документ</w:t>
            </w:r>
          </w:p>
        </w:tc>
        <w:tc>
          <w:tcPr>
            <w:tcW w:w="970" w:type="dxa"/>
            <w:vAlign w:val="center"/>
          </w:tcPr>
          <w:p w14:paraId="3499BDA5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текущего года</w:t>
            </w:r>
            <w:bookmarkStart w:id="4" w:name="_Ref129269405"/>
            <w:r w:rsidRPr="00105E4B">
              <w:rPr>
                <w:sz w:val="16"/>
                <w:vertAlign w:val="superscript"/>
              </w:rPr>
              <w:footnoteReference w:id="10"/>
            </w:r>
            <w:bookmarkEnd w:id="4"/>
          </w:p>
        </w:tc>
        <w:tc>
          <w:tcPr>
            <w:tcW w:w="971" w:type="dxa"/>
            <w:vAlign w:val="center"/>
          </w:tcPr>
          <w:p w14:paraId="090D23FC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текущего года</w:t>
            </w:r>
            <w:r w:rsidRPr="00105E4B">
              <w:rPr>
                <w:sz w:val="16"/>
                <w:vertAlign w:val="superscript"/>
              </w:rPr>
              <w:t>8</w:t>
            </w:r>
          </w:p>
        </w:tc>
        <w:tc>
          <w:tcPr>
            <w:tcW w:w="1245" w:type="dxa"/>
            <w:vAlign w:val="center"/>
          </w:tcPr>
          <w:p w14:paraId="582A2122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Информационная система</w:t>
            </w:r>
            <w:bookmarkStart w:id="5" w:name="_Ref141720757"/>
            <w:r w:rsidRPr="00105E4B">
              <w:rPr>
                <w:sz w:val="16"/>
                <w:vertAlign w:val="superscript"/>
              </w:rPr>
              <w:footnoteReference w:id="11"/>
            </w:r>
            <w:bookmarkEnd w:id="5"/>
          </w:p>
        </w:tc>
        <w:tc>
          <w:tcPr>
            <w:tcW w:w="1246" w:type="dxa"/>
            <w:vAlign w:val="center"/>
          </w:tcPr>
          <w:p w14:paraId="6346041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Комментарий</w:t>
            </w:r>
            <w:bookmarkStart w:id="6" w:name="_Ref129269215"/>
            <w:r w:rsidRPr="00105E4B">
              <w:rPr>
                <w:sz w:val="16"/>
                <w:vertAlign w:val="superscript"/>
              </w:rPr>
              <w:footnoteReference w:id="12"/>
            </w:r>
            <w:bookmarkEnd w:id="6"/>
          </w:p>
        </w:tc>
      </w:tr>
      <w:tr w:rsidR="00EF2F11" w:rsidRPr="00B52CAC" w14:paraId="4B6A0EF6" w14:textId="77777777" w:rsidTr="002A059F">
        <w:trPr>
          <w:jc w:val="center"/>
        </w:trPr>
        <w:tc>
          <w:tcPr>
            <w:tcW w:w="311" w:type="dxa"/>
          </w:tcPr>
          <w:p w14:paraId="02A0EED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</w:t>
            </w:r>
          </w:p>
        </w:tc>
        <w:tc>
          <w:tcPr>
            <w:tcW w:w="1247" w:type="dxa"/>
          </w:tcPr>
          <w:p w14:paraId="72F79820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2</w:t>
            </w:r>
          </w:p>
        </w:tc>
        <w:tc>
          <w:tcPr>
            <w:tcW w:w="2073" w:type="dxa"/>
          </w:tcPr>
          <w:p w14:paraId="1F9404A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3</w:t>
            </w:r>
          </w:p>
        </w:tc>
        <w:tc>
          <w:tcPr>
            <w:tcW w:w="1109" w:type="dxa"/>
          </w:tcPr>
          <w:p w14:paraId="0C83635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4</w:t>
            </w:r>
          </w:p>
        </w:tc>
        <w:tc>
          <w:tcPr>
            <w:tcW w:w="1108" w:type="dxa"/>
          </w:tcPr>
          <w:p w14:paraId="2786F74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5</w:t>
            </w:r>
          </w:p>
        </w:tc>
        <w:tc>
          <w:tcPr>
            <w:tcW w:w="971" w:type="dxa"/>
          </w:tcPr>
          <w:p w14:paraId="7FC9C74B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6</w:t>
            </w:r>
          </w:p>
        </w:tc>
        <w:tc>
          <w:tcPr>
            <w:tcW w:w="970" w:type="dxa"/>
          </w:tcPr>
          <w:p w14:paraId="7AEF7A49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7</w:t>
            </w:r>
          </w:p>
        </w:tc>
        <w:tc>
          <w:tcPr>
            <w:tcW w:w="1108" w:type="dxa"/>
          </w:tcPr>
          <w:p w14:paraId="50332E0A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8</w:t>
            </w:r>
          </w:p>
        </w:tc>
        <w:tc>
          <w:tcPr>
            <w:tcW w:w="1108" w:type="dxa"/>
          </w:tcPr>
          <w:p w14:paraId="567A28A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9</w:t>
            </w:r>
          </w:p>
        </w:tc>
        <w:tc>
          <w:tcPr>
            <w:tcW w:w="970" w:type="dxa"/>
          </w:tcPr>
          <w:p w14:paraId="27763B2D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10</w:t>
            </w:r>
          </w:p>
        </w:tc>
        <w:tc>
          <w:tcPr>
            <w:tcW w:w="970" w:type="dxa"/>
          </w:tcPr>
          <w:p w14:paraId="7DC90323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11</w:t>
            </w:r>
          </w:p>
        </w:tc>
        <w:tc>
          <w:tcPr>
            <w:tcW w:w="971" w:type="dxa"/>
          </w:tcPr>
          <w:p w14:paraId="238A551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12</w:t>
            </w:r>
          </w:p>
        </w:tc>
        <w:tc>
          <w:tcPr>
            <w:tcW w:w="1245" w:type="dxa"/>
          </w:tcPr>
          <w:p w14:paraId="0CEF4B78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13</w:t>
            </w:r>
          </w:p>
        </w:tc>
        <w:tc>
          <w:tcPr>
            <w:tcW w:w="1246" w:type="dxa"/>
          </w:tcPr>
          <w:p w14:paraId="532EF496" w14:textId="77777777" w:rsidR="00EF2F11" w:rsidRPr="00105E4B" w:rsidRDefault="00EF2F11" w:rsidP="008A387A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14</w:t>
            </w:r>
          </w:p>
        </w:tc>
      </w:tr>
      <w:tr w:rsidR="00096907" w:rsidRPr="00B52CAC" w14:paraId="4FDB3397" w14:textId="77777777" w:rsidTr="002A059F">
        <w:trPr>
          <w:jc w:val="center"/>
        </w:trPr>
        <w:tc>
          <w:tcPr>
            <w:tcW w:w="15407" w:type="dxa"/>
            <w:gridSpan w:val="14"/>
          </w:tcPr>
          <w:p w14:paraId="3ECCBF7F" w14:textId="216FDB3F" w:rsidR="00096907" w:rsidRPr="00105E4B" w:rsidRDefault="00096907" w:rsidP="00096907">
            <w:pPr>
              <w:rPr>
                <w:sz w:val="18"/>
                <w:szCs w:val="18"/>
              </w:rPr>
            </w:pPr>
            <w:r w:rsidRPr="00105E4B">
              <w:rPr>
                <w:iCs/>
                <w:sz w:val="18"/>
                <w:szCs w:val="18"/>
              </w:rPr>
              <w:t xml:space="preserve">Цель1 муниципальной программы «Повышение энергетической эффективности </w:t>
            </w:r>
            <w:proofErr w:type="gramStart"/>
            <w:r w:rsidRPr="00105E4B">
              <w:rPr>
                <w:iCs/>
                <w:sz w:val="18"/>
                <w:szCs w:val="18"/>
              </w:rPr>
              <w:t>за  счет</w:t>
            </w:r>
            <w:proofErr w:type="gramEnd"/>
            <w:r w:rsidRPr="00105E4B">
              <w:rPr>
                <w:iCs/>
                <w:sz w:val="18"/>
                <w:szCs w:val="18"/>
              </w:rPr>
              <w:t xml:space="preserve"> снижения объемов потребления топливно-энергетических ресурсов к 2030 году не менее чем на 10 % в сравнении с 2019 годом»</w:t>
            </w:r>
          </w:p>
        </w:tc>
      </w:tr>
      <w:tr w:rsidR="00E36200" w:rsidRPr="00B52CAC" w14:paraId="06827DE3" w14:textId="77777777" w:rsidTr="00C919F9">
        <w:trPr>
          <w:jc w:val="center"/>
        </w:trPr>
        <w:tc>
          <w:tcPr>
            <w:tcW w:w="311" w:type="dxa"/>
          </w:tcPr>
          <w:p w14:paraId="27571A7F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shd w:val="clear" w:color="auto" w:fill="FFFFFF" w:themeFill="background1"/>
          </w:tcPr>
          <w:p w14:paraId="53A05087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3B78B883" w14:textId="35B8346B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1.1</w:t>
            </w:r>
          </w:p>
          <w:p w14:paraId="483E3571" w14:textId="10085608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электрической энергии в муниципальных учреждения</w:t>
            </w:r>
          </w:p>
        </w:tc>
        <w:tc>
          <w:tcPr>
            <w:tcW w:w="1109" w:type="dxa"/>
          </w:tcPr>
          <w:p w14:paraId="69919B89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15950732" w14:textId="2AD9334B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1141C629" w14:textId="75EFD9DD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235BC0D4" w14:textId="63349E4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120145C2" w14:textId="78B6A6EC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55DDD48E" w14:textId="01051622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3A302474" w14:textId="673452ED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63F339F3" w14:textId="40CAA55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050307E2" w14:textId="10238B99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60520C17" w14:textId="6236910C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46A6C7E4" w14:textId="2F9EA36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074F4123" w14:textId="33EDC01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0BCEB3B5" w14:textId="77777777" w:rsidTr="00C919F9">
        <w:trPr>
          <w:jc w:val="center"/>
        </w:trPr>
        <w:tc>
          <w:tcPr>
            <w:tcW w:w="311" w:type="dxa"/>
          </w:tcPr>
          <w:p w14:paraId="5CD3ADEB" w14:textId="77777777" w:rsidR="00E36200" w:rsidRPr="00105E4B" w:rsidRDefault="00E36200" w:rsidP="00E362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FC40556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6BFB938" w14:textId="6E637B9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1.2</w:t>
            </w:r>
          </w:p>
          <w:p w14:paraId="5E0D7C79" w14:textId="7214D9B5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тепловой энергии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24F0F6AE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466D0BB1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066680E" w14:textId="4B3449DA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53B2CA5C" w14:textId="300205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0D0A0D22" w14:textId="7D019BF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55A67F6E" w14:textId="0CD0C963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6F7393FF" w14:textId="3B2EC88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40019333" w14:textId="3936EF26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1778E538" w14:textId="32EF462E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13FE5915" w14:textId="3D4A77B0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1FAC35E6" w14:textId="1347D52F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2C9C8608" w14:textId="45CA25F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09E86E10" w14:textId="77777777" w:rsidTr="00C919F9">
        <w:trPr>
          <w:jc w:val="center"/>
        </w:trPr>
        <w:tc>
          <w:tcPr>
            <w:tcW w:w="311" w:type="dxa"/>
          </w:tcPr>
          <w:p w14:paraId="6B3C3793" w14:textId="77777777" w:rsidR="00E36200" w:rsidRPr="00B52CAC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02CF246" w14:textId="77777777" w:rsidR="00E36200" w:rsidRPr="00105E4B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989A865" w14:textId="05A39E4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1.3</w:t>
            </w:r>
          </w:p>
          <w:p w14:paraId="5757223F" w14:textId="4A4A8C37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lastRenderedPageBreak/>
              <w:t>экономия природного газа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28F1FDB6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lastRenderedPageBreak/>
              <w:t>МП</w:t>
            </w:r>
          </w:p>
          <w:p w14:paraId="44C9BB48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0A228CB4" w14:textId="669EFFE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6A7C9D2B" w14:textId="7CCBA052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49A67B46" w14:textId="681D9A62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12D4018D" w14:textId="0B816325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6A4C3EE2" w14:textId="7DC529D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0A155AF1" w14:textId="0FE37EDE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704E862C" w14:textId="2EE1F491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0F7E2FC9" w14:textId="447CF9E7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76FBF7C6" w14:textId="5F68099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3B5D6B41" w14:textId="3545E590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105E4B" w14:paraId="1F272218" w14:textId="77777777" w:rsidTr="00C919F9">
        <w:trPr>
          <w:jc w:val="center"/>
        </w:trPr>
        <w:tc>
          <w:tcPr>
            <w:tcW w:w="311" w:type="dxa"/>
          </w:tcPr>
          <w:p w14:paraId="5F54811F" w14:textId="77777777" w:rsidR="00E36200" w:rsidRPr="00B52CAC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7EA5E80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70FC3886" w14:textId="6FEEEAEA" w:rsidR="00E36200" w:rsidRPr="00105E4B" w:rsidRDefault="00E36200" w:rsidP="00E36200">
            <w:pPr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Показатель 1.4</w:t>
            </w:r>
          </w:p>
          <w:p w14:paraId="05381EFC" w14:textId="7B38B348" w:rsidR="00E36200" w:rsidRPr="00105E4B" w:rsidRDefault="00E36200" w:rsidP="00E36200">
            <w:pPr>
              <w:rPr>
                <w:sz w:val="18"/>
                <w:szCs w:val="18"/>
                <w:lang w:eastAsia="en-US"/>
              </w:rPr>
            </w:pPr>
            <w:r w:rsidRPr="00105E4B">
              <w:rPr>
                <w:sz w:val="18"/>
                <w:szCs w:val="18"/>
                <w:lang w:eastAsia="en-US"/>
              </w:rPr>
              <w:t>экономия воды в сопоставимых условиях в муниципальных учреждениях</w:t>
            </w:r>
          </w:p>
        </w:tc>
        <w:tc>
          <w:tcPr>
            <w:tcW w:w="1109" w:type="dxa"/>
          </w:tcPr>
          <w:p w14:paraId="4942BAE1" w14:textId="77777777" w:rsidR="00E36200" w:rsidRPr="00105E4B" w:rsidRDefault="00E36200" w:rsidP="00E36200">
            <w:pPr>
              <w:widowControl w:val="0"/>
              <w:spacing w:line="216" w:lineRule="auto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МП</w:t>
            </w:r>
          </w:p>
          <w:p w14:paraId="55094BCA" w14:textId="77777777" w:rsidR="00E36200" w:rsidRPr="00105E4B" w:rsidRDefault="00E36200" w:rsidP="00E36200">
            <w:pPr>
              <w:widowControl w:val="0"/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0AD5E98" w14:textId="20082EF8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убывание</w:t>
            </w:r>
          </w:p>
        </w:tc>
        <w:tc>
          <w:tcPr>
            <w:tcW w:w="971" w:type="dxa"/>
          </w:tcPr>
          <w:p w14:paraId="7612E1BB" w14:textId="74FEA2C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проценты</w:t>
            </w:r>
          </w:p>
        </w:tc>
        <w:tc>
          <w:tcPr>
            <w:tcW w:w="970" w:type="dxa"/>
          </w:tcPr>
          <w:p w14:paraId="4D6AAE15" w14:textId="33AD9934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10A52BE1" w14:textId="2586C911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</w:tcPr>
          <w:p w14:paraId="2B911ED2" w14:textId="3EDC506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79582E16" w14:textId="2505D80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970" w:type="dxa"/>
          </w:tcPr>
          <w:p w14:paraId="46ECECFD" w14:textId="573D6933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971" w:type="dxa"/>
          </w:tcPr>
          <w:p w14:paraId="0A4C8E70" w14:textId="3D312EB4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3</w:t>
            </w:r>
          </w:p>
        </w:tc>
        <w:tc>
          <w:tcPr>
            <w:tcW w:w="1245" w:type="dxa"/>
          </w:tcPr>
          <w:p w14:paraId="36012113" w14:textId="519105D5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645EAD31" w14:textId="4399ADBF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096907" w:rsidRPr="00105E4B" w14:paraId="2B0B04BD" w14:textId="77777777" w:rsidTr="002A059F">
        <w:trPr>
          <w:jc w:val="center"/>
        </w:trPr>
        <w:tc>
          <w:tcPr>
            <w:tcW w:w="311" w:type="dxa"/>
          </w:tcPr>
          <w:p w14:paraId="3548693B" w14:textId="77777777" w:rsidR="00096907" w:rsidRDefault="00096907" w:rsidP="00096907">
            <w:pPr>
              <w:jc w:val="center"/>
              <w:rPr>
                <w:sz w:val="16"/>
              </w:rPr>
            </w:pPr>
          </w:p>
        </w:tc>
        <w:tc>
          <w:tcPr>
            <w:tcW w:w="15096" w:type="dxa"/>
            <w:gridSpan w:val="13"/>
            <w:shd w:val="clear" w:color="auto" w:fill="FFFFFF" w:themeFill="background1"/>
          </w:tcPr>
          <w:p w14:paraId="19CD380E" w14:textId="366113D2" w:rsidR="00096907" w:rsidRPr="00105E4B" w:rsidRDefault="00096907" w:rsidP="00096907">
            <w:pPr>
              <w:jc w:val="both"/>
              <w:rPr>
                <w:i/>
                <w:iCs/>
                <w:sz w:val="18"/>
                <w:szCs w:val="18"/>
              </w:rPr>
            </w:pPr>
            <w:r w:rsidRPr="00105E4B">
              <w:rPr>
                <w:i/>
                <w:iCs/>
                <w:sz w:val="18"/>
                <w:szCs w:val="18"/>
              </w:rPr>
              <w:t>Цель 2 «</w:t>
            </w:r>
            <w:r w:rsidR="00E36200" w:rsidRPr="00105E4B">
              <w:rPr>
                <w:i/>
                <w:iCs/>
                <w:sz w:val="18"/>
                <w:szCs w:val="18"/>
              </w:rPr>
              <w:t xml:space="preserve">Цель 2 муниципальной программы </w:t>
            </w:r>
            <w:r w:rsidR="00E36200" w:rsidRPr="00105E4B">
              <w:rPr>
                <w:i/>
                <w:iCs/>
                <w:color w:val="000000"/>
                <w:sz w:val="18"/>
                <w:szCs w:val="18"/>
              </w:rPr>
              <w:t>«</w:t>
            </w:r>
            <w:r w:rsidR="00E36200" w:rsidRPr="00105E4B">
              <w:rPr>
                <w:i/>
                <w:iCs/>
                <w:sz w:val="18"/>
                <w:szCs w:val="18"/>
              </w:rPr>
              <w:t>Рост совокупного объёма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к 2030 году не менее чем в 1,53 раза в сравнении с 2019 годом»</w:t>
            </w:r>
          </w:p>
        </w:tc>
      </w:tr>
      <w:tr w:rsidR="00E36200" w:rsidRPr="00105E4B" w14:paraId="548AC651" w14:textId="77777777" w:rsidTr="00C919F9">
        <w:trPr>
          <w:jc w:val="center"/>
        </w:trPr>
        <w:tc>
          <w:tcPr>
            <w:tcW w:w="311" w:type="dxa"/>
          </w:tcPr>
          <w:p w14:paraId="59930FCF" w14:textId="43C559A9" w:rsidR="00E36200" w:rsidRPr="00B52CAC" w:rsidRDefault="00E36200" w:rsidP="00E3620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B52CAC">
              <w:rPr>
                <w:sz w:val="16"/>
              </w:rPr>
              <w:t>.</w:t>
            </w:r>
          </w:p>
        </w:tc>
        <w:tc>
          <w:tcPr>
            <w:tcW w:w="1247" w:type="dxa"/>
            <w:shd w:val="clear" w:color="auto" w:fill="FFFFFF" w:themeFill="background1"/>
          </w:tcPr>
          <w:p w14:paraId="79D259FA" w14:textId="77777777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3" w:type="dxa"/>
          </w:tcPr>
          <w:p w14:paraId="04C48510" w14:textId="77777777" w:rsidR="00E36200" w:rsidRPr="00105E4B" w:rsidRDefault="00E36200" w:rsidP="00E36200">
            <w:pPr>
              <w:rPr>
                <w:color w:val="000000"/>
                <w:sz w:val="18"/>
                <w:szCs w:val="18"/>
              </w:rPr>
            </w:pPr>
            <w:r w:rsidRPr="00105E4B">
              <w:rPr>
                <w:color w:val="000000"/>
                <w:sz w:val="18"/>
                <w:szCs w:val="18"/>
              </w:rPr>
              <w:t xml:space="preserve">Объем отгруженных товаров собственного производства, выполненных работ </w:t>
            </w:r>
          </w:p>
          <w:p w14:paraId="0231718F" w14:textId="77777777" w:rsidR="00E36200" w:rsidRPr="00105E4B" w:rsidRDefault="00E36200" w:rsidP="00E36200">
            <w:pPr>
              <w:rPr>
                <w:color w:val="000000"/>
                <w:sz w:val="18"/>
                <w:szCs w:val="18"/>
              </w:rPr>
            </w:pPr>
            <w:r w:rsidRPr="00105E4B">
              <w:rPr>
                <w:color w:val="000000"/>
                <w:sz w:val="18"/>
                <w:szCs w:val="18"/>
              </w:rPr>
              <w:t xml:space="preserve">и услуг собственными силами по виду экономической деятельности «Обрабатывающие производства» </w:t>
            </w:r>
          </w:p>
          <w:p w14:paraId="15D2CD99" w14:textId="2B8E14E6" w:rsidR="00E36200" w:rsidRPr="00105E4B" w:rsidRDefault="00E36200" w:rsidP="00E36200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14:paraId="11FDC260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ССЭР, МП</w:t>
            </w:r>
          </w:p>
          <w:p w14:paraId="4F1699B7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3113EE34" w14:textId="77777777" w:rsidR="00E36200" w:rsidRPr="00105E4B" w:rsidRDefault="00E36200" w:rsidP="00E36200">
            <w:pPr>
              <w:widowControl w:val="0"/>
              <w:jc w:val="center"/>
              <w:rPr>
                <w:sz w:val="18"/>
                <w:szCs w:val="18"/>
              </w:rPr>
            </w:pPr>
          </w:p>
          <w:p w14:paraId="53263123" w14:textId="3DDE3E03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50D586B4" w14:textId="77777777" w:rsidR="00E36200" w:rsidRPr="00105E4B" w:rsidRDefault="00E36200" w:rsidP="00E36200">
            <w:pPr>
              <w:widowControl w:val="0"/>
              <w:ind w:right="-65"/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Возрастание</w:t>
            </w:r>
          </w:p>
          <w:p w14:paraId="2A9D874D" w14:textId="77777777" w:rsidR="00E36200" w:rsidRPr="00105E4B" w:rsidRDefault="00E36200" w:rsidP="00E36200">
            <w:pPr>
              <w:widowControl w:val="0"/>
              <w:ind w:right="-65"/>
              <w:jc w:val="center"/>
              <w:rPr>
                <w:sz w:val="18"/>
                <w:szCs w:val="18"/>
              </w:rPr>
            </w:pPr>
          </w:p>
          <w:p w14:paraId="7B37DB49" w14:textId="64A609DE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</w:tcPr>
          <w:p w14:paraId="28E47BFA" w14:textId="0A341458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proofErr w:type="spellStart"/>
            <w:r w:rsidRPr="00105E4B">
              <w:rPr>
                <w:sz w:val="18"/>
                <w:szCs w:val="18"/>
              </w:rPr>
              <w:t>млрд.руб</w:t>
            </w:r>
            <w:proofErr w:type="spellEnd"/>
            <w:r w:rsidRPr="00105E4B">
              <w:rPr>
                <w:sz w:val="18"/>
                <w:szCs w:val="18"/>
              </w:rPr>
              <w:t>.</w:t>
            </w:r>
          </w:p>
        </w:tc>
        <w:tc>
          <w:tcPr>
            <w:tcW w:w="970" w:type="dxa"/>
          </w:tcPr>
          <w:p w14:paraId="6074F46B" w14:textId="0DC03621" w:rsidR="00E36200" w:rsidRPr="00105E4B" w:rsidRDefault="00C919F9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  <w:tc>
          <w:tcPr>
            <w:tcW w:w="1108" w:type="dxa"/>
            <w:shd w:val="clear" w:color="auto" w:fill="FFFFFF" w:themeFill="background1"/>
          </w:tcPr>
          <w:p w14:paraId="01D19B78" w14:textId="01B2947C" w:rsidR="00E36200" w:rsidRPr="00105E4B" w:rsidRDefault="005D51EE" w:rsidP="00E36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32,23</w:t>
            </w:r>
          </w:p>
        </w:tc>
        <w:tc>
          <w:tcPr>
            <w:tcW w:w="1108" w:type="dxa"/>
            <w:shd w:val="clear" w:color="auto" w:fill="FFFFFF" w:themeFill="background1"/>
          </w:tcPr>
          <w:p w14:paraId="614601F7" w14:textId="326CB190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55C6437D" w14:textId="0EE4A10B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14:paraId="3217EC53" w14:textId="199AB53D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78,42</w:t>
            </w:r>
          </w:p>
        </w:tc>
        <w:tc>
          <w:tcPr>
            <w:tcW w:w="971" w:type="dxa"/>
            <w:shd w:val="clear" w:color="auto" w:fill="FFFFFF" w:themeFill="background1"/>
          </w:tcPr>
          <w:p w14:paraId="5AD204CB" w14:textId="1A2D7103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78,42</w:t>
            </w:r>
          </w:p>
        </w:tc>
        <w:tc>
          <w:tcPr>
            <w:tcW w:w="1245" w:type="dxa"/>
          </w:tcPr>
          <w:p w14:paraId="460EB504" w14:textId="0B4515F5" w:rsidR="00E36200" w:rsidRPr="00105E4B" w:rsidRDefault="00E36200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отсутствуют</w:t>
            </w:r>
          </w:p>
        </w:tc>
        <w:tc>
          <w:tcPr>
            <w:tcW w:w="1246" w:type="dxa"/>
          </w:tcPr>
          <w:p w14:paraId="3D43290E" w14:textId="4EE3EE1A" w:rsidR="00E36200" w:rsidRPr="00105E4B" w:rsidRDefault="002B0624" w:rsidP="00E36200">
            <w:pPr>
              <w:jc w:val="center"/>
              <w:rPr>
                <w:sz w:val="18"/>
                <w:szCs w:val="18"/>
              </w:rPr>
            </w:pPr>
            <w:r w:rsidRPr="00105E4B">
              <w:rPr>
                <w:sz w:val="18"/>
                <w:szCs w:val="18"/>
              </w:rPr>
              <w:t>х</w:t>
            </w:r>
          </w:p>
        </w:tc>
      </w:tr>
      <w:tr w:rsidR="00E36200" w:rsidRPr="00B52CAC" w14:paraId="52AC6D86" w14:textId="77777777" w:rsidTr="00C919F9">
        <w:trPr>
          <w:jc w:val="center"/>
        </w:trPr>
        <w:tc>
          <w:tcPr>
            <w:tcW w:w="311" w:type="dxa"/>
          </w:tcPr>
          <w:p w14:paraId="5DDFA4EA" w14:textId="77777777" w:rsidR="00E36200" w:rsidRDefault="00E36200" w:rsidP="00E36200">
            <w:pPr>
              <w:jc w:val="center"/>
              <w:rPr>
                <w:sz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7C69027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7951EA1" w14:textId="77777777" w:rsidR="00E36200" w:rsidRPr="00521B01" w:rsidRDefault="00E36200" w:rsidP="00E36200">
            <w:pPr>
              <w:rPr>
                <w:color w:val="000000"/>
              </w:rPr>
            </w:pPr>
          </w:p>
        </w:tc>
        <w:tc>
          <w:tcPr>
            <w:tcW w:w="1109" w:type="dxa"/>
          </w:tcPr>
          <w:p w14:paraId="3EC4E6FF" w14:textId="77777777" w:rsidR="00E36200" w:rsidRPr="001A3373" w:rsidRDefault="00E36200" w:rsidP="00E3620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22DE9CAE" w14:textId="77777777" w:rsidR="00E36200" w:rsidRPr="00521B01" w:rsidRDefault="00E36200" w:rsidP="00E36200">
            <w:pPr>
              <w:widowControl w:val="0"/>
              <w:ind w:right="-65"/>
              <w:jc w:val="center"/>
            </w:pPr>
          </w:p>
        </w:tc>
        <w:tc>
          <w:tcPr>
            <w:tcW w:w="971" w:type="dxa"/>
          </w:tcPr>
          <w:p w14:paraId="512D8318" w14:textId="77777777" w:rsidR="00E36200" w:rsidRPr="00521B01" w:rsidRDefault="00E36200" w:rsidP="00E36200">
            <w:pPr>
              <w:jc w:val="center"/>
            </w:pPr>
          </w:p>
        </w:tc>
        <w:tc>
          <w:tcPr>
            <w:tcW w:w="970" w:type="dxa"/>
          </w:tcPr>
          <w:p w14:paraId="5A0B1F49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77BC1F1D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07029573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092BFE46" w14:textId="77777777" w:rsidR="00E36200" w:rsidRPr="00E77BF8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14:paraId="77C67E52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14E90727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14:paraId="4AC42448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</w:tcPr>
          <w:p w14:paraId="61B0B213" w14:textId="77777777" w:rsidR="00E36200" w:rsidRDefault="00E36200" w:rsidP="00E3620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C9739D" w14:textId="77777777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560787E5" w14:textId="33AD8C6E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23F12D3B" w14:textId="7660FF08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0224C481" w14:textId="77777777" w:rsidR="00FB6A85" w:rsidRDefault="00FB6A85" w:rsidP="00EF2F11">
      <w:pPr>
        <w:ind w:right="536"/>
        <w:contextualSpacing/>
        <w:jc w:val="center"/>
        <w:rPr>
          <w:sz w:val="20"/>
        </w:rPr>
      </w:pPr>
    </w:p>
    <w:p w14:paraId="6AE6EF29" w14:textId="4C8D3C1E" w:rsidR="00EF2F11" w:rsidRDefault="00EF2F11" w:rsidP="00EF2F11">
      <w:pPr>
        <w:ind w:right="536"/>
        <w:contextualSpacing/>
        <w:jc w:val="center"/>
        <w:rPr>
          <w:sz w:val="20"/>
        </w:rPr>
      </w:pPr>
      <w:r w:rsidRPr="00B52CAC">
        <w:rPr>
          <w:sz w:val="20"/>
        </w:rPr>
        <w:t xml:space="preserve">1.1. Сведения о достижении прокси-показателей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</w:t>
      </w:r>
    </w:p>
    <w:p w14:paraId="61483B24" w14:textId="77777777" w:rsidR="00FB6A85" w:rsidRPr="00B52CAC" w:rsidRDefault="00FB6A85" w:rsidP="00EF2F11">
      <w:pPr>
        <w:ind w:right="536"/>
        <w:contextualSpacing/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276"/>
        <w:gridCol w:w="2239"/>
        <w:gridCol w:w="1101"/>
        <w:gridCol w:w="992"/>
        <w:gridCol w:w="992"/>
        <w:gridCol w:w="1134"/>
        <w:gridCol w:w="1055"/>
        <w:gridCol w:w="929"/>
        <w:gridCol w:w="992"/>
        <w:gridCol w:w="1418"/>
        <w:gridCol w:w="1480"/>
        <w:gridCol w:w="1701"/>
      </w:tblGrid>
      <w:tr w:rsidR="00EF2F11" w:rsidRPr="00B52CAC" w14:paraId="2B933382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AA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BBC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E3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прокси-показателя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2F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Признак возрастания/ убывания</w:t>
            </w:r>
            <w:r w:rsidRPr="00B52CAC">
              <w:rPr>
                <w:sz w:val="16"/>
                <w:vertAlign w:val="superscrip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0180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Единица измерения (по ОКЕИ)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10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отчетного периода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F81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Фактическое значение на конец отчетного периода 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020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E03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292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текущего года</w:t>
            </w:r>
            <w:r w:rsidRPr="00B52CAC">
              <w:rPr>
                <w:sz w:val="16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9D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текущего года</w:t>
            </w:r>
            <w:r w:rsidRPr="00B52CAC">
              <w:rPr>
                <w:sz w:val="16"/>
                <w:vertAlign w:val="superscript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60A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Информационная система</w:t>
            </w:r>
            <w:r w:rsidRPr="00B52CAC">
              <w:rPr>
                <w:sz w:val="16"/>
                <w:vertAlign w:val="superscript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DEA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  <w:r w:rsidRPr="00B52CAC">
              <w:rPr>
                <w:sz w:val="16"/>
                <w:vertAlign w:val="superscript"/>
              </w:rPr>
              <w:t>12</w:t>
            </w:r>
          </w:p>
        </w:tc>
      </w:tr>
      <w:tr w:rsidR="00EF2F11" w:rsidRPr="00B52CAC" w14:paraId="43EDF586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27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A6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13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5FB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05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B9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223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3A6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3FF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C6C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C74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A72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E71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</w:tr>
      <w:tr w:rsidR="00EF2F11" w:rsidRPr="00B52CAC" w14:paraId="4925F9B7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2AB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D8F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CB5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i/>
                <w:sz w:val="16"/>
              </w:rPr>
              <w:t xml:space="preserve">Показатель </w:t>
            </w:r>
            <w:r w:rsidRPr="00C9268E">
              <w:rPr>
                <w:i/>
                <w:sz w:val="16"/>
              </w:rPr>
              <w:t>муниципальной</w:t>
            </w:r>
            <w:r w:rsidRPr="00B52CAC">
              <w:rPr>
                <w:i/>
                <w:sz w:val="16"/>
              </w:rPr>
              <w:t xml:space="preserve"> программы «Наименование», ед. измерения по ОКЕИ</w:t>
            </w:r>
          </w:p>
        </w:tc>
      </w:tr>
      <w:tr w:rsidR="00EF2F11" w:rsidRPr="00B52CAC" w14:paraId="2B1D11F8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2C7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593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2B9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sz w:val="16"/>
              </w:rPr>
              <w:t>«Наименование прокси- показателя»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3D16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29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C9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1A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7E5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E0B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D98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2A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FE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27A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</w:tr>
      <w:tr w:rsidR="00EF2F11" w:rsidRPr="00B52CAC" w14:paraId="75C74CFD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428" w14:textId="77777777" w:rsidR="00EF2F11" w:rsidRPr="00B52CAC" w:rsidRDefault="00EF2F11" w:rsidP="008A387A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1.N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CEF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34D3" w14:textId="77777777" w:rsidR="00EF2F11" w:rsidRPr="00B52CAC" w:rsidRDefault="00EF2F11" w:rsidP="008A387A">
            <w:pPr>
              <w:rPr>
                <w:sz w:val="16"/>
              </w:rPr>
            </w:pPr>
            <w:r w:rsidRPr="00B52CAC">
              <w:rPr>
                <w:sz w:val="16"/>
              </w:rPr>
              <w:t>…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0F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97B0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36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5F8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1A3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C2F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FC56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36C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A74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47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</w:tr>
      <w:tr w:rsidR="00EF2F11" w:rsidRPr="00B52CAC" w14:paraId="012E2848" w14:textId="77777777" w:rsidTr="008A38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4C3" w14:textId="77777777" w:rsidR="00EF2F11" w:rsidRPr="00B52CAC" w:rsidRDefault="00EF2F11" w:rsidP="008A387A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A9C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  <w:tc>
          <w:tcPr>
            <w:tcW w:w="14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08E" w14:textId="77777777" w:rsidR="00EF2F11" w:rsidRPr="00B52CAC" w:rsidRDefault="00EF2F11" w:rsidP="008A387A">
            <w:pPr>
              <w:rPr>
                <w:i/>
                <w:sz w:val="16"/>
              </w:rPr>
            </w:pPr>
          </w:p>
        </w:tc>
      </w:tr>
    </w:tbl>
    <w:p w14:paraId="62CC0CD3" w14:textId="77777777" w:rsidR="00EF2F11" w:rsidRDefault="00EF2F11" w:rsidP="00EF2F11">
      <w:pPr>
        <w:spacing w:line="264" w:lineRule="auto"/>
        <w:rPr>
          <w:sz w:val="20"/>
        </w:rPr>
      </w:pPr>
    </w:p>
    <w:p w14:paraId="3D712A06" w14:textId="46D5D0A7" w:rsidR="00EF2F11" w:rsidRPr="00B52CAC" w:rsidRDefault="00EF2F11" w:rsidP="00EF2F11">
      <w:pPr>
        <w:spacing w:line="264" w:lineRule="auto"/>
        <w:jc w:val="center"/>
        <w:rPr>
          <w:sz w:val="20"/>
        </w:rPr>
      </w:pPr>
      <w:r w:rsidRPr="00B52CAC">
        <w:rPr>
          <w:sz w:val="20"/>
        </w:rPr>
        <w:lastRenderedPageBreak/>
        <w:t xml:space="preserve">2. Сведения о помесячном достижении показателей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в </w:t>
      </w:r>
      <w:r w:rsidRPr="00B52CAC">
        <w:rPr>
          <w:i/>
          <w:sz w:val="20"/>
        </w:rPr>
        <w:t>(указывается год)</w:t>
      </w:r>
      <w:r w:rsidRPr="00B52CAC">
        <w:rPr>
          <w:sz w:val="20"/>
        </w:rPr>
        <w:t xml:space="preserve"> году</w:t>
      </w:r>
      <w:r w:rsidRPr="00B52CAC">
        <w:rPr>
          <w:sz w:val="20"/>
          <w:vertAlign w:val="superscript"/>
        </w:rPr>
        <w:footnoteReference w:id="13"/>
      </w:r>
    </w:p>
    <w:tbl>
      <w:tblPr>
        <w:tblW w:w="15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70"/>
        <w:gridCol w:w="4953"/>
        <w:gridCol w:w="1397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7"/>
        <w:gridCol w:w="1827"/>
      </w:tblGrid>
      <w:tr w:rsidR="00EF2F11" w:rsidRPr="00B52CAC" w14:paraId="2B867FDE" w14:textId="77777777" w:rsidTr="000876A4">
        <w:trPr>
          <w:trHeight w:val="349"/>
          <w:tblHeader/>
          <w:jc w:val="center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965FB6D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4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86B56DF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Показатели </w:t>
            </w:r>
            <w:r w:rsidRPr="00C9268E"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8F06D6B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Уровень показателя</w:t>
            </w:r>
            <w:r w:rsidRPr="00B52CAC">
              <w:rPr>
                <w:sz w:val="16"/>
                <w:vertAlign w:val="superscript"/>
              </w:rPr>
              <w:t>7</w:t>
            </w:r>
          </w:p>
        </w:tc>
        <w:tc>
          <w:tcPr>
            <w:tcW w:w="6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AA29BDA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Плановые значения по кварталам/месяцам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B41EF4E" w14:textId="77777777" w:rsidR="00EF2F11" w:rsidRPr="00B52CAC" w:rsidRDefault="00EF2F11" w:rsidP="008A387A">
            <w:pPr>
              <w:spacing w:after="1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 xml:space="preserve">На конец </w:t>
            </w:r>
            <w:r w:rsidRPr="00B52CAC">
              <w:rPr>
                <w:b/>
                <w:i/>
                <w:sz w:val="16"/>
              </w:rPr>
              <w:t>(указывается год)</w:t>
            </w:r>
            <w:r w:rsidRPr="00B52CAC">
              <w:rPr>
                <w:b/>
                <w:sz w:val="16"/>
              </w:rPr>
              <w:t xml:space="preserve"> года</w:t>
            </w:r>
          </w:p>
        </w:tc>
      </w:tr>
      <w:tr w:rsidR="00EF2F11" w:rsidRPr="00B52CAC" w14:paraId="6DE1AFAD" w14:textId="77777777" w:rsidTr="000876A4">
        <w:trPr>
          <w:trHeight w:val="661"/>
          <w:tblHeader/>
          <w:jc w:val="center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1E43D4A" w14:textId="77777777" w:rsidR="00EF2F11" w:rsidRPr="00B52CAC" w:rsidRDefault="00EF2F11" w:rsidP="008A387A"/>
        </w:tc>
        <w:tc>
          <w:tcPr>
            <w:tcW w:w="4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C103154" w14:textId="77777777" w:rsidR="00EF2F11" w:rsidRPr="00B52CAC" w:rsidRDefault="00EF2F11" w:rsidP="008A387A"/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4411724" w14:textId="77777777" w:rsidR="00EF2F11" w:rsidRPr="00B52CAC" w:rsidRDefault="00EF2F11" w:rsidP="008A387A"/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0219FB0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янв.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4F7F41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фев.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75BBEF8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март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5B9F4CD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апр.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9F14BF8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май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28FC275C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июнь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C7ECC1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июль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76855C3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авг.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8AEF7B9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b/>
                <w:sz w:val="16"/>
              </w:rPr>
            </w:pPr>
            <w:r w:rsidRPr="00B52CAC">
              <w:rPr>
                <w:b/>
                <w:sz w:val="16"/>
              </w:rPr>
              <w:t>сен.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B6264E6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окт.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8C5AC97" w14:textId="77777777" w:rsidR="00EF2F11" w:rsidRPr="00B52CAC" w:rsidRDefault="00EF2F11" w:rsidP="008A387A">
            <w:pPr>
              <w:spacing w:before="60" w:after="60" w:line="240" w:lineRule="atLeast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ноя.</w:t>
            </w: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27AD8F2" w14:textId="77777777" w:rsidR="00EF2F11" w:rsidRPr="00B52CAC" w:rsidRDefault="00EF2F11" w:rsidP="008A387A"/>
        </w:tc>
      </w:tr>
      <w:tr w:rsidR="00EF2F11" w:rsidRPr="00B52CAC" w14:paraId="20EBBC6E" w14:textId="77777777" w:rsidTr="000876A4">
        <w:trPr>
          <w:trHeight w:val="161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61D721E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2AF9C86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614A04B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30560808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6F7EE9E1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2DF47CF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AD2BFC4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0213ADE1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80244F7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A1C825D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52C1F0F7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754622FF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EB986BA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4E724B3C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14:paraId="11BD2972" w14:textId="77777777" w:rsidR="00EF2F11" w:rsidRPr="00B52CAC" w:rsidRDefault="00EF2F11" w:rsidP="008A387A">
            <w:pPr>
              <w:spacing w:before="60" w:after="6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15</w:t>
            </w:r>
          </w:p>
        </w:tc>
      </w:tr>
    </w:tbl>
    <w:p w14:paraId="5997FBB8" w14:textId="13591F0C" w:rsidR="00EF2F11" w:rsidRDefault="00EF2F11" w:rsidP="00EF2F11">
      <w:pPr>
        <w:spacing w:line="264" w:lineRule="auto"/>
        <w:ind w:left="357" w:right="539"/>
        <w:jc w:val="right"/>
        <w:rPr>
          <w:sz w:val="20"/>
        </w:rPr>
      </w:pPr>
    </w:p>
    <w:p w14:paraId="5D08DA70" w14:textId="6B117E9B" w:rsidR="008B64E6" w:rsidRDefault="008B64E6" w:rsidP="00EF2F11">
      <w:pPr>
        <w:spacing w:line="264" w:lineRule="auto"/>
        <w:ind w:left="357" w:right="539"/>
        <w:jc w:val="right"/>
        <w:rPr>
          <w:sz w:val="20"/>
        </w:rPr>
      </w:pPr>
    </w:p>
    <w:p w14:paraId="1932FAF8" w14:textId="77777777" w:rsidR="00F62332" w:rsidRDefault="00F62332" w:rsidP="00EF2F11">
      <w:pPr>
        <w:spacing w:line="264" w:lineRule="auto"/>
        <w:ind w:left="357" w:right="539"/>
        <w:jc w:val="right"/>
        <w:rPr>
          <w:sz w:val="20"/>
        </w:rPr>
      </w:pPr>
    </w:p>
    <w:p w14:paraId="75A69F53" w14:textId="77777777" w:rsidR="008B64E6" w:rsidRPr="00B52CAC" w:rsidRDefault="008B64E6" w:rsidP="00EF2F11">
      <w:pPr>
        <w:spacing w:line="264" w:lineRule="auto"/>
        <w:ind w:left="357" w:right="539"/>
        <w:jc w:val="right"/>
        <w:rPr>
          <w:sz w:val="20"/>
        </w:rPr>
      </w:pPr>
    </w:p>
    <w:p w14:paraId="36A0AD84" w14:textId="77777777" w:rsidR="00EF2F11" w:rsidRPr="00B52CAC" w:rsidRDefault="00EF2F11" w:rsidP="00EF2F11">
      <w:pPr>
        <w:spacing w:line="264" w:lineRule="auto"/>
        <w:ind w:left="357" w:right="539"/>
        <w:jc w:val="center"/>
        <w:rPr>
          <w:sz w:val="20"/>
        </w:rPr>
      </w:pPr>
      <w:r w:rsidRPr="00B52CAC">
        <w:rPr>
          <w:sz w:val="20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Pr="00C9268E">
        <w:rPr>
          <w:sz w:val="20"/>
        </w:rPr>
        <w:t>муниципальной</w:t>
      </w:r>
      <w:r w:rsidRPr="00B52CAC">
        <w:rPr>
          <w:sz w:val="20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F2F11" w:rsidRPr="00B52CAC" w14:paraId="46E94992" w14:textId="77777777" w:rsidTr="00F62332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FFFFFF" w:themeFill="background1"/>
            <w:vAlign w:val="center"/>
          </w:tcPr>
          <w:p w14:paraId="4D2D7B7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Наименование </w:t>
            </w:r>
            <w:r w:rsidRPr="00C9268E"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FFFFFF" w:themeFill="background1"/>
            <w:vAlign w:val="center"/>
          </w:tcPr>
          <w:p w14:paraId="64E66E41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Объем финансового обеспечения,</w:t>
            </w:r>
          </w:p>
          <w:p w14:paraId="77208E46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FFFFFF" w:themeFill="background1"/>
            <w:vAlign w:val="center"/>
          </w:tcPr>
          <w:p w14:paraId="36FF0B6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  <w:vAlign w:val="center"/>
          </w:tcPr>
          <w:p w14:paraId="7164CDD2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(6)</w:t>
            </w:r>
            <w:proofErr w:type="gramStart"/>
            <w:r w:rsidRPr="00B52CAC">
              <w:rPr>
                <w:sz w:val="16"/>
              </w:rPr>
              <w:t>/(</w:t>
            </w:r>
            <w:proofErr w:type="gramEnd"/>
            <w:r w:rsidRPr="00B52CAC">
              <w:rPr>
                <w:sz w:val="16"/>
              </w:rPr>
              <w:t>3)*100</w:t>
            </w:r>
            <w:bookmarkStart w:id="7" w:name="_Ref129269830"/>
            <w:r w:rsidRPr="00B52CAC">
              <w:rPr>
                <w:sz w:val="16"/>
                <w:vertAlign w:val="superscript"/>
              </w:rPr>
              <w:footnoteReference w:id="14"/>
            </w:r>
            <w:bookmarkEnd w:id="7"/>
          </w:p>
        </w:tc>
        <w:tc>
          <w:tcPr>
            <w:tcW w:w="2998" w:type="dxa"/>
            <w:vMerge w:val="restart"/>
            <w:shd w:val="clear" w:color="auto" w:fill="FFFFFF" w:themeFill="background1"/>
            <w:vAlign w:val="center"/>
          </w:tcPr>
          <w:p w14:paraId="4338F0F8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  <w:p w14:paraId="7A812159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</w:p>
        </w:tc>
      </w:tr>
      <w:tr w:rsidR="00EF2F11" w:rsidRPr="00B52CAC" w14:paraId="6B01A185" w14:textId="77777777" w:rsidTr="00F62332">
        <w:trPr>
          <w:trHeight w:val="652"/>
          <w:jc w:val="center"/>
        </w:trPr>
        <w:tc>
          <w:tcPr>
            <w:tcW w:w="5262" w:type="dxa"/>
            <w:vMerge/>
            <w:shd w:val="clear" w:color="auto" w:fill="FFFFFF" w:themeFill="background1"/>
            <w:vAlign w:val="center"/>
          </w:tcPr>
          <w:p w14:paraId="7EB831CA" w14:textId="77777777" w:rsidR="00EF2F11" w:rsidRPr="00B52CAC" w:rsidRDefault="00EF2F11" w:rsidP="008A387A"/>
        </w:tc>
        <w:tc>
          <w:tcPr>
            <w:tcW w:w="1283" w:type="dxa"/>
            <w:shd w:val="clear" w:color="auto" w:fill="FFFFFF" w:themeFill="background1"/>
            <w:vAlign w:val="center"/>
          </w:tcPr>
          <w:p w14:paraId="7B5B04B8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DD10E3D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081C1CB2" w14:textId="77777777" w:rsidR="00EF2F11" w:rsidRPr="00B92719" w:rsidRDefault="00EF2F11" w:rsidP="008A387A">
            <w:pPr>
              <w:jc w:val="center"/>
              <w:rPr>
                <w:sz w:val="16"/>
                <w:szCs w:val="16"/>
              </w:rPr>
            </w:pPr>
            <w:r w:rsidRPr="00B92719">
              <w:rPr>
                <w:sz w:val="16"/>
                <w:szCs w:val="16"/>
              </w:rPr>
              <w:t>Лимиты бюджетных обязательств</w:t>
            </w:r>
            <w:r w:rsidRPr="00B92719">
              <w:rPr>
                <w:sz w:val="16"/>
                <w:szCs w:val="16"/>
              </w:rPr>
              <w:footnoteReference w:id="15"/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398586BF" w14:textId="77777777" w:rsidR="00EF2F11" w:rsidRPr="00B92719" w:rsidRDefault="00EF2F11" w:rsidP="008A387A">
            <w:pPr>
              <w:jc w:val="center"/>
              <w:rPr>
                <w:sz w:val="16"/>
                <w:szCs w:val="16"/>
              </w:rPr>
            </w:pPr>
            <w:r w:rsidRPr="00B92719">
              <w:rPr>
                <w:sz w:val="16"/>
                <w:szCs w:val="16"/>
              </w:rPr>
              <w:t>Принятые бюджетные обязательства</w:t>
            </w:r>
            <w:r w:rsidRPr="00B92719">
              <w:rPr>
                <w:sz w:val="16"/>
                <w:szCs w:val="16"/>
              </w:rPr>
              <w:footnoteReference w:id="16"/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28F1C10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FFFFFF" w:themeFill="background1"/>
            <w:vAlign w:val="center"/>
          </w:tcPr>
          <w:p w14:paraId="57346103" w14:textId="77777777" w:rsidR="00EF2F11" w:rsidRPr="00B52CAC" w:rsidRDefault="00EF2F11" w:rsidP="008A387A"/>
        </w:tc>
        <w:tc>
          <w:tcPr>
            <w:tcW w:w="2998" w:type="dxa"/>
            <w:vMerge/>
            <w:shd w:val="clear" w:color="auto" w:fill="FFFFFF" w:themeFill="background1"/>
            <w:vAlign w:val="center"/>
          </w:tcPr>
          <w:p w14:paraId="0F7A89B5" w14:textId="77777777" w:rsidR="00EF2F11" w:rsidRPr="00B52CAC" w:rsidRDefault="00EF2F11" w:rsidP="008A387A"/>
        </w:tc>
      </w:tr>
      <w:tr w:rsidR="00EF2F11" w:rsidRPr="00B52CAC" w14:paraId="232C4488" w14:textId="77777777" w:rsidTr="00F62332">
        <w:trPr>
          <w:trHeight w:val="216"/>
          <w:jc w:val="center"/>
        </w:trPr>
        <w:tc>
          <w:tcPr>
            <w:tcW w:w="5262" w:type="dxa"/>
            <w:shd w:val="clear" w:color="auto" w:fill="FFFFFF" w:themeFill="background1"/>
          </w:tcPr>
          <w:p w14:paraId="389E5112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83" w:type="dxa"/>
            <w:shd w:val="clear" w:color="auto" w:fill="FFFFFF" w:themeFill="background1"/>
          </w:tcPr>
          <w:p w14:paraId="2C98ECCB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981" w:type="dxa"/>
            <w:shd w:val="clear" w:color="auto" w:fill="FFFFFF" w:themeFill="background1"/>
          </w:tcPr>
          <w:p w14:paraId="01C0E5A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096" w:type="dxa"/>
            <w:shd w:val="clear" w:color="auto" w:fill="FFFFFF" w:themeFill="background1"/>
          </w:tcPr>
          <w:p w14:paraId="6036796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167" w:type="dxa"/>
            <w:shd w:val="clear" w:color="auto" w:fill="FFFFFF" w:themeFill="background1"/>
          </w:tcPr>
          <w:p w14:paraId="24DC406F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1119" w:type="dxa"/>
            <w:shd w:val="clear" w:color="auto" w:fill="FFFFFF" w:themeFill="background1"/>
          </w:tcPr>
          <w:p w14:paraId="30A0AEE7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773" w:type="dxa"/>
            <w:shd w:val="clear" w:color="auto" w:fill="FFFFFF" w:themeFill="background1"/>
          </w:tcPr>
          <w:p w14:paraId="1F629FD3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2998" w:type="dxa"/>
            <w:shd w:val="clear" w:color="auto" w:fill="FFFFFF" w:themeFill="background1"/>
          </w:tcPr>
          <w:p w14:paraId="259A1534" w14:textId="77777777" w:rsidR="00EF2F11" w:rsidRPr="00B52CAC" w:rsidRDefault="00EF2F11" w:rsidP="008A387A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</w:tr>
      <w:tr w:rsidR="00EF2F11" w:rsidRPr="00B52CAC" w14:paraId="182AA471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  <w:vAlign w:val="center"/>
          </w:tcPr>
          <w:p w14:paraId="744DEAAC" w14:textId="69B1557B" w:rsidR="00EF2F11" w:rsidRPr="00105E4B" w:rsidRDefault="00EF2F11" w:rsidP="008A387A">
            <w:pPr>
              <w:contextualSpacing/>
              <w:rPr>
                <w:i/>
                <w:sz w:val="20"/>
                <w:szCs w:val="20"/>
              </w:rPr>
            </w:pPr>
            <w:r w:rsidRPr="00105E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761C7C" w:rsidRPr="00105E4B">
              <w:rPr>
                <w:b/>
                <w:bCs/>
                <w:i/>
                <w:sz w:val="20"/>
                <w:szCs w:val="20"/>
              </w:rPr>
              <w:t>«</w:t>
            </w:r>
            <w:r w:rsidR="00761C7C" w:rsidRPr="00105E4B">
              <w:rPr>
                <w:i/>
              </w:rPr>
              <w:t xml:space="preserve">Энергоэффективность и развитие промышленности и энергетики в городе </w:t>
            </w:r>
            <w:proofErr w:type="spellStart"/>
            <w:proofErr w:type="gramStart"/>
            <w:r w:rsidR="00761C7C" w:rsidRPr="00105E4B">
              <w:rPr>
                <w:i/>
              </w:rPr>
              <w:t>Азове</w:t>
            </w:r>
            <w:r w:rsidR="00761C7C" w:rsidRPr="00105E4B">
              <w:rPr>
                <w:b/>
                <w:bCs/>
                <w:i/>
                <w:sz w:val="20"/>
                <w:szCs w:val="20"/>
              </w:rPr>
              <w:t>»</w:t>
            </w:r>
            <w:r w:rsidRPr="00105E4B">
              <w:rPr>
                <w:i/>
                <w:sz w:val="20"/>
                <w:szCs w:val="20"/>
              </w:rPr>
              <w:t>в</w:t>
            </w:r>
            <w:proofErr w:type="spellEnd"/>
            <w:proofErr w:type="gramEnd"/>
            <w:r w:rsidRPr="00105E4B">
              <w:rPr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  <w:shd w:val="clear" w:color="auto" w:fill="FFFFFF" w:themeFill="background1"/>
          </w:tcPr>
          <w:p w14:paraId="6C30BD72" w14:textId="3D744ECE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</w:tcPr>
          <w:p w14:paraId="24E0AD16" w14:textId="11DF6B4B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</w:tcPr>
          <w:p w14:paraId="5A5CE368" w14:textId="07B5EE8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</w:tcPr>
          <w:p w14:paraId="388CF263" w14:textId="74FDF5F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123B7F22" w14:textId="4DD33F42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F88F38D" w14:textId="3C2E9820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13F4248B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3B0376ED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4284" w14:textId="77777777" w:rsidR="00EF2F11" w:rsidRPr="00F635C6" w:rsidRDefault="00EF2F11" w:rsidP="008A387A">
            <w:pPr>
              <w:rPr>
                <w:i/>
                <w:sz w:val="20"/>
                <w:szCs w:val="20"/>
              </w:rPr>
            </w:pPr>
            <w:proofErr w:type="gramStart"/>
            <w:r w:rsidRPr="00F635C6">
              <w:rPr>
                <w:sz w:val="20"/>
                <w:szCs w:val="20"/>
              </w:rPr>
              <w:t>Федеральный  бюджет</w:t>
            </w:r>
            <w:proofErr w:type="gramEnd"/>
          </w:p>
        </w:tc>
        <w:tc>
          <w:tcPr>
            <w:tcW w:w="1283" w:type="dxa"/>
            <w:shd w:val="clear" w:color="auto" w:fill="FFFFFF" w:themeFill="background1"/>
          </w:tcPr>
          <w:p w14:paraId="2D4B9606" w14:textId="628ED29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47C73660" w14:textId="1C3222A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407DE4AE" w14:textId="4A68502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38BABEF4" w14:textId="1ED8198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6F3C6503" w14:textId="6358015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7AFC2424" w14:textId="42387ABD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36036341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69D2F609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326D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shd w:val="clear" w:color="auto" w:fill="FFFFFF" w:themeFill="background1"/>
          </w:tcPr>
          <w:p w14:paraId="15F92849" w14:textId="37F7EB8C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128B4433" w14:textId="3D142AE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03C41D8A" w14:textId="49BFDAD4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15ADF5C7" w14:textId="603AE635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DBA8113" w14:textId="4E9E6E5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6F68F12" w14:textId="2EFD1AAA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3BDB5EDC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0F84FADE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A87C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3" w:type="dxa"/>
            <w:shd w:val="clear" w:color="auto" w:fill="FFFFFF" w:themeFill="background1"/>
          </w:tcPr>
          <w:p w14:paraId="6E8D887E" w14:textId="7C801D98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</w:tcPr>
          <w:p w14:paraId="46BA35BF" w14:textId="522DA82F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</w:tcPr>
          <w:p w14:paraId="70ACB07B" w14:textId="4769BF1D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</w:tcPr>
          <w:p w14:paraId="2BFB658E" w14:textId="53CFBA89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6673D0A0" w14:textId="684967CB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04177461" w14:textId="631FBD2C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12D85015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F2F11" w:rsidRPr="00B52CAC" w14:paraId="3DBCAA94" w14:textId="77777777" w:rsidTr="00F62332">
        <w:trPr>
          <w:trHeight w:val="247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C3D4" w14:textId="77777777" w:rsidR="00EF2F11" w:rsidRPr="00F635C6" w:rsidRDefault="00EF2F11" w:rsidP="008A387A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FFFFFF" w:themeFill="background1"/>
          </w:tcPr>
          <w:p w14:paraId="2E9D8A29" w14:textId="4C50B2A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</w:tcPr>
          <w:p w14:paraId="6CCA2155" w14:textId="0A468C74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</w:tcPr>
          <w:p w14:paraId="216D9CF0" w14:textId="4F86E7BA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</w:tcPr>
          <w:p w14:paraId="052A5BC3" w14:textId="05749D25" w:rsidR="00EF2F11" w:rsidRPr="00F635C6" w:rsidRDefault="00F62332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</w:tcPr>
          <w:p w14:paraId="450F00A3" w14:textId="672449A7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14:paraId="6B983AEA" w14:textId="53A92670" w:rsidR="00EF2F11" w:rsidRPr="00F635C6" w:rsidRDefault="001C3F8C" w:rsidP="008A387A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</w:tcPr>
          <w:p w14:paraId="4A190AB5" w14:textId="77777777" w:rsidR="00EF2F11" w:rsidRPr="00F635C6" w:rsidRDefault="00EF2F11" w:rsidP="008A387A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7B1EB6DD" w14:textId="77777777" w:rsidTr="00F62332">
        <w:trPr>
          <w:trHeight w:val="491"/>
          <w:jc w:val="center"/>
        </w:trPr>
        <w:tc>
          <w:tcPr>
            <w:tcW w:w="52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CE07" w14:textId="3098ACCC" w:rsidR="00F62332" w:rsidRPr="00554F28" w:rsidRDefault="00F62332" w:rsidP="00F62332">
            <w:pPr>
              <w:contextualSpacing/>
              <w:rPr>
                <w:b/>
                <w:bCs/>
                <w:sz w:val="20"/>
                <w:szCs w:val="20"/>
              </w:rPr>
            </w:pPr>
            <w:r w:rsidRPr="002A059F">
              <w:rPr>
                <w:b/>
                <w:bCs/>
                <w:i/>
                <w:sz w:val="20"/>
                <w:szCs w:val="20"/>
              </w:rPr>
              <w:t xml:space="preserve">Комплекс процессных мероприятий </w:t>
            </w:r>
            <w:r w:rsidR="00761C7C">
              <w:rPr>
                <w:b/>
                <w:bCs/>
                <w:i/>
                <w:sz w:val="20"/>
                <w:szCs w:val="20"/>
              </w:rPr>
              <w:t>«Замена (приобретение) ламп накаливания и других неэффективных элементов систем освещения, в том числе светильники на энергосберегающие. Установка датчиков движения»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334A95A" w14:textId="36F872D5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651AE1F" w14:textId="3BE1D292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1691BF98" w14:textId="7BDD5B25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706FE602" w14:textId="06708028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FD7D8FC" w14:textId="24F140D8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66ABF191" w14:textId="56516ECA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D5F4674" w14:textId="79084A91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39F3D68A" w14:textId="77777777" w:rsidTr="00F62332">
        <w:trPr>
          <w:trHeight w:val="249"/>
          <w:jc w:val="center"/>
        </w:trPr>
        <w:tc>
          <w:tcPr>
            <w:tcW w:w="5262" w:type="dxa"/>
            <w:shd w:val="clear" w:color="auto" w:fill="FFFFFF" w:themeFill="background1"/>
            <w:vAlign w:val="center"/>
          </w:tcPr>
          <w:p w14:paraId="645A3DAF" w14:textId="77777777" w:rsidR="00F62332" w:rsidRPr="00F635C6" w:rsidRDefault="00F62332" w:rsidP="00F62332">
            <w:pPr>
              <w:rPr>
                <w:i/>
                <w:sz w:val="20"/>
                <w:szCs w:val="20"/>
              </w:rPr>
            </w:pPr>
            <w:proofErr w:type="gramStart"/>
            <w:r w:rsidRPr="00F635C6">
              <w:rPr>
                <w:sz w:val="20"/>
                <w:szCs w:val="20"/>
              </w:rPr>
              <w:t>Федеральный  бюджет</w:t>
            </w:r>
            <w:proofErr w:type="gramEnd"/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74FD5716" w14:textId="35D9AB16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3602D224" w14:textId="7A8543A1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25447F54" w14:textId="6580731E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FD58199" w14:textId="0BCD3B04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CD99A61" w14:textId="5B5DB842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5304663C" w14:textId="0D1430CD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AD2F452" w14:textId="77777777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62332" w:rsidRPr="00B52CAC" w14:paraId="4B7BF846" w14:textId="77777777" w:rsidTr="00F62332">
        <w:trPr>
          <w:trHeight w:val="277"/>
          <w:jc w:val="center"/>
        </w:trPr>
        <w:tc>
          <w:tcPr>
            <w:tcW w:w="5262" w:type="dxa"/>
            <w:shd w:val="clear" w:color="auto" w:fill="FFFFFF" w:themeFill="background1"/>
          </w:tcPr>
          <w:p w14:paraId="5A7A4393" w14:textId="77777777" w:rsidR="00F62332" w:rsidRPr="00F635C6" w:rsidRDefault="00F62332" w:rsidP="00F62332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1F7F3745" w14:textId="5329336A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E7815E0" w14:textId="0975998D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0FEC1AFA" w14:textId="7F907396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6FD3B22C" w14:textId="63AF38A0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7673B85" w14:textId="541C4B22" w:rsidR="00F62332" w:rsidRPr="00F62332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 w:rsidRPr="00F62332"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3E6328C5" w14:textId="5AA0CDC9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D1FE408" w14:textId="61AF3EA9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6"/>
              </w:rPr>
              <w:t>-</w:t>
            </w:r>
          </w:p>
        </w:tc>
      </w:tr>
      <w:tr w:rsidR="00F62332" w:rsidRPr="00B52CAC" w14:paraId="69772D03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</w:tcPr>
          <w:p w14:paraId="6DF06886" w14:textId="77777777" w:rsidR="00F62332" w:rsidRPr="00F635C6" w:rsidRDefault="00F62332" w:rsidP="00F62332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AE6C761" w14:textId="6E207F7C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27BA0E4" w14:textId="085F92A4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96" w:type="dxa"/>
            <w:shd w:val="clear" w:color="auto" w:fill="FFFFFF" w:themeFill="background1"/>
            <w:vAlign w:val="center"/>
          </w:tcPr>
          <w:p w14:paraId="1BD81DB4" w14:textId="74A8FCC7" w:rsidR="00F62332" w:rsidRPr="00F62332" w:rsidRDefault="00761C7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167" w:type="dxa"/>
            <w:shd w:val="clear" w:color="auto" w:fill="FFFFFF" w:themeFill="background1"/>
            <w:vAlign w:val="center"/>
          </w:tcPr>
          <w:p w14:paraId="4CF831D2" w14:textId="764C1183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89C1E4D" w14:textId="5F48B89D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FFFFFF" w:themeFill="background1"/>
            <w:vAlign w:val="center"/>
          </w:tcPr>
          <w:p w14:paraId="48436815" w14:textId="03DF39C7" w:rsidR="00F62332" w:rsidRPr="00F62332" w:rsidRDefault="001C3F8C" w:rsidP="00F6233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CFCCDFC" w14:textId="4E21A0EC" w:rsidR="00F62332" w:rsidRPr="00F635C6" w:rsidRDefault="00F62332" w:rsidP="00F6233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059F" w:rsidRPr="00B52CAC" w14:paraId="7B610254" w14:textId="77777777" w:rsidTr="00F62332">
        <w:trPr>
          <w:jc w:val="center"/>
        </w:trPr>
        <w:tc>
          <w:tcPr>
            <w:tcW w:w="5262" w:type="dxa"/>
            <w:shd w:val="clear" w:color="auto" w:fill="FFFFFF" w:themeFill="background1"/>
          </w:tcPr>
          <w:p w14:paraId="1C06BE95" w14:textId="77777777" w:rsidR="002A059F" w:rsidRPr="00F635C6" w:rsidRDefault="002A059F" w:rsidP="002A059F">
            <w:pPr>
              <w:rPr>
                <w:sz w:val="20"/>
                <w:szCs w:val="20"/>
              </w:rPr>
            </w:pPr>
            <w:r w:rsidRPr="00F635C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FFFFFF" w:themeFill="background1"/>
          </w:tcPr>
          <w:p w14:paraId="49CA2296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FFFFF" w:themeFill="background1"/>
          </w:tcPr>
          <w:p w14:paraId="6A9DA0C4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FFFFFF" w:themeFill="background1"/>
          </w:tcPr>
          <w:p w14:paraId="3C2D7BF6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7F95067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 w:themeFill="background1"/>
          </w:tcPr>
          <w:p w14:paraId="728E568F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599B8F4E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</w:tcPr>
          <w:p w14:paraId="3FD577C8" w14:textId="77777777" w:rsidR="002A059F" w:rsidRPr="00F635C6" w:rsidRDefault="002A059F" w:rsidP="002A059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52E781ED" w14:textId="77777777" w:rsidR="002A059F" w:rsidRDefault="002A059F" w:rsidP="00EF2F11">
      <w:pPr>
        <w:spacing w:after="160" w:line="264" w:lineRule="auto"/>
        <w:ind w:left="360" w:right="536"/>
        <w:jc w:val="center"/>
        <w:rPr>
          <w:sz w:val="20"/>
        </w:rPr>
      </w:pPr>
    </w:p>
    <w:p w14:paraId="53A34614" w14:textId="605C604E" w:rsidR="00EF2F11" w:rsidRPr="00B52CAC" w:rsidRDefault="00EF2F11" w:rsidP="00EF2F11">
      <w:pPr>
        <w:spacing w:after="160" w:line="264" w:lineRule="auto"/>
        <w:ind w:left="360" w:right="536"/>
        <w:jc w:val="center"/>
        <w:rPr>
          <w:sz w:val="20"/>
        </w:rPr>
      </w:pPr>
      <w:r w:rsidRPr="00B52CAC">
        <w:rPr>
          <w:sz w:val="20"/>
        </w:rPr>
        <w:t xml:space="preserve">3.1. Сведения об исполнении бюджетных ассигнований на реализацию </w:t>
      </w:r>
      <w:r>
        <w:rPr>
          <w:sz w:val="20"/>
        </w:rPr>
        <w:t>муниципальной</w:t>
      </w:r>
      <w:r w:rsidRPr="00B52CAC">
        <w:rPr>
          <w:sz w:val="20"/>
        </w:rPr>
        <w:t xml:space="preserve"> программы по источникам финансирования дефицита бюджета </w:t>
      </w:r>
      <w:r>
        <w:rPr>
          <w:sz w:val="20"/>
        </w:rPr>
        <w:t>города Азова</w:t>
      </w:r>
      <w:r w:rsidRPr="00B52CAC">
        <w:rPr>
          <w:sz w:val="20"/>
          <w:vertAlign w:val="superscript"/>
        </w:rPr>
        <w:footnoteReference w:id="17"/>
      </w:r>
    </w:p>
    <w:tbl>
      <w:tblPr>
        <w:tblW w:w="154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96"/>
        <w:gridCol w:w="1796"/>
        <w:gridCol w:w="1520"/>
        <w:gridCol w:w="1519"/>
        <w:gridCol w:w="3514"/>
      </w:tblGrid>
      <w:tr w:rsidR="00EF2F11" w:rsidRPr="00B52CAC" w14:paraId="2DCC8A01" w14:textId="77777777" w:rsidTr="008A387A">
        <w:trPr>
          <w:trHeight w:val="326"/>
        </w:trPr>
        <w:tc>
          <w:tcPr>
            <w:tcW w:w="5327" w:type="dxa"/>
            <w:vMerge w:val="restart"/>
            <w:vAlign w:val="center"/>
          </w:tcPr>
          <w:p w14:paraId="39C446F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Наименование структурного элемента </w:t>
            </w:r>
          </w:p>
        </w:tc>
        <w:tc>
          <w:tcPr>
            <w:tcW w:w="5112" w:type="dxa"/>
            <w:gridSpan w:val="3"/>
            <w:vAlign w:val="center"/>
          </w:tcPr>
          <w:p w14:paraId="39E2E8BD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Объем финансового обеспечения, тыс. рублей</w:t>
            </w:r>
          </w:p>
        </w:tc>
        <w:tc>
          <w:tcPr>
            <w:tcW w:w="1519" w:type="dxa"/>
            <w:vMerge w:val="restart"/>
            <w:vAlign w:val="center"/>
          </w:tcPr>
          <w:p w14:paraId="51077C4A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(4)</w:t>
            </w:r>
            <w:proofErr w:type="gramStart"/>
            <w:r w:rsidRPr="00B52CAC">
              <w:rPr>
                <w:sz w:val="16"/>
              </w:rPr>
              <w:t>/(</w:t>
            </w:r>
            <w:proofErr w:type="gramEnd"/>
            <w:r w:rsidRPr="00B52CAC">
              <w:rPr>
                <w:sz w:val="16"/>
              </w:rPr>
              <w:t>3)*100</w:t>
            </w:r>
          </w:p>
        </w:tc>
        <w:tc>
          <w:tcPr>
            <w:tcW w:w="3514" w:type="dxa"/>
            <w:vMerge w:val="restart"/>
            <w:vAlign w:val="center"/>
          </w:tcPr>
          <w:p w14:paraId="273816B9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EF2F11" w:rsidRPr="00B52CAC" w14:paraId="0CFFB283" w14:textId="77777777" w:rsidTr="008A387A">
        <w:trPr>
          <w:trHeight w:val="494"/>
        </w:trPr>
        <w:tc>
          <w:tcPr>
            <w:tcW w:w="5327" w:type="dxa"/>
            <w:vMerge/>
            <w:vAlign w:val="center"/>
          </w:tcPr>
          <w:p w14:paraId="1AD71731" w14:textId="77777777" w:rsidR="00EF2F11" w:rsidRPr="00B52CAC" w:rsidRDefault="00EF2F11" w:rsidP="008A387A"/>
        </w:tc>
        <w:tc>
          <w:tcPr>
            <w:tcW w:w="1796" w:type="dxa"/>
            <w:vAlign w:val="center"/>
          </w:tcPr>
          <w:p w14:paraId="48A16993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1796" w:type="dxa"/>
            <w:vAlign w:val="center"/>
          </w:tcPr>
          <w:p w14:paraId="735BFDC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519" w:type="dxa"/>
            <w:vAlign w:val="center"/>
          </w:tcPr>
          <w:p w14:paraId="2B2378D0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519" w:type="dxa"/>
            <w:vMerge/>
            <w:vAlign w:val="center"/>
          </w:tcPr>
          <w:p w14:paraId="0ADE7BFD" w14:textId="77777777" w:rsidR="00EF2F11" w:rsidRPr="00B52CAC" w:rsidRDefault="00EF2F11" w:rsidP="008A387A"/>
        </w:tc>
        <w:tc>
          <w:tcPr>
            <w:tcW w:w="3514" w:type="dxa"/>
            <w:vMerge/>
            <w:vAlign w:val="center"/>
          </w:tcPr>
          <w:p w14:paraId="144743C6" w14:textId="77777777" w:rsidR="00EF2F11" w:rsidRPr="00B52CAC" w:rsidRDefault="00EF2F11" w:rsidP="008A387A"/>
        </w:tc>
      </w:tr>
      <w:tr w:rsidR="00EF2F11" w:rsidRPr="00B52CAC" w14:paraId="71051BEF" w14:textId="77777777" w:rsidTr="008A387A">
        <w:trPr>
          <w:trHeight w:val="289"/>
        </w:trPr>
        <w:tc>
          <w:tcPr>
            <w:tcW w:w="5327" w:type="dxa"/>
          </w:tcPr>
          <w:p w14:paraId="48700C2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796" w:type="dxa"/>
          </w:tcPr>
          <w:p w14:paraId="0D900A38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1796" w:type="dxa"/>
          </w:tcPr>
          <w:p w14:paraId="69E4C11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519" w:type="dxa"/>
          </w:tcPr>
          <w:p w14:paraId="07D0526C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519" w:type="dxa"/>
          </w:tcPr>
          <w:p w14:paraId="5DF69C26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3514" w:type="dxa"/>
          </w:tcPr>
          <w:p w14:paraId="58D1505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</w:tr>
      <w:tr w:rsidR="00EF2F11" w:rsidRPr="00B52CAC" w14:paraId="5AB64EC0" w14:textId="77777777" w:rsidTr="008A387A">
        <w:trPr>
          <w:trHeight w:val="638"/>
        </w:trPr>
        <w:tc>
          <w:tcPr>
            <w:tcW w:w="5327" w:type="dxa"/>
          </w:tcPr>
          <w:p w14:paraId="6C0D8E57" w14:textId="77777777" w:rsidR="00EF2F11" w:rsidRPr="00B52CAC" w:rsidRDefault="00EF2F11" w:rsidP="008A387A">
            <w:pPr>
              <w:jc w:val="both"/>
              <w:rPr>
                <w:sz w:val="16"/>
              </w:rPr>
            </w:pPr>
            <w:r>
              <w:rPr>
                <w:sz w:val="16"/>
              </w:rPr>
              <w:t>Муниципальная</w:t>
            </w:r>
            <w:r w:rsidRPr="00B52CAC">
              <w:rPr>
                <w:sz w:val="16"/>
              </w:rPr>
              <w:t xml:space="preserve"> программа «Наименование» (всего) за счет бюджетных ассигнований по источникам финансирования дефицита бюджета субъекта Российской Федерации, всего, в том числе:</w:t>
            </w:r>
          </w:p>
        </w:tc>
        <w:tc>
          <w:tcPr>
            <w:tcW w:w="1796" w:type="dxa"/>
          </w:tcPr>
          <w:p w14:paraId="5F1A9CCF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796" w:type="dxa"/>
          </w:tcPr>
          <w:p w14:paraId="1AFE9F1F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352B2DA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5482F46C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514" w:type="dxa"/>
          </w:tcPr>
          <w:p w14:paraId="3EE7B923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</w:tr>
      <w:tr w:rsidR="00EF2F11" w:rsidRPr="00B52CAC" w14:paraId="42CE2AD3" w14:textId="77777777" w:rsidTr="008A387A">
        <w:trPr>
          <w:trHeight w:val="345"/>
        </w:trPr>
        <w:tc>
          <w:tcPr>
            <w:tcW w:w="5327" w:type="dxa"/>
          </w:tcPr>
          <w:p w14:paraId="1EF81031" w14:textId="77777777" w:rsidR="00EF2F11" w:rsidRPr="00B52CAC" w:rsidRDefault="00EF2F11" w:rsidP="008A387A">
            <w:pPr>
              <w:jc w:val="both"/>
              <w:rPr>
                <w:sz w:val="16"/>
              </w:rPr>
            </w:pPr>
            <w:r w:rsidRPr="00B52CAC">
              <w:rPr>
                <w:sz w:val="16"/>
              </w:rPr>
              <w:t xml:space="preserve">Структурный элемент </w:t>
            </w:r>
            <w:r>
              <w:rPr>
                <w:sz w:val="16"/>
              </w:rPr>
              <w:t>муниципальной</w:t>
            </w:r>
            <w:r w:rsidRPr="00B52CAC">
              <w:rPr>
                <w:sz w:val="16"/>
              </w:rPr>
              <w:t xml:space="preserve"> программы «Наименование»</w:t>
            </w:r>
          </w:p>
        </w:tc>
        <w:tc>
          <w:tcPr>
            <w:tcW w:w="1796" w:type="dxa"/>
          </w:tcPr>
          <w:p w14:paraId="2D91E59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796" w:type="dxa"/>
          </w:tcPr>
          <w:p w14:paraId="5122B29E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3B2B3788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1519" w:type="dxa"/>
          </w:tcPr>
          <w:p w14:paraId="03FE37F9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3514" w:type="dxa"/>
          </w:tcPr>
          <w:p w14:paraId="4AB5FD95" w14:textId="77777777" w:rsidR="00EF2F11" w:rsidRPr="00B52CAC" w:rsidRDefault="00EF2F11" w:rsidP="008A387A">
            <w:pPr>
              <w:widowControl w:val="0"/>
              <w:jc w:val="center"/>
              <w:rPr>
                <w:sz w:val="16"/>
              </w:rPr>
            </w:pPr>
          </w:p>
        </w:tc>
      </w:tr>
    </w:tbl>
    <w:p w14:paraId="7A4DB77E" w14:textId="77777777" w:rsidR="00EF2F11" w:rsidRPr="00B52CAC" w:rsidRDefault="00EF2F11" w:rsidP="00EF2F11">
      <w:pPr>
        <w:spacing w:after="160" w:line="264" w:lineRule="auto"/>
        <w:rPr>
          <w:sz w:val="20"/>
        </w:rPr>
      </w:pPr>
    </w:p>
    <w:p w14:paraId="24726552" w14:textId="77777777" w:rsidR="0000448D" w:rsidRDefault="0000448D" w:rsidP="00EF2F11">
      <w:pPr>
        <w:widowControl w:val="0"/>
        <w:spacing w:before="220"/>
        <w:ind w:firstLine="540"/>
        <w:jc w:val="center"/>
        <w:rPr>
          <w:sz w:val="20"/>
        </w:rPr>
      </w:pPr>
    </w:p>
    <w:p w14:paraId="12854A9F" w14:textId="53A5BE00" w:rsidR="00EF2F11" w:rsidRDefault="00EF2F11" w:rsidP="00EF2F11">
      <w:pPr>
        <w:widowControl w:val="0"/>
        <w:spacing w:before="220"/>
        <w:ind w:firstLine="540"/>
        <w:jc w:val="center"/>
        <w:rPr>
          <w:sz w:val="20"/>
        </w:rPr>
      </w:pPr>
      <w:r w:rsidRPr="00B52CAC">
        <w:rPr>
          <w:sz w:val="20"/>
        </w:rPr>
        <w:t xml:space="preserve">4. Информация о рисках </w:t>
      </w:r>
      <w:r>
        <w:rPr>
          <w:sz w:val="20"/>
        </w:rPr>
        <w:t>муниципально</w:t>
      </w:r>
      <w:r w:rsidRPr="00B52CAC">
        <w:rPr>
          <w:sz w:val="20"/>
        </w:rPr>
        <w:t>й программы</w:t>
      </w:r>
    </w:p>
    <w:p w14:paraId="1876DD38" w14:textId="77777777" w:rsidR="0000448D" w:rsidRPr="00B52CAC" w:rsidRDefault="0000448D" w:rsidP="00EF2F11">
      <w:pPr>
        <w:widowControl w:val="0"/>
        <w:spacing w:before="220"/>
        <w:ind w:firstLine="540"/>
        <w:jc w:val="center"/>
        <w:rPr>
          <w:sz w:val="20"/>
        </w:rPr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42"/>
        <w:gridCol w:w="1916"/>
        <w:gridCol w:w="1916"/>
        <w:gridCol w:w="1916"/>
        <w:gridCol w:w="1916"/>
        <w:gridCol w:w="1916"/>
        <w:gridCol w:w="1916"/>
      </w:tblGrid>
      <w:tr w:rsidR="00EF2F11" w:rsidRPr="00B52CAC" w14:paraId="2C0E45DE" w14:textId="77777777" w:rsidTr="008A387A">
        <w:trPr>
          <w:trHeight w:val="1167"/>
        </w:trPr>
        <w:tc>
          <w:tcPr>
            <w:tcW w:w="687" w:type="dxa"/>
          </w:tcPr>
          <w:p w14:paraId="1E8C7454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3142" w:type="dxa"/>
          </w:tcPr>
          <w:p w14:paraId="0D5787B2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Наименование показателя</w:t>
            </w:r>
          </w:p>
        </w:tc>
        <w:tc>
          <w:tcPr>
            <w:tcW w:w="1916" w:type="dxa"/>
          </w:tcPr>
          <w:p w14:paraId="71FD6E95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Описание риска</w:t>
            </w:r>
          </w:p>
        </w:tc>
        <w:tc>
          <w:tcPr>
            <w:tcW w:w="1916" w:type="dxa"/>
          </w:tcPr>
          <w:p w14:paraId="22884FCE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Оценка возможных последствий риска</w:t>
            </w:r>
          </w:p>
        </w:tc>
        <w:tc>
          <w:tcPr>
            <w:tcW w:w="1916" w:type="dxa"/>
          </w:tcPr>
          <w:p w14:paraId="626A471C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Уровень риска</w:t>
            </w:r>
          </w:p>
        </w:tc>
        <w:tc>
          <w:tcPr>
            <w:tcW w:w="1916" w:type="dxa"/>
          </w:tcPr>
          <w:p w14:paraId="2236DCA2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Планируемые меры реагирования</w:t>
            </w:r>
          </w:p>
        </w:tc>
        <w:tc>
          <w:tcPr>
            <w:tcW w:w="1916" w:type="dxa"/>
          </w:tcPr>
          <w:p w14:paraId="2DBAF610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Срок выполнения меры реагирования</w:t>
            </w:r>
          </w:p>
        </w:tc>
        <w:tc>
          <w:tcPr>
            <w:tcW w:w="1916" w:type="dxa"/>
          </w:tcPr>
          <w:p w14:paraId="787E9B07" w14:textId="77777777" w:rsidR="00EF2F11" w:rsidRPr="00B52CAC" w:rsidRDefault="00EF2F11" w:rsidP="008A387A">
            <w:pPr>
              <w:widowControl w:val="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>Ответственный за принятие мер реагирования (ФИО, должность, организация)</w:t>
            </w:r>
          </w:p>
        </w:tc>
      </w:tr>
      <w:tr w:rsidR="00EF2F11" w:rsidRPr="00B52CAC" w14:paraId="6763E0B6" w14:textId="77777777" w:rsidTr="00B91273">
        <w:trPr>
          <w:trHeight w:val="240"/>
        </w:trPr>
        <w:tc>
          <w:tcPr>
            <w:tcW w:w="687" w:type="dxa"/>
          </w:tcPr>
          <w:p w14:paraId="3A9B25E6" w14:textId="4CC902FD" w:rsidR="00EF2F11" w:rsidRPr="00B52CAC" w:rsidRDefault="000B0C22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42" w:type="dxa"/>
          </w:tcPr>
          <w:p w14:paraId="6D09B0A2" w14:textId="23C9D90F" w:rsidR="00EF2F11" w:rsidRPr="00B52CAC" w:rsidRDefault="00B91273" w:rsidP="0000448D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27CA2D04" w14:textId="1198DB42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122DB72A" w14:textId="30203F68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  <w:shd w:val="clear" w:color="auto" w:fill="FFFFFF" w:themeFill="background1"/>
          </w:tcPr>
          <w:p w14:paraId="7ED88F62" w14:textId="602D36BF" w:rsidR="00EF2F11" w:rsidRPr="00B52CAC" w:rsidRDefault="00B91273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5501AD98" w14:textId="419A1F8B" w:rsidR="00866B00" w:rsidRPr="00324B38" w:rsidRDefault="00B91273" w:rsidP="00B9127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</w:tcPr>
          <w:p w14:paraId="3C6D77F6" w14:textId="50B8EF63" w:rsidR="00EF2F11" w:rsidRPr="00B52CAC" w:rsidRDefault="00B91273" w:rsidP="008A387A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6" w:type="dxa"/>
          </w:tcPr>
          <w:p w14:paraId="4E9FE6BE" w14:textId="4B39C63D" w:rsidR="00EF2F11" w:rsidRPr="00B52CAC" w:rsidRDefault="00B91273" w:rsidP="0032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B09036" w14:textId="79D1DE43" w:rsidR="00EF2F11" w:rsidRDefault="00EF2F11" w:rsidP="00EF2F11">
      <w:pPr>
        <w:widowControl w:val="0"/>
        <w:ind w:firstLine="539"/>
        <w:jc w:val="center"/>
        <w:rPr>
          <w:sz w:val="20"/>
        </w:rPr>
      </w:pPr>
    </w:p>
    <w:p w14:paraId="0348A65B" w14:textId="77777777" w:rsidR="00324B38" w:rsidRPr="00B52CAC" w:rsidRDefault="00324B38" w:rsidP="00EF2F11">
      <w:pPr>
        <w:widowControl w:val="0"/>
        <w:ind w:firstLine="539"/>
        <w:jc w:val="center"/>
        <w:rPr>
          <w:sz w:val="20"/>
        </w:rPr>
      </w:pPr>
    </w:p>
    <w:p w14:paraId="79996F9C" w14:textId="77777777" w:rsidR="00EF2F11" w:rsidRPr="00B52CAC" w:rsidRDefault="00EF2F11" w:rsidP="00EF2F11">
      <w:pPr>
        <w:widowControl w:val="0"/>
        <w:spacing w:before="220"/>
        <w:ind w:firstLine="540"/>
        <w:jc w:val="center"/>
        <w:rPr>
          <w:sz w:val="20"/>
        </w:rPr>
      </w:pPr>
      <w:r>
        <w:rPr>
          <w:sz w:val="20"/>
        </w:rPr>
        <w:t>5</w:t>
      </w:r>
      <w:r w:rsidRPr="00B52CAC">
        <w:rPr>
          <w:sz w:val="20"/>
        </w:rPr>
        <w:t>. Дополнительная информация</w:t>
      </w:r>
    </w:p>
    <w:tbl>
      <w:tblPr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0"/>
      </w:tblGrid>
      <w:tr w:rsidR="00EF2F11" w:rsidRPr="00B52CAC" w14:paraId="6D38FF54" w14:textId="77777777" w:rsidTr="008A387A">
        <w:trPr>
          <w:trHeight w:val="486"/>
        </w:trPr>
        <w:tc>
          <w:tcPr>
            <w:tcW w:w="15630" w:type="dxa"/>
          </w:tcPr>
          <w:p w14:paraId="0E5BA797" w14:textId="77777777" w:rsidR="00EF2F11" w:rsidRPr="00B52CAC" w:rsidRDefault="00EF2F11" w:rsidP="008A387A">
            <w:pPr>
              <w:widowControl w:val="0"/>
              <w:spacing w:before="220"/>
              <w:jc w:val="center"/>
              <w:rPr>
                <w:sz w:val="20"/>
              </w:rPr>
            </w:pPr>
            <w:r w:rsidRPr="00B52CAC">
              <w:rPr>
                <w:sz w:val="20"/>
              </w:rPr>
              <w:t xml:space="preserve">Дополнительная информация о ходе реализации </w:t>
            </w:r>
            <w:r>
              <w:rPr>
                <w:sz w:val="20"/>
              </w:rPr>
              <w:t>муниципальной</w:t>
            </w:r>
            <w:r w:rsidRPr="00B52CAC">
              <w:rPr>
                <w:sz w:val="20"/>
              </w:rPr>
              <w:t xml:space="preserve"> программы</w:t>
            </w:r>
            <w:r w:rsidRPr="00B52CAC">
              <w:rPr>
                <w:sz w:val="20"/>
                <w:vertAlign w:val="superscript"/>
              </w:rPr>
              <w:footnoteReference w:id="18"/>
            </w:r>
          </w:p>
        </w:tc>
      </w:tr>
    </w:tbl>
    <w:p w14:paraId="5CB4AA65" w14:textId="33347C45" w:rsidR="00EF2F11" w:rsidRDefault="00FD308F" w:rsidP="00EF2F11">
      <w:pPr>
        <w:jc w:val="right"/>
        <w:rPr>
          <w:sz w:val="28"/>
        </w:rPr>
      </w:pPr>
      <w:r>
        <w:rPr>
          <w:sz w:val="28"/>
        </w:rPr>
        <w:lastRenderedPageBreak/>
        <w:t>Т</w:t>
      </w:r>
      <w:r w:rsidR="00EF2F11" w:rsidRPr="00B52CAC">
        <w:rPr>
          <w:sz w:val="28"/>
        </w:rPr>
        <w:t>аблица №2</w:t>
      </w:r>
    </w:p>
    <w:p w14:paraId="0FD1CD6D" w14:textId="77777777" w:rsidR="00B34B34" w:rsidRPr="00B52CAC" w:rsidRDefault="00B34B34" w:rsidP="00EF2F11">
      <w:pPr>
        <w:jc w:val="right"/>
        <w:rPr>
          <w:sz w:val="28"/>
        </w:rPr>
      </w:pPr>
    </w:p>
    <w:tbl>
      <w:tblPr>
        <w:tblW w:w="155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515"/>
        <w:gridCol w:w="3033"/>
      </w:tblGrid>
      <w:tr w:rsidR="00B34B34" w:rsidRPr="00105E4B" w14:paraId="36BE2167" w14:textId="77777777" w:rsidTr="00D02CA2">
        <w:trPr>
          <w:trHeight w:val="1874"/>
        </w:trPr>
        <w:tc>
          <w:tcPr>
            <w:tcW w:w="12515" w:type="dxa"/>
            <w:tcBorders>
              <w:top w:val="nil"/>
              <w:left w:val="nil"/>
              <w:bottom w:val="nil"/>
              <w:right w:val="nil"/>
            </w:tcBorders>
          </w:tcPr>
          <w:p w14:paraId="55325168" w14:textId="77777777" w:rsidR="00B34B34" w:rsidRPr="008B27DD" w:rsidRDefault="00B34B34" w:rsidP="00D02CA2">
            <w:pPr>
              <w:jc w:val="right"/>
              <w:rPr>
                <w:sz w:val="20"/>
                <w:lang w:val="en-US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669EB29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УТВЕРЖДЕН</w:t>
            </w:r>
          </w:p>
          <w:p w14:paraId="286F3859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__________________________</w:t>
            </w:r>
          </w:p>
          <w:p w14:paraId="4DD16780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Фамилия И.О.</w:t>
            </w:r>
          </w:p>
          <w:p w14:paraId="757C8A0A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__________________________</w:t>
            </w:r>
          </w:p>
          <w:p w14:paraId="45C89B17" w14:textId="77777777" w:rsidR="00B34B34" w:rsidRPr="00105E4B" w:rsidRDefault="00B34B34" w:rsidP="00D02CA2">
            <w:pPr>
              <w:jc w:val="center"/>
              <w:rPr>
                <w:sz w:val="20"/>
              </w:rPr>
            </w:pPr>
            <w:r w:rsidRPr="00105E4B">
              <w:rPr>
                <w:sz w:val="20"/>
              </w:rPr>
              <w:t>Должность</w:t>
            </w:r>
          </w:p>
          <w:p w14:paraId="3BF2AC21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  <w:p w14:paraId="67C2419B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  <w:p w14:paraId="225BCC6C" w14:textId="77777777" w:rsidR="00B34B34" w:rsidRPr="00105E4B" w:rsidRDefault="00B34B34" w:rsidP="00D02CA2">
            <w:pPr>
              <w:jc w:val="center"/>
              <w:rPr>
                <w:sz w:val="20"/>
              </w:rPr>
            </w:pPr>
          </w:p>
        </w:tc>
      </w:tr>
    </w:tbl>
    <w:p w14:paraId="371441E9" w14:textId="77777777" w:rsidR="00B34B34" w:rsidRPr="00CB6578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CB6578">
        <w:rPr>
          <w:b/>
          <w:color w:val="000000" w:themeColor="text1"/>
          <w:sz w:val="20"/>
        </w:rPr>
        <w:t xml:space="preserve">ОТЧЕТ </w:t>
      </w:r>
    </w:p>
    <w:p w14:paraId="1F316B27" w14:textId="77777777" w:rsidR="00B34B34" w:rsidRPr="00CB6578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CB6578">
        <w:rPr>
          <w:b/>
          <w:color w:val="000000" w:themeColor="text1"/>
          <w:sz w:val="20"/>
        </w:rPr>
        <w:t xml:space="preserve">О ХОДЕ РЕАЛИЗАЦИИ </w:t>
      </w:r>
    </w:p>
    <w:p w14:paraId="45E87309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CB6578">
        <w:rPr>
          <w:b/>
          <w:color w:val="000000" w:themeColor="text1"/>
          <w:sz w:val="20"/>
        </w:rPr>
        <w:t>КОМПЛЕКСА ПРОЦЕССНЫХ МЕРОПРИЯТИЙ</w:t>
      </w:r>
    </w:p>
    <w:p w14:paraId="4C74FA32" w14:textId="77777777" w:rsidR="00C919F9" w:rsidRPr="00105E4B" w:rsidRDefault="00B34B34" w:rsidP="00C919F9">
      <w:pPr>
        <w:contextualSpacing/>
        <w:jc w:val="center"/>
        <w:rPr>
          <w:b/>
          <w:i/>
          <w:color w:val="000000" w:themeColor="text1"/>
        </w:rPr>
      </w:pPr>
      <w:r w:rsidRPr="00105E4B">
        <w:rPr>
          <w:color w:val="000000" w:themeColor="text1"/>
        </w:rPr>
        <w:t xml:space="preserve"> </w:t>
      </w:r>
      <w:r w:rsidR="00C919F9" w:rsidRPr="00105E4B">
        <w:rPr>
          <w:b/>
          <w:i/>
          <w:color w:val="000000" w:themeColor="text1"/>
        </w:rPr>
        <w:t>«</w:t>
      </w:r>
      <w:r w:rsidR="00C919F9" w:rsidRPr="00105E4B">
        <w:rPr>
          <w:i/>
          <w:color w:val="000000" w:themeColor="text1"/>
        </w:rPr>
        <w:t>Энергоэффективность и развитие промышленности и энергетики в городе Азове</w:t>
      </w:r>
      <w:r w:rsidR="00C919F9" w:rsidRPr="00105E4B">
        <w:rPr>
          <w:b/>
          <w:i/>
          <w:color w:val="000000" w:themeColor="text1"/>
        </w:rPr>
        <w:t>»</w:t>
      </w:r>
      <w:r w:rsidR="00C919F9" w:rsidRPr="00105E4B">
        <w:rPr>
          <w:b/>
          <w:i/>
          <w:color w:val="000000" w:themeColor="text1"/>
          <w:vertAlign w:val="superscript"/>
        </w:rPr>
        <w:footnoteReference w:id="19"/>
      </w:r>
      <w:r w:rsidR="00C919F9" w:rsidRPr="00105E4B">
        <w:rPr>
          <w:b/>
          <w:i/>
          <w:color w:val="000000" w:themeColor="text1"/>
          <w:vertAlign w:val="superscript"/>
        </w:rPr>
        <w:t>,</w:t>
      </w:r>
      <w:r w:rsidR="00C919F9" w:rsidRPr="00105E4B">
        <w:rPr>
          <w:b/>
          <w:i/>
          <w:color w:val="000000" w:themeColor="text1"/>
          <w:vertAlign w:val="superscript"/>
        </w:rPr>
        <w:footnoteReference w:id="20"/>
      </w:r>
    </w:p>
    <w:p w14:paraId="12C63167" w14:textId="77777777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color w:val="000000" w:themeColor="text1"/>
        </w:rPr>
      </w:pPr>
    </w:p>
    <w:p w14:paraId="5A6A4F88" w14:textId="0858152A" w:rsidR="00B34B34" w:rsidRPr="00105E4B" w:rsidRDefault="00B34B34" w:rsidP="00B34B34">
      <w:pPr>
        <w:shd w:val="clear" w:color="auto" w:fill="A8D08D" w:themeFill="accent6" w:themeFillTint="99"/>
        <w:contextualSpacing/>
        <w:jc w:val="center"/>
        <w:rPr>
          <w:b/>
          <w:color w:val="000000" w:themeColor="text1"/>
          <w:sz w:val="20"/>
        </w:rPr>
      </w:pPr>
      <w:r w:rsidRPr="00105E4B">
        <w:rPr>
          <w:b/>
          <w:color w:val="000000" w:themeColor="text1"/>
          <w:sz w:val="20"/>
        </w:rPr>
        <w:t xml:space="preserve">ЗА </w:t>
      </w:r>
      <w:r w:rsidR="00CB6578">
        <w:rPr>
          <w:b/>
          <w:color w:val="000000" w:themeColor="text1"/>
          <w:sz w:val="20"/>
        </w:rPr>
        <w:t>9</w:t>
      </w:r>
      <w:r w:rsidRPr="00105E4B">
        <w:rPr>
          <w:b/>
          <w:color w:val="000000" w:themeColor="text1"/>
          <w:sz w:val="20"/>
        </w:rPr>
        <w:t xml:space="preserve"> месяцев 2025 года</w:t>
      </w:r>
    </w:p>
    <w:p w14:paraId="3B7A0732" w14:textId="77777777" w:rsidR="00B34B34" w:rsidRPr="00105E4B" w:rsidRDefault="00B34B34" w:rsidP="00B34B34">
      <w:pPr>
        <w:shd w:val="clear" w:color="auto" w:fill="A8D08D" w:themeFill="accent6" w:themeFillTint="99"/>
        <w:ind w:right="536"/>
        <w:contextualSpacing/>
        <w:rPr>
          <w:color w:val="000000" w:themeColor="text1"/>
          <w:sz w:val="20"/>
        </w:rPr>
      </w:pPr>
    </w:p>
    <w:p w14:paraId="5372ED7E" w14:textId="77777777" w:rsidR="00B34B34" w:rsidRPr="00105E4B" w:rsidRDefault="00B34B34" w:rsidP="00B34B34">
      <w:pPr>
        <w:ind w:right="536"/>
        <w:contextualSpacing/>
        <w:jc w:val="center"/>
        <w:rPr>
          <w:sz w:val="20"/>
        </w:rPr>
      </w:pPr>
      <w:r w:rsidRPr="00105E4B">
        <w:rPr>
          <w:sz w:val="20"/>
        </w:rPr>
        <w:t>Сведения о достижении показателей комплекса процессных мероприятий</w:t>
      </w: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B34B34" w:rsidRPr="00105E4B" w14:paraId="3B9257F1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DCED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E5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F1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B10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Уровень показател</w:t>
            </w:r>
            <w:bookmarkStart w:id="8" w:name="_Ref129366428"/>
            <w:r w:rsidRPr="00105E4B">
              <w:rPr>
                <w:sz w:val="16"/>
              </w:rPr>
              <w:t>я</w:t>
            </w:r>
            <w:bookmarkEnd w:id="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9B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92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841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EA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6DF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B31A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E3A9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7D7F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Информационная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465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Прогнозное значение на конец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284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Комментарий</w:t>
            </w:r>
          </w:p>
        </w:tc>
      </w:tr>
      <w:tr w:rsidR="00B34B34" w:rsidRPr="00105E4B" w14:paraId="34160858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5E9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1EB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253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108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271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E48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2EC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524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D2C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E21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B87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755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0D3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A4B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14</w:t>
            </w:r>
          </w:p>
        </w:tc>
      </w:tr>
      <w:tr w:rsidR="00B34B34" w:rsidRPr="00105E4B" w14:paraId="7E240F7B" w14:textId="77777777" w:rsidTr="00D02CA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B2E" w14:textId="77777777" w:rsidR="00B34B34" w:rsidRPr="00105E4B" w:rsidRDefault="00B34B34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AED" w14:textId="77777777" w:rsidR="00B34B34" w:rsidRPr="00105E4B" w:rsidRDefault="00B34B34" w:rsidP="00D02CA2">
            <w:pPr>
              <w:jc w:val="center"/>
              <w:rPr>
                <w:i/>
                <w:sz w:val="16"/>
              </w:rPr>
            </w:pPr>
          </w:p>
        </w:tc>
        <w:tc>
          <w:tcPr>
            <w:tcW w:w="14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06B" w14:textId="31AC6C6E" w:rsidR="00B34B34" w:rsidRPr="00105E4B" w:rsidRDefault="00B34B34" w:rsidP="00D02CA2">
            <w:pPr>
              <w:jc w:val="center"/>
              <w:rPr>
                <w:i/>
                <w:sz w:val="16"/>
              </w:rPr>
            </w:pPr>
            <w:r w:rsidRPr="00105E4B">
              <w:rPr>
                <w:i/>
                <w:sz w:val="16"/>
              </w:rPr>
              <w:t xml:space="preserve">Задача комплекса процессных мероприятий </w:t>
            </w:r>
            <w:r w:rsidRPr="00105E4B">
              <w:rPr>
                <w:sz w:val="20"/>
                <w:szCs w:val="20"/>
              </w:rPr>
              <w:t>«</w:t>
            </w:r>
            <w:r w:rsidR="00C919F9" w:rsidRPr="00105E4B">
              <w:rPr>
                <w:sz w:val="20"/>
                <w:szCs w:val="20"/>
              </w:rPr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</w:t>
            </w:r>
            <w:r w:rsidRPr="00105E4B">
              <w:rPr>
                <w:sz w:val="20"/>
                <w:szCs w:val="20"/>
              </w:rPr>
              <w:t>»</w:t>
            </w:r>
          </w:p>
        </w:tc>
      </w:tr>
      <w:tr w:rsidR="00C919F9" w:rsidRPr="00B52CAC" w14:paraId="1A5CDD39" w14:textId="77777777" w:rsidTr="00C919F9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5F22B" w14:textId="77777777" w:rsidR="00C919F9" w:rsidRPr="00105E4B" w:rsidRDefault="00C919F9" w:rsidP="00D02CA2">
            <w:pPr>
              <w:jc w:val="center"/>
              <w:rPr>
                <w:sz w:val="16"/>
              </w:rPr>
            </w:pPr>
            <w:r w:rsidRPr="00105E4B">
              <w:rPr>
                <w:sz w:val="16"/>
              </w:rPr>
              <w:t>1.1</w:t>
            </w:r>
          </w:p>
          <w:p w14:paraId="4872D034" w14:textId="661F660A" w:rsidR="00C919F9" w:rsidRPr="00105E4B" w:rsidRDefault="00C919F9" w:rsidP="00C919F9">
            <w:pPr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1BB" w14:textId="77777777" w:rsidR="00C919F9" w:rsidRPr="00105E4B" w:rsidRDefault="00C919F9" w:rsidP="00D02CA2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0C7" w14:textId="40ED4241" w:rsidR="00C919F9" w:rsidRPr="00105E4B" w:rsidRDefault="00C919F9" w:rsidP="00D02CA2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Удельная величина энергетических ресурсов, потребляемых муниципальными учреждениями: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739" w14:textId="401372C5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2E2" w14:textId="748DCC90" w:rsidR="00C919F9" w:rsidRPr="00105E4B" w:rsidRDefault="00C919F9" w:rsidP="00D02CA2">
            <w:pPr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C564" w14:textId="041FD68F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646" w14:textId="61E773FE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711" w14:textId="0759B22A" w:rsidR="00C919F9" w:rsidRPr="00105E4B" w:rsidRDefault="0093524D" w:rsidP="00D02CA2">
            <w:pPr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6A2" w14:textId="1714B566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E6C" w14:textId="107FD01E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82D1" w14:textId="736BB9C9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FE4" w14:textId="06C3483D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7A4" w14:textId="2E79E795" w:rsidR="00C919F9" w:rsidRPr="00105E4B" w:rsidRDefault="0093524D" w:rsidP="00D02CA2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FB2" w14:textId="77777777" w:rsidR="00C919F9" w:rsidRPr="00105E4B" w:rsidRDefault="00C919F9" w:rsidP="00D02CA2">
            <w:pPr>
              <w:jc w:val="center"/>
              <w:rPr>
                <w:sz w:val="16"/>
                <w:szCs w:val="16"/>
              </w:rPr>
            </w:pPr>
          </w:p>
        </w:tc>
      </w:tr>
      <w:tr w:rsidR="0093524D" w:rsidRPr="00C919F9" w14:paraId="2D62A261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97F7" w14:textId="23A29FB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CAC7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0B6F" w14:textId="5D349D98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электрической 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4AE" w14:textId="56275A7C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B82" w14:textId="1B51A31B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AF6" w14:textId="0AA42D9D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кВт/ч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D2B" w14:textId="3193807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9ED" w14:textId="02B52344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3E0" w14:textId="7A1691BC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CDA" w14:textId="4EE1D5AE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74A" w14:textId="260D30D6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75,93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187" w14:textId="23C65836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B77" w14:textId="511C07AA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75,93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526" w14:textId="77870F32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02C1131A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C3955" w14:textId="166C00F4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067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70C" w14:textId="73F51E92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тепловой энергии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62DA" w14:textId="792E4BA8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793" w14:textId="446CA3DE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F33" w14:textId="77B347EF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Гкал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77A" w14:textId="48CF52D8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5E4" w14:textId="54AA121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C1C" w14:textId="1B85E716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7AC" w14:textId="7AFEF6D4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1BB" w14:textId="56FF6E0F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0,16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160" w14:textId="0B32DC46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360A" w14:textId="400D3695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0,16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257" w14:textId="135EE947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45FC51A1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8AB6" w14:textId="11E0C9EB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FC9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0B5" w14:textId="6B78267A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D3F0" w14:textId="6C00989B" w:rsidR="0093524D" w:rsidRPr="00105E4B" w:rsidRDefault="0093524D" w:rsidP="0093524D">
            <w:pPr>
              <w:rPr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8344" w14:textId="60A0AF6E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2D1" w14:textId="1AC1058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105E4B">
              <w:rPr>
                <w:rFonts w:eastAsia="Calibri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F8" w14:textId="225019EE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A28" w14:textId="75FF7D20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4EC2" w14:textId="65702145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B73" w14:textId="19B93C98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81A" w14:textId="08E8F1A8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2,51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8172" w14:textId="393915F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E7F" w14:textId="0718216C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767" w14:textId="3B2802DD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  <w:tr w:rsidR="0093524D" w:rsidRPr="00C919F9" w14:paraId="0C57D5EA" w14:textId="77777777" w:rsidTr="00C919F9">
        <w:trPr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6F3" w14:textId="45BCBEE6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3D6" w14:textId="77777777" w:rsidR="0093524D" w:rsidRPr="00C919F9" w:rsidRDefault="0093524D" w:rsidP="00935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4F71" w14:textId="7C68FFA6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природного газа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7633" w14:textId="7A0E2825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ОДОМС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553" w14:textId="62D8CF18" w:rsidR="0093524D" w:rsidRPr="00105E4B" w:rsidRDefault="0093524D" w:rsidP="0093524D">
            <w:pPr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B732" w14:textId="6B986A39" w:rsidR="0093524D" w:rsidRPr="00105E4B" w:rsidRDefault="0093524D" w:rsidP="0093524D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105E4B">
              <w:rPr>
                <w:rFonts w:eastAsia="Calibri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7B9" w14:textId="7256559A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FBE" w14:textId="751EF299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3F5" w14:textId="3F4DC8F3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FDE" w14:textId="2622E560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487" w14:textId="74296D79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4,76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F075" w14:textId="5E0B6DFB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1EF" w14:textId="3F1F5F30" w:rsidR="0093524D" w:rsidRPr="00105E4B" w:rsidRDefault="0093524D" w:rsidP="0093524D">
            <w:pPr>
              <w:ind w:firstLine="22"/>
              <w:jc w:val="center"/>
              <w:rPr>
                <w:rFonts w:eastAsia="Calibri"/>
                <w:sz w:val="16"/>
                <w:szCs w:val="16"/>
              </w:rPr>
            </w:pPr>
            <w:r w:rsidRPr="00105E4B">
              <w:rPr>
                <w:rFonts w:eastAsia="Calibri"/>
                <w:sz w:val="16"/>
                <w:szCs w:val="16"/>
              </w:rPr>
              <w:t>4,76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7F6" w14:textId="0902A95C" w:rsidR="0093524D" w:rsidRPr="00105E4B" w:rsidRDefault="0093524D" w:rsidP="0093524D">
            <w:pPr>
              <w:jc w:val="center"/>
              <w:rPr>
                <w:sz w:val="16"/>
                <w:szCs w:val="16"/>
              </w:rPr>
            </w:pPr>
            <w:r w:rsidRPr="00105E4B">
              <w:rPr>
                <w:sz w:val="16"/>
                <w:szCs w:val="16"/>
              </w:rPr>
              <w:t>-</w:t>
            </w:r>
          </w:p>
        </w:tc>
      </w:tr>
    </w:tbl>
    <w:p w14:paraId="20B63AEA" w14:textId="77777777" w:rsidR="00B34B34" w:rsidRPr="00C919F9" w:rsidRDefault="00B34B34" w:rsidP="00B34B34">
      <w:pPr>
        <w:ind w:right="536"/>
        <w:contextualSpacing/>
        <w:rPr>
          <w:sz w:val="20"/>
          <w:szCs w:val="20"/>
        </w:rPr>
      </w:pPr>
    </w:p>
    <w:p w14:paraId="09FEF2BC" w14:textId="77777777" w:rsidR="00B34B34" w:rsidRDefault="00B34B34" w:rsidP="00B34B34">
      <w:pPr>
        <w:ind w:right="536"/>
        <w:contextualSpacing/>
        <w:jc w:val="right"/>
        <w:rPr>
          <w:sz w:val="20"/>
        </w:rPr>
      </w:pPr>
    </w:p>
    <w:p w14:paraId="14B2D3F7" w14:textId="77777777" w:rsidR="00B34B34" w:rsidRPr="00B52CAC" w:rsidRDefault="00B34B34" w:rsidP="00B34B34">
      <w:pPr>
        <w:ind w:right="536"/>
        <w:contextualSpacing/>
        <w:jc w:val="center"/>
        <w:rPr>
          <w:sz w:val="20"/>
        </w:rPr>
      </w:pPr>
    </w:p>
    <w:p w14:paraId="2B7A7104" w14:textId="77777777" w:rsidR="00B34B34" w:rsidRPr="00B52CAC" w:rsidRDefault="00B34B34" w:rsidP="00B34B34">
      <w:pPr>
        <w:spacing w:after="160" w:line="264" w:lineRule="auto"/>
        <w:ind w:left="360"/>
        <w:jc w:val="center"/>
        <w:rPr>
          <w:sz w:val="20"/>
        </w:rPr>
      </w:pPr>
      <w:r w:rsidRPr="00B52CAC">
        <w:rPr>
          <w:sz w:val="20"/>
        </w:rPr>
        <w:t xml:space="preserve">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1503"/>
        <w:gridCol w:w="851"/>
        <w:gridCol w:w="992"/>
        <w:gridCol w:w="851"/>
        <w:gridCol w:w="992"/>
        <w:gridCol w:w="992"/>
        <w:gridCol w:w="992"/>
        <w:gridCol w:w="851"/>
        <w:gridCol w:w="1134"/>
        <w:gridCol w:w="992"/>
        <w:gridCol w:w="1134"/>
        <w:gridCol w:w="1418"/>
        <w:gridCol w:w="708"/>
        <w:gridCol w:w="1560"/>
      </w:tblGrid>
      <w:tr w:rsidR="00B34B34" w:rsidRPr="00B52CAC" w14:paraId="14C6E5F5" w14:textId="77777777" w:rsidTr="00D02CA2">
        <w:trPr>
          <w:trHeight w:val="9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87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№ п/п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80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D88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Единица измерения </w:t>
            </w:r>
            <w:r w:rsidRPr="00B52CAC"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496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Уровень соответствия</w:t>
            </w:r>
          </w:p>
          <w:p w14:paraId="741DB196" w14:textId="77777777" w:rsidR="00B34B34" w:rsidRPr="00B52CAC" w:rsidRDefault="00B34B34" w:rsidP="00D02CA2">
            <w:pPr>
              <w:jc w:val="center"/>
              <w:rPr>
                <w:sz w:val="16"/>
              </w:rPr>
            </w:pPr>
            <w:r w:rsidRPr="00B52CAC">
              <w:rPr>
                <w:sz w:val="16"/>
              </w:rPr>
              <w:t>Декомпозированного мероприятия</w:t>
            </w:r>
          </w:p>
          <w:p w14:paraId="3232B23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E7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Базовое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0B0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7E2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21E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AA5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C4C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01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B7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Прогнозная дата наступления контрольной точки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2A05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9F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33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B34B34" w:rsidRPr="00B52CAC" w14:paraId="3786FEF0" w14:textId="77777777" w:rsidTr="00D02CA2">
        <w:trPr>
          <w:trHeight w:val="18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25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7E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81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ADA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52BD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03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04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93F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4A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76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19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C3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68F0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E1F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A6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15</w:t>
            </w:r>
          </w:p>
        </w:tc>
      </w:tr>
      <w:tr w:rsidR="0093524D" w:rsidRPr="00B52CAC" w14:paraId="506D04B6" w14:textId="77777777" w:rsidTr="00D02CA2">
        <w:trPr>
          <w:trHeight w:val="17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E99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4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403" w14:textId="375F896B" w:rsidR="0093524D" w:rsidRPr="00B52CAC" w:rsidRDefault="0093524D" w:rsidP="0093524D">
            <w:pPr>
              <w:contextualSpacing/>
              <w:jc w:val="center"/>
              <w:rPr>
                <w:i/>
                <w:sz w:val="16"/>
              </w:rPr>
            </w:pPr>
            <w:r w:rsidRPr="00E674F5">
              <w:rPr>
                <w:iCs/>
              </w:rPr>
              <w:t>Задача 1 комплекса процессных мероприятий «</w:t>
            </w:r>
            <w:r>
              <w:t>Уменьшено потребление топливно-энергетических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эффективности»</w:t>
            </w:r>
          </w:p>
        </w:tc>
      </w:tr>
      <w:tr w:rsidR="0093524D" w:rsidRPr="00B52CAC" w14:paraId="07F2BB7C" w14:textId="77777777" w:rsidTr="00D02CA2">
        <w:trPr>
          <w:trHeight w:val="36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9FF" w14:textId="77777777" w:rsidR="0093524D" w:rsidRPr="00FF5556" w:rsidRDefault="0093524D" w:rsidP="0093524D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0E1" w14:textId="44E0CB6D" w:rsidR="0093524D" w:rsidRPr="0093524D" w:rsidRDefault="0093524D" w:rsidP="0093524D">
            <w:pPr>
              <w:contextualSpacing/>
              <w:jc w:val="both"/>
              <w:rPr>
                <w:sz w:val="18"/>
                <w:szCs w:val="18"/>
              </w:rPr>
            </w:pPr>
            <w:r w:rsidRPr="0093524D">
              <w:rPr>
                <w:iCs/>
                <w:sz w:val="18"/>
                <w:szCs w:val="18"/>
              </w:rPr>
              <w:t>Мероприятие (результат) 1.1 «Проведены мероприятия по энергосбережению и повышению энергетической эффективности» в 2025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5C8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7EB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4CA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67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5DD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2ED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1C6F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C1A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59C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F74" w14:textId="449E3BFB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3C6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C9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7F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</w:tr>
      <w:tr w:rsidR="0093524D" w:rsidRPr="00B52CAC" w14:paraId="7DC7156C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E3C" w14:textId="77777777" w:rsidR="0093524D" w:rsidRPr="00FF5556" w:rsidRDefault="0093524D" w:rsidP="0093524D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164" w14:textId="4721A69A" w:rsidR="0093524D" w:rsidRPr="0093524D" w:rsidRDefault="0093524D" w:rsidP="0093524D">
            <w:pPr>
              <w:contextualSpacing/>
              <w:jc w:val="both"/>
              <w:rPr>
                <w:sz w:val="18"/>
                <w:szCs w:val="18"/>
              </w:rPr>
            </w:pPr>
            <w:r w:rsidRPr="0093524D">
              <w:rPr>
                <w:iCs/>
                <w:sz w:val="18"/>
                <w:szCs w:val="18"/>
              </w:rPr>
              <w:t>Контрольная точка 1.1.1. «</w:t>
            </w:r>
            <w:bookmarkStart w:id="9" w:name="_Hlk203492948"/>
            <w:r w:rsidRPr="0093524D">
              <w:rPr>
                <w:sz w:val="18"/>
                <w:szCs w:val="18"/>
              </w:rPr>
              <w:t>Собрана информация об ответственных за мероприятия по энергосбережению в муниципальных учреждения</w:t>
            </w:r>
            <w:bookmarkEnd w:id="9"/>
            <w:r w:rsidRPr="0093524D">
              <w:rPr>
                <w:sz w:val="18"/>
                <w:szCs w:val="18"/>
              </w:rPr>
              <w:t>х</w:t>
            </w:r>
            <w:r w:rsidRPr="0093524D">
              <w:rPr>
                <w:iCs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8A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813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B57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BA9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12E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2EE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0C4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628" w14:textId="10540D11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01.02.2025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60A" w14:textId="15B1AC76" w:rsidR="0093524D" w:rsidRPr="00B52CAC" w:rsidRDefault="00FD308F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  <w:r w:rsidR="00162FD5">
              <w:rPr>
                <w:sz w:val="16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86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44D" w14:textId="149E59E5" w:rsidR="0093524D" w:rsidRPr="00162FD5" w:rsidRDefault="00162FD5" w:rsidP="00162FD5">
            <w:pPr>
              <w:adjustRightInd w:val="0"/>
              <w:jc w:val="both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740" w14:textId="386C30F3" w:rsidR="0093524D" w:rsidRPr="00B52CAC" w:rsidRDefault="00162FD5" w:rsidP="0093524D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Информация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84D1" w14:textId="77777777" w:rsidR="0093524D" w:rsidRPr="00B52CAC" w:rsidRDefault="0093524D" w:rsidP="0093524D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783CABC5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5B8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lastRenderedPageBreak/>
              <w:t>1.1.2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F4D" w14:textId="77777777" w:rsidR="00162FD5" w:rsidRPr="00162FD5" w:rsidRDefault="00162FD5" w:rsidP="00162FD5">
            <w:pPr>
              <w:widowControl w:val="0"/>
              <w:tabs>
                <w:tab w:val="left" w:pos="11057"/>
              </w:tabs>
              <w:jc w:val="both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Контрольная точка 1.1.2. </w:t>
            </w:r>
            <w:bookmarkStart w:id="10" w:name="_Hlk203492983"/>
            <w:r w:rsidRPr="00162FD5">
              <w:rPr>
                <w:sz w:val="16"/>
                <w:szCs w:val="16"/>
              </w:rPr>
              <w:t>«Собрана информация о фактическом потреблении топливно-энергетических ресурсов в муниципальных учреждениях</w:t>
            </w:r>
            <w:bookmarkEnd w:id="10"/>
            <w:r w:rsidRPr="00162FD5">
              <w:rPr>
                <w:sz w:val="16"/>
                <w:szCs w:val="16"/>
              </w:rPr>
              <w:t>»</w:t>
            </w:r>
          </w:p>
          <w:p w14:paraId="734ABE72" w14:textId="122EEAA0" w:rsidR="00162FD5" w:rsidRPr="00162FD5" w:rsidRDefault="00162FD5" w:rsidP="00162FD5">
            <w:pPr>
              <w:adjustRightInd w:val="0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00C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C7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CF2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6F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EC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D524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64A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10D" w14:textId="11591A15" w:rsidR="00162FD5" w:rsidRPr="004010ED" w:rsidRDefault="00162FD5" w:rsidP="00162FD5">
            <w:p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20.02.2025</w:t>
            </w:r>
          </w:p>
          <w:p w14:paraId="1396C418" w14:textId="77777777" w:rsidR="00162FD5" w:rsidRPr="004010ED" w:rsidRDefault="00162FD5" w:rsidP="00162FD5">
            <w:pPr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46E" w14:textId="754F6041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20.02.2025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CE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9C" w14:textId="1CC4A443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352" w14:textId="1FA70FC1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Информация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3B4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75A4DA13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AA9D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FE3" w14:textId="2EE9621A" w:rsidR="00162FD5" w:rsidRPr="00162FD5" w:rsidRDefault="00162FD5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>Контрольная точка 1.1.3. «</w:t>
            </w:r>
            <w:bookmarkStart w:id="11" w:name="_Hlk203493016"/>
            <w:r w:rsidRPr="00162FD5">
              <w:rPr>
                <w:sz w:val="16"/>
                <w:szCs w:val="16"/>
              </w:rPr>
              <w:t xml:space="preserve">Анализ фактических значений </w:t>
            </w:r>
            <w:proofErr w:type="gramStart"/>
            <w:r w:rsidRPr="00162FD5">
              <w:rPr>
                <w:sz w:val="16"/>
                <w:szCs w:val="16"/>
              </w:rPr>
              <w:t>потребления  топливно</w:t>
            </w:r>
            <w:proofErr w:type="gramEnd"/>
            <w:r w:rsidRPr="00162FD5">
              <w:rPr>
                <w:sz w:val="16"/>
                <w:szCs w:val="16"/>
              </w:rPr>
              <w:t xml:space="preserve">-энергетических </w:t>
            </w:r>
            <w:proofErr w:type="spellStart"/>
            <w:r w:rsidRPr="00162FD5">
              <w:rPr>
                <w:sz w:val="16"/>
                <w:szCs w:val="16"/>
              </w:rPr>
              <w:t>ресурсовмуниципальными</w:t>
            </w:r>
            <w:proofErr w:type="spellEnd"/>
            <w:r w:rsidRPr="00162FD5">
              <w:rPr>
                <w:sz w:val="16"/>
                <w:szCs w:val="16"/>
              </w:rPr>
              <w:t xml:space="preserve"> учреждениями к планируемым значения</w:t>
            </w:r>
            <w:bookmarkEnd w:id="11"/>
            <w:r w:rsidRPr="00162FD5">
              <w:rPr>
                <w:sz w:val="16"/>
                <w:szCs w:val="16"/>
              </w:rPr>
              <w:t>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52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059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567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833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6D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50B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E05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CA6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5302FFA7" w14:textId="20F4A76E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15.03.2025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2A1" w14:textId="77777777" w:rsidR="00162FD5" w:rsidRDefault="00162FD5" w:rsidP="00162FD5">
            <w:pPr>
              <w:contextualSpacing/>
              <w:jc w:val="center"/>
              <w:rPr>
                <w:sz w:val="16"/>
              </w:rPr>
            </w:pPr>
          </w:p>
          <w:p w14:paraId="3516938B" w14:textId="426C8387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0839" w14:textId="48D47622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8B" w14:textId="0B9A35AC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888" w14:textId="2D78D32B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Проект прогноза ТЭР на 2026-2028/ годы-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2F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162FD5" w:rsidRPr="00B52CAC" w14:paraId="624EFCDF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4ED" w14:textId="77777777" w:rsidR="00162FD5" w:rsidRPr="00FF5556" w:rsidRDefault="00162FD5" w:rsidP="00162FD5">
            <w:pPr>
              <w:contextualSpacing/>
              <w:jc w:val="center"/>
              <w:rPr>
                <w:sz w:val="14"/>
                <w:szCs w:val="14"/>
              </w:rPr>
            </w:pPr>
            <w:r w:rsidRPr="00FF5556">
              <w:rPr>
                <w:sz w:val="14"/>
                <w:szCs w:val="14"/>
              </w:rPr>
              <w:t>1.1.4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450" w14:textId="2933E454" w:rsidR="00162FD5" w:rsidRPr="00162FD5" w:rsidRDefault="00162FD5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>Контрольная точка 1.1.4. «</w:t>
            </w:r>
            <w:bookmarkStart w:id="12" w:name="_Hlk203493055"/>
            <w:r w:rsidRPr="00162FD5">
              <w:rPr>
                <w:sz w:val="16"/>
                <w:szCs w:val="16"/>
              </w:rPr>
              <w:t xml:space="preserve">Составлен прогноз потребления топливно-энергетических </w:t>
            </w:r>
            <w:proofErr w:type="gramStart"/>
            <w:r w:rsidRPr="00162FD5">
              <w:rPr>
                <w:sz w:val="16"/>
                <w:szCs w:val="16"/>
              </w:rPr>
              <w:t>ресурсов  муниципальными</w:t>
            </w:r>
            <w:proofErr w:type="gramEnd"/>
            <w:r w:rsidRPr="00162FD5">
              <w:rPr>
                <w:sz w:val="16"/>
                <w:szCs w:val="16"/>
              </w:rPr>
              <w:t xml:space="preserve"> учреждениями с учётом снижения значений на 3%</w:t>
            </w:r>
            <w:bookmarkEnd w:id="12"/>
            <w:r w:rsidRPr="00162FD5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900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Условных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560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6C79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DAC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18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A011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78E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216" w14:textId="1592B2DE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30.03.2025</w:t>
            </w:r>
          </w:p>
          <w:p w14:paraId="04E2E51F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0F7C828C" w14:textId="77777777" w:rsidR="00162FD5" w:rsidRPr="004010ED" w:rsidRDefault="00162FD5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5C0" w14:textId="5F7FBC6D" w:rsidR="00162FD5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18.03.2025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5C5" w14:textId="57FEBB64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D4" w14:textId="2EB23CE7" w:rsidR="00162FD5" w:rsidRPr="00FF5556" w:rsidRDefault="00162FD5" w:rsidP="00162FD5">
            <w:pPr>
              <w:adjustRightInd w:val="0"/>
              <w:rPr>
                <w:sz w:val="18"/>
                <w:szCs w:val="18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994" w14:textId="1AA72704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 ТЭР на 2026-2028/ годы-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DF6" w14:textId="77777777" w:rsidR="00162FD5" w:rsidRPr="00B52CAC" w:rsidRDefault="00162FD5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7647054B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D67E" w14:textId="77777777" w:rsidR="00B95BA2" w:rsidRPr="00FF5556" w:rsidRDefault="00B95BA2" w:rsidP="00162FD5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9916" w14:textId="40017643" w:rsidR="00B95BA2" w:rsidRPr="00B95BA2" w:rsidRDefault="00B95BA2" w:rsidP="00162FD5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sz w:val="16"/>
                <w:szCs w:val="16"/>
              </w:rPr>
              <w:t>Контрольная точка 1.3.2.  «</w:t>
            </w:r>
            <w:r w:rsidRPr="00B95BA2">
              <w:rPr>
                <w:bCs/>
                <w:sz w:val="16"/>
                <w:szCs w:val="16"/>
              </w:rPr>
              <w:t>Поданы данные о потребленных топливно-энергетических ресурсах в ГИС «Энергоэффективность»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763" w14:textId="77777777" w:rsidR="00B95BA2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AC3A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8E7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F9B8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5F3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9BA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53A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80B" w14:textId="1447AF73" w:rsidR="00B95BA2" w:rsidRDefault="00B95BA2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670" w14:textId="6B0AB17B" w:rsidR="00B95BA2" w:rsidRDefault="00B95BA2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E0D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9C4" w14:textId="1140A745" w:rsidR="00B95BA2" w:rsidRPr="00162FD5" w:rsidRDefault="00B95BA2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ACB" w14:textId="3FFED99D" w:rsidR="00B95BA2" w:rsidRPr="003D4236" w:rsidRDefault="003D4236" w:rsidP="00162FD5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t>Данные на портале ГИС «Энергоэффективность»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620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18426300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F90" w14:textId="77777777" w:rsidR="00B95BA2" w:rsidRPr="00FF5556" w:rsidRDefault="00B95BA2" w:rsidP="00162FD5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3A1" w14:textId="6D2E4037" w:rsidR="00B95BA2" w:rsidRPr="00B95BA2" w:rsidRDefault="00B95BA2" w:rsidP="00162FD5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iCs/>
                <w:color w:val="000000"/>
                <w:sz w:val="16"/>
                <w:szCs w:val="16"/>
              </w:rPr>
              <w:t xml:space="preserve">Контрольная </w:t>
            </w:r>
            <w:proofErr w:type="gramStart"/>
            <w:r w:rsidRPr="00B95BA2">
              <w:rPr>
                <w:iCs/>
                <w:color w:val="000000"/>
                <w:sz w:val="16"/>
                <w:szCs w:val="16"/>
              </w:rPr>
              <w:t>точка  1.3.3.</w:t>
            </w:r>
            <w:proofErr w:type="gramEnd"/>
            <w:r w:rsidRPr="00B95BA2">
              <w:rPr>
                <w:iCs/>
                <w:color w:val="000000"/>
                <w:sz w:val="16"/>
                <w:szCs w:val="16"/>
              </w:rPr>
              <w:t xml:space="preserve">  «</w:t>
            </w:r>
            <w:r w:rsidRPr="00B95BA2">
              <w:rPr>
                <w:sz w:val="16"/>
                <w:szCs w:val="16"/>
              </w:rPr>
              <w:t xml:space="preserve">Данные </w:t>
            </w:r>
            <w:r w:rsidRPr="00B95BA2">
              <w:rPr>
                <w:sz w:val="16"/>
                <w:szCs w:val="16"/>
              </w:rPr>
              <w:lastRenderedPageBreak/>
              <w:t>подписаны усиленной квалифицированной электронной подписью в ГИС «Энергоэффективность»»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9CB" w14:textId="77777777" w:rsidR="00B95BA2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693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98D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905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ADD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87A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224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0668" w14:textId="21FE2E6B" w:rsidR="00B95BA2" w:rsidRDefault="00B95BA2" w:rsidP="00162FD5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89C5" w14:textId="0D8A50C6" w:rsidR="00B95BA2" w:rsidRDefault="00B95BA2" w:rsidP="00162FD5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0B5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4B0" w14:textId="4B0443DC" w:rsidR="00B95BA2" w:rsidRPr="00162FD5" w:rsidRDefault="00B95BA2" w:rsidP="00162FD5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</w:t>
            </w:r>
            <w:r w:rsidRPr="00162FD5">
              <w:rPr>
                <w:sz w:val="16"/>
                <w:szCs w:val="16"/>
              </w:rPr>
              <w:lastRenderedPageBreak/>
              <w:t xml:space="preserve">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1F9" w14:textId="1D7FABC8" w:rsidR="00B95BA2" w:rsidRDefault="003D4236" w:rsidP="00162FD5">
            <w:pPr>
              <w:contextualSpacing/>
              <w:jc w:val="center"/>
              <w:rPr>
                <w:sz w:val="16"/>
              </w:rPr>
            </w:pPr>
            <w:r w:rsidRPr="003D4236">
              <w:rPr>
                <w:sz w:val="16"/>
                <w:szCs w:val="16"/>
              </w:rPr>
              <w:lastRenderedPageBreak/>
              <w:t>Данные на портал</w:t>
            </w:r>
            <w:r w:rsidRPr="003D4236">
              <w:rPr>
                <w:sz w:val="16"/>
                <w:szCs w:val="16"/>
              </w:rPr>
              <w:lastRenderedPageBreak/>
              <w:t>е ГИС «Энергоэффективность</w:t>
            </w:r>
            <w: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5B9" w14:textId="77777777" w:rsidR="00B95BA2" w:rsidRPr="00B52CAC" w:rsidRDefault="00B95BA2" w:rsidP="00162FD5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454A523F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582F" w14:textId="77777777" w:rsidR="00B95BA2" w:rsidRPr="00FF5556" w:rsidRDefault="00B95BA2" w:rsidP="00B95BA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D858" w14:textId="7A497BAB" w:rsidR="00B95BA2" w:rsidRPr="00162FD5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sz w:val="16"/>
                <w:szCs w:val="16"/>
              </w:rPr>
              <w:t>Контрольная точка 1.3.4. «</w:t>
            </w:r>
            <w:r w:rsidRPr="00B95BA2">
              <w:rPr>
                <w:bCs/>
                <w:sz w:val="16"/>
                <w:szCs w:val="16"/>
              </w:rPr>
              <w:t>Размещены данные о потребленных топливно-энергетических ресурсах в ГИС «Энергоэффективность»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691" w14:textId="77777777" w:rsidR="00B95BA2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744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FCE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E4E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036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B90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E92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93C" w14:textId="4812C228" w:rsidR="00B95BA2" w:rsidRDefault="00B95BA2" w:rsidP="00B95BA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69A" w14:textId="7E62ED13" w:rsidR="00B95BA2" w:rsidRDefault="00B95BA2" w:rsidP="00B95B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9AF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351" w14:textId="0B3F64BA" w:rsidR="00B95BA2" w:rsidRPr="00162FD5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DDE7" w14:textId="11D209B3" w:rsidR="00B95BA2" w:rsidRPr="003D4236" w:rsidRDefault="003D4236" w:rsidP="00B95BA2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t>Данные на портале ГИС «Энергоэффективность»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897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4623371C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91C" w14:textId="77777777" w:rsidR="00B95BA2" w:rsidRPr="00FF5556" w:rsidRDefault="00B95BA2" w:rsidP="00B95BA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94A" w14:textId="13745812" w:rsidR="00B95BA2" w:rsidRPr="00B95BA2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iCs/>
                <w:sz w:val="16"/>
                <w:szCs w:val="16"/>
              </w:rPr>
              <w:t>Контрольная точка 1.1.1. «</w:t>
            </w:r>
            <w:r w:rsidRPr="00B95BA2">
              <w:rPr>
                <w:sz w:val="16"/>
                <w:szCs w:val="16"/>
              </w:rPr>
              <w:t>Мониторинг выполнения работ по итогам 3 месяцев</w:t>
            </w:r>
            <w:r w:rsidRPr="00B95BA2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07DD" w14:textId="77777777" w:rsidR="00B95BA2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CE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AA5B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3AB4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679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394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ABE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15CF" w14:textId="770A2716" w:rsidR="00B95BA2" w:rsidRDefault="00B95BA2" w:rsidP="00B95BA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52E" w14:textId="6ECD7811" w:rsidR="00B95BA2" w:rsidRDefault="00F94172" w:rsidP="00B95B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17.04.2025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B10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4E1" w14:textId="3C532F95" w:rsidR="00B95BA2" w:rsidRPr="00162FD5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AD5" w14:textId="512D15E2" w:rsidR="00B95BA2" w:rsidRPr="003D4236" w:rsidRDefault="003D4236" w:rsidP="00B95BA2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t>Информационная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9C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0DEDD244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075E" w14:textId="77777777" w:rsidR="00B95BA2" w:rsidRPr="00FF5556" w:rsidRDefault="00B95BA2" w:rsidP="00B95BA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3E5" w14:textId="77777777" w:rsidR="00B95BA2" w:rsidRPr="00B95BA2" w:rsidRDefault="00B95BA2" w:rsidP="00B95BA2">
            <w:pPr>
              <w:widowControl w:val="0"/>
              <w:tabs>
                <w:tab w:val="left" w:pos="11057"/>
              </w:tabs>
              <w:rPr>
                <w:sz w:val="16"/>
                <w:szCs w:val="16"/>
              </w:rPr>
            </w:pPr>
            <w:r w:rsidRPr="00B95BA2">
              <w:rPr>
                <w:sz w:val="16"/>
                <w:szCs w:val="16"/>
              </w:rPr>
              <w:t>Контрольная точка 1.1.2. «Мониторинг выполнения работ по итогам 6 месяцев»</w:t>
            </w:r>
          </w:p>
          <w:p w14:paraId="1DD17EE3" w14:textId="77777777" w:rsidR="00B95BA2" w:rsidRPr="00B95BA2" w:rsidRDefault="00B95BA2" w:rsidP="00B95BA2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6DC" w14:textId="77777777" w:rsidR="00B95BA2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8D6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515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170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FFA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EF0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436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274" w14:textId="547E929C" w:rsidR="00B95BA2" w:rsidRDefault="00B95BA2" w:rsidP="00B95BA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947" w14:textId="31F0F338" w:rsidR="00B95BA2" w:rsidRDefault="00F94172" w:rsidP="00B95B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16.07.2025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A2B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123" w14:textId="3C4FA31D" w:rsidR="00B95BA2" w:rsidRPr="00162FD5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BA6E" w14:textId="051C6FAA" w:rsidR="00B95BA2" w:rsidRPr="003D4236" w:rsidRDefault="003D4236" w:rsidP="00B95BA2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t>Информационная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B1DB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</w:tr>
      <w:tr w:rsidR="00B95BA2" w:rsidRPr="00B52CAC" w14:paraId="17C68EBD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2EC" w14:textId="77777777" w:rsidR="00B95BA2" w:rsidRPr="00FF5556" w:rsidRDefault="00B95BA2" w:rsidP="00B95BA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C14E" w14:textId="130F793A" w:rsidR="00B95BA2" w:rsidRPr="00B95BA2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iCs/>
                <w:sz w:val="16"/>
                <w:szCs w:val="16"/>
              </w:rPr>
              <w:t>Контрольная точка 1.2.1. «</w:t>
            </w:r>
            <w:r w:rsidRPr="00B95BA2">
              <w:rPr>
                <w:sz w:val="16"/>
                <w:szCs w:val="16"/>
              </w:rPr>
              <w:t>Мониторинг реализации инвестиционных проектов по итогам 3 месяцев</w:t>
            </w:r>
            <w:r w:rsidRPr="00B95BA2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3B2" w14:textId="77777777" w:rsidR="00B95BA2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CA5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7CA3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2C3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980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1FD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C37A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72B" w14:textId="6211A49A" w:rsidR="00B95BA2" w:rsidRDefault="00F94172" w:rsidP="00B95BA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5C3B" w14:textId="7943DA14" w:rsidR="00B95BA2" w:rsidRDefault="00F94172" w:rsidP="00B95BA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18.04.2025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BCE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7CA" w14:textId="7E3A83C0" w:rsidR="00B95BA2" w:rsidRPr="00162FD5" w:rsidRDefault="00B95BA2" w:rsidP="00B95BA2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4F0" w14:textId="40200DC2" w:rsidR="00B95BA2" w:rsidRPr="003D4236" w:rsidRDefault="003D4236" w:rsidP="00B95BA2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t>Информационная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C09" w14:textId="77777777" w:rsidR="00B95BA2" w:rsidRPr="00B52CAC" w:rsidRDefault="00B95BA2" w:rsidP="00B95BA2">
            <w:pPr>
              <w:contextualSpacing/>
              <w:jc w:val="center"/>
              <w:rPr>
                <w:sz w:val="16"/>
              </w:rPr>
            </w:pPr>
          </w:p>
        </w:tc>
      </w:tr>
      <w:tr w:rsidR="00F94172" w:rsidRPr="00B52CAC" w14:paraId="2DF90E6E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77E" w14:textId="77777777" w:rsidR="00F94172" w:rsidRPr="00FF5556" w:rsidRDefault="00F94172" w:rsidP="00F9417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68" w14:textId="762FE2E3" w:rsidR="00F94172" w:rsidRPr="00162FD5" w:rsidRDefault="00F94172" w:rsidP="00F94172">
            <w:pPr>
              <w:adjustRightInd w:val="0"/>
              <w:rPr>
                <w:sz w:val="16"/>
                <w:szCs w:val="16"/>
              </w:rPr>
            </w:pPr>
            <w:r w:rsidRPr="00B95BA2">
              <w:rPr>
                <w:iCs/>
                <w:sz w:val="16"/>
                <w:szCs w:val="16"/>
              </w:rPr>
              <w:t>Контрольная точка 1.2.1. «</w:t>
            </w:r>
            <w:r w:rsidRPr="00B95BA2">
              <w:rPr>
                <w:sz w:val="16"/>
                <w:szCs w:val="16"/>
              </w:rPr>
              <w:t xml:space="preserve">Мониторинг реализации инвестиционных </w:t>
            </w:r>
            <w:r w:rsidRPr="00B95BA2">
              <w:rPr>
                <w:sz w:val="16"/>
                <w:szCs w:val="16"/>
              </w:rPr>
              <w:lastRenderedPageBreak/>
              <w:t xml:space="preserve">проектов по итогам </w:t>
            </w:r>
            <w:r>
              <w:rPr>
                <w:sz w:val="16"/>
                <w:szCs w:val="16"/>
              </w:rPr>
              <w:t>6</w:t>
            </w:r>
            <w:r w:rsidRPr="00B95BA2">
              <w:rPr>
                <w:sz w:val="16"/>
                <w:szCs w:val="16"/>
              </w:rPr>
              <w:t xml:space="preserve"> месяцев</w:t>
            </w:r>
            <w:r w:rsidRPr="00B95BA2">
              <w:rPr>
                <w:iCs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623" w14:textId="77777777" w:rsidR="00F94172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3B6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365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136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E17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80C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6F9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D44A" w14:textId="6D8ADF78" w:rsidR="00F94172" w:rsidRDefault="00F94172" w:rsidP="00F9417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FD0" w14:textId="43D51F66" w:rsidR="00F94172" w:rsidRDefault="00F94172" w:rsidP="00F9417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18.07.2025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BBE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EF1" w14:textId="613A59F0" w:rsidR="00F94172" w:rsidRPr="00162FD5" w:rsidRDefault="00F94172" w:rsidP="00F94172">
            <w:pPr>
              <w:adjustRightInd w:val="0"/>
              <w:rPr>
                <w:sz w:val="16"/>
                <w:szCs w:val="16"/>
              </w:rPr>
            </w:pPr>
            <w:r w:rsidRPr="00162FD5">
              <w:rPr>
                <w:sz w:val="16"/>
                <w:szCs w:val="16"/>
              </w:rPr>
              <w:t xml:space="preserve">Отдел промышленности и инвестиций Администрации города Азова, </w:t>
            </w:r>
            <w:proofErr w:type="spellStart"/>
            <w:r w:rsidRPr="00162FD5">
              <w:rPr>
                <w:sz w:val="16"/>
                <w:szCs w:val="16"/>
              </w:rPr>
              <w:lastRenderedPageBreak/>
              <w:t>Принь</w:t>
            </w:r>
            <w:proofErr w:type="spellEnd"/>
            <w:r w:rsidRPr="00162FD5">
              <w:rPr>
                <w:sz w:val="16"/>
                <w:szCs w:val="16"/>
              </w:rPr>
              <w:t xml:space="preserve"> Юлия Сергеевна, начальник отдела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939" w14:textId="771DEA05" w:rsidR="00F94172" w:rsidRPr="003D4236" w:rsidRDefault="003D4236" w:rsidP="00F94172">
            <w:pPr>
              <w:contextualSpacing/>
              <w:jc w:val="center"/>
              <w:rPr>
                <w:sz w:val="16"/>
                <w:szCs w:val="16"/>
              </w:rPr>
            </w:pPr>
            <w:r w:rsidRPr="003D4236">
              <w:rPr>
                <w:sz w:val="16"/>
                <w:szCs w:val="16"/>
              </w:rPr>
              <w:lastRenderedPageBreak/>
              <w:t>Информационная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B58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</w:tr>
      <w:tr w:rsidR="00F94172" w:rsidRPr="00B52CAC" w14:paraId="2B321AA9" w14:textId="77777777" w:rsidTr="00D02CA2">
        <w:trPr>
          <w:trHeight w:val="35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52C" w14:textId="77777777" w:rsidR="00F94172" w:rsidRPr="00FF5556" w:rsidRDefault="00F94172" w:rsidP="00F94172">
            <w:pPr>
              <w:contextualSpacing/>
              <w:jc w:val="center"/>
              <w:rPr>
                <w:sz w:val="14"/>
                <w:szCs w:val="1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034" w14:textId="77777777" w:rsidR="00F94172" w:rsidRPr="00162FD5" w:rsidRDefault="00F94172" w:rsidP="00F94172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EDA" w14:textId="77777777" w:rsidR="00F94172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15F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AA1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00C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09F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972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169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833" w14:textId="77777777" w:rsidR="00F94172" w:rsidRDefault="00F94172" w:rsidP="00F94172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910" w14:textId="77777777" w:rsidR="00F94172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612A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6BF" w14:textId="77777777" w:rsidR="00F94172" w:rsidRPr="00162FD5" w:rsidRDefault="00F94172" w:rsidP="00F94172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2BD" w14:textId="77777777" w:rsidR="00F94172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CBA" w14:textId="77777777" w:rsidR="00F94172" w:rsidRPr="00B52CAC" w:rsidRDefault="00F94172" w:rsidP="00F94172">
            <w:pPr>
              <w:contextualSpacing/>
              <w:jc w:val="center"/>
              <w:rPr>
                <w:sz w:val="16"/>
              </w:rPr>
            </w:pPr>
          </w:p>
        </w:tc>
      </w:tr>
    </w:tbl>
    <w:p w14:paraId="13DA6200" w14:textId="77777777" w:rsidR="00B34B34" w:rsidRPr="00B52CAC" w:rsidRDefault="00B34B34" w:rsidP="00B34B34">
      <w:pPr>
        <w:spacing w:after="160" w:line="264" w:lineRule="auto"/>
        <w:ind w:left="360" w:right="536"/>
        <w:jc w:val="right"/>
        <w:rPr>
          <w:sz w:val="20"/>
        </w:rPr>
      </w:pPr>
      <w:r w:rsidRPr="00B52CAC">
        <w:rPr>
          <w:sz w:val="20"/>
        </w:rPr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14:paraId="3BEE42E9" w14:textId="77777777" w:rsidR="00B34B34" w:rsidRPr="00B52CAC" w:rsidRDefault="00B34B34" w:rsidP="00B34B34">
      <w:pPr>
        <w:widowControl w:val="0"/>
        <w:spacing w:after="120"/>
        <w:jc w:val="right"/>
        <w:rPr>
          <w:sz w:val="16"/>
        </w:rPr>
      </w:pPr>
    </w:p>
    <w:tbl>
      <w:tblPr>
        <w:tblW w:w="15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B34B34" w:rsidRPr="00B52CAC" w14:paraId="5305A31F" w14:textId="77777777" w:rsidTr="00D02CA2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14:paraId="3E89C53A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14:paraId="4660211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Объем финансового обеспечения, </w:t>
            </w:r>
            <w:r w:rsidRPr="00B52CAC"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14:paraId="70E1E264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 xml:space="preserve">Исполнение, </w:t>
            </w:r>
            <w:r w:rsidRPr="00B52CAC">
              <w:rPr>
                <w:sz w:val="16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14:paraId="24B70646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Процент исполнения, (6)</w:t>
            </w:r>
            <w:proofErr w:type="gramStart"/>
            <w:r w:rsidRPr="00B52CAC">
              <w:rPr>
                <w:sz w:val="16"/>
              </w:rPr>
              <w:t>/(</w:t>
            </w:r>
            <w:proofErr w:type="gramEnd"/>
            <w:r w:rsidRPr="00B52CAC">
              <w:rPr>
                <w:sz w:val="16"/>
              </w:rPr>
              <w:t>3)*100</w:t>
            </w:r>
          </w:p>
        </w:tc>
        <w:tc>
          <w:tcPr>
            <w:tcW w:w="1761" w:type="dxa"/>
            <w:vMerge w:val="restart"/>
            <w:vAlign w:val="center"/>
          </w:tcPr>
          <w:p w14:paraId="1C786D4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Комментарий</w:t>
            </w:r>
          </w:p>
        </w:tc>
      </w:tr>
      <w:tr w:rsidR="00B34B34" w:rsidRPr="00B52CAC" w14:paraId="5A7BE8A1" w14:textId="77777777" w:rsidTr="00D02CA2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14:paraId="1A4FC40A" w14:textId="77777777" w:rsidR="00B34B34" w:rsidRPr="00B52CAC" w:rsidRDefault="00B34B34" w:rsidP="00D02CA2"/>
        </w:tc>
        <w:tc>
          <w:tcPr>
            <w:tcW w:w="1283" w:type="dxa"/>
            <w:vAlign w:val="center"/>
          </w:tcPr>
          <w:p w14:paraId="01207D11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14:paraId="566AA8F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14:paraId="54E05FD3" w14:textId="77777777" w:rsidR="00B34B34" w:rsidRPr="005A23B0" w:rsidRDefault="00B34B34" w:rsidP="00D02CA2">
            <w:pPr>
              <w:jc w:val="center"/>
              <w:rPr>
                <w:sz w:val="16"/>
                <w:szCs w:val="16"/>
              </w:rPr>
            </w:pPr>
            <w:r w:rsidRPr="005A23B0">
              <w:rPr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14:paraId="3EC8F606" w14:textId="77777777" w:rsidR="00B34B34" w:rsidRPr="005A23B0" w:rsidRDefault="00B34B34" w:rsidP="00D02CA2">
            <w:pPr>
              <w:jc w:val="center"/>
              <w:rPr>
                <w:sz w:val="16"/>
                <w:szCs w:val="16"/>
              </w:rPr>
            </w:pPr>
            <w:r w:rsidRPr="005A23B0">
              <w:rPr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14:paraId="3E930BE3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14:paraId="2A3BD6C9" w14:textId="77777777" w:rsidR="00B34B34" w:rsidRPr="00B52CAC" w:rsidRDefault="00B34B34" w:rsidP="00D02CA2"/>
        </w:tc>
        <w:tc>
          <w:tcPr>
            <w:tcW w:w="1761" w:type="dxa"/>
            <w:vMerge/>
            <w:vAlign w:val="center"/>
          </w:tcPr>
          <w:p w14:paraId="54ABB642" w14:textId="77777777" w:rsidR="00B34B34" w:rsidRPr="00B52CAC" w:rsidRDefault="00B34B34" w:rsidP="00D02CA2"/>
        </w:tc>
      </w:tr>
      <w:tr w:rsidR="00B34B34" w:rsidRPr="00B52CAC" w14:paraId="32A95706" w14:textId="77777777" w:rsidTr="00D02CA2">
        <w:trPr>
          <w:trHeight w:val="218"/>
          <w:jc w:val="center"/>
        </w:trPr>
        <w:tc>
          <w:tcPr>
            <w:tcW w:w="6358" w:type="dxa"/>
            <w:vAlign w:val="center"/>
          </w:tcPr>
          <w:p w14:paraId="5E983C7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1</w:t>
            </w:r>
          </w:p>
        </w:tc>
        <w:tc>
          <w:tcPr>
            <w:tcW w:w="1283" w:type="dxa"/>
            <w:vAlign w:val="center"/>
          </w:tcPr>
          <w:p w14:paraId="11552C47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2</w:t>
            </w:r>
          </w:p>
        </w:tc>
        <w:tc>
          <w:tcPr>
            <w:tcW w:w="981" w:type="dxa"/>
            <w:vAlign w:val="center"/>
          </w:tcPr>
          <w:p w14:paraId="0B90615C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3</w:t>
            </w:r>
          </w:p>
        </w:tc>
        <w:tc>
          <w:tcPr>
            <w:tcW w:w="1096" w:type="dxa"/>
            <w:vAlign w:val="center"/>
          </w:tcPr>
          <w:p w14:paraId="3CF3B76D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6CD0A27E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5</w:t>
            </w:r>
          </w:p>
        </w:tc>
        <w:tc>
          <w:tcPr>
            <w:tcW w:w="1088" w:type="dxa"/>
            <w:vAlign w:val="center"/>
          </w:tcPr>
          <w:p w14:paraId="1AF6AA12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6</w:t>
            </w:r>
          </w:p>
        </w:tc>
        <w:tc>
          <w:tcPr>
            <w:tcW w:w="1711" w:type="dxa"/>
            <w:vAlign w:val="center"/>
          </w:tcPr>
          <w:p w14:paraId="03E73668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7</w:t>
            </w:r>
          </w:p>
        </w:tc>
        <w:tc>
          <w:tcPr>
            <w:tcW w:w="1761" w:type="dxa"/>
            <w:vAlign w:val="center"/>
          </w:tcPr>
          <w:p w14:paraId="581EDA4B" w14:textId="77777777" w:rsidR="00B34B34" w:rsidRPr="00B52CAC" w:rsidRDefault="00B34B34" w:rsidP="00D02CA2">
            <w:pPr>
              <w:contextualSpacing/>
              <w:jc w:val="center"/>
              <w:rPr>
                <w:sz w:val="16"/>
              </w:rPr>
            </w:pPr>
            <w:r w:rsidRPr="00B52CAC">
              <w:rPr>
                <w:sz w:val="16"/>
              </w:rPr>
              <w:t>8</w:t>
            </w:r>
          </w:p>
        </w:tc>
      </w:tr>
    </w:tbl>
    <w:p w14:paraId="19F9C234" w14:textId="77777777" w:rsidR="00EF2F11" w:rsidRPr="00B52CAC" w:rsidRDefault="00EF2F11" w:rsidP="003E3BE9">
      <w:pPr>
        <w:rPr>
          <w:sz w:val="20"/>
        </w:rPr>
      </w:pPr>
    </w:p>
    <w:sectPr w:rsidR="00EF2F11" w:rsidRPr="00B52CAC" w:rsidSect="003E3BE9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DF1CD" w14:textId="77777777" w:rsidR="001E40AF" w:rsidRDefault="001E40AF" w:rsidP="00EF2F11">
      <w:r>
        <w:separator/>
      </w:r>
    </w:p>
  </w:endnote>
  <w:endnote w:type="continuationSeparator" w:id="0">
    <w:p w14:paraId="6103C2E1" w14:textId="77777777" w:rsidR="001E40AF" w:rsidRDefault="001E40AF" w:rsidP="00EF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3CF7" w14:textId="6A79320A" w:rsidR="00B95BA2" w:rsidRDefault="00B95BA2" w:rsidP="00D02CA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7F9F00" w14:textId="77777777" w:rsidR="00B95BA2" w:rsidRDefault="00B95BA2" w:rsidP="00D02CA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27FF" w14:textId="77777777" w:rsidR="00B95BA2" w:rsidRDefault="00B95BA2" w:rsidP="00D02C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AE8E" w14:textId="77777777" w:rsidR="001E40AF" w:rsidRDefault="001E40AF" w:rsidP="00EF2F11">
      <w:r>
        <w:separator/>
      </w:r>
    </w:p>
  </w:footnote>
  <w:footnote w:type="continuationSeparator" w:id="0">
    <w:p w14:paraId="4F8DDB19" w14:textId="77777777" w:rsidR="001E40AF" w:rsidRDefault="001E40AF" w:rsidP="00EF2F11">
      <w:r>
        <w:continuationSeparator/>
      </w:r>
    </w:p>
  </w:footnote>
  <w:footnote w:id="1">
    <w:p w14:paraId="7C489F8F" w14:textId="77777777" w:rsidR="00B95BA2" w:rsidRPr="009925E5" w:rsidRDefault="00B95BA2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соответствующими полномочиями).</w:t>
      </w:r>
    </w:p>
  </w:footnote>
  <w:footnote w:id="2">
    <w:p w14:paraId="091E393F" w14:textId="77777777" w:rsidR="00B95BA2" w:rsidRPr="009925E5" w:rsidRDefault="00B95BA2" w:rsidP="00EF2F11">
      <w:pPr>
        <w:pStyle w:val="Footnote"/>
        <w:contextualSpacing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6786E8F2" w14:textId="77777777" w:rsidR="00B95BA2" w:rsidRPr="009925E5" w:rsidRDefault="00B95BA2" w:rsidP="00EF2F11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наименование муниципальной программы.</w:t>
      </w:r>
    </w:p>
  </w:footnote>
  <w:footnote w:id="4">
    <w:p w14:paraId="3DA37B8F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  <w:footnote w:id="5">
    <w:p w14:paraId="43C7E927" w14:textId="77777777" w:rsidR="00B95BA2" w:rsidRPr="009925E5" w:rsidRDefault="00B95BA2" w:rsidP="00EF2F11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14:paraId="67484C97" w14:textId="77777777" w:rsidR="00B95BA2" w:rsidRPr="009925E5" w:rsidRDefault="00B95BA2" w:rsidP="00EF2F11">
      <w:pPr>
        <w:pStyle w:val="Footnote"/>
        <w:rPr>
          <w:sz w:val="18"/>
          <w:szCs w:val="18"/>
        </w:rPr>
      </w:pPr>
      <w:r w:rsidRPr="009925E5">
        <w:rPr>
          <w:sz w:val="18"/>
          <w:szCs w:val="18"/>
          <w:vertAlign w:val="superscript"/>
        </w:rPr>
        <w:footnoteRef/>
      </w:r>
      <w:r w:rsidRPr="009925E5">
        <w:rPr>
          <w:sz w:val="18"/>
          <w:szCs w:val="18"/>
        </w:rPr>
        <w:t xml:space="preserve"> Здесь и далее используемая в разделах отчета цветовая индикация соответствует следующим статусам реализации муниципальной программы, ее структурного элемента, достижения или выполнения параметра муниципальной программы, ее структурного элемента (далее – статус):</w:t>
      </w:r>
    </w:p>
    <w:p w14:paraId="5BAF2B60" w14:textId="77777777" w:rsidR="00B95BA2" w:rsidRPr="009925E5" w:rsidRDefault="00B95BA2" w:rsidP="00EF2F11">
      <w:pPr>
        <w:pStyle w:val="Footnote"/>
        <w:rPr>
          <w:sz w:val="18"/>
          <w:szCs w:val="18"/>
        </w:rPr>
      </w:pPr>
      <w:r w:rsidRPr="009925E5">
        <w:rPr>
          <w:sz w:val="18"/>
          <w:szCs w:val="18"/>
        </w:rPr>
        <w:t>зеленый индикатор - отсутствие отклонений, проблемы и риски отсутствуют, дополнительные решения не требуются;</w:t>
      </w:r>
    </w:p>
    <w:p w14:paraId="6A1FD8A4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муниципальной программы;</w:t>
      </w:r>
    </w:p>
    <w:p w14:paraId="62C6F274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муниципальной программы, сведения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муниципальной программе, паспорту ее структурного элемента.</w:t>
      </w:r>
    </w:p>
    <w:p w14:paraId="0550350B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соответствующего параметра указывается зеленый индикатор.</w:t>
      </w:r>
    </w:p>
    <w:p w14:paraId="710FA5DC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период меньше, чем плановое, то тип исполнения является прогнозным.</w:t>
      </w:r>
    </w:p>
    <w:p w14:paraId="005AD1FA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14:paraId="37360A69" w14:textId="77777777" w:rsidR="00B95BA2" w:rsidRPr="009925E5" w:rsidRDefault="00B95BA2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Указывается автоматически на основании данных паспорта муниципальной программы, паспорта ее структурного элемента.</w:t>
      </w:r>
    </w:p>
  </w:footnote>
  <w:footnote w:id="8">
    <w:p w14:paraId="2F3A2687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Не подлежит отражению в печатной форме отчета о ходе реализации муниципальной программы.</w:t>
      </w:r>
    </w:p>
  </w:footnote>
  <w:footnote w:id="9">
    <w:p w14:paraId="64E4DCBC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14:paraId="3AF51461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Не указывается в рамках годового отчета о ходе реализации муниципальной программы.</w:t>
      </w:r>
    </w:p>
  </w:footnote>
  <w:footnote w:id="11">
    <w:p w14:paraId="671B9F48" w14:textId="77777777" w:rsidR="00B95BA2" w:rsidRPr="009925E5" w:rsidRDefault="00B95BA2" w:rsidP="00EF2F11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реализации муниципальной программы.</w:t>
      </w:r>
    </w:p>
  </w:footnote>
  <w:footnote w:id="12">
    <w:p w14:paraId="29BA8964" w14:textId="77777777" w:rsidR="00B95BA2" w:rsidRPr="009925E5" w:rsidRDefault="00B95BA2" w:rsidP="00EF2F11">
      <w:pPr>
        <w:pStyle w:val="Footnote"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>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13">
    <w:p w14:paraId="74357AF2" w14:textId="77777777" w:rsidR="00B95BA2" w:rsidRDefault="00B95BA2" w:rsidP="00EF2F11">
      <w:pPr>
        <w:pStyle w:val="Footnote"/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Заполняется при наличии соответствующих показателей в паспорте муниципальной программы с учетом выбранной периодичности наблюдения.</w:t>
      </w:r>
    </w:p>
  </w:footnote>
  <w:footnote w:id="14">
    <w:p w14:paraId="42BA89E7" w14:textId="77777777" w:rsidR="00B95BA2" w:rsidRDefault="00B95BA2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>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15">
    <w:p w14:paraId="094943A7" w14:textId="77777777" w:rsidR="00B95BA2" w:rsidRPr="00E97C47" w:rsidRDefault="00B95BA2" w:rsidP="00EF2F11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</w:p>
  </w:footnote>
  <w:footnote w:id="16">
    <w:p w14:paraId="5AB52440" w14:textId="77777777" w:rsidR="00B95BA2" w:rsidRDefault="00B95BA2" w:rsidP="00EF2F11">
      <w:pPr>
        <w:pStyle w:val="Footnote"/>
        <w:rPr>
          <w:shd w:val="clear" w:color="auto" w:fill="4BF357"/>
        </w:rPr>
      </w:pPr>
    </w:p>
  </w:footnote>
  <w:footnote w:id="17">
    <w:p w14:paraId="723C8922" w14:textId="77777777" w:rsidR="00B95BA2" w:rsidRDefault="00B95BA2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Приводится в случае отнесения к сфере реализации муниципальной программы мероприятий (результатов), осуществляемых за счет бюджетных ассигнований по источникам финансирования дефицита бюджета города Азова</w:t>
      </w:r>
    </w:p>
  </w:footnote>
  <w:footnote w:id="18">
    <w:p w14:paraId="1765CE0C" w14:textId="77777777" w:rsidR="00B95BA2" w:rsidRDefault="00B95BA2" w:rsidP="00EF2F11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Включаются в том числе предложения по дальнейшей реализации муниципальной программы.</w:t>
      </w:r>
    </w:p>
  </w:footnote>
  <w:footnote w:id="19">
    <w:p w14:paraId="62134CB6" w14:textId="77777777" w:rsidR="00B95BA2" w:rsidRPr="009925E5" w:rsidRDefault="00B95BA2" w:rsidP="00C919F9">
      <w:pPr>
        <w:pStyle w:val="Footnote"/>
        <w:contextualSpacing/>
        <w:jc w:val="both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 Указывается наименование муниципальной программы.</w:t>
      </w:r>
    </w:p>
  </w:footnote>
  <w:footnote w:id="20">
    <w:p w14:paraId="1972DF66" w14:textId="77777777" w:rsidR="00B95BA2" w:rsidRPr="009925E5" w:rsidRDefault="00B95BA2" w:rsidP="00C919F9">
      <w:pPr>
        <w:pStyle w:val="Footnote"/>
        <w:rPr>
          <w:sz w:val="16"/>
          <w:szCs w:val="16"/>
        </w:rPr>
      </w:pPr>
      <w:r w:rsidRPr="009925E5">
        <w:rPr>
          <w:sz w:val="16"/>
          <w:szCs w:val="16"/>
          <w:vertAlign w:val="superscript"/>
        </w:rPr>
        <w:footnoteRef/>
      </w:r>
      <w:r w:rsidRPr="009925E5">
        <w:rPr>
          <w:sz w:val="16"/>
          <w:szCs w:val="16"/>
        </w:rPr>
        <w:t xml:space="preserve">Данные формы отчетности также используются и для отчета о завершении муниципальной программы.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E35"/>
    <w:multiLevelType w:val="multilevel"/>
    <w:tmpl w:val="CEA63050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D17FA"/>
    <w:multiLevelType w:val="multilevel"/>
    <w:tmpl w:val="EF2895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1FD"/>
    <w:multiLevelType w:val="hybridMultilevel"/>
    <w:tmpl w:val="1F16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299D"/>
    <w:multiLevelType w:val="multilevel"/>
    <w:tmpl w:val="4596F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6529E"/>
    <w:multiLevelType w:val="multilevel"/>
    <w:tmpl w:val="95C64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26A2C"/>
    <w:multiLevelType w:val="multilevel"/>
    <w:tmpl w:val="CC0E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599F5EF3"/>
    <w:multiLevelType w:val="multilevel"/>
    <w:tmpl w:val="D0D0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717D0"/>
    <w:multiLevelType w:val="multilevel"/>
    <w:tmpl w:val="5C024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D02F0"/>
    <w:multiLevelType w:val="multilevel"/>
    <w:tmpl w:val="AACAA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8"/>
  </w:num>
  <w:num w:numId="5">
    <w:abstractNumId w:val="16"/>
  </w:num>
  <w:num w:numId="6">
    <w:abstractNumId w:val="15"/>
  </w:num>
  <w:num w:numId="7">
    <w:abstractNumId w:val="7"/>
  </w:num>
  <w:num w:numId="8">
    <w:abstractNumId w:val="10"/>
  </w:num>
  <w:num w:numId="9">
    <w:abstractNumId w:val="12"/>
  </w:num>
  <w:num w:numId="10">
    <w:abstractNumId w:val="20"/>
  </w:num>
  <w:num w:numId="11">
    <w:abstractNumId w:val="13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11"/>
  </w:num>
  <w:num w:numId="17">
    <w:abstractNumId w:val="17"/>
  </w:num>
  <w:num w:numId="18">
    <w:abstractNumId w:val="14"/>
  </w:num>
  <w:num w:numId="19">
    <w:abstractNumId w:val="2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11"/>
    <w:rsid w:val="0000448D"/>
    <w:rsid w:val="000069A4"/>
    <w:rsid w:val="00010EAD"/>
    <w:rsid w:val="000163B9"/>
    <w:rsid w:val="000203C1"/>
    <w:rsid w:val="000645BF"/>
    <w:rsid w:val="000876A4"/>
    <w:rsid w:val="00096907"/>
    <w:rsid w:val="000B0C22"/>
    <w:rsid w:val="000D4EF7"/>
    <w:rsid w:val="000E58C1"/>
    <w:rsid w:val="00105E4B"/>
    <w:rsid w:val="00110EC8"/>
    <w:rsid w:val="00137830"/>
    <w:rsid w:val="001522DF"/>
    <w:rsid w:val="001534C3"/>
    <w:rsid w:val="00162FD5"/>
    <w:rsid w:val="001630C1"/>
    <w:rsid w:val="00174C1B"/>
    <w:rsid w:val="001A421D"/>
    <w:rsid w:val="001C2EB7"/>
    <w:rsid w:val="001C3F8C"/>
    <w:rsid w:val="001D3F20"/>
    <w:rsid w:val="001E40AF"/>
    <w:rsid w:val="00211D76"/>
    <w:rsid w:val="00234EE1"/>
    <w:rsid w:val="00237503"/>
    <w:rsid w:val="002A059F"/>
    <w:rsid w:val="002B0624"/>
    <w:rsid w:val="002E23EE"/>
    <w:rsid w:val="00305AC4"/>
    <w:rsid w:val="00324B38"/>
    <w:rsid w:val="00355A09"/>
    <w:rsid w:val="003617F0"/>
    <w:rsid w:val="00363067"/>
    <w:rsid w:val="00383428"/>
    <w:rsid w:val="003D4236"/>
    <w:rsid w:val="003E3BE9"/>
    <w:rsid w:val="003E3F7C"/>
    <w:rsid w:val="003F76D7"/>
    <w:rsid w:val="0041589A"/>
    <w:rsid w:val="0042746A"/>
    <w:rsid w:val="004C4973"/>
    <w:rsid w:val="004D755A"/>
    <w:rsid w:val="004E26AE"/>
    <w:rsid w:val="004F08FD"/>
    <w:rsid w:val="004F5941"/>
    <w:rsid w:val="00531C90"/>
    <w:rsid w:val="00537E05"/>
    <w:rsid w:val="00554F28"/>
    <w:rsid w:val="005D51EE"/>
    <w:rsid w:val="00627848"/>
    <w:rsid w:val="006324AC"/>
    <w:rsid w:val="006340D4"/>
    <w:rsid w:val="0064108F"/>
    <w:rsid w:val="006479CF"/>
    <w:rsid w:val="006A0370"/>
    <w:rsid w:val="006B5B6B"/>
    <w:rsid w:val="006F74BF"/>
    <w:rsid w:val="00722CC5"/>
    <w:rsid w:val="00761C7C"/>
    <w:rsid w:val="007662B7"/>
    <w:rsid w:val="00786F61"/>
    <w:rsid w:val="00787C6A"/>
    <w:rsid w:val="007C7BC5"/>
    <w:rsid w:val="007D4A68"/>
    <w:rsid w:val="008115AD"/>
    <w:rsid w:val="00820602"/>
    <w:rsid w:val="00821301"/>
    <w:rsid w:val="0082285F"/>
    <w:rsid w:val="00866B00"/>
    <w:rsid w:val="0087784E"/>
    <w:rsid w:val="008A0F33"/>
    <w:rsid w:val="008A387A"/>
    <w:rsid w:val="008B64E6"/>
    <w:rsid w:val="00902519"/>
    <w:rsid w:val="00927510"/>
    <w:rsid w:val="0093524D"/>
    <w:rsid w:val="009469A4"/>
    <w:rsid w:val="00993193"/>
    <w:rsid w:val="009958A2"/>
    <w:rsid w:val="009C394D"/>
    <w:rsid w:val="00A274A3"/>
    <w:rsid w:val="00A55845"/>
    <w:rsid w:val="00AA0EBC"/>
    <w:rsid w:val="00AE75A6"/>
    <w:rsid w:val="00AF6983"/>
    <w:rsid w:val="00B34B34"/>
    <w:rsid w:val="00B42C58"/>
    <w:rsid w:val="00B66AC8"/>
    <w:rsid w:val="00B72634"/>
    <w:rsid w:val="00B91273"/>
    <w:rsid w:val="00B95BA2"/>
    <w:rsid w:val="00B9730B"/>
    <w:rsid w:val="00BC7172"/>
    <w:rsid w:val="00C14F6B"/>
    <w:rsid w:val="00C70FA2"/>
    <w:rsid w:val="00C75183"/>
    <w:rsid w:val="00C919F9"/>
    <w:rsid w:val="00CB6578"/>
    <w:rsid w:val="00D02CA2"/>
    <w:rsid w:val="00D50A7E"/>
    <w:rsid w:val="00D72C5F"/>
    <w:rsid w:val="00DC1DED"/>
    <w:rsid w:val="00DD2E88"/>
    <w:rsid w:val="00DF40A6"/>
    <w:rsid w:val="00DF5990"/>
    <w:rsid w:val="00E36200"/>
    <w:rsid w:val="00E636DD"/>
    <w:rsid w:val="00E77BF8"/>
    <w:rsid w:val="00EA1EB7"/>
    <w:rsid w:val="00EB7428"/>
    <w:rsid w:val="00EF2F11"/>
    <w:rsid w:val="00F14766"/>
    <w:rsid w:val="00F34A7E"/>
    <w:rsid w:val="00F353EA"/>
    <w:rsid w:val="00F62332"/>
    <w:rsid w:val="00F635C6"/>
    <w:rsid w:val="00F817DA"/>
    <w:rsid w:val="00F94172"/>
    <w:rsid w:val="00FA06FD"/>
    <w:rsid w:val="00FA584D"/>
    <w:rsid w:val="00FB6A85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F4D"/>
  <w15:chartTrackingRefBased/>
  <w15:docId w15:val="{22B09BFB-F727-4E2E-BFDB-A4297759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2F11"/>
    <w:pPr>
      <w:keepNext/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paragraph" w:styleId="2">
    <w:name w:val="heading 2"/>
    <w:next w:val="a"/>
    <w:link w:val="20"/>
    <w:uiPriority w:val="9"/>
    <w:qFormat/>
    <w:rsid w:val="00EF2F11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F2F11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EF2F11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F2F11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F11"/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F1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2F11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2F11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2F11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F2F11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EF2F1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rsid w:val="00EF2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F2F11"/>
  </w:style>
  <w:style w:type="paragraph" w:customStyle="1" w:styleId="Default">
    <w:name w:val="Default"/>
    <w:rsid w:val="00EF2F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nhideWhenUsed/>
    <w:rsid w:val="00EF2F1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2F11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List Paragraph"/>
    <w:basedOn w:val="a"/>
    <w:link w:val="ab"/>
    <w:qFormat/>
    <w:rsid w:val="00EF2F11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rsid w:val="00EF2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link w:val="ad"/>
    <w:unhideWhenUsed/>
    <w:rsid w:val="00EF2F11"/>
    <w:pPr>
      <w:spacing w:before="100" w:beforeAutospacing="1" w:after="100" w:afterAutospacing="1"/>
    </w:pPr>
  </w:style>
  <w:style w:type="character" w:customStyle="1" w:styleId="ad">
    <w:name w:val="Обычный (Интернет) Знак"/>
    <w:link w:val="ac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1"/>
    <w:rsid w:val="00EF2F11"/>
  </w:style>
  <w:style w:type="paragraph" w:styleId="ae">
    <w:name w:val="header"/>
    <w:basedOn w:val="a"/>
    <w:link w:val="af"/>
    <w:uiPriority w:val="99"/>
    <w:rsid w:val="00EF2F1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EF2F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EF2F1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EF2F1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EF2F1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F2F11"/>
    <w:pPr>
      <w:ind w:left="2880" w:hanging="288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2F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Знак Знак Знак Знак Знак Знак Знак Знак Знак Знак"/>
    <w:basedOn w:val="a"/>
    <w:rsid w:val="00EF2F1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ody Text"/>
    <w:basedOn w:val="a"/>
    <w:link w:val="af3"/>
    <w:rsid w:val="00EF2F11"/>
    <w:pPr>
      <w:spacing w:after="120"/>
    </w:pPr>
  </w:style>
  <w:style w:type="character" w:customStyle="1" w:styleId="af3">
    <w:name w:val="Основной текст Знак"/>
    <w:basedOn w:val="a0"/>
    <w:link w:val="af2"/>
    <w:rsid w:val="00EF2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F2F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footnote text"/>
    <w:basedOn w:val="a"/>
    <w:link w:val="af5"/>
    <w:rsid w:val="00EF2F11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EF2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link w:val="23"/>
    <w:rsid w:val="00EF2F11"/>
    <w:rPr>
      <w:vertAlign w:val="superscript"/>
    </w:rPr>
  </w:style>
  <w:style w:type="paragraph" w:customStyle="1" w:styleId="23">
    <w:name w:val="Знак сноски2"/>
    <w:basedOn w:val="24"/>
    <w:link w:val="af6"/>
    <w:rsid w:val="00EF2F11"/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customStyle="1" w:styleId="24">
    <w:name w:val="Основной шрифт абзаца2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5">
    <w:name w:val="toc 2"/>
    <w:next w:val="a"/>
    <w:link w:val="26"/>
    <w:uiPriority w:val="39"/>
    <w:rsid w:val="00EF2F11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6">
    <w:name w:val="Оглавление 2 Знак"/>
    <w:link w:val="25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EF2F11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F2F11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F2F11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EF2F11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13">
    <w:name w:val="Знак сноски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af7">
    <w:name w:val="Гипертекстовая ссылка"/>
    <w:rsid w:val="00EF2F11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styleId="31">
    <w:name w:val="toc 3"/>
    <w:next w:val="a"/>
    <w:link w:val="32"/>
    <w:uiPriority w:val="39"/>
    <w:rsid w:val="00EF2F11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Гиперссылка1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af8">
    <w:name w:val="Символ сноски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EF2F11"/>
    <w:pPr>
      <w:widowControl w:val="0"/>
    </w:pPr>
    <w:rPr>
      <w:color w:val="000000"/>
      <w:sz w:val="22"/>
      <w:szCs w:val="20"/>
    </w:rPr>
  </w:style>
  <w:style w:type="paragraph" w:customStyle="1" w:styleId="27">
    <w:name w:val="Гиперссылка2"/>
    <w:link w:val="af9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9">
    <w:name w:val="Hyperlink"/>
    <w:link w:val="27"/>
    <w:rsid w:val="00EF2F11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EF2F11"/>
    <w:rPr>
      <w:color w:val="000000"/>
      <w:sz w:val="20"/>
      <w:szCs w:val="20"/>
    </w:rPr>
  </w:style>
  <w:style w:type="paragraph" w:customStyle="1" w:styleId="15">
    <w:name w:val="Основной шрифт абзаца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16">
    <w:name w:val="toc 1"/>
    <w:next w:val="a"/>
    <w:link w:val="17"/>
    <w:uiPriority w:val="39"/>
    <w:rsid w:val="00EF2F11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EF2F1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markedcontent">
    <w:name w:val="markedcontent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EF2F11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hgkelc">
    <w:name w:val="hgkelc"/>
    <w:basedOn w:val="15"/>
    <w:rsid w:val="00EF2F11"/>
  </w:style>
  <w:style w:type="paragraph" w:customStyle="1" w:styleId="afa">
    <w:name w:val="Нормальный (таблица)"/>
    <w:basedOn w:val="a"/>
    <w:next w:val="a"/>
    <w:rsid w:val="00EF2F11"/>
    <w:pPr>
      <w:widowControl w:val="0"/>
      <w:jc w:val="both"/>
    </w:pPr>
    <w:rPr>
      <w:rFonts w:ascii="Arial" w:hAnsi="Arial"/>
      <w:color w:val="000000"/>
      <w:szCs w:val="20"/>
    </w:rPr>
  </w:style>
  <w:style w:type="paragraph" w:styleId="9">
    <w:name w:val="toc 9"/>
    <w:next w:val="a"/>
    <w:link w:val="90"/>
    <w:uiPriority w:val="39"/>
    <w:rsid w:val="00EF2F11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b">
    <w:name w:val="Привязка сноски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8">
    <w:name w:val="toc 8"/>
    <w:next w:val="a"/>
    <w:link w:val="80"/>
    <w:uiPriority w:val="39"/>
    <w:rsid w:val="00EF2F11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EF2F11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F2F1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EF2F11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fc">
    <w:name w:val="Subtitle"/>
    <w:next w:val="a"/>
    <w:link w:val="afd"/>
    <w:uiPriority w:val="11"/>
    <w:qFormat/>
    <w:rsid w:val="00EF2F11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EF2F11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e">
    <w:name w:val="Title"/>
    <w:next w:val="a"/>
    <w:link w:val="aff"/>
    <w:uiPriority w:val="10"/>
    <w:qFormat/>
    <w:rsid w:val="00EF2F11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">
    <w:name w:val="Заголовок Знак"/>
    <w:basedOn w:val="a0"/>
    <w:link w:val="afe"/>
    <w:uiPriority w:val="10"/>
    <w:rsid w:val="00EF2F11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Endnote">
    <w:name w:val="Endnote"/>
    <w:basedOn w:val="a"/>
    <w:rsid w:val="00EF2F11"/>
    <w:pPr>
      <w:spacing w:line="360" w:lineRule="atLeast"/>
      <w:jc w:val="both"/>
    </w:pPr>
    <w:rPr>
      <w:color w:val="000000"/>
      <w:sz w:val="20"/>
      <w:szCs w:val="20"/>
    </w:rPr>
  </w:style>
  <w:style w:type="paragraph" w:customStyle="1" w:styleId="33">
    <w:name w:val="Гиперссылка3"/>
    <w:rsid w:val="00EF2F11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f0">
    <w:name w:val="annotation text"/>
    <w:basedOn w:val="a"/>
    <w:link w:val="aff1"/>
    <w:rsid w:val="00EF2F11"/>
    <w:pPr>
      <w:spacing w:after="160" w:line="264" w:lineRule="auto"/>
    </w:pPr>
    <w:rPr>
      <w:rFonts w:ascii="Calibri" w:hAnsi="Calibri"/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EF2F11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8">
    <w:name w:val="Знак концевой сноски1"/>
    <w:basedOn w:val="15"/>
    <w:rsid w:val="00EF2F11"/>
    <w:rPr>
      <w:vertAlign w:val="superscript"/>
    </w:rPr>
  </w:style>
  <w:style w:type="paragraph" w:customStyle="1" w:styleId="34">
    <w:name w:val="Основной шрифт абзаца3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F2F11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9">
    <w:name w:val="Номер страницы1"/>
    <w:basedOn w:val="15"/>
    <w:rsid w:val="00EF2F11"/>
  </w:style>
  <w:style w:type="paragraph" w:customStyle="1" w:styleId="1a">
    <w:name w:val="Знак примечания1"/>
    <w:basedOn w:val="15"/>
    <w:rsid w:val="00EF2F11"/>
    <w:rPr>
      <w:sz w:val="16"/>
    </w:rPr>
  </w:style>
  <w:style w:type="paragraph" w:styleId="aff2">
    <w:name w:val="annotation subject"/>
    <w:basedOn w:val="aff0"/>
    <w:next w:val="aff0"/>
    <w:link w:val="aff3"/>
    <w:rsid w:val="00EF2F11"/>
    <w:rPr>
      <w:b/>
    </w:rPr>
  </w:style>
  <w:style w:type="character" w:customStyle="1" w:styleId="aff3">
    <w:name w:val="Тема примечания Знак"/>
    <w:basedOn w:val="aff1"/>
    <w:link w:val="aff2"/>
    <w:rsid w:val="00EF2F11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F2F11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F2F1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8C7E-853C-4964-BF3F-9C3D5243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Редько Инна Георгиевна</cp:lastModifiedBy>
  <cp:revision>2</cp:revision>
  <dcterms:created xsi:type="dcterms:W3CDTF">2026-04-02T07:31:00Z</dcterms:created>
  <dcterms:modified xsi:type="dcterms:W3CDTF">2026-04-02T07:31:00Z</dcterms:modified>
</cp:coreProperties>
</file>