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Реестр документов, входящих в состав муниципальной программы </w:t>
      </w:r>
      <w:r>
        <w:rPr>
          <w:sz w:val="28"/>
        </w:rPr>
        <w:t>города Азова</w:t>
      </w:r>
    </w:p>
    <w:p w14:paraId="04000000">
      <w:pPr>
        <w:widowControl w:val="0"/>
        <w:ind/>
        <w:jc w:val="center"/>
        <w:rPr>
          <w:sz w:val="28"/>
        </w:rPr>
      </w:pPr>
      <w:r>
        <w:rPr>
          <w:sz w:val="28"/>
        </w:rPr>
        <w:t>«Доступная среда</w:t>
      </w:r>
      <w:r>
        <w:rPr>
          <w:sz w:val="28"/>
        </w:rPr>
        <w:t xml:space="preserve"> в городе Азове</w:t>
      </w:r>
      <w:r>
        <w:rPr>
          <w:sz w:val="28"/>
        </w:rPr>
        <w:t>»</w:t>
      </w:r>
    </w:p>
    <w:p w14:paraId="05000000">
      <w:pPr>
        <w:widowControl w:val="0"/>
        <w:ind/>
        <w:jc w:val="center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2"/>
        <w:gridCol w:w="2112"/>
        <w:gridCol w:w="2113"/>
        <w:gridCol w:w="2623"/>
        <w:gridCol w:w="1701"/>
        <w:gridCol w:w="2113"/>
        <w:gridCol w:w="3487"/>
      </w:tblGrid>
      <w:tr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widowControl w:val="0"/>
              <w:ind/>
              <w:jc w:val="center"/>
            </w:pPr>
            <w:r>
              <w:t>Тип документа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widowControl w:val="0"/>
              <w:ind/>
              <w:jc w:val="center"/>
            </w:pPr>
            <w:r>
              <w:t>Вид документа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widowControl w:val="0"/>
              <w:ind/>
              <w:jc w:val="center"/>
            </w:pPr>
            <w:r>
              <w:t>Наименование документа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widowControl w:val="0"/>
              <w:ind/>
              <w:jc w:val="center"/>
            </w:pPr>
            <w: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widowControl w:val="0"/>
              <w:ind/>
              <w:jc w:val="center"/>
            </w:pPr>
            <w: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widowControl w:val="0"/>
              <w:ind/>
              <w:jc w:val="center"/>
            </w:pPr>
            <w:r>
              <w:t>Гиперссылка на текст документа</w:t>
            </w:r>
          </w:p>
        </w:tc>
      </w:tr>
      <w:tr>
        <w:tc>
          <w:tcPr>
            <w:tcW w:type="dxa" w:w="149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widowControl w:val="0"/>
              <w:ind/>
              <w:jc w:val="center"/>
            </w:pPr>
            <w:r>
              <w:t xml:space="preserve">Муниципальная программа </w:t>
            </w:r>
            <w:r>
              <w:t>«</w:t>
            </w:r>
            <w:r>
              <w:t>Социальная поддержка граждан в городе Азове</w:t>
            </w:r>
            <w:r>
              <w:t>»</w:t>
            </w:r>
          </w:p>
        </w:tc>
      </w:tr>
      <w:tr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0"/>
              <w:ind/>
              <w:jc w:val="center"/>
            </w:pPr>
            <w:r>
              <w:rPr>
                <w:color w:val="000000"/>
              </w:rPr>
              <w:t>Стратегические приоритеты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0"/>
              <w:ind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0"/>
              <w:ind/>
              <w:jc w:val="center"/>
            </w:pPr>
            <w:r>
              <w:rPr>
                <w:color w:val="000000"/>
              </w:rPr>
              <w:t xml:space="preserve">«Об утверждении муниципальной программы города Азова </w:t>
            </w:r>
            <w:r>
              <w:t>«Доступная среда</w:t>
            </w:r>
            <w:r>
              <w:t xml:space="preserve"> в городе Азове</w:t>
            </w:r>
            <w: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0"/>
              <w:ind/>
              <w:jc w:val="center"/>
            </w:pPr>
            <w:r>
              <w:t xml:space="preserve">от 13.11.2018 </w:t>
            </w:r>
          </w:p>
          <w:p w14:paraId="13000000">
            <w:pPr>
              <w:widowControl w:val="0"/>
              <w:ind/>
              <w:jc w:val="center"/>
            </w:pPr>
            <w:r>
              <w:t>№ 2455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widowControl w:val="0"/>
              <w:ind/>
              <w:jc w:val="center"/>
            </w:pPr>
            <w:r>
              <w:t xml:space="preserve">Управление </w:t>
            </w:r>
            <w:r>
              <w:t>социальной защиты населения</w:t>
            </w:r>
            <w:r>
              <w:t xml:space="preserve"> администрации </w:t>
            </w:r>
          </w:p>
          <w:p w14:paraId="15000000">
            <w:pPr>
              <w:widowControl w:val="0"/>
              <w:ind/>
              <w:jc w:val="center"/>
            </w:pPr>
            <w:r>
              <w:t>г</w:t>
            </w:r>
            <w:r>
              <w:t>.</w:t>
            </w:r>
            <w:r>
              <w:t xml:space="preserve"> Азова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"https://disk.yandex.ru/i/tm1WOJZBoaMgGg"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https://disk.yandex.ru/i/tm1WOJZBoaMgGg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widowControl w:val="0"/>
              <w:ind/>
              <w:jc w:val="center"/>
            </w:pPr>
            <w:r>
              <w:rPr>
                <w:color w:val="000000"/>
              </w:rPr>
              <w:t>Паспорт муниципальной программы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widowControl w:val="0"/>
              <w:ind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0"/>
              <w:ind/>
              <w:jc w:val="center"/>
            </w:pPr>
            <w:r>
              <w:rPr>
                <w:color w:val="000000"/>
              </w:rPr>
              <w:t xml:space="preserve">«Об утверждении муниципальной программы города Азова </w:t>
            </w:r>
            <w:r>
              <w:t>«Доступная среда</w:t>
            </w:r>
            <w:r>
              <w:t xml:space="preserve"> в городе Азове</w:t>
            </w:r>
            <w: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widowControl w:val="0"/>
              <w:ind/>
              <w:jc w:val="center"/>
            </w:pPr>
            <w:r>
              <w:t xml:space="preserve">от 13.11.2018 </w:t>
            </w:r>
          </w:p>
          <w:p w14:paraId="1C000000">
            <w:pPr>
              <w:widowControl w:val="0"/>
              <w:ind/>
              <w:jc w:val="center"/>
            </w:pPr>
            <w:r>
              <w:t>№ 2455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widowControl w:val="0"/>
              <w:ind/>
              <w:jc w:val="center"/>
            </w:pPr>
            <w:r>
              <w:t xml:space="preserve">Управление социальной защиты населения администрации </w:t>
            </w:r>
          </w:p>
          <w:p w14:paraId="1E000000">
            <w:pPr>
              <w:widowControl w:val="0"/>
              <w:ind/>
              <w:jc w:val="center"/>
            </w:pPr>
            <w:r>
              <w:t>г. Азова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"https://disk.yandex.ru/i/tm1WOJZBoaMgGg"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https://disk.yandex.ru/i/tm1WOJZBoaMgGg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149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0"/>
              <w:spacing w:line="252" w:lineRule="auto"/>
              <w:ind/>
              <w:contextualSpacing w:val="1"/>
              <w:jc w:val="center"/>
              <w:outlineLvl w:val="2"/>
            </w:pPr>
            <w:r>
              <w:t xml:space="preserve">Комплекс процессных мероприятий </w:t>
            </w:r>
          </w:p>
          <w:p w14:paraId="21000000">
            <w:pPr>
              <w:widowControl w:val="0"/>
              <w:spacing w:line="216" w:lineRule="auto"/>
              <w:ind/>
              <w:jc w:val="center"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 xml:space="preserve">«Адаптация приоритетных объектов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, транспортной и инженерной </w:t>
            </w:r>
          </w:p>
          <w:p w14:paraId="22000000">
            <w:pPr>
              <w:widowControl w:val="0"/>
              <w:spacing w:line="252" w:lineRule="auto"/>
              <w:ind/>
              <w:contextualSpacing w:val="1"/>
              <w:jc w:val="center"/>
              <w:outlineLvl w:val="2"/>
            </w:pPr>
            <w:r>
              <w:rPr>
                <w:sz w:val="24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>
              <w:rPr>
                <w:i w:val="1"/>
                <w:sz w:val="24"/>
              </w:rPr>
              <w:t>»</w:t>
            </w:r>
          </w:p>
        </w:tc>
      </w:tr>
      <w:tr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0"/>
              <w:ind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0"/>
              <w:ind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</w:pPr>
            <w:r>
              <w:rPr>
                <w:color w:val="000000"/>
              </w:rPr>
              <w:t xml:space="preserve">«Об утверждении муниципальной программы города Азова </w:t>
            </w:r>
            <w:r>
              <w:t>«Доступная среда</w:t>
            </w:r>
            <w:r>
              <w:t xml:space="preserve"> в городе Азове</w:t>
            </w:r>
            <w: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0"/>
              <w:ind/>
              <w:jc w:val="center"/>
            </w:pPr>
            <w:r>
              <w:t xml:space="preserve">от 13.11.2018 </w:t>
            </w:r>
          </w:p>
          <w:p w14:paraId="28000000">
            <w:pPr>
              <w:widowControl w:val="0"/>
              <w:ind/>
              <w:jc w:val="center"/>
            </w:pPr>
            <w:r>
              <w:t>№ 2455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0"/>
              <w:ind/>
              <w:jc w:val="center"/>
            </w:pPr>
            <w:r>
              <w:t xml:space="preserve">Управление социальной защиты населения администрации </w:t>
            </w:r>
          </w:p>
          <w:p w14:paraId="2A000000">
            <w:pPr>
              <w:widowControl w:val="0"/>
              <w:ind/>
              <w:jc w:val="center"/>
            </w:pPr>
            <w:r>
              <w:t>г. Азова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"https://disk.yandex.ru/i/tm1WOJZBoaMgGg"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https://disk.yandex.ru/i/tm1WOJZBoaMgGg</w:t>
            </w:r>
            <w:r>
              <w:rPr>
                <w:rStyle w:val="Style_3_ch"/>
              </w:rPr>
              <w:fldChar w:fldCharType="end"/>
            </w:r>
          </w:p>
        </w:tc>
      </w:tr>
      <w:tr>
        <w:tc>
          <w:tcPr>
            <w:tcW w:type="dxa" w:w="149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0"/>
              <w:spacing w:line="252" w:lineRule="auto"/>
              <w:ind/>
              <w:contextualSpacing w:val="1"/>
              <w:jc w:val="center"/>
              <w:outlineLvl w:val="2"/>
            </w:pPr>
            <w:r>
              <w:t>Комплекс процессных мероприятий</w:t>
            </w:r>
          </w:p>
          <w:p w14:paraId="2D000000">
            <w:pPr>
              <w:ind/>
              <w:jc w:val="center"/>
            </w:pPr>
            <w:r>
              <w:rPr>
                <w:sz w:val="24"/>
              </w:rPr>
              <w:t>«Социальная интеграция инвалидов и других маломобильных групп населения в общество»</w:t>
            </w:r>
          </w:p>
        </w:tc>
      </w:tr>
      <w:tr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2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0"/>
              <w:ind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0"/>
              <w:ind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type="dxa" w:w="2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</w:pPr>
            <w:r>
              <w:rPr>
                <w:color w:val="000000"/>
              </w:rPr>
              <w:t xml:space="preserve">«Об утверждении муниципальной программы города Азова </w:t>
            </w:r>
            <w:r>
              <w:t>«Доступная среда</w:t>
            </w:r>
            <w:r>
              <w:t xml:space="preserve"> в городе Азове</w:t>
            </w:r>
            <w: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ind/>
              <w:jc w:val="center"/>
            </w:pPr>
            <w:r>
              <w:t xml:space="preserve">от 13.11.2018 </w:t>
            </w:r>
          </w:p>
          <w:p w14:paraId="33000000">
            <w:pPr>
              <w:widowControl w:val="0"/>
              <w:ind/>
              <w:jc w:val="center"/>
            </w:pPr>
            <w:r>
              <w:t>№ 2455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0"/>
              <w:ind/>
              <w:jc w:val="center"/>
            </w:pPr>
            <w:r>
              <w:t xml:space="preserve">Управление социальной защиты населения администрации </w:t>
            </w:r>
          </w:p>
          <w:p w14:paraId="35000000">
            <w:pPr>
              <w:widowControl w:val="0"/>
              <w:ind/>
              <w:jc w:val="center"/>
            </w:pPr>
            <w:r>
              <w:t>г. Азова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"https://disk.yandex.ru/i/tm1WOJZBoaMgGg"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https://disk.yandex.ru/i/tm1WOJZBoaMgGg</w:t>
            </w:r>
            <w:r>
              <w:rPr>
                <w:rStyle w:val="Style_3_ch"/>
              </w:rPr>
              <w:fldChar w:fldCharType="end"/>
            </w:r>
          </w:p>
        </w:tc>
      </w:tr>
    </w:tbl>
    <w:p w14:paraId="37000000"/>
    <w:sectPr>
      <w:headerReference r:id="rId1" w:type="default"/>
      <w:pgSz w:h="11906" w:orient="landscape" w:w="16838"/>
      <w:pgMar w:bottom="851" w:footer="709" w:gutter="0" w:header="709" w:left="1134" w:right="1134" w:top="15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4"/>
    <w:link w:val="Style_14_ch"/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3" w:type="paragraph">
    <w:name w:val="Hyperlink"/>
    <w:basedOn w:val="Style_10"/>
    <w:link w:val="Style_3_ch"/>
    <w:rPr>
      <w:color w:themeColor="hyperlink" w:val="0563C1"/>
      <w:u w:val="single"/>
    </w:rPr>
  </w:style>
  <w:style w:styleId="Style_3_ch" w:type="character">
    <w:name w:val="Hyperlink"/>
    <w:basedOn w:val="Style_10_ch"/>
    <w:link w:val="Style_3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FollowedHyperlink"/>
    <w:basedOn w:val="Style_10"/>
    <w:link w:val="Style_20_ch"/>
    <w:rPr>
      <w:color w:themeColor="followedHyperlink" w:val="954F72"/>
      <w:u w:val="single"/>
    </w:rPr>
  </w:style>
  <w:style w:styleId="Style_20_ch" w:type="character">
    <w:name w:val="FollowedHyperlink"/>
    <w:basedOn w:val="Style_10_ch"/>
    <w:link w:val="Style_20"/>
    <w:rPr>
      <w:color w:themeColor="followedHyperlink" w:val="954F72"/>
      <w:u w:val="single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4_ch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2025-01-16T12:00:41Z</dcterms:modified>
</cp:coreProperties>
</file>