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C69" w:rsidRPr="00E204AF" w:rsidRDefault="00FF7C69" w:rsidP="001D4DAD">
      <w:pPr>
        <w:pStyle w:val="a4"/>
      </w:pPr>
      <w:bookmarkStart w:id="0" w:name="_GoBack"/>
      <w:bookmarkEnd w:id="0"/>
      <w:r w:rsidRPr="00E204AF">
        <w:t>ИЗВЕЩЕНИЕ</w:t>
      </w:r>
    </w:p>
    <w:p w:rsidR="00FF7C69" w:rsidRPr="00E204AF" w:rsidRDefault="00FF7C69" w:rsidP="001D4DAD">
      <w:pPr>
        <w:pStyle w:val="a4"/>
      </w:pPr>
      <w:r w:rsidRPr="00E204AF">
        <w:t xml:space="preserve">О ПРОВЕДЕНИИ АУКЦИОНА </w:t>
      </w:r>
      <w:r w:rsidR="0003049C">
        <w:t>НА</w:t>
      </w:r>
      <w:r w:rsidRPr="00E204AF">
        <w:t xml:space="preserve"> </w:t>
      </w:r>
      <w:r w:rsidR="00D369A4">
        <w:t>ПРАВ</w:t>
      </w:r>
      <w:r w:rsidR="0003049C">
        <w:t>О ЗАКЛЮЧЕНИЯ ДОГОВОРА</w:t>
      </w:r>
      <w:r w:rsidR="00B41DF4">
        <w:t xml:space="preserve"> АРЕНДЫ </w:t>
      </w:r>
      <w:r w:rsidRPr="00E204AF">
        <w:t>ЗЕМЕЛЬН</w:t>
      </w:r>
      <w:r w:rsidR="00B607B3">
        <w:t>ОГО</w:t>
      </w:r>
      <w:r w:rsidRPr="00E204AF">
        <w:t xml:space="preserve"> УЧАСТК</w:t>
      </w:r>
      <w:r w:rsidR="00B607B3">
        <w:t>А</w:t>
      </w:r>
      <w:r w:rsidR="001D4DAD" w:rsidRPr="00E204AF">
        <w:t>,</w:t>
      </w:r>
      <w:r w:rsidRPr="00E204AF">
        <w:t xml:space="preserve"> РАСПОЛОЖЕНН</w:t>
      </w:r>
      <w:r w:rsidR="00B607B3">
        <w:t>ОГО</w:t>
      </w:r>
      <w:r w:rsidRPr="00E204AF">
        <w:t xml:space="preserve"> </w:t>
      </w:r>
      <w:r w:rsidR="007575D1" w:rsidRPr="00E204AF">
        <w:t>В ГРАНИЦАХ МУНИЦИПАЛЬНОГО ОБРАЗОВАНИЯ «ГОРОД АЗОВ»</w:t>
      </w:r>
    </w:p>
    <w:p w:rsidR="00FF7C69" w:rsidRPr="00E204AF" w:rsidRDefault="00FF7C69">
      <w:pPr>
        <w:pStyle w:val="a4"/>
      </w:pPr>
    </w:p>
    <w:p w:rsidR="00FF7C69" w:rsidRPr="00E204AF" w:rsidRDefault="00FF7C69" w:rsidP="00BA09F2">
      <w:pPr>
        <w:ind w:firstLine="284"/>
        <w:jc w:val="both"/>
        <w:rPr>
          <w:sz w:val="24"/>
          <w:szCs w:val="24"/>
        </w:rPr>
      </w:pPr>
      <w:r w:rsidRPr="00E204AF">
        <w:rPr>
          <w:sz w:val="24"/>
          <w:szCs w:val="24"/>
        </w:rPr>
        <w:t>Администрация г. Азова, в лице организатора аукциона – Департамента имущественн</w:t>
      </w:r>
      <w:r w:rsidR="006837B6" w:rsidRPr="00E204AF">
        <w:rPr>
          <w:sz w:val="24"/>
          <w:szCs w:val="24"/>
        </w:rPr>
        <w:t xml:space="preserve">о- земельных </w:t>
      </w:r>
      <w:r w:rsidRPr="00E204AF">
        <w:rPr>
          <w:sz w:val="24"/>
          <w:szCs w:val="24"/>
        </w:rPr>
        <w:t xml:space="preserve">отношений администрации г. Азова в соответствии с </w:t>
      </w:r>
      <w:r w:rsidR="000F503F">
        <w:rPr>
          <w:sz w:val="24"/>
          <w:szCs w:val="24"/>
        </w:rPr>
        <w:t>распоряжением</w:t>
      </w:r>
      <w:r w:rsidR="00BC67C1" w:rsidRPr="00AF23A9">
        <w:rPr>
          <w:sz w:val="24"/>
          <w:szCs w:val="24"/>
        </w:rPr>
        <w:t xml:space="preserve"> Департамента имущественно-земельных отношений </w:t>
      </w:r>
      <w:r w:rsidR="00F573E6" w:rsidRPr="00AF23A9">
        <w:rPr>
          <w:sz w:val="24"/>
          <w:szCs w:val="24"/>
        </w:rPr>
        <w:t>администрации города Азова</w:t>
      </w:r>
      <w:r w:rsidR="00DB2FBC" w:rsidRPr="00AF23A9">
        <w:rPr>
          <w:sz w:val="24"/>
          <w:szCs w:val="24"/>
        </w:rPr>
        <w:t xml:space="preserve"> </w:t>
      </w:r>
      <w:r w:rsidR="00AD0F6F">
        <w:rPr>
          <w:sz w:val="24"/>
          <w:szCs w:val="24"/>
        </w:rPr>
        <w:t xml:space="preserve">от </w:t>
      </w:r>
      <w:r w:rsidR="0022013B">
        <w:rPr>
          <w:sz w:val="24"/>
          <w:szCs w:val="24"/>
        </w:rPr>
        <w:t>11.06.2025</w:t>
      </w:r>
      <w:r w:rsidR="000F503F">
        <w:rPr>
          <w:sz w:val="24"/>
          <w:szCs w:val="24"/>
        </w:rPr>
        <w:t xml:space="preserve"> № </w:t>
      </w:r>
      <w:r w:rsidR="0022013B">
        <w:rPr>
          <w:sz w:val="24"/>
          <w:szCs w:val="24"/>
        </w:rPr>
        <w:t>511</w:t>
      </w:r>
      <w:r w:rsidR="00244EF4">
        <w:rPr>
          <w:sz w:val="24"/>
          <w:szCs w:val="24"/>
        </w:rPr>
        <w:t xml:space="preserve">, от </w:t>
      </w:r>
      <w:r w:rsidR="0022013B">
        <w:rPr>
          <w:sz w:val="24"/>
          <w:szCs w:val="24"/>
        </w:rPr>
        <w:t>11.06.2025 № 512</w:t>
      </w:r>
      <w:r w:rsidR="00244EF4">
        <w:rPr>
          <w:sz w:val="24"/>
          <w:szCs w:val="24"/>
        </w:rPr>
        <w:t xml:space="preserve"> </w:t>
      </w:r>
      <w:r w:rsidRPr="00E204AF">
        <w:rPr>
          <w:sz w:val="24"/>
          <w:szCs w:val="24"/>
        </w:rPr>
        <w:t xml:space="preserve">приглашает желающих, имеющих на это право в соответствии с законодательством Российской Федерации, принять участие в аукционе (далее по тексту – аукцион) </w:t>
      </w:r>
      <w:r w:rsidR="0003049C">
        <w:rPr>
          <w:sz w:val="24"/>
          <w:szCs w:val="24"/>
        </w:rPr>
        <w:t>на</w:t>
      </w:r>
      <w:r w:rsidR="00B41DF4">
        <w:rPr>
          <w:sz w:val="24"/>
          <w:szCs w:val="24"/>
        </w:rPr>
        <w:t xml:space="preserve"> прав</w:t>
      </w:r>
      <w:r w:rsidR="0003049C">
        <w:rPr>
          <w:sz w:val="24"/>
          <w:szCs w:val="24"/>
        </w:rPr>
        <w:t>о заключения договор</w:t>
      </w:r>
      <w:r w:rsidR="00654DEF">
        <w:rPr>
          <w:sz w:val="24"/>
          <w:szCs w:val="24"/>
        </w:rPr>
        <w:t>а</w:t>
      </w:r>
      <w:r w:rsidR="00B41DF4">
        <w:rPr>
          <w:sz w:val="24"/>
          <w:szCs w:val="24"/>
        </w:rPr>
        <w:t xml:space="preserve"> аренды</w:t>
      </w:r>
      <w:r w:rsidR="0051077D">
        <w:rPr>
          <w:sz w:val="24"/>
          <w:szCs w:val="24"/>
        </w:rPr>
        <w:t xml:space="preserve"> земельн</w:t>
      </w:r>
      <w:r w:rsidR="00654DEF">
        <w:rPr>
          <w:sz w:val="24"/>
          <w:szCs w:val="24"/>
        </w:rPr>
        <w:t>ого</w:t>
      </w:r>
      <w:r w:rsidRPr="00E204AF">
        <w:rPr>
          <w:sz w:val="24"/>
          <w:szCs w:val="24"/>
        </w:rPr>
        <w:t xml:space="preserve"> участк</w:t>
      </w:r>
      <w:r w:rsidR="00654DEF">
        <w:rPr>
          <w:sz w:val="24"/>
          <w:szCs w:val="24"/>
        </w:rPr>
        <w:t>а</w:t>
      </w:r>
      <w:r w:rsidRPr="00E204AF">
        <w:rPr>
          <w:sz w:val="24"/>
          <w:szCs w:val="24"/>
        </w:rPr>
        <w:t>, открыт</w:t>
      </w:r>
      <w:r w:rsidR="00654DEF">
        <w:rPr>
          <w:sz w:val="24"/>
          <w:szCs w:val="24"/>
        </w:rPr>
        <w:t>ого</w:t>
      </w:r>
      <w:r w:rsidRPr="00E204AF">
        <w:rPr>
          <w:sz w:val="24"/>
          <w:szCs w:val="24"/>
        </w:rPr>
        <w:t xml:space="preserve"> по составу участников и по форме подачи предложения о размере</w:t>
      </w:r>
      <w:r w:rsidR="00B41DF4">
        <w:rPr>
          <w:sz w:val="24"/>
          <w:szCs w:val="24"/>
        </w:rPr>
        <w:t xml:space="preserve"> </w:t>
      </w:r>
      <w:r w:rsidR="00763B33">
        <w:rPr>
          <w:sz w:val="24"/>
          <w:szCs w:val="24"/>
        </w:rPr>
        <w:t xml:space="preserve">ежегодной </w:t>
      </w:r>
      <w:r w:rsidR="00B41DF4">
        <w:rPr>
          <w:sz w:val="24"/>
          <w:szCs w:val="24"/>
        </w:rPr>
        <w:t>арендной</w:t>
      </w:r>
      <w:r w:rsidR="0051077D">
        <w:rPr>
          <w:sz w:val="24"/>
          <w:szCs w:val="24"/>
        </w:rPr>
        <w:t xml:space="preserve"> платы за земельны</w:t>
      </w:r>
      <w:r w:rsidR="00654DEF">
        <w:rPr>
          <w:sz w:val="24"/>
          <w:szCs w:val="24"/>
        </w:rPr>
        <w:t>й</w:t>
      </w:r>
      <w:r w:rsidR="0051077D">
        <w:rPr>
          <w:sz w:val="24"/>
          <w:szCs w:val="24"/>
        </w:rPr>
        <w:t xml:space="preserve"> участ</w:t>
      </w:r>
      <w:r w:rsidR="00654DEF">
        <w:rPr>
          <w:sz w:val="24"/>
          <w:szCs w:val="24"/>
        </w:rPr>
        <w:t>о</w:t>
      </w:r>
      <w:r w:rsidRPr="00E204AF">
        <w:rPr>
          <w:sz w:val="24"/>
          <w:szCs w:val="24"/>
        </w:rPr>
        <w:t>к.</w:t>
      </w:r>
    </w:p>
    <w:p w:rsidR="00FF7C69" w:rsidRDefault="00FF7C69">
      <w:pPr>
        <w:pStyle w:val="a4"/>
        <w:ind w:firstLine="567"/>
        <w:jc w:val="both"/>
        <w:rPr>
          <w:b w:val="0"/>
          <w:color w:val="000000"/>
          <w:szCs w:val="24"/>
        </w:rPr>
      </w:pPr>
      <w:r w:rsidRPr="00E204AF">
        <w:rPr>
          <w:b w:val="0"/>
        </w:rPr>
        <w:t>На аукцион выставлен</w:t>
      </w:r>
      <w:r w:rsidR="00654DEF">
        <w:rPr>
          <w:b w:val="0"/>
        </w:rPr>
        <w:t>о право на заключение договора аренды</w:t>
      </w:r>
      <w:r w:rsidRPr="00E204AF">
        <w:rPr>
          <w:b w:val="0"/>
        </w:rPr>
        <w:t xml:space="preserve"> земельн</w:t>
      </w:r>
      <w:r w:rsidR="00654DEF">
        <w:rPr>
          <w:b w:val="0"/>
        </w:rPr>
        <w:t>ого</w:t>
      </w:r>
      <w:r w:rsidRPr="00E204AF">
        <w:rPr>
          <w:b w:val="0"/>
        </w:rPr>
        <w:t xml:space="preserve"> участ</w:t>
      </w:r>
      <w:r w:rsidR="00B41DF4">
        <w:rPr>
          <w:b w:val="0"/>
        </w:rPr>
        <w:t>к</w:t>
      </w:r>
      <w:r w:rsidR="00654DEF">
        <w:rPr>
          <w:b w:val="0"/>
        </w:rPr>
        <w:t>а</w:t>
      </w:r>
      <w:r w:rsidRPr="00E204AF">
        <w:rPr>
          <w:b w:val="0"/>
        </w:rPr>
        <w:t>, относящ</w:t>
      </w:r>
      <w:r w:rsidR="00654DEF">
        <w:rPr>
          <w:b w:val="0"/>
        </w:rPr>
        <w:t>егося</w:t>
      </w:r>
      <w:r w:rsidRPr="00E204AF">
        <w:rPr>
          <w:b w:val="0"/>
        </w:rPr>
        <w:t xml:space="preserve"> к категории «земли </w:t>
      </w:r>
      <w:r w:rsidR="00901263" w:rsidRPr="00E204AF">
        <w:rPr>
          <w:b w:val="0"/>
        </w:rPr>
        <w:t>населенных пунктов</w:t>
      </w:r>
      <w:r w:rsidRPr="00E204AF">
        <w:rPr>
          <w:b w:val="0"/>
        </w:rPr>
        <w:t>»</w:t>
      </w:r>
      <w:r w:rsidRPr="00E204AF">
        <w:rPr>
          <w:b w:val="0"/>
          <w:color w:val="000000"/>
          <w:szCs w:val="24"/>
        </w:rPr>
        <w:t>:</w:t>
      </w:r>
    </w:p>
    <w:p w:rsidR="00E653D1" w:rsidRPr="00E204AF" w:rsidRDefault="00E653D1">
      <w:pPr>
        <w:pStyle w:val="a4"/>
        <w:ind w:firstLine="567"/>
        <w:jc w:val="both"/>
        <w:rPr>
          <w:b w:val="0"/>
          <w:color w:val="FF0000"/>
          <w:szCs w:val="24"/>
        </w:rPr>
      </w:pPr>
    </w:p>
    <w:tbl>
      <w:tblPr>
        <w:tblW w:w="109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60"/>
        <w:gridCol w:w="2126"/>
        <w:gridCol w:w="993"/>
        <w:gridCol w:w="709"/>
        <w:gridCol w:w="1275"/>
        <w:gridCol w:w="1134"/>
        <w:gridCol w:w="1134"/>
        <w:gridCol w:w="1560"/>
      </w:tblGrid>
      <w:tr w:rsidR="00BF659A" w:rsidRPr="00AE2970" w:rsidTr="00E6583D">
        <w:tblPrEx>
          <w:tblCellMar>
            <w:top w:w="0" w:type="dxa"/>
            <w:bottom w:w="0" w:type="dxa"/>
          </w:tblCellMar>
        </w:tblPrEx>
        <w:trPr>
          <w:cantSplit/>
          <w:trHeight w:val="2942"/>
        </w:trPr>
        <w:tc>
          <w:tcPr>
            <w:tcW w:w="425" w:type="dxa"/>
            <w:textDirection w:val="btLr"/>
          </w:tcPr>
          <w:p w:rsidR="00BF659A" w:rsidRPr="00AE2970" w:rsidRDefault="00BF659A" w:rsidP="00E653D1">
            <w:pPr>
              <w:pStyle w:val="a4"/>
              <w:ind w:left="113" w:right="113"/>
              <w:rPr>
                <w:b w:val="0"/>
                <w:szCs w:val="24"/>
              </w:rPr>
            </w:pPr>
            <w:r w:rsidRPr="00AE2970">
              <w:rPr>
                <w:b w:val="0"/>
                <w:szCs w:val="24"/>
              </w:rPr>
              <w:t>№ лота</w:t>
            </w:r>
          </w:p>
        </w:tc>
        <w:tc>
          <w:tcPr>
            <w:tcW w:w="1560" w:type="dxa"/>
            <w:textDirection w:val="btLr"/>
          </w:tcPr>
          <w:p w:rsidR="00BF659A" w:rsidRPr="00AE2970" w:rsidRDefault="00BF659A" w:rsidP="00E653D1">
            <w:pPr>
              <w:pStyle w:val="a4"/>
              <w:ind w:left="113" w:right="113"/>
              <w:rPr>
                <w:b w:val="0"/>
                <w:szCs w:val="24"/>
              </w:rPr>
            </w:pPr>
            <w:r w:rsidRPr="00AE2970">
              <w:rPr>
                <w:b w:val="0"/>
                <w:szCs w:val="24"/>
              </w:rPr>
              <w:t>Месторасположение земельного участка</w:t>
            </w:r>
          </w:p>
        </w:tc>
        <w:tc>
          <w:tcPr>
            <w:tcW w:w="2126" w:type="dxa"/>
            <w:textDirection w:val="btLr"/>
          </w:tcPr>
          <w:p w:rsidR="00BF659A" w:rsidRPr="00AE2970" w:rsidRDefault="00BF659A" w:rsidP="00E653D1">
            <w:pPr>
              <w:pStyle w:val="a4"/>
              <w:ind w:left="113" w:right="113"/>
              <w:jc w:val="left"/>
              <w:rPr>
                <w:b w:val="0"/>
                <w:szCs w:val="24"/>
              </w:rPr>
            </w:pPr>
          </w:p>
          <w:p w:rsidR="00E653D1" w:rsidRPr="00AE2970" w:rsidRDefault="00E653D1" w:rsidP="00E653D1">
            <w:pPr>
              <w:pStyle w:val="a4"/>
              <w:ind w:left="113" w:right="113"/>
              <w:jc w:val="left"/>
              <w:rPr>
                <w:b w:val="0"/>
                <w:szCs w:val="24"/>
              </w:rPr>
            </w:pPr>
          </w:p>
          <w:p w:rsidR="00BF659A" w:rsidRPr="00AE2970" w:rsidRDefault="00BF659A" w:rsidP="00E653D1">
            <w:pPr>
              <w:pStyle w:val="a4"/>
              <w:ind w:left="113" w:right="113"/>
              <w:rPr>
                <w:b w:val="0"/>
                <w:szCs w:val="24"/>
              </w:rPr>
            </w:pPr>
            <w:r w:rsidRPr="00AE2970">
              <w:rPr>
                <w:b w:val="0"/>
                <w:szCs w:val="24"/>
              </w:rPr>
              <w:t>Кадастровый номер</w:t>
            </w:r>
          </w:p>
        </w:tc>
        <w:tc>
          <w:tcPr>
            <w:tcW w:w="993" w:type="dxa"/>
            <w:textDirection w:val="btLr"/>
          </w:tcPr>
          <w:p w:rsidR="00BF659A" w:rsidRPr="00AE2970" w:rsidRDefault="00BF659A" w:rsidP="00E653D1">
            <w:pPr>
              <w:pStyle w:val="a4"/>
              <w:ind w:left="113" w:right="113"/>
              <w:rPr>
                <w:b w:val="0"/>
                <w:szCs w:val="24"/>
              </w:rPr>
            </w:pPr>
            <w:r w:rsidRPr="00AE2970">
              <w:rPr>
                <w:b w:val="0"/>
                <w:szCs w:val="24"/>
              </w:rPr>
              <w:t>Площадь участка (</w:t>
            </w:r>
            <w:proofErr w:type="spellStart"/>
            <w:r w:rsidRPr="00AE2970">
              <w:rPr>
                <w:b w:val="0"/>
                <w:szCs w:val="24"/>
              </w:rPr>
              <w:t>кв.м</w:t>
            </w:r>
            <w:proofErr w:type="spellEnd"/>
            <w:r w:rsidRPr="00AE2970">
              <w:rPr>
                <w:b w:val="0"/>
                <w:szCs w:val="24"/>
              </w:rPr>
              <w:t>)</w:t>
            </w:r>
          </w:p>
        </w:tc>
        <w:tc>
          <w:tcPr>
            <w:tcW w:w="709" w:type="dxa"/>
            <w:textDirection w:val="btLr"/>
          </w:tcPr>
          <w:p w:rsidR="00BF659A" w:rsidRPr="00AE2970" w:rsidRDefault="00BF659A" w:rsidP="00E653D1">
            <w:pPr>
              <w:pStyle w:val="a4"/>
              <w:ind w:left="113" w:right="113"/>
              <w:rPr>
                <w:b w:val="0"/>
                <w:szCs w:val="24"/>
              </w:rPr>
            </w:pPr>
            <w:r w:rsidRPr="00AE2970">
              <w:rPr>
                <w:b w:val="0"/>
                <w:szCs w:val="24"/>
              </w:rPr>
              <w:t>Срок аренды</w:t>
            </w:r>
          </w:p>
        </w:tc>
        <w:tc>
          <w:tcPr>
            <w:tcW w:w="1275" w:type="dxa"/>
            <w:textDirection w:val="btLr"/>
          </w:tcPr>
          <w:p w:rsidR="00BF659A" w:rsidRPr="00AE2970" w:rsidRDefault="00BF659A" w:rsidP="00E653D1">
            <w:pPr>
              <w:pStyle w:val="a4"/>
              <w:ind w:left="113" w:right="113"/>
              <w:rPr>
                <w:b w:val="0"/>
                <w:szCs w:val="24"/>
              </w:rPr>
            </w:pPr>
            <w:r w:rsidRPr="00AE2970">
              <w:rPr>
                <w:b w:val="0"/>
                <w:szCs w:val="24"/>
              </w:rPr>
              <w:t>Начальный размер ежегодной арендной платы за земельный участок (руб.)</w:t>
            </w:r>
          </w:p>
        </w:tc>
        <w:tc>
          <w:tcPr>
            <w:tcW w:w="1134" w:type="dxa"/>
            <w:textDirection w:val="btLr"/>
          </w:tcPr>
          <w:p w:rsidR="00BF659A" w:rsidRPr="00AE2970" w:rsidRDefault="00BF659A" w:rsidP="00E653D1">
            <w:pPr>
              <w:pStyle w:val="a4"/>
              <w:ind w:left="113" w:right="113"/>
              <w:rPr>
                <w:b w:val="0"/>
                <w:szCs w:val="24"/>
              </w:rPr>
            </w:pPr>
            <w:r w:rsidRPr="00AE2970">
              <w:rPr>
                <w:b w:val="0"/>
                <w:szCs w:val="24"/>
              </w:rPr>
              <w:t xml:space="preserve">Сумма </w:t>
            </w:r>
            <w:proofErr w:type="gramStart"/>
            <w:r w:rsidRPr="00AE2970">
              <w:rPr>
                <w:b w:val="0"/>
                <w:szCs w:val="24"/>
              </w:rPr>
              <w:t>задатка  50</w:t>
            </w:r>
            <w:proofErr w:type="gramEnd"/>
            <w:r w:rsidRPr="00AE2970">
              <w:rPr>
                <w:b w:val="0"/>
                <w:szCs w:val="24"/>
              </w:rPr>
              <w:t xml:space="preserve"> % (руб.)</w:t>
            </w:r>
          </w:p>
        </w:tc>
        <w:tc>
          <w:tcPr>
            <w:tcW w:w="1134" w:type="dxa"/>
            <w:textDirection w:val="btLr"/>
          </w:tcPr>
          <w:p w:rsidR="00BF659A" w:rsidRPr="00AE2970" w:rsidRDefault="00BF659A" w:rsidP="007D0854">
            <w:pPr>
              <w:pStyle w:val="a4"/>
              <w:ind w:left="113" w:right="113"/>
              <w:rPr>
                <w:b w:val="0"/>
                <w:szCs w:val="24"/>
              </w:rPr>
            </w:pPr>
            <w:r w:rsidRPr="00AE2970">
              <w:rPr>
                <w:b w:val="0"/>
                <w:szCs w:val="24"/>
              </w:rPr>
              <w:t xml:space="preserve">Шаг аукциона </w:t>
            </w:r>
            <w:r w:rsidR="007D0854" w:rsidRPr="00AE2970">
              <w:rPr>
                <w:b w:val="0"/>
                <w:szCs w:val="24"/>
              </w:rPr>
              <w:t>2</w:t>
            </w:r>
            <w:r w:rsidRPr="00AE2970">
              <w:rPr>
                <w:b w:val="0"/>
                <w:szCs w:val="24"/>
              </w:rPr>
              <w:t xml:space="preserve"> % (руб.)</w:t>
            </w:r>
          </w:p>
        </w:tc>
        <w:tc>
          <w:tcPr>
            <w:tcW w:w="1560" w:type="dxa"/>
            <w:textDirection w:val="btLr"/>
          </w:tcPr>
          <w:p w:rsidR="00BF659A" w:rsidRPr="00AE2970" w:rsidRDefault="00BF659A" w:rsidP="00E653D1">
            <w:pPr>
              <w:pStyle w:val="a4"/>
              <w:ind w:left="113" w:right="113"/>
              <w:rPr>
                <w:b w:val="0"/>
                <w:szCs w:val="24"/>
              </w:rPr>
            </w:pPr>
            <w:r w:rsidRPr="00AE2970">
              <w:rPr>
                <w:b w:val="0"/>
                <w:szCs w:val="24"/>
              </w:rPr>
              <w:t>Вид разрешенного использования</w:t>
            </w:r>
          </w:p>
        </w:tc>
      </w:tr>
      <w:tr w:rsidR="009E7D7D" w:rsidRPr="00AE2970" w:rsidTr="00E6583D">
        <w:tblPrEx>
          <w:tblCellMar>
            <w:top w:w="0" w:type="dxa"/>
            <w:bottom w:w="0" w:type="dxa"/>
          </w:tblCellMar>
        </w:tblPrEx>
        <w:trPr>
          <w:cantSplit/>
          <w:trHeight w:val="300"/>
        </w:trPr>
        <w:tc>
          <w:tcPr>
            <w:tcW w:w="425" w:type="dxa"/>
          </w:tcPr>
          <w:p w:rsidR="009E7D7D" w:rsidRPr="00AE2970" w:rsidRDefault="00F81A22" w:rsidP="00E30605">
            <w:pPr>
              <w:pStyle w:val="a4"/>
              <w:jc w:val="both"/>
              <w:rPr>
                <w:b w:val="0"/>
                <w:szCs w:val="24"/>
              </w:rPr>
            </w:pPr>
            <w:r w:rsidRPr="00AE2970">
              <w:rPr>
                <w:b w:val="0"/>
                <w:szCs w:val="24"/>
              </w:rPr>
              <w:t>1</w:t>
            </w:r>
          </w:p>
        </w:tc>
        <w:tc>
          <w:tcPr>
            <w:tcW w:w="1560" w:type="dxa"/>
            <w:vAlign w:val="center"/>
          </w:tcPr>
          <w:p w:rsidR="009E7D7D" w:rsidRPr="00AE2970" w:rsidRDefault="00AE2970" w:rsidP="00244EF4">
            <w:pPr>
              <w:pStyle w:val="a4"/>
              <w:ind w:left="-108"/>
              <w:jc w:val="left"/>
              <w:rPr>
                <w:b w:val="0"/>
                <w:szCs w:val="24"/>
              </w:rPr>
            </w:pPr>
            <w:r w:rsidRPr="00AE2970">
              <w:rPr>
                <w:b w:val="0"/>
                <w:szCs w:val="24"/>
              </w:rPr>
              <w:t>Российская Федерация Ростовская обл. Городской округ «Город Азов» г. Азов</w:t>
            </w:r>
            <w:r w:rsidR="00244EF4">
              <w:rPr>
                <w:b w:val="0"/>
                <w:szCs w:val="24"/>
              </w:rPr>
              <w:t xml:space="preserve">, </w:t>
            </w:r>
            <w:r w:rsidR="00DF22CE">
              <w:rPr>
                <w:b w:val="0"/>
                <w:szCs w:val="24"/>
              </w:rPr>
              <w:t>ул. Дружбы</w:t>
            </w:r>
          </w:p>
        </w:tc>
        <w:tc>
          <w:tcPr>
            <w:tcW w:w="2126" w:type="dxa"/>
            <w:vAlign w:val="center"/>
          </w:tcPr>
          <w:p w:rsidR="009E7D7D" w:rsidRPr="00AE2970" w:rsidRDefault="00AE2970" w:rsidP="00244EF4">
            <w:pPr>
              <w:pStyle w:val="a4"/>
              <w:ind w:left="-108" w:right="-108"/>
              <w:jc w:val="left"/>
              <w:rPr>
                <w:b w:val="0"/>
                <w:szCs w:val="24"/>
              </w:rPr>
            </w:pPr>
            <w:r w:rsidRPr="00AE2970">
              <w:rPr>
                <w:b w:val="0"/>
                <w:bCs/>
                <w:szCs w:val="24"/>
              </w:rPr>
              <w:t>61:45:0000</w:t>
            </w:r>
            <w:r w:rsidR="0022013B">
              <w:rPr>
                <w:b w:val="0"/>
                <w:bCs/>
                <w:szCs w:val="24"/>
              </w:rPr>
              <w:t>349</w:t>
            </w:r>
            <w:r w:rsidR="00244EF4">
              <w:rPr>
                <w:b w:val="0"/>
                <w:bCs/>
                <w:szCs w:val="24"/>
              </w:rPr>
              <w:t>:</w:t>
            </w:r>
            <w:r w:rsidR="0022013B">
              <w:rPr>
                <w:b w:val="0"/>
                <w:bCs/>
                <w:szCs w:val="24"/>
              </w:rPr>
              <w:t>780</w:t>
            </w:r>
          </w:p>
        </w:tc>
        <w:tc>
          <w:tcPr>
            <w:tcW w:w="993" w:type="dxa"/>
            <w:vAlign w:val="center"/>
          </w:tcPr>
          <w:p w:rsidR="009E7D7D" w:rsidRPr="00AE2970" w:rsidRDefault="0022013B" w:rsidP="00F81A22">
            <w:pPr>
              <w:pStyle w:val="a4"/>
              <w:rPr>
                <w:b w:val="0"/>
                <w:szCs w:val="24"/>
              </w:rPr>
            </w:pPr>
            <w:r>
              <w:rPr>
                <w:b w:val="0"/>
                <w:bCs/>
                <w:szCs w:val="24"/>
              </w:rPr>
              <w:t>25186</w:t>
            </w:r>
            <w:r w:rsidR="00AE2970" w:rsidRPr="00AE2970">
              <w:rPr>
                <w:b w:val="0"/>
                <w:bCs/>
                <w:szCs w:val="24"/>
              </w:rPr>
              <w:t>,</w:t>
            </w:r>
            <w:r w:rsidR="00AE2970" w:rsidRPr="00AE2970">
              <w:rPr>
                <w:b w:val="0"/>
                <w:szCs w:val="24"/>
              </w:rPr>
              <w:t>0</w:t>
            </w:r>
          </w:p>
        </w:tc>
        <w:tc>
          <w:tcPr>
            <w:tcW w:w="709" w:type="dxa"/>
            <w:vAlign w:val="center"/>
          </w:tcPr>
          <w:p w:rsidR="009E7D7D" w:rsidRPr="00AE2970" w:rsidRDefault="00AE2970" w:rsidP="00F81A22">
            <w:pPr>
              <w:pStyle w:val="a4"/>
              <w:rPr>
                <w:b w:val="0"/>
                <w:szCs w:val="24"/>
              </w:rPr>
            </w:pPr>
            <w:r w:rsidRPr="00AE2970">
              <w:rPr>
                <w:b w:val="0"/>
                <w:szCs w:val="24"/>
              </w:rPr>
              <w:t>30 месяцев</w:t>
            </w:r>
          </w:p>
        </w:tc>
        <w:tc>
          <w:tcPr>
            <w:tcW w:w="1275" w:type="dxa"/>
            <w:shd w:val="clear" w:color="auto" w:fill="auto"/>
            <w:vAlign w:val="center"/>
          </w:tcPr>
          <w:p w:rsidR="009E7D7D" w:rsidRPr="00860FC0" w:rsidRDefault="0022013B" w:rsidP="00F81A22">
            <w:pPr>
              <w:pStyle w:val="a4"/>
              <w:rPr>
                <w:b w:val="0"/>
                <w:szCs w:val="24"/>
              </w:rPr>
            </w:pPr>
            <w:r>
              <w:rPr>
                <w:b w:val="0"/>
                <w:szCs w:val="24"/>
              </w:rPr>
              <w:t>3779000</w:t>
            </w:r>
            <w:r w:rsidR="00507525">
              <w:rPr>
                <w:b w:val="0"/>
                <w:szCs w:val="24"/>
              </w:rPr>
              <w:t>,0</w:t>
            </w:r>
          </w:p>
        </w:tc>
        <w:tc>
          <w:tcPr>
            <w:tcW w:w="1134" w:type="dxa"/>
            <w:shd w:val="clear" w:color="auto" w:fill="auto"/>
            <w:vAlign w:val="center"/>
          </w:tcPr>
          <w:p w:rsidR="009E7D7D" w:rsidRPr="00AE2970" w:rsidRDefault="0022013B" w:rsidP="00A846D5">
            <w:pPr>
              <w:pStyle w:val="a4"/>
              <w:ind w:right="-108"/>
              <w:jc w:val="left"/>
              <w:rPr>
                <w:b w:val="0"/>
                <w:szCs w:val="24"/>
              </w:rPr>
            </w:pPr>
            <w:r>
              <w:rPr>
                <w:b w:val="0"/>
                <w:szCs w:val="24"/>
              </w:rPr>
              <w:t>1889500,0</w:t>
            </w:r>
          </w:p>
        </w:tc>
        <w:tc>
          <w:tcPr>
            <w:tcW w:w="1134" w:type="dxa"/>
            <w:shd w:val="clear" w:color="auto" w:fill="auto"/>
            <w:vAlign w:val="center"/>
          </w:tcPr>
          <w:p w:rsidR="009E7D7D" w:rsidRPr="00AE2970" w:rsidRDefault="00DF22CE" w:rsidP="006818CF">
            <w:pPr>
              <w:jc w:val="center"/>
              <w:rPr>
                <w:sz w:val="24"/>
                <w:szCs w:val="24"/>
              </w:rPr>
            </w:pPr>
            <w:r>
              <w:rPr>
                <w:sz w:val="24"/>
                <w:szCs w:val="24"/>
              </w:rPr>
              <w:t>75580,0</w:t>
            </w:r>
          </w:p>
        </w:tc>
        <w:tc>
          <w:tcPr>
            <w:tcW w:w="1560" w:type="dxa"/>
            <w:vAlign w:val="center"/>
          </w:tcPr>
          <w:p w:rsidR="009E7D7D" w:rsidRPr="00AE2970" w:rsidRDefault="00DF22CE" w:rsidP="002A0824">
            <w:pPr>
              <w:pStyle w:val="a4"/>
              <w:rPr>
                <w:b w:val="0"/>
                <w:szCs w:val="24"/>
              </w:rPr>
            </w:pPr>
            <w:proofErr w:type="gramStart"/>
            <w:r>
              <w:rPr>
                <w:b w:val="0"/>
                <w:szCs w:val="24"/>
              </w:rPr>
              <w:t>склады</w:t>
            </w:r>
            <w:proofErr w:type="gramEnd"/>
          </w:p>
        </w:tc>
      </w:tr>
      <w:tr w:rsidR="00244EF4" w:rsidRPr="00AE2970" w:rsidTr="00E6583D">
        <w:tblPrEx>
          <w:tblCellMar>
            <w:top w:w="0" w:type="dxa"/>
            <w:bottom w:w="0" w:type="dxa"/>
          </w:tblCellMar>
        </w:tblPrEx>
        <w:trPr>
          <w:cantSplit/>
          <w:trHeight w:val="300"/>
        </w:trPr>
        <w:tc>
          <w:tcPr>
            <w:tcW w:w="425" w:type="dxa"/>
          </w:tcPr>
          <w:p w:rsidR="00244EF4" w:rsidRPr="00AE2970" w:rsidRDefault="00244EF4" w:rsidP="00E30605">
            <w:pPr>
              <w:pStyle w:val="a4"/>
              <w:jc w:val="both"/>
              <w:rPr>
                <w:b w:val="0"/>
                <w:szCs w:val="24"/>
              </w:rPr>
            </w:pPr>
            <w:r>
              <w:rPr>
                <w:b w:val="0"/>
                <w:szCs w:val="24"/>
              </w:rPr>
              <w:t>2</w:t>
            </w:r>
          </w:p>
        </w:tc>
        <w:tc>
          <w:tcPr>
            <w:tcW w:w="1560" w:type="dxa"/>
            <w:vAlign w:val="center"/>
          </w:tcPr>
          <w:p w:rsidR="00244EF4" w:rsidRPr="00AE2970" w:rsidRDefault="00244EF4" w:rsidP="002A0824">
            <w:pPr>
              <w:pStyle w:val="a4"/>
              <w:ind w:left="-108"/>
              <w:jc w:val="left"/>
              <w:rPr>
                <w:b w:val="0"/>
                <w:szCs w:val="24"/>
              </w:rPr>
            </w:pPr>
            <w:r w:rsidRPr="00AE2970">
              <w:rPr>
                <w:b w:val="0"/>
                <w:szCs w:val="24"/>
              </w:rPr>
              <w:t>Российская Федерация Ростовская обл. Городской округ «Город Азов» г. Азов</w:t>
            </w:r>
            <w:r>
              <w:rPr>
                <w:b w:val="0"/>
                <w:szCs w:val="24"/>
              </w:rPr>
              <w:t xml:space="preserve"> ул. </w:t>
            </w:r>
            <w:r w:rsidR="00DF22CE">
              <w:rPr>
                <w:b w:val="0"/>
                <w:szCs w:val="24"/>
              </w:rPr>
              <w:t>Кооперативная</w:t>
            </w:r>
          </w:p>
        </w:tc>
        <w:tc>
          <w:tcPr>
            <w:tcW w:w="2126" w:type="dxa"/>
            <w:vAlign w:val="center"/>
          </w:tcPr>
          <w:p w:rsidR="00244EF4" w:rsidRPr="00AE2970" w:rsidRDefault="00244EF4" w:rsidP="002A0824">
            <w:pPr>
              <w:pStyle w:val="a4"/>
              <w:ind w:left="-108" w:right="-108"/>
              <w:jc w:val="left"/>
              <w:rPr>
                <w:b w:val="0"/>
                <w:bCs/>
                <w:szCs w:val="24"/>
              </w:rPr>
            </w:pPr>
            <w:r>
              <w:rPr>
                <w:b w:val="0"/>
                <w:bCs/>
                <w:szCs w:val="24"/>
              </w:rPr>
              <w:t>61:45:0000349:7</w:t>
            </w:r>
            <w:r w:rsidR="00DF22CE">
              <w:rPr>
                <w:b w:val="0"/>
                <w:bCs/>
                <w:szCs w:val="24"/>
              </w:rPr>
              <w:t>6</w:t>
            </w:r>
            <w:r>
              <w:rPr>
                <w:b w:val="0"/>
                <w:bCs/>
                <w:szCs w:val="24"/>
              </w:rPr>
              <w:t>5</w:t>
            </w:r>
          </w:p>
        </w:tc>
        <w:tc>
          <w:tcPr>
            <w:tcW w:w="993" w:type="dxa"/>
            <w:vAlign w:val="center"/>
          </w:tcPr>
          <w:p w:rsidR="00244EF4" w:rsidRDefault="00DF22CE" w:rsidP="00F81A22">
            <w:pPr>
              <w:pStyle w:val="a4"/>
              <w:rPr>
                <w:b w:val="0"/>
                <w:bCs/>
                <w:szCs w:val="24"/>
              </w:rPr>
            </w:pPr>
            <w:r>
              <w:rPr>
                <w:b w:val="0"/>
                <w:bCs/>
                <w:szCs w:val="24"/>
              </w:rPr>
              <w:t>70576,0</w:t>
            </w:r>
          </w:p>
        </w:tc>
        <w:tc>
          <w:tcPr>
            <w:tcW w:w="709" w:type="dxa"/>
            <w:vAlign w:val="center"/>
          </w:tcPr>
          <w:p w:rsidR="00244EF4" w:rsidRPr="00AE2970" w:rsidRDefault="006B074C" w:rsidP="006B074C">
            <w:pPr>
              <w:pStyle w:val="a4"/>
              <w:rPr>
                <w:b w:val="0"/>
                <w:szCs w:val="24"/>
              </w:rPr>
            </w:pPr>
            <w:r>
              <w:rPr>
                <w:b w:val="0"/>
                <w:szCs w:val="24"/>
              </w:rPr>
              <w:t>66</w:t>
            </w:r>
            <w:r w:rsidR="00654D40">
              <w:rPr>
                <w:b w:val="0"/>
                <w:szCs w:val="24"/>
              </w:rPr>
              <w:t xml:space="preserve"> месяцев</w:t>
            </w:r>
          </w:p>
        </w:tc>
        <w:tc>
          <w:tcPr>
            <w:tcW w:w="1275" w:type="dxa"/>
            <w:shd w:val="clear" w:color="auto" w:fill="auto"/>
            <w:vAlign w:val="center"/>
          </w:tcPr>
          <w:p w:rsidR="00244EF4" w:rsidRDefault="00DF22CE" w:rsidP="00F81A22">
            <w:pPr>
              <w:pStyle w:val="a4"/>
              <w:rPr>
                <w:b w:val="0"/>
                <w:szCs w:val="24"/>
              </w:rPr>
            </w:pPr>
            <w:r>
              <w:rPr>
                <w:b w:val="0"/>
                <w:szCs w:val="24"/>
              </w:rPr>
              <w:t>10589000</w:t>
            </w:r>
            <w:r w:rsidR="00507525">
              <w:rPr>
                <w:b w:val="0"/>
                <w:szCs w:val="24"/>
              </w:rPr>
              <w:t>,0</w:t>
            </w:r>
          </w:p>
        </w:tc>
        <w:tc>
          <w:tcPr>
            <w:tcW w:w="1134" w:type="dxa"/>
            <w:shd w:val="clear" w:color="auto" w:fill="auto"/>
            <w:vAlign w:val="center"/>
          </w:tcPr>
          <w:p w:rsidR="00244EF4" w:rsidRDefault="00DF22CE" w:rsidP="00A846D5">
            <w:pPr>
              <w:pStyle w:val="a4"/>
              <w:ind w:right="-108"/>
              <w:jc w:val="left"/>
              <w:rPr>
                <w:b w:val="0"/>
                <w:szCs w:val="24"/>
              </w:rPr>
            </w:pPr>
            <w:r>
              <w:rPr>
                <w:b w:val="0"/>
                <w:szCs w:val="24"/>
              </w:rPr>
              <w:t>5294500</w:t>
            </w:r>
            <w:r w:rsidR="00C369AE">
              <w:rPr>
                <w:b w:val="0"/>
                <w:szCs w:val="24"/>
              </w:rPr>
              <w:t>,0</w:t>
            </w:r>
          </w:p>
        </w:tc>
        <w:tc>
          <w:tcPr>
            <w:tcW w:w="1134" w:type="dxa"/>
            <w:shd w:val="clear" w:color="auto" w:fill="auto"/>
            <w:vAlign w:val="center"/>
          </w:tcPr>
          <w:p w:rsidR="00244EF4" w:rsidRDefault="00DF22CE" w:rsidP="006818CF">
            <w:pPr>
              <w:jc w:val="center"/>
              <w:rPr>
                <w:sz w:val="24"/>
                <w:szCs w:val="24"/>
              </w:rPr>
            </w:pPr>
            <w:r>
              <w:rPr>
                <w:sz w:val="24"/>
                <w:szCs w:val="24"/>
              </w:rPr>
              <w:t>211780,0</w:t>
            </w:r>
          </w:p>
        </w:tc>
        <w:tc>
          <w:tcPr>
            <w:tcW w:w="1560" w:type="dxa"/>
            <w:vAlign w:val="center"/>
          </w:tcPr>
          <w:p w:rsidR="00244EF4" w:rsidRDefault="00DF22CE" w:rsidP="002A0824">
            <w:pPr>
              <w:pStyle w:val="a4"/>
              <w:rPr>
                <w:b w:val="0"/>
                <w:szCs w:val="24"/>
              </w:rPr>
            </w:pPr>
            <w:r>
              <w:rPr>
                <w:b w:val="0"/>
                <w:szCs w:val="24"/>
              </w:rPr>
              <w:t>Пищевая промышленность, железнодорожные пути</w:t>
            </w:r>
          </w:p>
        </w:tc>
      </w:tr>
    </w:tbl>
    <w:p w:rsidR="00552A52" w:rsidRPr="007A52CB" w:rsidRDefault="00552A52" w:rsidP="00552A52">
      <w:pPr>
        <w:shd w:val="clear" w:color="auto" w:fill="FFFFFF"/>
        <w:ind w:firstLine="567"/>
        <w:jc w:val="both"/>
        <w:rPr>
          <w:b/>
          <w:sz w:val="24"/>
          <w:szCs w:val="24"/>
        </w:rPr>
      </w:pPr>
      <w:r>
        <w:rPr>
          <w:b/>
          <w:sz w:val="24"/>
          <w:szCs w:val="24"/>
        </w:rPr>
        <w:t>В соответствии со ст. 39.13 Земельного кодекса РФ а</w:t>
      </w:r>
      <w:r w:rsidRPr="007A52CB">
        <w:rPr>
          <w:b/>
          <w:sz w:val="24"/>
          <w:szCs w:val="24"/>
        </w:rPr>
        <w:t>укцион проводится в электронном виде.</w:t>
      </w:r>
    </w:p>
    <w:p w:rsidR="00552A52" w:rsidRDefault="00552A52" w:rsidP="00552A52">
      <w:pPr>
        <w:shd w:val="clear" w:color="auto" w:fill="FFFFFF"/>
        <w:ind w:firstLine="567"/>
        <w:jc w:val="both"/>
        <w:rPr>
          <w:sz w:val="24"/>
          <w:szCs w:val="24"/>
        </w:rPr>
      </w:pPr>
      <w:r w:rsidRPr="007A52CB">
        <w:rPr>
          <w:b/>
          <w:sz w:val="24"/>
          <w:szCs w:val="24"/>
        </w:rPr>
        <w:t>Оператор электронной площадки</w:t>
      </w:r>
      <w:r w:rsidRPr="007A52CB">
        <w:rPr>
          <w:sz w:val="24"/>
          <w:szCs w:val="24"/>
        </w:rPr>
        <w:t xml:space="preserve"> - Общество с ограниченной ответственностью «РТС-тендер» (ООО «РТС-ТЕНДЕР») (далее - Оператор), адрес - 127006, г. Москва, Набережная Тараса Шевченко, д. 23А, тел. +7 (499) 653-77-00; официальный сайт в Интернете: </w:t>
      </w:r>
      <w:hyperlink r:id="rId8" w:history="1">
        <w:r w:rsidRPr="00552A52">
          <w:rPr>
            <w:rStyle w:val="af7"/>
            <w:b/>
            <w:sz w:val="24"/>
            <w:szCs w:val="24"/>
          </w:rPr>
          <w:t>http://www.rts-tender.ru</w:t>
        </w:r>
      </w:hyperlink>
      <w:r w:rsidRPr="007A52CB">
        <w:rPr>
          <w:sz w:val="24"/>
          <w:szCs w:val="24"/>
        </w:rPr>
        <w:t>;</w:t>
      </w:r>
      <w:r>
        <w:rPr>
          <w:sz w:val="24"/>
          <w:szCs w:val="24"/>
        </w:rPr>
        <w:t xml:space="preserve"> </w:t>
      </w:r>
      <w:r w:rsidRPr="007A52CB">
        <w:rPr>
          <w:sz w:val="24"/>
          <w:szCs w:val="24"/>
        </w:rPr>
        <w:t xml:space="preserve">для вопросов покупателей о работе на площадке: </w:t>
      </w:r>
      <w:hyperlink r:id="rId9" w:history="1">
        <w:proofErr w:type="gramStart"/>
        <w:r w:rsidRPr="007A52CB">
          <w:rPr>
            <w:rStyle w:val="af7"/>
            <w:sz w:val="24"/>
            <w:szCs w:val="24"/>
            <w:bdr w:val="none" w:sz="0" w:space="0" w:color="auto" w:frame="1"/>
          </w:rPr>
          <w:t>iSupport@rts-tender.ru</w:t>
        </w:r>
      </w:hyperlink>
      <w:r w:rsidRPr="007A52CB">
        <w:rPr>
          <w:sz w:val="24"/>
          <w:szCs w:val="24"/>
        </w:rPr>
        <w:t xml:space="preserve"> .</w:t>
      </w:r>
      <w:proofErr w:type="gramEnd"/>
    </w:p>
    <w:p w:rsidR="00C8005A" w:rsidRPr="00552A52" w:rsidRDefault="00A10ED6" w:rsidP="00552A52">
      <w:pPr>
        <w:shd w:val="clear" w:color="auto" w:fill="FFFFFF"/>
        <w:ind w:firstLine="567"/>
        <w:jc w:val="both"/>
        <w:rPr>
          <w:sz w:val="24"/>
          <w:szCs w:val="24"/>
        </w:rPr>
      </w:pPr>
      <w:r w:rsidRPr="00552A52">
        <w:rPr>
          <w:sz w:val="24"/>
          <w:szCs w:val="24"/>
        </w:rPr>
        <w:t>В соответствии с п. 1</w:t>
      </w:r>
      <w:r w:rsidR="00E6583D">
        <w:rPr>
          <w:sz w:val="24"/>
          <w:szCs w:val="24"/>
        </w:rPr>
        <w:t>4</w:t>
      </w:r>
      <w:r w:rsidRPr="00552A52">
        <w:rPr>
          <w:sz w:val="24"/>
          <w:szCs w:val="24"/>
        </w:rPr>
        <w:t xml:space="preserve"> ст. 39.11 Земельного кодекса н</w:t>
      </w:r>
      <w:r w:rsidR="00C8005A" w:rsidRPr="00552A52">
        <w:rPr>
          <w:sz w:val="24"/>
          <w:szCs w:val="24"/>
        </w:rPr>
        <w:t>ачальный размер арендной платы определен</w:t>
      </w:r>
      <w:r w:rsidR="0022013B">
        <w:rPr>
          <w:sz w:val="24"/>
          <w:szCs w:val="24"/>
        </w:rPr>
        <w:t>ной</w:t>
      </w:r>
      <w:r w:rsidR="00C8005A" w:rsidRPr="00552A52">
        <w:rPr>
          <w:sz w:val="24"/>
          <w:szCs w:val="24"/>
        </w:rPr>
        <w:t xml:space="preserve"> </w:t>
      </w:r>
      <w:r w:rsidR="0022013B" w:rsidRPr="0022013B">
        <w:rPr>
          <w:sz w:val="24"/>
          <w:szCs w:val="24"/>
        </w:rPr>
        <w:t>по результатам рыночной оценки в соответствии с Федеральным законом "Об оценочной деятельности в Российской Федерации"</w:t>
      </w:r>
      <w:r w:rsidR="00F92F1C" w:rsidRPr="00552A52">
        <w:rPr>
          <w:sz w:val="24"/>
          <w:szCs w:val="24"/>
        </w:rPr>
        <w:t>.</w:t>
      </w:r>
    </w:p>
    <w:p w:rsidR="00D057C9" w:rsidRPr="0022013B" w:rsidRDefault="0022013B" w:rsidP="00552A52">
      <w:pPr>
        <w:shd w:val="clear" w:color="auto" w:fill="FFFFFF"/>
        <w:ind w:firstLine="567"/>
        <w:jc w:val="both"/>
        <w:rPr>
          <w:sz w:val="24"/>
          <w:szCs w:val="24"/>
        </w:rPr>
      </w:pPr>
      <w:r w:rsidRPr="0022013B">
        <w:rPr>
          <w:bCs/>
          <w:sz w:val="24"/>
          <w:szCs w:val="24"/>
        </w:rPr>
        <w:lastRenderedPageBreak/>
        <w:t>Начальная цена установлена отчетом независимого оценщика рыночной стоимости имущества</w:t>
      </w:r>
      <w:r w:rsidR="00D057C9" w:rsidRPr="0022013B">
        <w:rPr>
          <w:sz w:val="24"/>
          <w:szCs w:val="24"/>
        </w:rPr>
        <w:t>:</w:t>
      </w:r>
    </w:p>
    <w:p w:rsidR="00552A52" w:rsidRPr="00FC03F7" w:rsidRDefault="00D057C9" w:rsidP="00552A52">
      <w:pPr>
        <w:shd w:val="clear" w:color="auto" w:fill="FFFFFF"/>
        <w:ind w:firstLine="567"/>
        <w:jc w:val="both"/>
        <w:rPr>
          <w:bCs/>
          <w:sz w:val="24"/>
          <w:szCs w:val="24"/>
        </w:rPr>
      </w:pPr>
      <w:r>
        <w:rPr>
          <w:sz w:val="24"/>
          <w:szCs w:val="24"/>
        </w:rPr>
        <w:t>Лот №</w:t>
      </w:r>
      <w:r w:rsidR="009E2E6C">
        <w:rPr>
          <w:sz w:val="24"/>
          <w:szCs w:val="24"/>
        </w:rPr>
        <w:t xml:space="preserve"> 1</w:t>
      </w:r>
      <w:r>
        <w:rPr>
          <w:sz w:val="24"/>
          <w:szCs w:val="24"/>
        </w:rPr>
        <w:t xml:space="preserve"> </w:t>
      </w:r>
      <w:r w:rsidR="002C4C52">
        <w:rPr>
          <w:sz w:val="24"/>
          <w:szCs w:val="24"/>
        </w:rPr>
        <w:t>–</w:t>
      </w:r>
      <w:r w:rsidR="00C0672B">
        <w:rPr>
          <w:sz w:val="24"/>
          <w:szCs w:val="24"/>
        </w:rPr>
        <w:t xml:space="preserve"> </w:t>
      </w:r>
      <w:r w:rsidR="00FC03F7" w:rsidRPr="00FC03F7">
        <w:rPr>
          <w:bCs/>
          <w:sz w:val="24"/>
          <w:szCs w:val="24"/>
        </w:rPr>
        <w:t>3779000,0</w:t>
      </w:r>
      <w:r w:rsidR="007E0BCF" w:rsidRPr="00FC03F7">
        <w:rPr>
          <w:bCs/>
          <w:sz w:val="24"/>
          <w:szCs w:val="24"/>
        </w:rPr>
        <w:t xml:space="preserve"> </w:t>
      </w:r>
      <w:r w:rsidR="002C4C52" w:rsidRPr="00FC03F7">
        <w:rPr>
          <w:bCs/>
          <w:sz w:val="24"/>
          <w:szCs w:val="24"/>
        </w:rPr>
        <w:t>рублей</w:t>
      </w:r>
    </w:p>
    <w:p w:rsidR="00742A66" w:rsidRDefault="009E2E6C" w:rsidP="00552A52">
      <w:pPr>
        <w:shd w:val="clear" w:color="auto" w:fill="FFFFFF"/>
        <w:ind w:firstLine="567"/>
        <w:jc w:val="both"/>
        <w:rPr>
          <w:bCs/>
          <w:sz w:val="24"/>
          <w:szCs w:val="24"/>
        </w:rPr>
      </w:pPr>
      <w:r w:rsidRPr="00FC03F7">
        <w:rPr>
          <w:bCs/>
          <w:sz w:val="24"/>
          <w:szCs w:val="24"/>
        </w:rPr>
        <w:t xml:space="preserve">Лот № 2 – </w:t>
      </w:r>
      <w:r w:rsidR="00FC03F7" w:rsidRPr="00FC03F7">
        <w:rPr>
          <w:bCs/>
          <w:sz w:val="24"/>
          <w:szCs w:val="24"/>
        </w:rPr>
        <w:t>10589000,0</w:t>
      </w:r>
      <w:r w:rsidR="00FC03F7">
        <w:rPr>
          <w:bCs/>
          <w:sz w:val="24"/>
          <w:szCs w:val="24"/>
        </w:rPr>
        <w:t xml:space="preserve"> </w:t>
      </w:r>
      <w:r w:rsidR="00E0610D" w:rsidRPr="00FC03F7">
        <w:rPr>
          <w:bCs/>
          <w:sz w:val="24"/>
          <w:szCs w:val="24"/>
        </w:rPr>
        <w:t>рублей</w:t>
      </w:r>
    </w:p>
    <w:p w:rsidR="00FC03F7" w:rsidRPr="00FC03F7" w:rsidRDefault="00FC03F7" w:rsidP="00552A52">
      <w:pPr>
        <w:shd w:val="clear" w:color="auto" w:fill="FFFFFF"/>
        <w:ind w:firstLine="567"/>
        <w:jc w:val="both"/>
        <w:rPr>
          <w:bCs/>
          <w:sz w:val="24"/>
          <w:szCs w:val="24"/>
        </w:rPr>
      </w:pPr>
    </w:p>
    <w:p w:rsidR="00867CE9" w:rsidRDefault="0083497A" w:rsidP="005B6DBE">
      <w:pPr>
        <w:pStyle w:val="a4"/>
        <w:ind w:firstLine="567"/>
        <w:jc w:val="both"/>
        <w:rPr>
          <w:b w:val="0"/>
        </w:rPr>
      </w:pPr>
      <w:r>
        <w:t>Сведения о границах земельного</w:t>
      </w:r>
      <w:r w:rsidR="006F6744" w:rsidRPr="00E204AF">
        <w:t xml:space="preserve"> участк</w:t>
      </w:r>
      <w:r>
        <w:t>а</w:t>
      </w:r>
      <w:r w:rsidR="006F6744" w:rsidRPr="00E204AF">
        <w:t>:</w:t>
      </w:r>
      <w:r w:rsidR="006F6744" w:rsidRPr="00E204AF">
        <w:rPr>
          <w:b w:val="0"/>
        </w:rPr>
        <w:t xml:space="preserve"> </w:t>
      </w:r>
    </w:p>
    <w:p w:rsidR="00FC411A" w:rsidRDefault="00FC411A" w:rsidP="005B6DBE">
      <w:pPr>
        <w:pStyle w:val="a4"/>
        <w:ind w:firstLine="567"/>
        <w:jc w:val="both"/>
        <w:rPr>
          <w:b w:val="0"/>
        </w:rPr>
      </w:pPr>
    </w:p>
    <w:p w:rsidR="00FC411A" w:rsidRDefault="0074468B" w:rsidP="006F6744">
      <w:pPr>
        <w:pStyle w:val="a4"/>
        <w:ind w:firstLine="567"/>
        <w:jc w:val="both"/>
      </w:pPr>
      <w:r>
        <w:rPr>
          <w:szCs w:val="24"/>
        </w:rPr>
        <w:t>Лот 1</w:t>
      </w:r>
      <w:r w:rsidR="00FC411A">
        <w:rPr>
          <w:szCs w:val="24"/>
        </w:rPr>
        <w:t xml:space="preserve">, </w:t>
      </w:r>
      <w:r w:rsidR="000B7D63">
        <w:t>Лот 2</w:t>
      </w:r>
    </w:p>
    <w:p w:rsidR="007E0BCF" w:rsidRDefault="007E0BCF" w:rsidP="006F6744">
      <w:pPr>
        <w:pStyle w:val="a4"/>
        <w:ind w:firstLine="567"/>
        <w:jc w:val="both"/>
        <w:rPr>
          <w:b w:val="0"/>
          <w:bCs/>
          <w:szCs w:val="24"/>
        </w:rPr>
      </w:pPr>
      <w:r w:rsidRPr="002C4C52">
        <w:rPr>
          <w:b w:val="0"/>
        </w:rPr>
        <w:t>Земельны</w:t>
      </w:r>
      <w:r w:rsidR="00FC411A">
        <w:rPr>
          <w:b w:val="0"/>
        </w:rPr>
        <w:t>е</w:t>
      </w:r>
      <w:r w:rsidRPr="002C4C52">
        <w:rPr>
          <w:b w:val="0"/>
        </w:rPr>
        <w:t xml:space="preserve"> участк</w:t>
      </w:r>
      <w:r w:rsidR="00FC411A">
        <w:rPr>
          <w:b w:val="0"/>
        </w:rPr>
        <w:t>и</w:t>
      </w:r>
      <w:r w:rsidRPr="002C4C52">
        <w:rPr>
          <w:b w:val="0"/>
        </w:rPr>
        <w:t xml:space="preserve"> расположен</w:t>
      </w:r>
      <w:r w:rsidR="00FC411A">
        <w:rPr>
          <w:b w:val="0"/>
        </w:rPr>
        <w:t>ы</w:t>
      </w:r>
      <w:r w:rsidRPr="002C4C52">
        <w:rPr>
          <w:b w:val="0"/>
        </w:rPr>
        <w:t xml:space="preserve"> в зоне</w:t>
      </w:r>
      <w:r>
        <w:rPr>
          <w:b w:val="0"/>
        </w:rPr>
        <w:t xml:space="preserve"> П2</w:t>
      </w:r>
      <w:r w:rsidR="00ED75E9">
        <w:rPr>
          <w:b w:val="0"/>
        </w:rPr>
        <w:t xml:space="preserve"> </w:t>
      </w:r>
      <w:r>
        <w:rPr>
          <w:b w:val="0"/>
        </w:rPr>
        <w:t xml:space="preserve">- </w:t>
      </w:r>
      <w:r w:rsidRPr="007E0BCF">
        <w:rPr>
          <w:b w:val="0"/>
          <w:bCs/>
          <w:szCs w:val="24"/>
        </w:rPr>
        <w:t>зона предприятий и складов V-IV классов вредности (санитарно-защитные зоны - до 100 м).</w:t>
      </w:r>
    </w:p>
    <w:p w:rsidR="007E0BCF" w:rsidRDefault="007E0BCF" w:rsidP="006F6744">
      <w:pPr>
        <w:pStyle w:val="a4"/>
        <w:ind w:firstLine="567"/>
        <w:jc w:val="both"/>
      </w:pPr>
    </w:p>
    <w:p w:rsidR="00FC411A" w:rsidRDefault="007E0BCF" w:rsidP="007E0BCF">
      <w:pPr>
        <w:jc w:val="center"/>
        <w:rPr>
          <w:b/>
          <w:bCs/>
          <w:sz w:val="24"/>
          <w:szCs w:val="24"/>
        </w:rPr>
      </w:pPr>
      <w:r w:rsidRPr="007E0BCF">
        <w:rPr>
          <w:b/>
          <w:bCs/>
          <w:sz w:val="24"/>
          <w:szCs w:val="24"/>
        </w:rPr>
        <w:t xml:space="preserve">П2 - зона предприятий и складов V-IV классов вредности </w:t>
      </w:r>
    </w:p>
    <w:p w:rsidR="007E0BCF" w:rsidRPr="007E0BCF" w:rsidRDefault="007E0BCF" w:rsidP="007E0BCF">
      <w:pPr>
        <w:jc w:val="center"/>
        <w:rPr>
          <w:b/>
          <w:bCs/>
          <w:sz w:val="24"/>
          <w:szCs w:val="24"/>
        </w:rPr>
      </w:pPr>
      <w:r w:rsidRPr="007E0BCF">
        <w:rPr>
          <w:b/>
          <w:bCs/>
          <w:sz w:val="24"/>
          <w:szCs w:val="24"/>
        </w:rPr>
        <w:t>(</w:t>
      </w:r>
      <w:proofErr w:type="gramStart"/>
      <w:r w:rsidRPr="007E0BCF">
        <w:rPr>
          <w:b/>
          <w:bCs/>
          <w:sz w:val="24"/>
          <w:szCs w:val="24"/>
        </w:rPr>
        <w:t>санитарно</w:t>
      </w:r>
      <w:proofErr w:type="gramEnd"/>
      <w:r w:rsidRPr="007E0BCF">
        <w:rPr>
          <w:b/>
          <w:bCs/>
          <w:sz w:val="24"/>
          <w:szCs w:val="24"/>
        </w:rPr>
        <w:t>-защитные зоны - до 100 м).</w:t>
      </w:r>
    </w:p>
    <w:p w:rsidR="007E0BCF" w:rsidRPr="007E0BCF" w:rsidRDefault="007E0BCF" w:rsidP="007E0BCF">
      <w:pPr>
        <w:snapToGrid w:val="0"/>
        <w:jc w:val="both"/>
        <w:rPr>
          <w:bCs/>
          <w:sz w:val="24"/>
          <w:szCs w:val="24"/>
          <w:bdr w:val="none" w:sz="0" w:space="0" w:color="auto" w:frame="1"/>
        </w:rPr>
      </w:pPr>
    </w:p>
    <w:p w:rsidR="007E0BCF" w:rsidRPr="007E0BCF" w:rsidRDefault="007E0BCF" w:rsidP="007E0BCF">
      <w:pPr>
        <w:snapToGrid w:val="0"/>
        <w:ind w:firstLine="708"/>
        <w:jc w:val="both"/>
        <w:rPr>
          <w:bCs/>
          <w:sz w:val="24"/>
          <w:szCs w:val="24"/>
        </w:rPr>
      </w:pPr>
      <w:r w:rsidRPr="007E0BCF">
        <w:rPr>
          <w:bCs/>
          <w:sz w:val="24"/>
          <w:szCs w:val="24"/>
          <w:bdr w:val="none" w:sz="0" w:space="0" w:color="auto" w:frame="1"/>
        </w:rPr>
        <w:t>Предельные параметры земельных участков и объектов капитального строительства:</w:t>
      </w:r>
    </w:p>
    <w:p w:rsidR="007E0BCF" w:rsidRPr="007E0BCF" w:rsidRDefault="007E0BCF" w:rsidP="007E0BCF">
      <w:pPr>
        <w:ind w:firstLine="708"/>
        <w:jc w:val="both"/>
        <w:textAlignment w:val="baseline"/>
        <w:rPr>
          <w:bCs/>
          <w:sz w:val="24"/>
          <w:szCs w:val="24"/>
          <w:bdr w:val="none" w:sz="0" w:space="0" w:color="auto" w:frame="1"/>
        </w:rPr>
      </w:pPr>
      <w:r w:rsidRPr="007E0BCF">
        <w:rPr>
          <w:bCs/>
          <w:sz w:val="24"/>
          <w:szCs w:val="24"/>
          <w:bdr w:val="none" w:sz="0" w:space="0" w:color="auto" w:frame="1"/>
        </w:rPr>
        <w:t>1. Предельные (минимальные и (или) максимальные) размеры земельных участков: минимальная/максимальная площадь земельных участков для размещения объектов иных видов разрешенного использования - не нормируется.</w:t>
      </w:r>
    </w:p>
    <w:p w:rsidR="007E0BCF" w:rsidRPr="007E0BCF" w:rsidRDefault="007E0BCF" w:rsidP="007E0BCF">
      <w:pPr>
        <w:ind w:firstLine="708"/>
        <w:jc w:val="both"/>
        <w:textAlignment w:val="baseline"/>
        <w:rPr>
          <w:bCs/>
          <w:sz w:val="24"/>
          <w:szCs w:val="24"/>
          <w:bdr w:val="none" w:sz="0" w:space="0" w:color="auto" w:frame="1"/>
          <w:shd w:val="clear" w:color="auto" w:fill="C6DF9C"/>
        </w:rPr>
      </w:pPr>
      <w:r w:rsidRPr="007E0BCF">
        <w:rPr>
          <w:bCs/>
          <w:sz w:val="24"/>
          <w:szCs w:val="24"/>
          <w:bdr w:val="none" w:sz="0" w:space="0" w:color="auto" w:frame="1"/>
        </w:rPr>
        <w:t xml:space="preserve">2. Максимальная высота зданий, строений, сооружений – не нормируется. </w:t>
      </w:r>
    </w:p>
    <w:p w:rsidR="007E0BCF" w:rsidRPr="007E0BCF" w:rsidRDefault="007E0BCF" w:rsidP="007E0BCF">
      <w:pPr>
        <w:ind w:firstLine="708"/>
        <w:jc w:val="both"/>
        <w:textAlignment w:val="baseline"/>
        <w:rPr>
          <w:bCs/>
          <w:sz w:val="24"/>
          <w:szCs w:val="24"/>
          <w:bdr w:val="none" w:sz="0" w:space="0" w:color="auto" w:frame="1"/>
        </w:rPr>
      </w:pPr>
      <w:r w:rsidRPr="007E0BCF">
        <w:rPr>
          <w:bCs/>
          <w:sz w:val="24"/>
          <w:szCs w:val="24"/>
          <w:bdr w:val="none" w:sz="0" w:space="0" w:color="auto" w:frame="1"/>
        </w:rPr>
        <w:t>3. Минимальные отступы от границ земельных участков иных видов разрешенного использования – не нормируется.</w:t>
      </w:r>
    </w:p>
    <w:p w:rsidR="007E0BCF" w:rsidRPr="007E0BCF" w:rsidRDefault="007E0BCF" w:rsidP="007E0BCF">
      <w:pPr>
        <w:ind w:firstLine="708"/>
        <w:jc w:val="both"/>
        <w:textAlignment w:val="baseline"/>
        <w:rPr>
          <w:bCs/>
          <w:sz w:val="24"/>
          <w:szCs w:val="24"/>
          <w:bdr w:val="none" w:sz="0" w:space="0" w:color="auto" w:frame="1"/>
          <w:shd w:val="clear" w:color="auto" w:fill="C6DF9C"/>
        </w:rPr>
      </w:pPr>
      <w:r w:rsidRPr="007E0BCF">
        <w:rPr>
          <w:bCs/>
          <w:sz w:val="24"/>
          <w:szCs w:val="24"/>
          <w:bdr w:val="none" w:sz="0" w:space="0" w:color="auto" w:frame="1"/>
        </w:rPr>
        <w:t>4. Максимальный процент застройки в границах земельного участка иных видов разрешенного использования – не нормируется.</w:t>
      </w:r>
    </w:p>
    <w:p w:rsidR="007E0BCF" w:rsidRDefault="007E0BCF" w:rsidP="007E0BCF">
      <w:pPr>
        <w:jc w:val="both"/>
        <w:rPr>
          <w:bCs/>
        </w:rPr>
      </w:pPr>
    </w:p>
    <w:p w:rsidR="007E0BCF" w:rsidRDefault="007E0BCF" w:rsidP="007E0BCF">
      <w:pPr>
        <w:jc w:val="center"/>
        <w:rPr>
          <w:b/>
          <w:bCs/>
          <w:sz w:val="24"/>
          <w:szCs w:val="24"/>
        </w:rPr>
      </w:pPr>
      <w:r>
        <w:rPr>
          <w:b/>
          <w:bCs/>
        </w:rPr>
        <w:t>Основные виды разрешенного использования:</w:t>
      </w:r>
    </w:p>
    <w:p w:rsidR="007E0BCF" w:rsidRDefault="007E0BCF" w:rsidP="007E0BCF">
      <w:pPr>
        <w:jc w:val="center"/>
        <w:rPr>
          <w:b/>
          <w:bCs/>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6"/>
        <w:gridCol w:w="5467"/>
        <w:gridCol w:w="1657"/>
      </w:tblGrid>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bookmarkStart w:id="1" w:name="_Hlk201766307"/>
            <w:r>
              <w:t>Наименование вида разрешенного использования земельного участка</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 xml:space="preserve">Описание вида разрешенного использования земельного участка </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 xml:space="preserve">Код (числовое обозначение) вида разрешенного использования земельного участка </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1</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center"/>
            </w:pPr>
            <w:r>
              <w:t>2</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3</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Хранение автотранспорта</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0" w:anchor="P382" w:history="1">
              <w:r w:rsidRPr="00B03A16">
                <w:rPr>
                  <w:rStyle w:val="af7"/>
                  <w:color w:val="000000"/>
                  <w:u w:val="none"/>
                </w:rPr>
                <w:t>кодом 4.9</w:t>
              </w:r>
            </w:hyperlink>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2.7.1</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Общественное использование объектов капитального строительства</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 xml:space="preserve">Размещение объектов капитального строительства в целях обеспечения удовлетворения бытовых, социальных и духовных потребностей человека. </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3.0</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Коммунальное обслуживание</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 xml:space="preserve">Размещение зданий и сооружений в целях обеспечения физических и юридических лиц коммунальными услугами. </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3.1</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Предоставление коммунальных услуг</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3.1.1</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lastRenderedPageBreak/>
              <w:t>Административные здания организаций, обеспечивающих предоставление коммунальных услуг</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3.1.2</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Оказание услуг связи</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3.2.3</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Бытовое обслуживание</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3.3</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Обеспечение деятельности в области гидрометеорологии и смежных с ней областях</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3.9.1</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spacing w:line="276" w:lineRule="auto"/>
              <w:jc w:val="center"/>
              <w:rPr>
                <w:lang w:eastAsia="en-US"/>
              </w:rPr>
            </w:pPr>
            <w:r>
              <w:rPr>
                <w:lang w:eastAsia="en-US"/>
              </w:rPr>
              <w:t>Предпринимательство</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spacing w:line="276" w:lineRule="auto"/>
              <w:ind w:firstLine="720"/>
              <w:jc w:val="both"/>
              <w:rPr>
                <w:lang w:eastAsia="en-US"/>
              </w:rPr>
            </w:pPr>
            <w:r>
              <w:rPr>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spacing w:line="276" w:lineRule="auto"/>
              <w:jc w:val="center"/>
              <w:rPr>
                <w:lang w:eastAsia="en-US"/>
              </w:rPr>
            </w:pPr>
            <w:r>
              <w:rPr>
                <w:lang w:eastAsia="en-US"/>
              </w:rPr>
              <w:t>4.0</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Магазины</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4.4</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Банковская и страховая деятельность</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4.5</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Общественное питание</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4.6</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Служебные гаражи</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 w:anchor="P190" w:history="1">
              <w:r w:rsidRPr="00B03A16">
                <w:rPr>
                  <w:rStyle w:val="af7"/>
                  <w:color w:val="000000"/>
                  <w:u w:val="none"/>
                </w:rPr>
                <w:t>кодами 3.0</w:t>
              </w:r>
            </w:hyperlink>
            <w:r w:rsidRPr="00B03A16">
              <w:rPr>
                <w:color w:val="000000"/>
              </w:rPr>
              <w:t xml:space="preserve">, </w:t>
            </w:r>
            <w:hyperlink r:id="rId12" w:anchor="P333" w:history="1">
              <w:r w:rsidRPr="00B03A16">
                <w:rPr>
                  <w:rStyle w:val="af7"/>
                  <w:color w:val="000000"/>
                  <w:u w:val="none"/>
                </w:rPr>
                <w:t>4.0</w:t>
              </w:r>
            </w:hyperlink>
            <w:r>
              <w:t>, а также для стоянки и хранения транспортных средств общего пользования, в том числе в депо</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4.9</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Объекты дорожного сервиса</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 xml:space="preserve">Размещение зданий и сооружений дорожного сервиса. </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4.9.1</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Заправка транспортных средств</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4.9.1.1</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Обеспечение дорожного отдыха</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4.9.1.2</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Автомобильные мойки</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автомобильных моек, а также размещение магазинов сопутствующей торговли</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4.9.1.3</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lastRenderedPageBreak/>
              <w:t>Ремонт автомобилей</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4.9.1.4</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proofErr w:type="spellStart"/>
            <w:r>
              <w:t>Выставочно</w:t>
            </w:r>
            <w:proofErr w:type="spellEnd"/>
            <w:r>
              <w:t>-ярмарочная деятельность</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 xml:space="preserve">Размещение объектов капитального строительства, сооружений, предназначенных для осуществления </w:t>
            </w:r>
            <w:proofErr w:type="spellStart"/>
            <w:r>
              <w:t>выставочно</w:t>
            </w:r>
            <w:proofErr w:type="spellEnd"/>
            <w:r>
              <w:t>-ярмарочной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4.10</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Производственная деятельность</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6.0</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Недропользование</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Осуществление геологических изысканий;</w:t>
            </w:r>
          </w:p>
          <w:p w:rsidR="007E0BCF" w:rsidRDefault="007E0BCF">
            <w:pPr>
              <w:widowControl w:val="0"/>
              <w:autoSpaceDE w:val="0"/>
              <w:autoSpaceDN w:val="0"/>
              <w:adjustRightInd w:val="0"/>
              <w:ind w:firstLine="720"/>
              <w:jc w:val="both"/>
            </w:pPr>
            <w:proofErr w:type="gramStart"/>
            <w:r>
              <w:t>добыча</w:t>
            </w:r>
            <w:proofErr w:type="gramEnd"/>
            <w:r>
              <w:t xml:space="preserve"> полезных ископаемых открытым (карьеры, отвалы) и закрытым (шахты, скважины) способами;</w:t>
            </w:r>
          </w:p>
          <w:p w:rsidR="007E0BCF" w:rsidRDefault="007E0BCF">
            <w:pPr>
              <w:widowControl w:val="0"/>
              <w:autoSpaceDE w:val="0"/>
              <w:autoSpaceDN w:val="0"/>
              <w:adjustRightInd w:val="0"/>
              <w:ind w:firstLine="720"/>
              <w:jc w:val="both"/>
            </w:pPr>
            <w:proofErr w:type="gramStart"/>
            <w:r>
              <w:t>размещение</w:t>
            </w:r>
            <w:proofErr w:type="gramEnd"/>
            <w:r>
              <w:t xml:space="preserve"> объектов капитального строительства, в том числе подземных, в целях добычи полезных ископаемых;</w:t>
            </w:r>
          </w:p>
          <w:p w:rsidR="007E0BCF" w:rsidRDefault="007E0BCF">
            <w:pPr>
              <w:widowControl w:val="0"/>
              <w:autoSpaceDE w:val="0"/>
              <w:autoSpaceDN w:val="0"/>
              <w:adjustRightInd w:val="0"/>
              <w:ind w:firstLine="720"/>
              <w:jc w:val="both"/>
            </w:pPr>
            <w:proofErr w:type="gramStart"/>
            <w:r>
              <w:t>размещение</w:t>
            </w:r>
            <w:proofErr w:type="gramEnd"/>
            <w:r>
              <w:t xml:space="preserve"> объектов капитального строительства, необходимых для подготовки сырья к транспортировке и (или) промышленной переработке;</w:t>
            </w:r>
          </w:p>
          <w:p w:rsidR="007E0BCF" w:rsidRDefault="007E0BCF">
            <w:pPr>
              <w:widowControl w:val="0"/>
              <w:autoSpaceDE w:val="0"/>
              <w:autoSpaceDN w:val="0"/>
              <w:adjustRightInd w:val="0"/>
              <w:ind w:firstLine="720"/>
              <w:jc w:val="both"/>
            </w:pPr>
            <w:proofErr w:type="gramStart"/>
            <w:r>
              <w:t>размещение</w:t>
            </w:r>
            <w:proofErr w:type="gramEnd"/>
            <w:r>
              <w:t xml:space="preserve">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6.1</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Тяжелая промышленность</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6.2</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Автомобилестроительная промышленность</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6.2.1</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Легкая промышленность</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 xml:space="preserve">Размещение объектов капитального строительства, предназначенных для текстильной, </w:t>
            </w:r>
            <w:proofErr w:type="spellStart"/>
            <w:proofErr w:type="gramStart"/>
            <w:r>
              <w:t>фарфоро</w:t>
            </w:r>
            <w:proofErr w:type="spellEnd"/>
            <w:r>
              <w:t>-фаянсовой</w:t>
            </w:r>
            <w:proofErr w:type="gramEnd"/>
            <w:r>
              <w:t>, электронной промышленности</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6.3</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Фармацевтическая промышленность</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6.3.1</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Пищевая промышленность</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6.4</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lastRenderedPageBreak/>
              <w:t>Нефтехимическая промышленность</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6.5</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Строительная промышленность</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6.6</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Энергетика</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7E0BCF" w:rsidRDefault="007E0BCF">
            <w:pPr>
              <w:widowControl w:val="0"/>
              <w:autoSpaceDE w:val="0"/>
              <w:autoSpaceDN w:val="0"/>
              <w:adjustRightInd w:val="0"/>
              <w:ind w:firstLine="720"/>
              <w:jc w:val="both"/>
            </w:pPr>
            <w:proofErr w:type="gramStart"/>
            <w:r>
              <w:t>размещение</w:t>
            </w:r>
            <w:proofErr w:type="gramEnd"/>
            <w:r>
              <w:t xml:space="preserve">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3" w:anchor="P192" w:history="1">
              <w:r w:rsidRPr="00B03A16">
                <w:rPr>
                  <w:rStyle w:val="af7"/>
                  <w:color w:val="000000"/>
                  <w:u w:val="none"/>
                </w:rPr>
                <w:t>кодом 3.1</w:t>
              </w:r>
            </w:hyperlink>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6.7</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Связь</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4" w:anchor="P198" w:history="1">
              <w:r w:rsidRPr="00B03A16">
                <w:rPr>
                  <w:rStyle w:val="af7"/>
                  <w:color w:val="000000"/>
                  <w:u w:val="none"/>
                </w:rPr>
                <w:t>кодами 3.1.1</w:t>
              </w:r>
            </w:hyperlink>
            <w:r w:rsidRPr="00B03A16">
              <w:rPr>
                <w:color w:val="000000"/>
              </w:rPr>
              <w:t xml:space="preserve">, </w:t>
            </w:r>
            <w:hyperlink r:id="rId15" w:anchor="P220" w:history="1">
              <w:r w:rsidRPr="00B03A16">
                <w:rPr>
                  <w:rStyle w:val="af7"/>
                  <w:color w:val="000000"/>
                  <w:u w:val="none"/>
                </w:rPr>
                <w:t>3.2.3</w:t>
              </w:r>
            </w:hyperlink>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6.8</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Склады</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6.9</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Складские площадки</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Временное хранение, распределение и перевалка грузов (за исключением хранения стратегических запасов) на открытом воздухе</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6.9.1</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Целлюлозно-бумажная промышленность</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6.11</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Научно-производственная деятельность</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технологических, промышленных, агропромышленных парков, бизнес-инкубаторов</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6.12</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Транспорт</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autoSpaceDE w:val="0"/>
              <w:autoSpaceDN w:val="0"/>
              <w:adjustRightInd w:val="0"/>
              <w:jc w:val="both"/>
            </w:pPr>
            <w:r>
              <w:t>Размещение различного рода путей сообщения и сооружений, используемых для перевозки людей или грузов либо передачи веществ.</w:t>
            </w:r>
          </w:p>
          <w:p w:rsidR="007E0BCF" w:rsidRDefault="007E0BCF">
            <w:pPr>
              <w:autoSpaceDE w:val="0"/>
              <w:autoSpaceDN w:val="0"/>
              <w:adjustRightInd w:val="0"/>
              <w:jc w:val="both"/>
            </w:pPr>
            <w:r>
              <w:t xml:space="preserve">Содержание данного вида разрешенного использования включает в себя содержание видов разрешенного использования с </w:t>
            </w:r>
            <w:hyperlink r:id="rId16" w:history="1">
              <w:r w:rsidRPr="00B03A16">
                <w:rPr>
                  <w:rStyle w:val="af7"/>
                  <w:color w:val="000000"/>
                  <w:u w:val="none"/>
                </w:rPr>
                <w:t>кодами 7.1</w:t>
              </w:r>
            </w:hyperlink>
            <w:r w:rsidRPr="00B03A16">
              <w:rPr>
                <w:color w:val="000000"/>
              </w:rPr>
              <w:t xml:space="preserve"> - </w:t>
            </w:r>
            <w:hyperlink r:id="rId17" w:history="1">
              <w:r w:rsidRPr="00B03A16">
                <w:rPr>
                  <w:rStyle w:val="af7"/>
                  <w:color w:val="000000"/>
                  <w:u w:val="none"/>
                </w:rPr>
                <w:t>7.5</w:t>
              </w:r>
            </w:hyperlink>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7.0</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Железнодорожный транспорт</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 xml:space="preserve">Размещение объектов капитального строительства железнодорожного транспорта. </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7.1</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lastRenderedPageBreak/>
              <w:t>Железнодорожные пути</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железнодорожных путей</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7.1.1</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Обслуживание железнодорожных перевозок</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7E0BCF" w:rsidRDefault="007E0BCF">
            <w:pPr>
              <w:widowControl w:val="0"/>
              <w:autoSpaceDE w:val="0"/>
              <w:autoSpaceDN w:val="0"/>
              <w:adjustRightInd w:val="0"/>
              <w:ind w:firstLine="720"/>
              <w:jc w:val="both"/>
            </w:pPr>
            <w:proofErr w:type="gramStart"/>
            <w:r>
              <w:t>размещение</w:t>
            </w:r>
            <w:proofErr w:type="gramEnd"/>
            <w:r>
              <w:t xml:space="preserve">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7.1.2</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Автомобильный транспорт</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 xml:space="preserve">Размещение зданий и сооружений автомобильного транспорта. </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7.2</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Размещение автомобильных дорог</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8" w:anchor="P186" w:history="1">
              <w:r w:rsidRPr="00B03A16">
                <w:rPr>
                  <w:rStyle w:val="af7"/>
                  <w:color w:val="000000"/>
                  <w:u w:val="none"/>
                </w:rPr>
                <w:t>кодами 2.7.1</w:t>
              </w:r>
            </w:hyperlink>
            <w:r w:rsidRPr="00B03A16">
              <w:rPr>
                <w:color w:val="000000"/>
              </w:rPr>
              <w:t xml:space="preserve">, </w:t>
            </w:r>
            <w:hyperlink r:id="rId19" w:anchor="P382" w:history="1">
              <w:r w:rsidRPr="00B03A16">
                <w:rPr>
                  <w:rStyle w:val="af7"/>
                  <w:color w:val="000000"/>
                  <w:u w:val="none"/>
                </w:rPr>
                <w:t>4.9</w:t>
              </w:r>
            </w:hyperlink>
            <w:r w:rsidRPr="00B03A16">
              <w:rPr>
                <w:color w:val="000000"/>
              </w:rPr>
              <w:t xml:space="preserve">, </w:t>
            </w:r>
            <w:hyperlink r:id="rId20" w:anchor="P567" w:history="1">
              <w:r w:rsidRPr="00B03A16">
                <w:rPr>
                  <w:rStyle w:val="af7"/>
                  <w:color w:val="000000"/>
                  <w:u w:val="none"/>
                </w:rPr>
                <w:t>7.2.3</w:t>
              </w:r>
            </w:hyperlink>
            <w:r w:rsidRPr="00B03A16">
              <w:rPr>
                <w:color w:val="000000"/>
              </w:rPr>
              <w:t>,</w:t>
            </w:r>
            <w:r>
              <w:t xml:space="preserve"> а также некапитальных сооружений, предназначенных для охраны транспортных средств;</w:t>
            </w:r>
          </w:p>
          <w:p w:rsidR="007E0BCF" w:rsidRDefault="007E0BCF">
            <w:pPr>
              <w:widowControl w:val="0"/>
              <w:autoSpaceDE w:val="0"/>
              <w:autoSpaceDN w:val="0"/>
              <w:adjustRightInd w:val="0"/>
              <w:ind w:firstLine="720"/>
              <w:jc w:val="both"/>
            </w:pPr>
            <w:proofErr w:type="gramStart"/>
            <w:r>
              <w:t>размещение</w:t>
            </w:r>
            <w:proofErr w:type="gramEnd"/>
            <w:r>
              <w:t xml:space="preserve"> объектов, предназначенных для размещения постов органов внутренних дел, ответственных за безопасность дорожного движения</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7.2.1</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Обслуживание перевозок пассажиров</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21" w:anchor="P584" w:history="1">
              <w:r w:rsidRPr="00B03A16">
                <w:rPr>
                  <w:rStyle w:val="af7"/>
                  <w:color w:val="000000"/>
                  <w:u w:val="none"/>
                </w:rPr>
                <w:t>кодом 7.6</w:t>
              </w:r>
            </w:hyperlink>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7.2.2</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Стоянки транспорта общего пользования</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стоянок транспортных средств, осуществляющих перевозки людей по установленному маршруту</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7.2.3</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Водный транспорт</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7.3</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Воздушный транспорт</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7E0BCF" w:rsidRDefault="007E0BCF">
            <w:pPr>
              <w:widowControl w:val="0"/>
              <w:autoSpaceDE w:val="0"/>
              <w:autoSpaceDN w:val="0"/>
              <w:adjustRightInd w:val="0"/>
              <w:ind w:firstLine="720"/>
              <w:jc w:val="both"/>
            </w:pPr>
            <w:proofErr w:type="gramStart"/>
            <w:r>
              <w:t>размещение</w:t>
            </w:r>
            <w:proofErr w:type="gramEnd"/>
            <w:r>
              <w:t xml:space="preserve"> объектов, предназначенных для технического обслуживания и ремонта воздушных судов</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7.4</w:t>
            </w:r>
          </w:p>
        </w:tc>
      </w:tr>
      <w:tr w:rsidR="007E0BCF" w:rsidTr="007E0BCF">
        <w:trPr>
          <w:jc w:val="center"/>
        </w:trPr>
        <w:tc>
          <w:tcPr>
            <w:tcW w:w="2774" w:type="dxa"/>
            <w:tcBorders>
              <w:top w:val="nil"/>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lastRenderedPageBreak/>
              <w:t>Трубопроводный транспорт</w:t>
            </w:r>
          </w:p>
        </w:tc>
        <w:tc>
          <w:tcPr>
            <w:tcW w:w="5463" w:type="dxa"/>
            <w:tcBorders>
              <w:top w:val="nil"/>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56" w:type="dxa"/>
            <w:tcBorders>
              <w:top w:val="nil"/>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7.5</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Обеспечение внутреннего правопорядка</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7E0BCF" w:rsidRDefault="007E0BCF">
            <w:pPr>
              <w:widowControl w:val="0"/>
              <w:autoSpaceDE w:val="0"/>
              <w:autoSpaceDN w:val="0"/>
              <w:adjustRightInd w:val="0"/>
              <w:ind w:firstLine="720"/>
              <w:jc w:val="both"/>
            </w:pPr>
            <w:proofErr w:type="gramStart"/>
            <w:r>
              <w:t>размещение</w:t>
            </w:r>
            <w:proofErr w:type="gramEnd"/>
            <w:r>
              <w:t xml:space="preserve"> объектов гражданской обороны, за исключением объектов гражданской обороны, являющихся частями производственных зданий</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8.3</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Обеспечение деятельности по исполнению наказаний</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объектов капитального строительства для создания мест лишения свободы (следственные изоляторы, тюрьмы, поселения)</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8.4</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Историко-культурная деятельность</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9.3</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Общее пользование водными объектами</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11.1</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Специальное пользование водными объектами</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11.2</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Гидротехнические сооружения</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11.3</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Земельные участки (территории) общего пользования</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 xml:space="preserve">Земельные участки общего пользования. </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12.0</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Улично-дорожная сеть</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t>велотранспортной</w:t>
            </w:r>
            <w:proofErr w:type="spellEnd"/>
            <w:r>
              <w:t xml:space="preserve"> и инженерной инфраструктуры;</w:t>
            </w:r>
          </w:p>
          <w:p w:rsidR="007E0BCF" w:rsidRDefault="007E0BCF">
            <w:pPr>
              <w:widowControl w:val="0"/>
              <w:autoSpaceDE w:val="0"/>
              <w:autoSpaceDN w:val="0"/>
              <w:adjustRightInd w:val="0"/>
              <w:ind w:firstLine="720"/>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lastRenderedPageBreak/>
              <w:t xml:space="preserve">использования с </w:t>
            </w:r>
            <w:hyperlink r:id="rId22" w:anchor="P186" w:history="1">
              <w:r w:rsidRPr="00B03A16">
                <w:rPr>
                  <w:rStyle w:val="af7"/>
                  <w:color w:val="000000"/>
                  <w:u w:val="none"/>
                </w:rPr>
                <w:t>кодами 2.7.1</w:t>
              </w:r>
            </w:hyperlink>
            <w:r w:rsidRPr="00B03A16">
              <w:rPr>
                <w:color w:val="000000"/>
              </w:rPr>
              <w:t xml:space="preserve">, </w:t>
            </w:r>
            <w:hyperlink r:id="rId23" w:anchor="P382" w:history="1">
              <w:r w:rsidRPr="00B03A16">
                <w:rPr>
                  <w:rStyle w:val="af7"/>
                  <w:color w:val="000000"/>
                  <w:u w:val="none"/>
                </w:rPr>
                <w:t>4.9</w:t>
              </w:r>
            </w:hyperlink>
            <w:r w:rsidRPr="00B03A16">
              <w:rPr>
                <w:color w:val="000000"/>
              </w:rPr>
              <w:t xml:space="preserve">, </w:t>
            </w:r>
            <w:hyperlink r:id="rId24" w:anchor="P567" w:history="1">
              <w:r w:rsidRPr="00B03A16">
                <w:rPr>
                  <w:rStyle w:val="af7"/>
                  <w:color w:val="000000"/>
                  <w:u w:val="none"/>
                </w:rPr>
                <w:t>7.2.3</w:t>
              </w:r>
            </w:hyperlink>
            <w:r w:rsidRPr="00B03A16">
              <w:rPr>
                <w:color w:val="000000"/>
              </w:rPr>
              <w:t>,</w:t>
            </w:r>
            <w:r>
              <w:t xml:space="preserve"> а также некапитальных сооружений, предназначенных для охраны транспортных средств</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lastRenderedPageBreak/>
              <w:t>12.0.1</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lastRenderedPageBreak/>
              <w:t>Благоустройство территории</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12.0.2</w:t>
            </w:r>
          </w:p>
        </w:tc>
      </w:tr>
      <w:bookmarkEnd w:id="1"/>
    </w:tbl>
    <w:p w:rsidR="007E0BCF" w:rsidRDefault="007E0BCF" w:rsidP="007E0BCF">
      <w:pPr>
        <w:jc w:val="center"/>
        <w:rPr>
          <w:b/>
          <w:bCs/>
        </w:rPr>
      </w:pPr>
    </w:p>
    <w:p w:rsidR="007E0BCF" w:rsidRDefault="007E0BCF" w:rsidP="007E0BCF">
      <w:pPr>
        <w:jc w:val="center"/>
        <w:rPr>
          <w:b/>
          <w:bCs/>
          <w:sz w:val="24"/>
          <w:szCs w:val="24"/>
        </w:rPr>
      </w:pPr>
      <w:r>
        <w:rPr>
          <w:b/>
          <w:bCs/>
        </w:rPr>
        <w:t>Условно разрешенные виды использования:</w:t>
      </w:r>
    </w:p>
    <w:p w:rsidR="007E0BCF" w:rsidRDefault="007E0BCF" w:rsidP="007E0BCF">
      <w:pPr>
        <w:jc w:val="center"/>
        <w:rPr>
          <w:b/>
          <w:bCs/>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6"/>
        <w:gridCol w:w="5467"/>
        <w:gridCol w:w="1657"/>
      </w:tblGrid>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Наименование вида разрешенного использования земельного участка</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 xml:space="preserve">Описание вида разрешенного использования земельного участка </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 xml:space="preserve">Код (числовое обозначение) вида разрешенного использования земельного участка </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1</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2</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3</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Малоэтажная многоквартирная жилая застройка</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малоэтажных многоквартирных домов (многоквартирные дома высотой до 4 этажей, включая мансардный);</w:t>
            </w:r>
          </w:p>
          <w:p w:rsidR="007E0BCF" w:rsidRDefault="007E0BCF">
            <w:pPr>
              <w:widowControl w:val="0"/>
              <w:autoSpaceDE w:val="0"/>
              <w:autoSpaceDN w:val="0"/>
              <w:adjustRightInd w:val="0"/>
              <w:ind w:firstLine="720"/>
              <w:jc w:val="both"/>
            </w:pPr>
            <w:proofErr w:type="gramStart"/>
            <w:r>
              <w:t>обустройство</w:t>
            </w:r>
            <w:proofErr w:type="gramEnd"/>
            <w:r>
              <w:t xml:space="preserve"> спортивных и детских площадок, площадок для отдыха;</w:t>
            </w:r>
          </w:p>
          <w:p w:rsidR="007E0BCF" w:rsidRDefault="007E0BCF">
            <w:pPr>
              <w:widowControl w:val="0"/>
              <w:autoSpaceDE w:val="0"/>
              <w:autoSpaceDN w:val="0"/>
              <w:adjustRightInd w:val="0"/>
              <w:ind w:firstLine="720"/>
              <w:jc w:val="both"/>
            </w:pPr>
            <w:proofErr w:type="gramStart"/>
            <w:r>
              <w:t>размещение</w:t>
            </w:r>
            <w:proofErr w:type="gramEnd"/>
            <w:r>
              <w:t xml:space="preserve">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2.1.1</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Блокированная жилая застройка</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7E0BCF" w:rsidRDefault="007E0BCF">
            <w:pPr>
              <w:widowControl w:val="0"/>
              <w:autoSpaceDE w:val="0"/>
              <w:autoSpaceDN w:val="0"/>
              <w:adjustRightInd w:val="0"/>
              <w:ind w:firstLine="720"/>
              <w:jc w:val="both"/>
            </w:pPr>
            <w:proofErr w:type="gramStart"/>
            <w:r>
              <w:t>разведение</w:t>
            </w:r>
            <w:proofErr w:type="gramEnd"/>
            <w:r>
              <w:t xml:space="preserve"> декоративных и плодовых деревьев, овощных и ягодных культур;</w:t>
            </w:r>
          </w:p>
          <w:p w:rsidR="007E0BCF" w:rsidRDefault="007E0BCF">
            <w:pPr>
              <w:widowControl w:val="0"/>
              <w:autoSpaceDE w:val="0"/>
              <w:autoSpaceDN w:val="0"/>
              <w:adjustRightInd w:val="0"/>
              <w:ind w:firstLine="720"/>
              <w:jc w:val="both"/>
            </w:pPr>
            <w:proofErr w:type="gramStart"/>
            <w:r>
              <w:t>размещение</w:t>
            </w:r>
            <w:proofErr w:type="gramEnd"/>
            <w:r>
              <w:t xml:space="preserve"> индивидуальных гаражей и иных вспомогательных сооружений;</w:t>
            </w:r>
          </w:p>
          <w:p w:rsidR="007E0BCF" w:rsidRDefault="007E0BCF">
            <w:pPr>
              <w:widowControl w:val="0"/>
              <w:autoSpaceDE w:val="0"/>
              <w:autoSpaceDN w:val="0"/>
              <w:adjustRightInd w:val="0"/>
              <w:ind w:firstLine="720"/>
              <w:jc w:val="both"/>
            </w:pPr>
            <w:proofErr w:type="gramStart"/>
            <w:r>
              <w:t>обустройство</w:t>
            </w:r>
            <w:proofErr w:type="gramEnd"/>
            <w:r>
              <w:t xml:space="preserve"> спортивных и детских площадок, площадок для отдыха</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2.3</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Ветеринарное обслуживание</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3.10</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Деловое управление</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4.1</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lastRenderedPageBreak/>
              <w:t>Объекты торговли (торговые центры, торгово-развлекательные центры (комплексы)</w:t>
            </w:r>
          </w:p>
        </w:tc>
        <w:tc>
          <w:tcPr>
            <w:tcW w:w="5463" w:type="dxa"/>
            <w:tcBorders>
              <w:top w:val="single" w:sz="4" w:space="0" w:color="auto"/>
              <w:left w:val="single" w:sz="4" w:space="0" w:color="auto"/>
              <w:bottom w:val="single" w:sz="4" w:space="0" w:color="auto"/>
              <w:right w:val="single" w:sz="4" w:space="0" w:color="auto"/>
            </w:tcBorders>
            <w:hideMark/>
          </w:tcPr>
          <w:p w:rsidR="007E0BCF" w:rsidRPr="00B03A16" w:rsidRDefault="007E0BCF">
            <w:pPr>
              <w:widowControl w:val="0"/>
              <w:autoSpaceDE w:val="0"/>
              <w:autoSpaceDN w:val="0"/>
              <w:adjustRightInd w:val="0"/>
              <w:ind w:firstLine="720"/>
              <w:jc w:val="both"/>
              <w:rPr>
                <w:color w:val="000000"/>
              </w:rPr>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25" w:anchor="P354" w:history="1">
              <w:r w:rsidRPr="00B03A16">
                <w:rPr>
                  <w:rStyle w:val="af7"/>
                  <w:color w:val="000000"/>
                  <w:u w:val="none"/>
                </w:rPr>
                <w:t>кодами 4.5</w:t>
              </w:r>
            </w:hyperlink>
            <w:r w:rsidRPr="00B03A16">
              <w:rPr>
                <w:color w:val="000000"/>
              </w:rPr>
              <w:t xml:space="preserve"> - </w:t>
            </w:r>
            <w:hyperlink r:id="rId26" w:anchor="P374" w:history="1">
              <w:r w:rsidRPr="00B03A16">
                <w:rPr>
                  <w:rStyle w:val="af7"/>
                  <w:color w:val="000000"/>
                  <w:u w:val="none"/>
                </w:rPr>
                <w:t>4.8.2</w:t>
              </w:r>
            </w:hyperlink>
            <w:r w:rsidRPr="00B03A16">
              <w:rPr>
                <w:color w:val="000000"/>
              </w:rPr>
              <w:t>;</w:t>
            </w:r>
          </w:p>
          <w:p w:rsidR="007E0BCF" w:rsidRDefault="007E0BCF">
            <w:pPr>
              <w:widowControl w:val="0"/>
              <w:autoSpaceDE w:val="0"/>
              <w:autoSpaceDN w:val="0"/>
              <w:adjustRightInd w:val="0"/>
              <w:ind w:firstLine="720"/>
              <w:jc w:val="both"/>
            </w:pPr>
            <w:proofErr w:type="gramStart"/>
            <w:r>
              <w:t>размещение</w:t>
            </w:r>
            <w:proofErr w:type="gramEnd"/>
            <w:r>
              <w:t xml:space="preserve"> гаражей и (или) стоянок для автомобилей сотрудников и посетителей торгового центра</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4.2</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Рынки</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E0BCF" w:rsidRDefault="007E0BCF">
            <w:pPr>
              <w:widowControl w:val="0"/>
              <w:autoSpaceDE w:val="0"/>
              <w:autoSpaceDN w:val="0"/>
              <w:adjustRightInd w:val="0"/>
              <w:ind w:firstLine="720"/>
              <w:jc w:val="both"/>
            </w:pPr>
            <w:proofErr w:type="gramStart"/>
            <w:r>
              <w:t>размещение</w:t>
            </w:r>
            <w:proofErr w:type="gramEnd"/>
            <w:r>
              <w:t xml:space="preserve"> гаражей и (или) стоянок для автомобилей сотрудников и посетителей рынка</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4.3</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autoSpaceDE w:val="0"/>
              <w:autoSpaceDN w:val="0"/>
              <w:adjustRightInd w:val="0"/>
              <w:jc w:val="center"/>
            </w:pPr>
            <w:r>
              <w:t>Гостиничное обслуживание</w:t>
            </w:r>
          </w:p>
        </w:tc>
        <w:tc>
          <w:tcPr>
            <w:tcW w:w="5463" w:type="dxa"/>
            <w:tcBorders>
              <w:top w:val="single" w:sz="4" w:space="0" w:color="auto"/>
              <w:left w:val="single" w:sz="4" w:space="0" w:color="auto"/>
              <w:bottom w:val="single" w:sz="4" w:space="0" w:color="auto"/>
              <w:right w:val="single" w:sz="4" w:space="0" w:color="auto"/>
            </w:tcBorders>
            <w:hideMark/>
          </w:tcPr>
          <w:p w:rsidR="007E0BCF" w:rsidRDefault="007E0BCF">
            <w:pPr>
              <w:autoSpaceDE w:val="0"/>
              <w:autoSpaceDN w:val="0"/>
              <w:adjustRightInd w:val="0"/>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56" w:type="dxa"/>
            <w:tcBorders>
              <w:top w:val="single" w:sz="4" w:space="0" w:color="auto"/>
              <w:left w:val="single" w:sz="4" w:space="0" w:color="auto"/>
              <w:bottom w:val="single" w:sz="4" w:space="0" w:color="auto"/>
              <w:right w:val="single" w:sz="4" w:space="0" w:color="auto"/>
            </w:tcBorders>
            <w:hideMark/>
          </w:tcPr>
          <w:p w:rsidR="007E0BCF" w:rsidRDefault="007E0BCF">
            <w:pPr>
              <w:autoSpaceDE w:val="0"/>
              <w:autoSpaceDN w:val="0"/>
              <w:adjustRightInd w:val="0"/>
              <w:jc w:val="center"/>
            </w:pPr>
            <w:r>
              <w:t>4.7</w:t>
            </w:r>
          </w:p>
        </w:tc>
      </w:tr>
    </w:tbl>
    <w:p w:rsidR="007E0BCF" w:rsidRDefault="007E0BCF" w:rsidP="007E0BCF">
      <w:pPr>
        <w:jc w:val="center"/>
        <w:rPr>
          <w:b/>
          <w:bCs/>
          <w:sz w:val="24"/>
          <w:szCs w:val="24"/>
        </w:rPr>
      </w:pPr>
    </w:p>
    <w:p w:rsidR="007E0BCF" w:rsidRDefault="007E0BCF" w:rsidP="007E0BCF">
      <w:pPr>
        <w:jc w:val="center"/>
        <w:rPr>
          <w:b/>
          <w:bCs/>
        </w:rPr>
      </w:pPr>
      <w:r>
        <w:rPr>
          <w:b/>
          <w:bCs/>
        </w:rPr>
        <w:t>Вспомогательные виды разрешенного использования:</w:t>
      </w:r>
    </w:p>
    <w:p w:rsidR="007E0BCF" w:rsidRDefault="007E0BCF" w:rsidP="007E0BCF">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4"/>
        <w:gridCol w:w="5321"/>
        <w:gridCol w:w="1748"/>
      </w:tblGrid>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Наименование вида разрешенного использования земельного участка</w:t>
            </w:r>
          </w:p>
        </w:tc>
        <w:tc>
          <w:tcPr>
            <w:tcW w:w="5321"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 xml:space="preserve">Описание вида разрешенного использования земельного участка </w:t>
            </w:r>
          </w:p>
        </w:tc>
        <w:tc>
          <w:tcPr>
            <w:tcW w:w="1748"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 xml:space="preserve">Код (числовое обозначение) вида разрешенного использования земельного участка </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Коммунальное обслуживание</w:t>
            </w:r>
          </w:p>
        </w:tc>
        <w:tc>
          <w:tcPr>
            <w:tcW w:w="5321"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 xml:space="preserve">Размещение зданий и сооружений в целях обеспечения физических и юридических лиц коммунальными услугами. </w:t>
            </w:r>
          </w:p>
        </w:tc>
        <w:tc>
          <w:tcPr>
            <w:tcW w:w="1748"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3.1</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Предоставление коммунальных услуг</w:t>
            </w:r>
          </w:p>
        </w:tc>
        <w:tc>
          <w:tcPr>
            <w:tcW w:w="5321"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48"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3.1.1</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Благоустройство территории</w:t>
            </w:r>
          </w:p>
        </w:tc>
        <w:tc>
          <w:tcPr>
            <w:tcW w:w="5321"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48"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12.0.2</w:t>
            </w:r>
          </w:p>
        </w:tc>
      </w:tr>
      <w:tr w:rsidR="007E0BCF" w:rsidTr="007E0BCF">
        <w:trPr>
          <w:jc w:val="center"/>
        </w:trPr>
        <w:tc>
          <w:tcPr>
            <w:tcW w:w="2774"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Ведение огородничества</w:t>
            </w:r>
          </w:p>
        </w:tc>
        <w:tc>
          <w:tcPr>
            <w:tcW w:w="5321"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ind w:firstLine="720"/>
              <w:jc w:val="both"/>
            </w:pPr>
            <w: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48" w:type="dxa"/>
            <w:tcBorders>
              <w:top w:val="single" w:sz="4" w:space="0" w:color="auto"/>
              <w:left w:val="single" w:sz="4" w:space="0" w:color="auto"/>
              <w:bottom w:val="single" w:sz="4" w:space="0" w:color="auto"/>
              <w:right w:val="single" w:sz="4" w:space="0" w:color="auto"/>
            </w:tcBorders>
            <w:hideMark/>
          </w:tcPr>
          <w:p w:rsidR="007E0BCF" w:rsidRDefault="007E0BCF">
            <w:pPr>
              <w:widowControl w:val="0"/>
              <w:autoSpaceDE w:val="0"/>
              <w:autoSpaceDN w:val="0"/>
              <w:adjustRightInd w:val="0"/>
              <w:jc w:val="center"/>
            </w:pPr>
            <w:r>
              <w:t>13.1</w:t>
            </w:r>
          </w:p>
        </w:tc>
      </w:tr>
    </w:tbl>
    <w:p w:rsidR="007E0BCF" w:rsidRDefault="007E0BCF" w:rsidP="006F6744">
      <w:pPr>
        <w:pStyle w:val="a4"/>
        <w:ind w:firstLine="567"/>
        <w:jc w:val="both"/>
      </w:pPr>
    </w:p>
    <w:p w:rsidR="00FC411A" w:rsidRDefault="00FC411A" w:rsidP="006F6744">
      <w:pPr>
        <w:pStyle w:val="a4"/>
        <w:ind w:firstLine="567"/>
        <w:jc w:val="both"/>
      </w:pPr>
    </w:p>
    <w:p w:rsidR="00FC411A" w:rsidRDefault="00FC411A" w:rsidP="006F6744">
      <w:pPr>
        <w:pStyle w:val="a4"/>
        <w:ind w:firstLine="567"/>
        <w:jc w:val="both"/>
      </w:pPr>
    </w:p>
    <w:p w:rsidR="00FC411A" w:rsidRDefault="00FC411A" w:rsidP="006F6744">
      <w:pPr>
        <w:pStyle w:val="a4"/>
        <w:ind w:firstLine="567"/>
        <w:jc w:val="both"/>
      </w:pPr>
    </w:p>
    <w:p w:rsidR="006F6744" w:rsidRPr="006F6D3C" w:rsidRDefault="006F6744" w:rsidP="006F6744">
      <w:pPr>
        <w:pStyle w:val="a4"/>
        <w:ind w:firstLine="567"/>
        <w:jc w:val="both"/>
      </w:pPr>
      <w:r w:rsidRPr="006F6D3C">
        <w:lastRenderedPageBreak/>
        <w:t>Огра</w:t>
      </w:r>
      <w:r w:rsidR="00531398" w:rsidRPr="006F6D3C">
        <w:t>н</w:t>
      </w:r>
      <w:r w:rsidR="002415CB" w:rsidRPr="006F6D3C">
        <w:t>ичения использования земельного</w:t>
      </w:r>
      <w:r w:rsidRPr="006F6D3C">
        <w:t xml:space="preserve"> участк</w:t>
      </w:r>
      <w:r w:rsidR="00531398" w:rsidRPr="006F6D3C">
        <w:t>а</w:t>
      </w:r>
      <w:r w:rsidRPr="006F6D3C">
        <w:t xml:space="preserve"> и объектов капитального строительства.</w:t>
      </w:r>
    </w:p>
    <w:p w:rsidR="00AD4D3D" w:rsidRDefault="00F3062B" w:rsidP="00B131F0">
      <w:pPr>
        <w:pStyle w:val="a4"/>
        <w:ind w:firstLine="567"/>
        <w:jc w:val="both"/>
      </w:pPr>
      <w:r w:rsidRPr="006F6D3C">
        <w:t>Лот 1</w:t>
      </w:r>
      <w:r w:rsidR="000B7D63">
        <w:t>, Лот 2</w:t>
      </w:r>
    </w:p>
    <w:p w:rsidR="003775F8" w:rsidRPr="00E204AF" w:rsidRDefault="003775F8" w:rsidP="00B131F0">
      <w:pPr>
        <w:pStyle w:val="a4"/>
        <w:ind w:firstLine="567"/>
        <w:jc w:val="both"/>
        <w:rPr>
          <w:b w:val="0"/>
        </w:rPr>
      </w:pPr>
      <w:r w:rsidRPr="00E204AF">
        <w:rPr>
          <w:b w:val="0"/>
        </w:rPr>
        <w:t xml:space="preserve">В целях установления наличия (отсутствия) объектов культурного наследия на земельном участке в зоне планируемого строительства, до начала производства каких-либо земляных работ необходимо предусмотреть проведение археологических изысканий и получить письменное разрешение в Министерстве культуры Ростовской области. </w:t>
      </w:r>
    </w:p>
    <w:p w:rsidR="003775F8" w:rsidRPr="00E204AF" w:rsidRDefault="003775F8" w:rsidP="00B131F0">
      <w:pPr>
        <w:pStyle w:val="a4"/>
        <w:ind w:firstLine="567"/>
        <w:jc w:val="both"/>
        <w:rPr>
          <w:b w:val="0"/>
        </w:rPr>
      </w:pPr>
      <w:r w:rsidRPr="00E204AF">
        <w:rPr>
          <w:b w:val="0"/>
        </w:rPr>
        <w:t>В случае выявления при производстве строительных земляных работ ранее неизвестных археологических объектов необходимо временно приостановить строительные работы и обратиться в Управление Министерства Культуры РО.</w:t>
      </w:r>
    </w:p>
    <w:p w:rsidR="003775F8" w:rsidRDefault="003775F8" w:rsidP="00B131F0">
      <w:pPr>
        <w:pStyle w:val="a4"/>
        <w:ind w:firstLine="567"/>
        <w:jc w:val="both"/>
        <w:rPr>
          <w:b w:val="0"/>
        </w:rPr>
      </w:pPr>
      <w:r w:rsidRPr="00E204AF">
        <w:rPr>
          <w:b w:val="0"/>
        </w:rPr>
        <w:t>Во исполнение ФЗ от 14.01.1993 № 4292-1 «Об увековечивании памяти погибших при защите Отечества» при проведении строительных, земляных, дорожных и других работ правообладатели земельных участков, в случае обнаружения непогребенных останков погибших воинов или неизвестных воинских захоронений, обязаны сообщить об этом в органы местного самоуправления.</w:t>
      </w:r>
    </w:p>
    <w:p w:rsidR="00084DF2" w:rsidRDefault="00084DF2" w:rsidP="00B131F0">
      <w:pPr>
        <w:pStyle w:val="a4"/>
        <w:ind w:firstLine="567"/>
        <w:jc w:val="both"/>
        <w:rPr>
          <w:b w:val="0"/>
        </w:rPr>
      </w:pPr>
      <w:r>
        <w:rPr>
          <w:b w:val="0"/>
        </w:rPr>
        <w:t>Ограничения, имеющиеся в ЕГРН на дату заключения договора. Иные возможные ограничения.</w:t>
      </w:r>
    </w:p>
    <w:p w:rsidR="00904216" w:rsidRDefault="00904216" w:rsidP="00904216">
      <w:pPr>
        <w:pStyle w:val="a4"/>
        <w:ind w:firstLine="567"/>
        <w:jc w:val="both"/>
      </w:pPr>
    </w:p>
    <w:p w:rsidR="00904216" w:rsidRDefault="00904216" w:rsidP="00904216">
      <w:pPr>
        <w:pStyle w:val="a4"/>
        <w:ind w:firstLine="567"/>
        <w:jc w:val="both"/>
      </w:pPr>
      <w:r w:rsidRPr="00E204AF">
        <w:t>Технические условия подключения объектов к сетям инженерно-технического обеспечения</w:t>
      </w:r>
      <w:r>
        <w:t>.</w:t>
      </w:r>
    </w:p>
    <w:p w:rsidR="00954279" w:rsidRDefault="00954279" w:rsidP="003F6A47">
      <w:pPr>
        <w:pStyle w:val="a4"/>
        <w:ind w:firstLine="567"/>
        <w:jc w:val="both"/>
        <w:rPr>
          <w:color w:val="000000"/>
        </w:rPr>
      </w:pPr>
      <w:r w:rsidRPr="00644DFA">
        <w:rPr>
          <w:color w:val="000000"/>
        </w:rPr>
        <w:t>Подключение к электрическим сетям:</w:t>
      </w:r>
    </w:p>
    <w:p w:rsidR="00556A50" w:rsidRPr="00644DFA" w:rsidRDefault="00483B11" w:rsidP="003F6A47">
      <w:pPr>
        <w:pStyle w:val="a4"/>
        <w:ind w:firstLine="567"/>
        <w:jc w:val="both"/>
        <w:rPr>
          <w:color w:val="000000"/>
        </w:rPr>
      </w:pPr>
      <w:r>
        <w:rPr>
          <w:color w:val="000000"/>
        </w:rPr>
        <w:t>Лот 1</w:t>
      </w:r>
      <w:r w:rsidR="000B7D63">
        <w:rPr>
          <w:color w:val="000000"/>
        </w:rPr>
        <w:t>, Лот 2</w:t>
      </w:r>
    </w:p>
    <w:p w:rsidR="00BE6C20" w:rsidRPr="002012A9" w:rsidRDefault="00BE6C20" w:rsidP="00BE6C20">
      <w:pPr>
        <w:ind w:firstLine="539"/>
        <w:jc w:val="both"/>
        <w:rPr>
          <w:color w:val="000000"/>
          <w:sz w:val="24"/>
          <w:szCs w:val="24"/>
        </w:rPr>
      </w:pPr>
      <w:r w:rsidRPr="00644DFA">
        <w:rPr>
          <w:color w:val="000000"/>
          <w:sz w:val="24"/>
          <w:szCs w:val="24"/>
        </w:rPr>
        <w:t>В соответствии</w:t>
      </w:r>
      <w:r>
        <w:rPr>
          <w:color w:val="000000"/>
          <w:sz w:val="24"/>
          <w:szCs w:val="24"/>
        </w:rPr>
        <w:t xml:space="preserve"> с информацией Филиала </w:t>
      </w:r>
      <w:r w:rsidRPr="00644DFA">
        <w:rPr>
          <w:color w:val="000000"/>
          <w:sz w:val="24"/>
          <w:szCs w:val="24"/>
        </w:rPr>
        <w:t xml:space="preserve">АО «Донэнерго» - Азовские межрайонные электрические сети» </w:t>
      </w:r>
      <w:r>
        <w:rPr>
          <w:color w:val="000000"/>
          <w:sz w:val="24"/>
          <w:szCs w:val="24"/>
        </w:rPr>
        <w:t xml:space="preserve">вопросы </w:t>
      </w:r>
      <w:r w:rsidRPr="00644DFA">
        <w:rPr>
          <w:color w:val="000000"/>
          <w:sz w:val="24"/>
          <w:szCs w:val="24"/>
        </w:rPr>
        <w:t>техническ</w:t>
      </w:r>
      <w:r>
        <w:rPr>
          <w:color w:val="000000"/>
          <w:sz w:val="24"/>
          <w:szCs w:val="24"/>
        </w:rPr>
        <w:t>ого присоединения энергопринимающих устройств потребителей электрической энергии регламентированы</w:t>
      </w:r>
      <w:r w:rsidRPr="00644DFA">
        <w:rPr>
          <w:sz w:val="24"/>
          <w:szCs w:val="24"/>
        </w:rPr>
        <w:t xml:space="preserve"> Постановлением Правительства РФ от 27.12.2004 № 861. </w:t>
      </w:r>
      <w:r>
        <w:rPr>
          <w:sz w:val="24"/>
          <w:szCs w:val="24"/>
        </w:rPr>
        <w:t>Сроки технологического присоединения и сумма оплаты зависят от заявленной максимальной мощности, указанной в заявке на технологическое присоединение.</w:t>
      </w:r>
    </w:p>
    <w:p w:rsidR="00BE6C20" w:rsidRDefault="00BE6C20" w:rsidP="00BE6C20">
      <w:pPr>
        <w:ind w:firstLine="539"/>
        <w:jc w:val="both"/>
        <w:rPr>
          <w:sz w:val="24"/>
          <w:szCs w:val="24"/>
        </w:rPr>
      </w:pPr>
      <w:r>
        <w:rPr>
          <w:sz w:val="24"/>
          <w:szCs w:val="24"/>
        </w:rPr>
        <w:t xml:space="preserve">Технические условия подключения могут быть предоставлены при условии заключения договора на технологическое присоединение электроустановок в соответствии с Правилами. </w:t>
      </w:r>
    </w:p>
    <w:p w:rsidR="00BE6C20" w:rsidRDefault="00BE6C20" w:rsidP="00BE6C20">
      <w:pPr>
        <w:ind w:firstLine="539"/>
        <w:jc w:val="both"/>
        <w:rPr>
          <w:sz w:val="24"/>
          <w:szCs w:val="24"/>
        </w:rPr>
      </w:pPr>
      <w:r>
        <w:rPr>
          <w:sz w:val="24"/>
          <w:szCs w:val="24"/>
        </w:rPr>
        <w:t xml:space="preserve">Расчет платы за присоединение осуществляется в соответствии с Постановлением РСТ РО от </w:t>
      </w:r>
      <w:r w:rsidR="00FC411A">
        <w:rPr>
          <w:sz w:val="24"/>
          <w:szCs w:val="24"/>
        </w:rPr>
        <w:t>26.11.2024</w:t>
      </w:r>
      <w:r w:rsidR="000B7D63">
        <w:rPr>
          <w:sz w:val="24"/>
          <w:szCs w:val="24"/>
        </w:rPr>
        <w:t xml:space="preserve"> № </w:t>
      </w:r>
      <w:r w:rsidR="00FC411A">
        <w:rPr>
          <w:sz w:val="24"/>
          <w:szCs w:val="24"/>
        </w:rPr>
        <w:t>556</w:t>
      </w:r>
      <w:r w:rsidR="00862E06">
        <w:rPr>
          <w:sz w:val="24"/>
          <w:szCs w:val="24"/>
        </w:rPr>
        <w:t>.</w:t>
      </w:r>
    </w:p>
    <w:p w:rsidR="00BE6C20" w:rsidRDefault="00BE6C20" w:rsidP="00BE6C20">
      <w:pPr>
        <w:ind w:firstLine="539"/>
        <w:jc w:val="both"/>
        <w:rPr>
          <w:sz w:val="24"/>
          <w:szCs w:val="24"/>
        </w:rPr>
      </w:pPr>
      <w:r>
        <w:rPr>
          <w:sz w:val="24"/>
          <w:szCs w:val="24"/>
        </w:rPr>
        <w:t xml:space="preserve">На технологическое присоединение необходимо подать заявку установленного образца в филиал ОАО «Донэнерго» Азовские межрайонные электрические сети по адресу: г. Азов, ул. Мира, 35-а или подать заявку на сайте АО «Донэнерго» </w:t>
      </w:r>
      <w:r>
        <w:rPr>
          <w:sz w:val="24"/>
          <w:szCs w:val="24"/>
          <w:lang w:val="en-US"/>
        </w:rPr>
        <w:t>www</w:t>
      </w:r>
      <w:r w:rsidRPr="002012A9">
        <w:rPr>
          <w:sz w:val="24"/>
          <w:szCs w:val="24"/>
        </w:rPr>
        <w:t>.</w:t>
      </w:r>
      <w:proofErr w:type="spellStart"/>
      <w:r>
        <w:rPr>
          <w:sz w:val="24"/>
          <w:szCs w:val="24"/>
          <w:lang w:val="en-US"/>
        </w:rPr>
        <w:t>donenergo</w:t>
      </w:r>
      <w:proofErr w:type="spellEnd"/>
      <w:r w:rsidRPr="002012A9">
        <w:rPr>
          <w:sz w:val="24"/>
          <w:szCs w:val="24"/>
        </w:rPr>
        <w:t>.</w:t>
      </w:r>
      <w:proofErr w:type="spellStart"/>
      <w:r>
        <w:rPr>
          <w:sz w:val="24"/>
          <w:szCs w:val="24"/>
          <w:lang w:val="en-US"/>
        </w:rPr>
        <w:t>ru</w:t>
      </w:r>
      <w:proofErr w:type="spellEnd"/>
      <w:r>
        <w:rPr>
          <w:sz w:val="24"/>
          <w:szCs w:val="24"/>
        </w:rPr>
        <w:t xml:space="preserve">. </w:t>
      </w:r>
    </w:p>
    <w:p w:rsidR="00106A3D" w:rsidRDefault="00106A3D" w:rsidP="00BB543F">
      <w:pPr>
        <w:pStyle w:val="a4"/>
        <w:ind w:firstLine="567"/>
        <w:jc w:val="both"/>
        <w:rPr>
          <w:szCs w:val="24"/>
        </w:rPr>
      </w:pPr>
      <w:r w:rsidRPr="00106A3D">
        <w:rPr>
          <w:szCs w:val="24"/>
        </w:rPr>
        <w:t>Водоснабжение, водоотведение</w:t>
      </w:r>
    </w:p>
    <w:p w:rsidR="00106A3D" w:rsidRDefault="00647EE2" w:rsidP="00BB543F">
      <w:pPr>
        <w:pStyle w:val="a4"/>
        <w:ind w:firstLine="567"/>
        <w:jc w:val="both"/>
        <w:rPr>
          <w:szCs w:val="24"/>
        </w:rPr>
      </w:pPr>
      <w:r>
        <w:rPr>
          <w:szCs w:val="24"/>
        </w:rPr>
        <w:t>Лот 1</w:t>
      </w:r>
    </w:p>
    <w:p w:rsidR="00647EE2" w:rsidRDefault="00647EE2" w:rsidP="00647EE2">
      <w:pPr>
        <w:ind w:firstLine="567"/>
        <w:jc w:val="both"/>
        <w:rPr>
          <w:sz w:val="24"/>
          <w:szCs w:val="24"/>
        </w:rPr>
      </w:pPr>
      <w:r>
        <w:rPr>
          <w:sz w:val="24"/>
          <w:szCs w:val="24"/>
        </w:rPr>
        <w:t>Т</w:t>
      </w:r>
      <w:r w:rsidRPr="00644DFA">
        <w:rPr>
          <w:sz w:val="24"/>
          <w:szCs w:val="24"/>
        </w:rPr>
        <w:t>ехническая возможность присоединения планир</w:t>
      </w:r>
      <w:r>
        <w:rPr>
          <w:sz w:val="24"/>
          <w:szCs w:val="24"/>
        </w:rPr>
        <w:t>уемого к строит</w:t>
      </w:r>
      <w:r w:rsidR="006B0114">
        <w:rPr>
          <w:sz w:val="24"/>
          <w:szCs w:val="24"/>
        </w:rPr>
        <w:t>ельству объектов по вышеуказанному</w:t>
      </w:r>
      <w:r>
        <w:rPr>
          <w:sz w:val="24"/>
          <w:szCs w:val="24"/>
        </w:rPr>
        <w:t xml:space="preserve"> адрес</w:t>
      </w:r>
      <w:r w:rsidR="006B0114">
        <w:rPr>
          <w:sz w:val="24"/>
          <w:szCs w:val="24"/>
        </w:rPr>
        <w:t>у</w:t>
      </w:r>
      <w:r w:rsidRPr="00644DFA">
        <w:rPr>
          <w:sz w:val="24"/>
          <w:szCs w:val="24"/>
        </w:rPr>
        <w:t xml:space="preserve"> имеется</w:t>
      </w:r>
      <w:r>
        <w:rPr>
          <w:sz w:val="24"/>
          <w:szCs w:val="24"/>
        </w:rPr>
        <w:t xml:space="preserve"> с объемом водопотребления и водоотведения, </w:t>
      </w:r>
      <w:r w:rsidRPr="00644DFA">
        <w:rPr>
          <w:sz w:val="24"/>
          <w:szCs w:val="24"/>
        </w:rPr>
        <w:t>при условии выполнения технических мероприятий по строительству (созданию</w:t>
      </w:r>
      <w:r w:rsidR="00FA6E9C">
        <w:rPr>
          <w:sz w:val="24"/>
          <w:szCs w:val="24"/>
        </w:rPr>
        <w:t>, реконструкции)</w:t>
      </w:r>
      <w:r w:rsidRPr="00644DFA">
        <w:rPr>
          <w:sz w:val="24"/>
          <w:szCs w:val="24"/>
        </w:rPr>
        <w:t xml:space="preserve"> сетей и</w:t>
      </w:r>
      <w:r w:rsidR="00FA6E9C">
        <w:rPr>
          <w:sz w:val="24"/>
          <w:szCs w:val="24"/>
        </w:rPr>
        <w:t xml:space="preserve"> сооружений </w:t>
      </w:r>
      <w:r w:rsidRPr="00644DFA">
        <w:rPr>
          <w:sz w:val="24"/>
          <w:szCs w:val="24"/>
        </w:rPr>
        <w:t xml:space="preserve">инженерно-технического обеспечения, за границей выделенного земельного участка. </w:t>
      </w:r>
    </w:p>
    <w:p w:rsidR="00647EE2" w:rsidRDefault="00647EE2" w:rsidP="00647EE2">
      <w:pPr>
        <w:ind w:firstLine="567"/>
        <w:jc w:val="both"/>
        <w:rPr>
          <w:sz w:val="24"/>
          <w:szCs w:val="24"/>
        </w:rPr>
      </w:pPr>
      <w:r>
        <w:rPr>
          <w:sz w:val="24"/>
          <w:szCs w:val="24"/>
        </w:rPr>
        <w:t>Ориентировочные точки подключения, до уточнения максимальной нагрузки водопотребления и водоотведения к сетям коммунального водоснабжения и водоотведения:</w:t>
      </w:r>
    </w:p>
    <w:p w:rsidR="00647EE2" w:rsidRDefault="00647EE2" w:rsidP="00647EE2">
      <w:pPr>
        <w:ind w:firstLine="567"/>
        <w:jc w:val="both"/>
        <w:rPr>
          <w:sz w:val="24"/>
          <w:szCs w:val="24"/>
        </w:rPr>
      </w:pPr>
      <w:r>
        <w:rPr>
          <w:sz w:val="24"/>
          <w:szCs w:val="24"/>
        </w:rPr>
        <w:t xml:space="preserve">По водоснабжению – водопроводная линия </w:t>
      </w:r>
      <w:r w:rsidR="006B0114">
        <w:rPr>
          <w:sz w:val="24"/>
          <w:szCs w:val="24"/>
        </w:rPr>
        <w:t xml:space="preserve">по ул. </w:t>
      </w:r>
      <w:r w:rsidR="00FA6E9C">
        <w:rPr>
          <w:sz w:val="24"/>
          <w:szCs w:val="24"/>
        </w:rPr>
        <w:t>Дружбы,</w:t>
      </w:r>
      <w:r w:rsidR="00FE0846">
        <w:rPr>
          <w:sz w:val="24"/>
          <w:szCs w:val="24"/>
        </w:rPr>
        <w:t xml:space="preserve"> в районе данного земельного участка</w:t>
      </w:r>
      <w:r>
        <w:rPr>
          <w:sz w:val="24"/>
          <w:szCs w:val="24"/>
        </w:rPr>
        <w:t>;</w:t>
      </w:r>
    </w:p>
    <w:p w:rsidR="00647EE2" w:rsidRDefault="00647EE2" w:rsidP="00647EE2">
      <w:pPr>
        <w:ind w:firstLine="567"/>
        <w:jc w:val="both"/>
        <w:rPr>
          <w:sz w:val="24"/>
          <w:szCs w:val="24"/>
        </w:rPr>
      </w:pPr>
      <w:r>
        <w:rPr>
          <w:sz w:val="24"/>
          <w:szCs w:val="24"/>
        </w:rPr>
        <w:t xml:space="preserve">По водоотведению – </w:t>
      </w:r>
      <w:r w:rsidR="00FA6E9C">
        <w:rPr>
          <w:sz w:val="24"/>
          <w:szCs w:val="24"/>
        </w:rPr>
        <w:t xml:space="preserve">техническая возможность </w:t>
      </w:r>
      <w:proofErr w:type="gramStart"/>
      <w:r w:rsidR="00FA6E9C">
        <w:rPr>
          <w:sz w:val="24"/>
          <w:szCs w:val="24"/>
        </w:rPr>
        <w:t>присоединения  к</w:t>
      </w:r>
      <w:proofErr w:type="gramEnd"/>
      <w:r w:rsidR="00FA6E9C">
        <w:rPr>
          <w:sz w:val="24"/>
          <w:szCs w:val="24"/>
        </w:rPr>
        <w:t xml:space="preserve"> существующим сетям водоотведения с использованием самотечной канализации</w:t>
      </w:r>
      <w:r w:rsidR="00600277">
        <w:rPr>
          <w:sz w:val="24"/>
          <w:szCs w:val="24"/>
        </w:rPr>
        <w:t xml:space="preserve"> </w:t>
      </w:r>
      <w:r w:rsidR="00FA6E9C">
        <w:rPr>
          <w:sz w:val="24"/>
          <w:szCs w:val="24"/>
        </w:rPr>
        <w:t>отсутствует</w:t>
      </w:r>
      <w:r w:rsidR="002D6601">
        <w:rPr>
          <w:sz w:val="24"/>
          <w:szCs w:val="24"/>
        </w:rPr>
        <w:t>.</w:t>
      </w:r>
    </w:p>
    <w:p w:rsidR="006B0114" w:rsidRDefault="006B0114" w:rsidP="00106A3D">
      <w:pPr>
        <w:pStyle w:val="a4"/>
        <w:ind w:firstLine="567"/>
        <w:jc w:val="both"/>
        <w:rPr>
          <w:szCs w:val="24"/>
        </w:rPr>
      </w:pPr>
      <w:r w:rsidRPr="006B0114">
        <w:rPr>
          <w:szCs w:val="24"/>
        </w:rPr>
        <w:t>Лот 2</w:t>
      </w:r>
    </w:p>
    <w:p w:rsidR="006A2830" w:rsidRDefault="006A2830" w:rsidP="006A2830">
      <w:pPr>
        <w:ind w:firstLine="567"/>
        <w:jc w:val="both"/>
        <w:rPr>
          <w:sz w:val="24"/>
          <w:szCs w:val="24"/>
        </w:rPr>
      </w:pPr>
      <w:r>
        <w:rPr>
          <w:sz w:val="24"/>
          <w:szCs w:val="24"/>
        </w:rPr>
        <w:t>Т</w:t>
      </w:r>
      <w:r w:rsidRPr="00644DFA">
        <w:rPr>
          <w:sz w:val="24"/>
          <w:szCs w:val="24"/>
        </w:rPr>
        <w:t>ехническая возможность присоединения планир</w:t>
      </w:r>
      <w:r>
        <w:rPr>
          <w:sz w:val="24"/>
          <w:szCs w:val="24"/>
        </w:rPr>
        <w:t>уемого к строительству объектов по вышеуказанному адресу</w:t>
      </w:r>
      <w:r w:rsidRPr="00644DFA">
        <w:rPr>
          <w:sz w:val="24"/>
          <w:szCs w:val="24"/>
        </w:rPr>
        <w:t xml:space="preserve"> имеется</w:t>
      </w:r>
      <w:r>
        <w:rPr>
          <w:sz w:val="24"/>
          <w:szCs w:val="24"/>
        </w:rPr>
        <w:t xml:space="preserve"> с объемом водопотребления и водоотведения, </w:t>
      </w:r>
      <w:r w:rsidR="00FA6E9C" w:rsidRPr="00644DFA">
        <w:rPr>
          <w:sz w:val="24"/>
          <w:szCs w:val="24"/>
        </w:rPr>
        <w:t>при условии выполнения технических мероприятий по строительству (созданию</w:t>
      </w:r>
      <w:r w:rsidR="00FA6E9C">
        <w:rPr>
          <w:sz w:val="24"/>
          <w:szCs w:val="24"/>
        </w:rPr>
        <w:t>, реконструкции)</w:t>
      </w:r>
      <w:r w:rsidR="00FA6E9C" w:rsidRPr="00644DFA">
        <w:rPr>
          <w:sz w:val="24"/>
          <w:szCs w:val="24"/>
        </w:rPr>
        <w:t xml:space="preserve"> сетей и</w:t>
      </w:r>
      <w:r w:rsidR="00FA6E9C">
        <w:rPr>
          <w:sz w:val="24"/>
          <w:szCs w:val="24"/>
        </w:rPr>
        <w:t xml:space="preserve"> сооружений </w:t>
      </w:r>
      <w:r w:rsidR="00FA6E9C" w:rsidRPr="00644DFA">
        <w:rPr>
          <w:sz w:val="24"/>
          <w:szCs w:val="24"/>
        </w:rPr>
        <w:t>инженерно-технического обеспечения, за границей выделенного земельного участка</w:t>
      </w:r>
      <w:r w:rsidRPr="00644DFA">
        <w:rPr>
          <w:sz w:val="24"/>
          <w:szCs w:val="24"/>
        </w:rPr>
        <w:t xml:space="preserve">. </w:t>
      </w:r>
    </w:p>
    <w:p w:rsidR="006A2830" w:rsidRDefault="006A2830" w:rsidP="006A2830">
      <w:pPr>
        <w:ind w:firstLine="567"/>
        <w:jc w:val="both"/>
        <w:rPr>
          <w:sz w:val="24"/>
          <w:szCs w:val="24"/>
        </w:rPr>
      </w:pPr>
      <w:r>
        <w:rPr>
          <w:sz w:val="24"/>
          <w:szCs w:val="24"/>
        </w:rPr>
        <w:t>Ориентировочные точки подключения, до уточнения максимальной нагрузки водопотребления и водоотведения к сетям коммунального водоснабжения и водоотведения:</w:t>
      </w:r>
    </w:p>
    <w:p w:rsidR="006A2830" w:rsidRDefault="006A2830" w:rsidP="006A2830">
      <w:pPr>
        <w:ind w:firstLine="567"/>
        <w:jc w:val="both"/>
        <w:rPr>
          <w:sz w:val="24"/>
          <w:szCs w:val="24"/>
        </w:rPr>
      </w:pPr>
      <w:r>
        <w:rPr>
          <w:sz w:val="24"/>
          <w:szCs w:val="24"/>
        </w:rPr>
        <w:lastRenderedPageBreak/>
        <w:t>По водоснабжению – водопроводная линия по ул. Дружбы, в районе данного земельного участка;</w:t>
      </w:r>
    </w:p>
    <w:p w:rsidR="006A2830" w:rsidRDefault="006A2830" w:rsidP="006A2830">
      <w:pPr>
        <w:ind w:firstLine="567"/>
        <w:jc w:val="both"/>
        <w:rPr>
          <w:sz w:val="24"/>
          <w:szCs w:val="24"/>
        </w:rPr>
      </w:pPr>
      <w:r>
        <w:rPr>
          <w:sz w:val="24"/>
          <w:szCs w:val="24"/>
        </w:rPr>
        <w:t xml:space="preserve">По водоотведению – </w:t>
      </w:r>
      <w:r w:rsidR="00600277">
        <w:rPr>
          <w:sz w:val="24"/>
          <w:szCs w:val="24"/>
        </w:rPr>
        <w:t>канализационная линия по ул. Дружбы в районе выделенного земельного участка</w:t>
      </w:r>
      <w:r>
        <w:rPr>
          <w:sz w:val="24"/>
          <w:szCs w:val="24"/>
        </w:rPr>
        <w:t>.</w:t>
      </w:r>
    </w:p>
    <w:p w:rsidR="006B0114" w:rsidRPr="006B0114" w:rsidRDefault="006B0114" w:rsidP="00106A3D">
      <w:pPr>
        <w:pStyle w:val="a4"/>
        <w:ind w:firstLine="567"/>
        <w:jc w:val="both"/>
        <w:rPr>
          <w:szCs w:val="24"/>
        </w:rPr>
      </w:pPr>
    </w:p>
    <w:p w:rsidR="006B0114" w:rsidRPr="006B0114" w:rsidRDefault="006B0114" w:rsidP="00106A3D">
      <w:pPr>
        <w:pStyle w:val="a4"/>
        <w:ind w:firstLine="567"/>
        <w:jc w:val="both"/>
        <w:rPr>
          <w:szCs w:val="24"/>
        </w:rPr>
      </w:pPr>
      <w:r w:rsidRPr="006B0114">
        <w:rPr>
          <w:szCs w:val="24"/>
        </w:rPr>
        <w:t>Лот 1, Лот 2</w:t>
      </w:r>
    </w:p>
    <w:p w:rsidR="00106A3D" w:rsidRDefault="00106A3D" w:rsidP="00106A3D">
      <w:pPr>
        <w:pStyle w:val="a4"/>
        <w:ind w:firstLine="567"/>
        <w:jc w:val="both"/>
        <w:rPr>
          <w:b w:val="0"/>
          <w:szCs w:val="24"/>
        </w:rPr>
      </w:pPr>
      <w:r>
        <w:rPr>
          <w:b w:val="0"/>
          <w:szCs w:val="24"/>
        </w:rPr>
        <w:t xml:space="preserve">Для выдачи технических условий подключения объекта капитального строительства к сетям инженерно-технического обеспечения правообладателю земельного участка необходимо предоставить документы, в соответствии с Постановлением Правительства РФ № </w:t>
      </w:r>
      <w:r w:rsidR="00B0042E">
        <w:rPr>
          <w:b w:val="0"/>
          <w:szCs w:val="24"/>
        </w:rPr>
        <w:t>2130</w:t>
      </w:r>
      <w:r>
        <w:rPr>
          <w:b w:val="0"/>
          <w:szCs w:val="24"/>
        </w:rPr>
        <w:t xml:space="preserve"> от </w:t>
      </w:r>
      <w:r w:rsidR="00B0042E">
        <w:rPr>
          <w:b w:val="0"/>
          <w:szCs w:val="24"/>
        </w:rPr>
        <w:t>30.11.2021</w:t>
      </w:r>
      <w:r>
        <w:rPr>
          <w:b w:val="0"/>
          <w:szCs w:val="24"/>
        </w:rPr>
        <w:t>, Федеральным законом от 07.12.2011 № 416-ФЗ, а также указать в запросе объемы водопотребления и водоотведения с приложением расчетов.</w:t>
      </w:r>
    </w:p>
    <w:p w:rsidR="009617E4" w:rsidRDefault="009617E4" w:rsidP="00106A3D">
      <w:pPr>
        <w:pStyle w:val="a4"/>
        <w:ind w:firstLine="567"/>
        <w:jc w:val="both"/>
        <w:rPr>
          <w:b w:val="0"/>
          <w:szCs w:val="24"/>
        </w:rPr>
      </w:pPr>
      <w:r>
        <w:rPr>
          <w:b w:val="0"/>
          <w:szCs w:val="24"/>
        </w:rPr>
        <w:t>В случае предоставления всех документов МП «Азовводоканал» выдаст правообладателю земельного участка технические условия.</w:t>
      </w:r>
    </w:p>
    <w:p w:rsidR="009617E4" w:rsidRDefault="009617E4" w:rsidP="00106A3D">
      <w:pPr>
        <w:pStyle w:val="a4"/>
        <w:ind w:firstLine="567"/>
        <w:jc w:val="both"/>
        <w:rPr>
          <w:b w:val="0"/>
          <w:szCs w:val="24"/>
        </w:rPr>
      </w:pPr>
      <w:r>
        <w:rPr>
          <w:b w:val="0"/>
          <w:szCs w:val="24"/>
        </w:rPr>
        <w:t>Срок действия технических условий, исчисляемый с даты их выдачи, составляет 3 года.</w:t>
      </w:r>
    </w:p>
    <w:p w:rsidR="009617E4" w:rsidRDefault="009617E4" w:rsidP="00106A3D">
      <w:pPr>
        <w:pStyle w:val="a4"/>
        <w:ind w:firstLine="567"/>
        <w:jc w:val="both"/>
        <w:rPr>
          <w:b w:val="0"/>
          <w:szCs w:val="24"/>
        </w:rPr>
      </w:pPr>
      <w:r>
        <w:rPr>
          <w:b w:val="0"/>
          <w:szCs w:val="24"/>
        </w:rPr>
        <w:t>У МП «Азовводоканал» отсутствует утвержденный тариф на техническое присоединение к водопроводно-канализационным сетям.</w:t>
      </w:r>
    </w:p>
    <w:p w:rsidR="009617E4" w:rsidRDefault="009617E4" w:rsidP="00106A3D">
      <w:pPr>
        <w:pStyle w:val="a4"/>
        <w:ind w:firstLine="567"/>
        <w:jc w:val="both"/>
        <w:rPr>
          <w:b w:val="0"/>
          <w:szCs w:val="24"/>
        </w:rPr>
      </w:pPr>
      <w:r>
        <w:rPr>
          <w:b w:val="0"/>
          <w:szCs w:val="24"/>
        </w:rPr>
        <w:t>Планируемые сроки подключения объекта капитального строительства к сетям инженерно-технического обеспечения указываются в технических условиях.</w:t>
      </w:r>
    </w:p>
    <w:p w:rsidR="00BF6C4A" w:rsidRPr="00BF6C4A" w:rsidRDefault="00BF6C4A" w:rsidP="00E237CC">
      <w:pPr>
        <w:pStyle w:val="a4"/>
        <w:ind w:firstLine="567"/>
        <w:jc w:val="both"/>
        <w:rPr>
          <w:szCs w:val="24"/>
        </w:rPr>
      </w:pPr>
    </w:p>
    <w:p w:rsidR="000B7D63" w:rsidRPr="00513278" w:rsidRDefault="000B7D63" w:rsidP="001D46B9">
      <w:pPr>
        <w:pStyle w:val="a4"/>
        <w:ind w:firstLine="567"/>
        <w:jc w:val="both"/>
        <w:rPr>
          <w:szCs w:val="24"/>
        </w:rPr>
      </w:pPr>
      <w:r w:rsidRPr="00513278">
        <w:rPr>
          <w:szCs w:val="24"/>
        </w:rPr>
        <w:t>Теплоснабжение</w:t>
      </w:r>
    </w:p>
    <w:p w:rsidR="000B7D63" w:rsidRPr="000B7D63" w:rsidRDefault="000B7D63" w:rsidP="001D46B9">
      <w:pPr>
        <w:pStyle w:val="a4"/>
        <w:ind w:firstLine="567"/>
        <w:jc w:val="both"/>
        <w:rPr>
          <w:szCs w:val="24"/>
        </w:rPr>
      </w:pPr>
      <w:r w:rsidRPr="000B7D63">
        <w:rPr>
          <w:szCs w:val="24"/>
        </w:rPr>
        <w:t>Лот 1</w:t>
      </w:r>
      <w:r w:rsidR="00600277">
        <w:rPr>
          <w:szCs w:val="24"/>
        </w:rPr>
        <w:t>,</w:t>
      </w:r>
      <w:r w:rsidR="00600277" w:rsidRPr="00600277">
        <w:rPr>
          <w:szCs w:val="24"/>
        </w:rPr>
        <w:t xml:space="preserve"> </w:t>
      </w:r>
      <w:r w:rsidR="00600277" w:rsidRPr="00DE3AF3">
        <w:rPr>
          <w:szCs w:val="24"/>
        </w:rPr>
        <w:t>Лот 2</w:t>
      </w:r>
    </w:p>
    <w:p w:rsidR="000B7D63" w:rsidRDefault="000B7D63" w:rsidP="001D46B9">
      <w:pPr>
        <w:pStyle w:val="a4"/>
        <w:ind w:firstLine="567"/>
        <w:jc w:val="both"/>
        <w:rPr>
          <w:b w:val="0"/>
          <w:szCs w:val="24"/>
        </w:rPr>
      </w:pPr>
      <w:r>
        <w:rPr>
          <w:b w:val="0"/>
          <w:szCs w:val="24"/>
        </w:rPr>
        <w:t>Вблизи места расположения земельн</w:t>
      </w:r>
      <w:r w:rsidR="00600277">
        <w:rPr>
          <w:b w:val="0"/>
          <w:szCs w:val="24"/>
        </w:rPr>
        <w:t>ых</w:t>
      </w:r>
      <w:r>
        <w:rPr>
          <w:b w:val="0"/>
          <w:szCs w:val="24"/>
        </w:rPr>
        <w:t xml:space="preserve"> участк</w:t>
      </w:r>
      <w:r w:rsidR="00600277">
        <w:rPr>
          <w:b w:val="0"/>
          <w:szCs w:val="24"/>
        </w:rPr>
        <w:t>ов</w:t>
      </w:r>
      <w:r>
        <w:rPr>
          <w:b w:val="0"/>
          <w:szCs w:val="24"/>
        </w:rPr>
        <w:t xml:space="preserve"> источник</w:t>
      </w:r>
      <w:r w:rsidR="00600277">
        <w:rPr>
          <w:b w:val="0"/>
          <w:szCs w:val="24"/>
        </w:rPr>
        <w:t>и</w:t>
      </w:r>
      <w:r>
        <w:rPr>
          <w:b w:val="0"/>
          <w:szCs w:val="24"/>
        </w:rPr>
        <w:t xml:space="preserve"> </w:t>
      </w:r>
      <w:r w:rsidR="00600277">
        <w:rPr>
          <w:b w:val="0"/>
          <w:szCs w:val="24"/>
        </w:rPr>
        <w:t>теплоснабжения, принадлежащие МУП г. Азова «Теплоэнерго» отсутствуют.</w:t>
      </w:r>
    </w:p>
    <w:p w:rsidR="00513278" w:rsidRDefault="00513278" w:rsidP="001D46B9">
      <w:pPr>
        <w:pStyle w:val="a4"/>
        <w:ind w:firstLine="567"/>
        <w:jc w:val="both"/>
        <w:rPr>
          <w:b w:val="0"/>
          <w:szCs w:val="24"/>
        </w:rPr>
      </w:pPr>
    </w:p>
    <w:p w:rsidR="006F6744" w:rsidRPr="00E204AF" w:rsidRDefault="006F6744" w:rsidP="006F6744">
      <w:pPr>
        <w:pStyle w:val="a4"/>
        <w:ind w:firstLine="567"/>
        <w:jc w:val="both"/>
        <w:rPr>
          <w:color w:val="000000"/>
        </w:rPr>
      </w:pPr>
      <w:r w:rsidRPr="00E204AF">
        <w:rPr>
          <w:color w:val="000000"/>
        </w:rPr>
        <w:t>Благоустройство:</w:t>
      </w:r>
    </w:p>
    <w:p w:rsidR="00556A50" w:rsidRPr="00556A50" w:rsidRDefault="00483B11" w:rsidP="00556A50">
      <w:pPr>
        <w:pStyle w:val="a4"/>
        <w:ind w:firstLine="567"/>
        <w:jc w:val="both"/>
        <w:rPr>
          <w:color w:val="000000"/>
        </w:rPr>
      </w:pPr>
      <w:r>
        <w:rPr>
          <w:color w:val="000000"/>
        </w:rPr>
        <w:t>Лот 1</w:t>
      </w:r>
      <w:r w:rsidR="00DE3AF3">
        <w:rPr>
          <w:color w:val="000000"/>
        </w:rPr>
        <w:t>, Лот 2</w:t>
      </w:r>
    </w:p>
    <w:p w:rsidR="006F6744" w:rsidRDefault="006F6744" w:rsidP="006F6744">
      <w:pPr>
        <w:pStyle w:val="a4"/>
        <w:ind w:firstLine="567"/>
        <w:jc w:val="both"/>
        <w:rPr>
          <w:b w:val="0"/>
          <w:color w:val="000000"/>
        </w:rPr>
      </w:pPr>
      <w:r w:rsidRPr="00E204AF">
        <w:rPr>
          <w:b w:val="0"/>
          <w:color w:val="000000"/>
        </w:rPr>
        <w:t>Благ</w:t>
      </w:r>
      <w:r w:rsidR="00F1462B" w:rsidRPr="00E204AF">
        <w:rPr>
          <w:b w:val="0"/>
          <w:color w:val="000000"/>
        </w:rPr>
        <w:t>оустроить прилегающую к земельн</w:t>
      </w:r>
      <w:r w:rsidR="0083497A">
        <w:rPr>
          <w:b w:val="0"/>
          <w:color w:val="000000"/>
        </w:rPr>
        <w:t>ому</w:t>
      </w:r>
      <w:r w:rsidRPr="00E204AF">
        <w:rPr>
          <w:b w:val="0"/>
          <w:color w:val="000000"/>
        </w:rPr>
        <w:t xml:space="preserve"> участк</w:t>
      </w:r>
      <w:r w:rsidR="0083497A">
        <w:rPr>
          <w:b w:val="0"/>
          <w:color w:val="000000"/>
        </w:rPr>
        <w:t>у</w:t>
      </w:r>
      <w:r w:rsidRPr="00E204AF">
        <w:rPr>
          <w:b w:val="0"/>
          <w:color w:val="000000"/>
        </w:rPr>
        <w:t xml:space="preserve"> территорию в соответствии с </w:t>
      </w:r>
      <w:r w:rsidR="00F53629" w:rsidRPr="00E204AF">
        <w:rPr>
          <w:b w:val="0"/>
          <w:color w:val="000000"/>
        </w:rPr>
        <w:t>П</w:t>
      </w:r>
      <w:r w:rsidRPr="00E204AF">
        <w:rPr>
          <w:b w:val="0"/>
          <w:color w:val="000000"/>
        </w:rPr>
        <w:t>равилами благоустройства и санитарного содержания г. Азова.</w:t>
      </w:r>
    </w:p>
    <w:p w:rsidR="00B056DB" w:rsidRPr="00E204AF" w:rsidRDefault="00B056DB" w:rsidP="006F6744">
      <w:pPr>
        <w:pStyle w:val="a4"/>
        <w:ind w:firstLine="567"/>
        <w:jc w:val="both"/>
        <w:rPr>
          <w:b w:val="0"/>
          <w:color w:val="000000"/>
        </w:rPr>
      </w:pPr>
    </w:p>
    <w:p w:rsidR="00FF7C69" w:rsidRPr="00E204AF" w:rsidRDefault="00FF7C69">
      <w:pPr>
        <w:pStyle w:val="a4"/>
        <w:ind w:firstLine="567"/>
        <w:jc w:val="both"/>
      </w:pPr>
      <w:r w:rsidRPr="00E204AF">
        <w:t xml:space="preserve">Для участия в аукционе заявители представляют в срок </w:t>
      </w:r>
      <w:r w:rsidRPr="007B75EA">
        <w:t xml:space="preserve">до </w:t>
      </w:r>
      <w:r w:rsidR="00263A57" w:rsidRPr="0061040B">
        <w:t xml:space="preserve">11ч.00мин. </w:t>
      </w:r>
      <w:r w:rsidR="004D2228">
        <w:t>14.07</w:t>
      </w:r>
      <w:r w:rsidR="003D4C8D">
        <w:t>.202</w:t>
      </w:r>
      <w:r w:rsidR="004D2228">
        <w:t>5</w:t>
      </w:r>
      <w:r w:rsidRPr="00E204AF">
        <w:t xml:space="preserve"> года следующие документы:</w:t>
      </w:r>
    </w:p>
    <w:p w:rsidR="006E405E" w:rsidRPr="001208C2" w:rsidRDefault="00FF7C69" w:rsidP="006E405E">
      <w:pPr>
        <w:pStyle w:val="a4"/>
        <w:ind w:firstLine="567"/>
        <w:jc w:val="both"/>
        <w:rPr>
          <w:b w:val="0"/>
          <w:szCs w:val="24"/>
        </w:rPr>
      </w:pPr>
      <w:r w:rsidRPr="001208C2">
        <w:rPr>
          <w:b w:val="0"/>
          <w:szCs w:val="24"/>
        </w:rPr>
        <w:t xml:space="preserve">1. </w:t>
      </w:r>
      <w:r w:rsidR="006E405E" w:rsidRPr="001208C2">
        <w:rPr>
          <w:b w:val="0"/>
          <w:szCs w:val="24"/>
        </w:rPr>
        <w:t>Заявку</w:t>
      </w:r>
      <w:r w:rsidR="006E405E">
        <w:rPr>
          <w:b w:val="0"/>
          <w:szCs w:val="24"/>
        </w:rPr>
        <w:t xml:space="preserve"> </w:t>
      </w:r>
      <w:r w:rsidR="006E405E" w:rsidRPr="001208C2">
        <w:rPr>
          <w:b w:val="0"/>
          <w:szCs w:val="24"/>
        </w:rPr>
        <w:t>на участие в аукционе;</w:t>
      </w:r>
    </w:p>
    <w:p w:rsidR="001208C2" w:rsidRPr="001208C2" w:rsidRDefault="00730849" w:rsidP="001208C2">
      <w:pPr>
        <w:autoSpaceDE w:val="0"/>
        <w:autoSpaceDN w:val="0"/>
        <w:adjustRightInd w:val="0"/>
        <w:ind w:firstLine="540"/>
        <w:jc w:val="both"/>
        <w:rPr>
          <w:bCs/>
          <w:sz w:val="24"/>
          <w:szCs w:val="24"/>
        </w:rPr>
      </w:pPr>
      <w:r w:rsidRPr="001208C2">
        <w:rPr>
          <w:sz w:val="24"/>
          <w:szCs w:val="24"/>
        </w:rPr>
        <w:t>2. К</w:t>
      </w:r>
      <w:r w:rsidR="00FF7C69" w:rsidRPr="001208C2">
        <w:rPr>
          <w:sz w:val="24"/>
          <w:szCs w:val="24"/>
        </w:rPr>
        <w:t>опии докум</w:t>
      </w:r>
      <w:r w:rsidRPr="001208C2">
        <w:rPr>
          <w:sz w:val="24"/>
          <w:szCs w:val="24"/>
        </w:rPr>
        <w:t xml:space="preserve">ентов, удостоверяющих </w:t>
      </w:r>
      <w:proofErr w:type="gramStart"/>
      <w:r w:rsidRPr="001208C2">
        <w:rPr>
          <w:sz w:val="24"/>
          <w:szCs w:val="24"/>
        </w:rPr>
        <w:t xml:space="preserve">личность </w:t>
      </w:r>
      <w:r w:rsidR="00FF7C69" w:rsidRPr="001208C2">
        <w:rPr>
          <w:sz w:val="24"/>
          <w:szCs w:val="24"/>
        </w:rPr>
        <w:t xml:space="preserve"> </w:t>
      </w:r>
      <w:r w:rsidRPr="001208C2">
        <w:rPr>
          <w:sz w:val="24"/>
          <w:szCs w:val="24"/>
        </w:rPr>
        <w:t>(</w:t>
      </w:r>
      <w:proofErr w:type="gramEnd"/>
      <w:r w:rsidR="00FF7C69" w:rsidRPr="001208C2">
        <w:rPr>
          <w:sz w:val="24"/>
          <w:szCs w:val="24"/>
        </w:rPr>
        <w:t xml:space="preserve">для </w:t>
      </w:r>
      <w:r w:rsidRPr="001208C2">
        <w:rPr>
          <w:sz w:val="24"/>
          <w:szCs w:val="24"/>
        </w:rPr>
        <w:t>граждан)</w:t>
      </w:r>
      <w:r w:rsidR="00FF7C69" w:rsidRPr="001208C2">
        <w:rPr>
          <w:sz w:val="24"/>
          <w:szCs w:val="24"/>
        </w:rPr>
        <w:t>;</w:t>
      </w:r>
      <w:r w:rsidR="001208C2" w:rsidRPr="001208C2">
        <w:rPr>
          <w:bCs/>
          <w:sz w:val="24"/>
          <w:szCs w:val="24"/>
        </w:rPr>
        <w:t xml:space="preserve"> </w:t>
      </w:r>
    </w:p>
    <w:p w:rsidR="001208C2" w:rsidRPr="001208C2" w:rsidRDefault="001208C2" w:rsidP="001208C2">
      <w:pPr>
        <w:autoSpaceDE w:val="0"/>
        <w:autoSpaceDN w:val="0"/>
        <w:adjustRightInd w:val="0"/>
        <w:ind w:firstLine="540"/>
        <w:jc w:val="both"/>
        <w:rPr>
          <w:bCs/>
          <w:sz w:val="24"/>
          <w:szCs w:val="24"/>
        </w:rPr>
      </w:pPr>
      <w:r w:rsidRPr="001208C2">
        <w:rPr>
          <w:bCs/>
          <w:sz w:val="24"/>
          <w:szCs w:val="24"/>
        </w:rPr>
        <w:t xml:space="preserve">3. </w:t>
      </w:r>
      <w:r>
        <w:rPr>
          <w:bCs/>
          <w:sz w:val="24"/>
          <w:szCs w:val="24"/>
        </w:rPr>
        <w:t>Н</w:t>
      </w:r>
      <w:r w:rsidRPr="001208C2">
        <w:rPr>
          <w:bCs/>
          <w:sz w:val="24"/>
          <w:szCs w:val="24"/>
        </w:rPr>
        <w:t>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F7C69" w:rsidRDefault="001208C2">
      <w:pPr>
        <w:pStyle w:val="a4"/>
        <w:ind w:firstLine="567"/>
        <w:jc w:val="both"/>
        <w:rPr>
          <w:b w:val="0"/>
          <w:szCs w:val="24"/>
        </w:rPr>
      </w:pPr>
      <w:r w:rsidRPr="001208C2">
        <w:rPr>
          <w:b w:val="0"/>
          <w:szCs w:val="24"/>
        </w:rPr>
        <w:t>4</w:t>
      </w:r>
      <w:r w:rsidR="00FF7C69" w:rsidRPr="001208C2">
        <w:rPr>
          <w:b w:val="0"/>
          <w:szCs w:val="24"/>
        </w:rPr>
        <w:t>. Платежный документ, подтверждающий перечисление заявителем задатка</w:t>
      </w:r>
      <w:r w:rsidR="006E405E">
        <w:rPr>
          <w:b w:val="0"/>
          <w:szCs w:val="24"/>
        </w:rPr>
        <w:t>.</w:t>
      </w:r>
    </w:p>
    <w:p w:rsidR="006E405E" w:rsidRPr="00C9328F" w:rsidRDefault="006E405E" w:rsidP="006E405E">
      <w:pPr>
        <w:pStyle w:val="20"/>
        <w:tabs>
          <w:tab w:val="clear" w:pos="360"/>
          <w:tab w:val="left" w:pos="0"/>
        </w:tabs>
        <w:ind w:left="0" w:firstLine="567"/>
        <w:rPr>
          <w:b/>
          <w:szCs w:val="24"/>
          <w:u w:val="single"/>
        </w:rPr>
      </w:pPr>
      <w:r w:rsidRPr="00C9328F">
        <w:rPr>
          <w:b/>
          <w:szCs w:val="24"/>
        </w:rPr>
        <w:t xml:space="preserve">Задаток вносится одним платежом на счет электронной площадки </w:t>
      </w:r>
      <w:hyperlink r:id="rId27" w:history="1">
        <w:r w:rsidRPr="00C9328F">
          <w:rPr>
            <w:b/>
            <w:szCs w:val="24"/>
            <w:u w:val="single"/>
          </w:rPr>
          <w:t>http://www.rts-tender.ru</w:t>
        </w:r>
      </w:hyperlink>
      <w:r w:rsidRPr="00C9328F">
        <w:rPr>
          <w:b/>
          <w:szCs w:val="24"/>
          <w:u w:val="single"/>
        </w:rPr>
        <w:t>.</w:t>
      </w:r>
    </w:p>
    <w:p w:rsidR="00BF7D3B" w:rsidRDefault="00FF7C69" w:rsidP="0047290E">
      <w:pPr>
        <w:pStyle w:val="a4"/>
        <w:shd w:val="clear" w:color="auto" w:fill="FFFFFF"/>
        <w:ind w:firstLine="567"/>
        <w:jc w:val="both"/>
      </w:pPr>
      <w:r w:rsidRPr="00E204AF">
        <w:rPr>
          <w:b w:val="0"/>
        </w:rPr>
        <w:t xml:space="preserve">Задаток должен поступить на указанный счет не </w:t>
      </w:r>
      <w:r w:rsidRPr="00952B15">
        <w:rPr>
          <w:b w:val="0"/>
        </w:rPr>
        <w:t>позднее</w:t>
      </w:r>
      <w:r w:rsidR="00256CDB" w:rsidRPr="00952B15">
        <w:rPr>
          <w:b w:val="0"/>
        </w:rPr>
        <w:t xml:space="preserve"> </w:t>
      </w:r>
      <w:r w:rsidR="007F0D50" w:rsidRPr="00952B15">
        <w:t>11</w:t>
      </w:r>
      <w:r w:rsidR="00626E81" w:rsidRPr="00952B15">
        <w:t>ч.</w:t>
      </w:r>
      <w:r w:rsidR="007F0D50" w:rsidRPr="00952B15">
        <w:t>00</w:t>
      </w:r>
      <w:r w:rsidR="00626E81" w:rsidRPr="00952B15">
        <w:t>мин.</w:t>
      </w:r>
      <w:r w:rsidR="007F0D50" w:rsidRPr="00952B15">
        <w:rPr>
          <w:b w:val="0"/>
        </w:rPr>
        <w:t xml:space="preserve"> </w:t>
      </w:r>
      <w:r w:rsidR="004D2228">
        <w:t>14.07.2025</w:t>
      </w:r>
      <w:r w:rsidR="00BF7D3B" w:rsidRPr="00952B15">
        <w:t xml:space="preserve"> года.</w:t>
      </w:r>
    </w:p>
    <w:p w:rsidR="00FF7C69" w:rsidRPr="00E204AF" w:rsidRDefault="00FF7C69" w:rsidP="0047290E">
      <w:pPr>
        <w:pStyle w:val="a4"/>
        <w:shd w:val="clear" w:color="auto" w:fill="FFFFFF"/>
        <w:ind w:firstLine="567"/>
        <w:jc w:val="both"/>
        <w:rPr>
          <w:b w:val="0"/>
        </w:rPr>
      </w:pPr>
      <w:r w:rsidRPr="00E204AF">
        <w:rPr>
          <w:b w:val="0"/>
        </w:rPr>
        <w:t>Один заявитель имеет право подать только одну заявку на участие в аукционе</w:t>
      </w:r>
      <w:r w:rsidR="00671447" w:rsidRPr="00E204AF">
        <w:rPr>
          <w:b w:val="0"/>
        </w:rPr>
        <w:t xml:space="preserve"> по каждому лоту</w:t>
      </w:r>
      <w:r w:rsidRPr="00E204AF">
        <w:rPr>
          <w:b w:val="0"/>
        </w:rPr>
        <w:t>.</w:t>
      </w:r>
    </w:p>
    <w:p w:rsidR="00FF7C69" w:rsidRPr="00E204AF" w:rsidRDefault="00E16567" w:rsidP="00D85BA7">
      <w:pPr>
        <w:pStyle w:val="a4"/>
        <w:shd w:val="clear" w:color="auto" w:fill="FFFFFF"/>
        <w:ind w:firstLine="567"/>
        <w:jc w:val="both"/>
        <w:rPr>
          <w:b w:val="0"/>
        </w:rPr>
      </w:pPr>
      <w:r>
        <w:rPr>
          <w:b w:val="0"/>
        </w:rPr>
        <w:t>Заявки на участие в аукционе подаются</w:t>
      </w:r>
      <w:r w:rsidR="00FF7C69" w:rsidRPr="00E204AF">
        <w:rPr>
          <w:b w:val="0"/>
        </w:rPr>
        <w:t xml:space="preserve"> </w:t>
      </w:r>
      <w:r>
        <w:rPr>
          <w:b w:val="0"/>
        </w:rPr>
        <w:t>на электронную площадку.</w:t>
      </w:r>
    </w:p>
    <w:p w:rsidR="00FF7C69" w:rsidRPr="00E204AF" w:rsidRDefault="00FF7C69">
      <w:pPr>
        <w:pStyle w:val="a4"/>
        <w:ind w:firstLine="567"/>
        <w:jc w:val="both"/>
        <w:rPr>
          <w:b w:val="0"/>
        </w:rPr>
      </w:pPr>
      <w:r w:rsidRPr="00E204AF">
        <w:rPr>
          <w:b w:val="0"/>
        </w:rPr>
        <w:t xml:space="preserve">Срок окончания приема заявок </w:t>
      </w:r>
      <w:r w:rsidRPr="00952B15">
        <w:rPr>
          <w:b w:val="0"/>
        </w:rPr>
        <w:t xml:space="preserve">– </w:t>
      </w:r>
      <w:r w:rsidR="004D2228">
        <w:rPr>
          <w:b w:val="0"/>
        </w:rPr>
        <w:t>14.07.2025</w:t>
      </w:r>
      <w:r w:rsidR="00BF7D3B" w:rsidRPr="00952B15">
        <w:rPr>
          <w:b w:val="0"/>
        </w:rPr>
        <w:t xml:space="preserve"> года</w:t>
      </w:r>
      <w:r w:rsidRPr="00952B15">
        <w:rPr>
          <w:b w:val="0"/>
        </w:rPr>
        <w:t xml:space="preserve"> в 1</w:t>
      </w:r>
      <w:r w:rsidR="001208C2" w:rsidRPr="00952B15">
        <w:rPr>
          <w:b w:val="0"/>
        </w:rPr>
        <w:t>1</w:t>
      </w:r>
      <w:r w:rsidR="00F53629" w:rsidRPr="00952B15">
        <w:rPr>
          <w:b w:val="0"/>
        </w:rPr>
        <w:t>.</w:t>
      </w:r>
      <w:r w:rsidRPr="00952B15">
        <w:rPr>
          <w:b w:val="0"/>
        </w:rPr>
        <w:t>00</w:t>
      </w:r>
      <w:r w:rsidRPr="00E204AF">
        <w:rPr>
          <w:b w:val="0"/>
          <w:color w:val="FF0000"/>
        </w:rPr>
        <w:t xml:space="preserve"> </w:t>
      </w:r>
      <w:r w:rsidRPr="00E204AF">
        <w:rPr>
          <w:b w:val="0"/>
        </w:rPr>
        <w:t>по московскому времени.</w:t>
      </w:r>
    </w:p>
    <w:p w:rsidR="00FF7C69" w:rsidRPr="00E204AF" w:rsidRDefault="00FF7C69">
      <w:pPr>
        <w:pStyle w:val="a4"/>
        <w:ind w:firstLine="567"/>
        <w:jc w:val="both"/>
        <w:rPr>
          <w:b w:val="0"/>
        </w:rPr>
      </w:pPr>
      <w:r w:rsidRPr="00E204AF">
        <w:rPr>
          <w:b w:val="0"/>
        </w:rPr>
        <w:t>Заявки, поступившие после истечения срока приема заявок, указанного в извещении, либо представленные без вышеперечисленных документов, либо поданные лицом, не уполномоченным претендентом на осуществление таких действий, организатором аукциона не принимаются.</w:t>
      </w:r>
    </w:p>
    <w:p w:rsidR="00FF7C69" w:rsidRPr="00E204AF" w:rsidRDefault="00FF7C69">
      <w:pPr>
        <w:pStyle w:val="a4"/>
        <w:ind w:firstLine="567"/>
        <w:jc w:val="both"/>
      </w:pPr>
      <w:r w:rsidRPr="00E204AF">
        <w:t>Заявитель не допускается к участию в аукционе по следующим основаниям:</w:t>
      </w:r>
    </w:p>
    <w:p w:rsidR="00FF7C69" w:rsidRPr="00E204AF" w:rsidRDefault="00FF7C69">
      <w:pPr>
        <w:pStyle w:val="a4"/>
        <w:ind w:firstLine="567"/>
        <w:jc w:val="both"/>
        <w:rPr>
          <w:b w:val="0"/>
        </w:rPr>
      </w:pPr>
      <w:r w:rsidRPr="00E204AF">
        <w:rPr>
          <w:b w:val="0"/>
        </w:rPr>
        <w:t>1) непредставление определенных настоящим извещением необходимых для участия в аукционе документов или представление недостоверных сведений;</w:t>
      </w:r>
    </w:p>
    <w:p w:rsidR="00FF7C69" w:rsidRPr="00E204AF" w:rsidRDefault="00FF7C69">
      <w:pPr>
        <w:pStyle w:val="a4"/>
        <w:ind w:firstLine="567"/>
        <w:jc w:val="both"/>
        <w:rPr>
          <w:b w:val="0"/>
        </w:rPr>
      </w:pPr>
      <w:r w:rsidRPr="00E204AF">
        <w:rPr>
          <w:b w:val="0"/>
        </w:rPr>
        <w:t>2) не</w:t>
      </w:r>
      <w:r w:rsidR="00F53629" w:rsidRPr="00E204AF">
        <w:rPr>
          <w:b w:val="0"/>
        </w:rPr>
        <w:t xml:space="preserve"> </w:t>
      </w:r>
      <w:r w:rsidRPr="00E204AF">
        <w:rPr>
          <w:b w:val="0"/>
        </w:rPr>
        <w:t xml:space="preserve">поступление задатка на счет, указанный в настоящем извещении, до дня окончания приема документов для участия в аукционе – то есть </w:t>
      </w:r>
      <w:r w:rsidRPr="001C6431">
        <w:rPr>
          <w:b w:val="0"/>
        </w:rPr>
        <w:t xml:space="preserve">до </w:t>
      </w:r>
      <w:proofErr w:type="gramStart"/>
      <w:r w:rsidR="00421197" w:rsidRPr="00952B15">
        <w:rPr>
          <w:b w:val="0"/>
        </w:rPr>
        <w:t>11</w:t>
      </w:r>
      <w:r w:rsidR="00F53629" w:rsidRPr="00952B15">
        <w:rPr>
          <w:b w:val="0"/>
        </w:rPr>
        <w:t>.</w:t>
      </w:r>
      <w:r w:rsidRPr="00952B15">
        <w:rPr>
          <w:b w:val="0"/>
        </w:rPr>
        <w:t xml:space="preserve">00 </w:t>
      </w:r>
      <w:r w:rsidR="008D70CB">
        <w:rPr>
          <w:b w:val="0"/>
        </w:rPr>
        <w:t xml:space="preserve"> </w:t>
      </w:r>
      <w:r w:rsidR="004D2228">
        <w:rPr>
          <w:b w:val="0"/>
        </w:rPr>
        <w:t>14.07.2025</w:t>
      </w:r>
      <w:proofErr w:type="gramEnd"/>
      <w:r w:rsidRPr="00BF7D3B">
        <w:rPr>
          <w:b w:val="0"/>
        </w:rPr>
        <w:t xml:space="preserve"> года.</w:t>
      </w:r>
    </w:p>
    <w:p w:rsidR="007B1218" w:rsidRPr="00E204AF" w:rsidRDefault="007B1218">
      <w:pPr>
        <w:pStyle w:val="a4"/>
        <w:ind w:firstLine="567"/>
        <w:jc w:val="both"/>
        <w:rPr>
          <w:b w:val="0"/>
        </w:rPr>
      </w:pPr>
      <w:r w:rsidRPr="00E204AF">
        <w:rPr>
          <w:b w:val="0"/>
        </w:rPr>
        <w:lastRenderedPageBreak/>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аукциона, </w:t>
      </w:r>
      <w:r w:rsidR="00FC763D" w:rsidRPr="00E204AF">
        <w:rPr>
          <w:b w:val="0"/>
        </w:rPr>
        <w:t>покупателем земельного участка</w:t>
      </w:r>
      <w:r w:rsidRPr="00E204AF">
        <w:rPr>
          <w:b w:val="0"/>
        </w:rPr>
        <w:t>;</w:t>
      </w:r>
    </w:p>
    <w:p w:rsidR="007B1218" w:rsidRPr="00E204AF" w:rsidRDefault="007B1218">
      <w:pPr>
        <w:pStyle w:val="a4"/>
        <w:ind w:firstLine="567"/>
        <w:jc w:val="both"/>
        <w:rPr>
          <w:b w:val="0"/>
        </w:rPr>
      </w:pPr>
      <w:r w:rsidRPr="00E204AF">
        <w:rPr>
          <w:b w:val="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F7C69" w:rsidRPr="00E204AF" w:rsidRDefault="00FF7C69">
      <w:pPr>
        <w:pStyle w:val="a4"/>
        <w:ind w:firstLine="567"/>
        <w:jc w:val="both"/>
        <w:rPr>
          <w:b w:val="0"/>
        </w:rPr>
      </w:pPr>
      <w:r w:rsidRPr="00E204AF">
        <w:rPr>
          <w:b w:val="0"/>
        </w:rPr>
        <w:t xml:space="preserve">Определение участников аукциона будет проводиться организатором аукциона </w:t>
      </w:r>
      <w:r w:rsidR="004D2228">
        <w:rPr>
          <w:b w:val="0"/>
        </w:rPr>
        <w:t>15.07.2025</w:t>
      </w:r>
      <w:r w:rsidR="00AA4D5C" w:rsidRPr="00952B15">
        <w:rPr>
          <w:b w:val="0"/>
        </w:rPr>
        <w:t xml:space="preserve"> в </w:t>
      </w:r>
      <w:r w:rsidR="00224057" w:rsidRPr="00952B15">
        <w:rPr>
          <w:b w:val="0"/>
        </w:rPr>
        <w:t>1</w:t>
      </w:r>
      <w:r w:rsidR="00EE7BC9">
        <w:rPr>
          <w:b w:val="0"/>
        </w:rPr>
        <w:t>6</w:t>
      </w:r>
      <w:r w:rsidR="00224057" w:rsidRPr="00952B15">
        <w:rPr>
          <w:b w:val="0"/>
        </w:rPr>
        <w:t>.</w:t>
      </w:r>
      <w:r w:rsidR="00ED1CA4" w:rsidRPr="00952B15">
        <w:rPr>
          <w:b w:val="0"/>
        </w:rPr>
        <w:t>0</w:t>
      </w:r>
      <w:r w:rsidR="00224057" w:rsidRPr="00952B15">
        <w:rPr>
          <w:b w:val="0"/>
        </w:rPr>
        <w:t>0</w:t>
      </w:r>
      <w:r w:rsidRPr="00E204AF">
        <w:rPr>
          <w:b w:val="0"/>
        </w:rPr>
        <w:t xml:space="preserve"> по московскому времени по адресу: г. Азов, ул. Пушкина, 27.</w:t>
      </w:r>
    </w:p>
    <w:p w:rsidR="00FF7C69" w:rsidRPr="00E204AF" w:rsidRDefault="00FF7C69">
      <w:pPr>
        <w:pStyle w:val="a4"/>
        <w:ind w:firstLine="567"/>
        <w:jc w:val="both"/>
        <w:rPr>
          <w:b w:val="0"/>
        </w:rPr>
      </w:pPr>
      <w:r w:rsidRPr="00E204AF">
        <w:rPr>
          <w:b w:val="0"/>
        </w:rPr>
        <w:t>По результатам рассмотрения документов принимается решение о признании заявителей участниками аукциона или недопущении заявителей к участию в аукционе с указанием причин отказа, которое оформляется протоколом.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87141C" w:rsidRPr="00E204AF" w:rsidRDefault="0087141C">
      <w:pPr>
        <w:pStyle w:val="a4"/>
        <w:ind w:firstLine="567"/>
        <w:jc w:val="both"/>
        <w:rPr>
          <w:b w:val="0"/>
        </w:rPr>
      </w:pPr>
      <w:r w:rsidRPr="00E204AF">
        <w:rPr>
          <w:b w:val="0"/>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47AB5" w:rsidRDefault="00547AB5">
      <w:pPr>
        <w:pStyle w:val="a4"/>
        <w:ind w:firstLine="567"/>
        <w:jc w:val="both"/>
      </w:pPr>
    </w:p>
    <w:p w:rsidR="00FF7C69" w:rsidRPr="00E204AF" w:rsidRDefault="00FF7C69">
      <w:pPr>
        <w:pStyle w:val="a4"/>
        <w:ind w:firstLine="567"/>
        <w:jc w:val="both"/>
      </w:pPr>
      <w:r w:rsidRPr="00E204AF">
        <w:t>АУКЦИОН СОСТОИТСЯ</w:t>
      </w:r>
    </w:p>
    <w:p w:rsidR="00FF7C69" w:rsidRDefault="004D2228">
      <w:pPr>
        <w:pStyle w:val="a4"/>
        <w:ind w:firstLine="567"/>
        <w:jc w:val="both"/>
      </w:pPr>
      <w:r>
        <w:t>17.07.2025</w:t>
      </w:r>
      <w:r w:rsidR="00FF7C69" w:rsidRPr="00952B15">
        <w:t xml:space="preserve"> года</w:t>
      </w:r>
      <w:r w:rsidR="00FF7C69" w:rsidRPr="00952B15">
        <w:rPr>
          <w:color w:val="FF0000"/>
        </w:rPr>
        <w:t xml:space="preserve"> </w:t>
      </w:r>
      <w:r w:rsidR="00FF7C69" w:rsidRPr="00952B15">
        <w:t xml:space="preserve">в </w:t>
      </w:r>
      <w:r w:rsidR="00C9328F">
        <w:t>10</w:t>
      </w:r>
      <w:r w:rsidR="00224057" w:rsidRPr="00952B15">
        <w:t>.</w:t>
      </w:r>
      <w:r w:rsidR="00C9328F">
        <w:t>0</w:t>
      </w:r>
      <w:r w:rsidR="00291869" w:rsidRPr="00952B15">
        <w:t>0</w:t>
      </w:r>
      <w:r w:rsidR="00FF7C69" w:rsidRPr="00E204AF">
        <w:t xml:space="preserve"> по московскому времени</w:t>
      </w:r>
      <w:r w:rsidR="00C9328F">
        <w:t xml:space="preserve"> на электронной </w:t>
      </w:r>
      <w:r w:rsidR="00C9328F" w:rsidRPr="005729ED">
        <w:rPr>
          <w:szCs w:val="24"/>
        </w:rPr>
        <w:t>площадк</w:t>
      </w:r>
      <w:r w:rsidR="00C9328F">
        <w:rPr>
          <w:szCs w:val="24"/>
        </w:rPr>
        <w:t>е</w:t>
      </w:r>
      <w:r w:rsidR="00C9328F" w:rsidRPr="005729ED">
        <w:rPr>
          <w:b w:val="0"/>
          <w:szCs w:val="24"/>
        </w:rPr>
        <w:t xml:space="preserve"> </w:t>
      </w:r>
      <w:hyperlink r:id="rId28" w:history="1">
        <w:r w:rsidR="00C9328F" w:rsidRPr="005729ED">
          <w:rPr>
            <w:szCs w:val="24"/>
            <w:u w:val="single"/>
          </w:rPr>
          <w:t>http://www.rts-tender.ru</w:t>
        </w:r>
      </w:hyperlink>
      <w:proofErr w:type="gramStart"/>
      <w:r w:rsidR="00C9328F" w:rsidRPr="005729ED">
        <w:rPr>
          <w:szCs w:val="24"/>
          <w:u w:val="single"/>
        </w:rPr>
        <w:t>.</w:t>
      </w:r>
      <w:r w:rsidR="00FF7C69" w:rsidRPr="00E204AF">
        <w:t xml:space="preserve"> </w:t>
      </w:r>
      <w:r w:rsidR="00C9328F" w:rsidRPr="00272C99">
        <w:rPr>
          <w:bCs/>
        </w:rPr>
        <w:t>до</w:t>
      </w:r>
      <w:proofErr w:type="gramEnd"/>
      <w:r w:rsidR="00C9328F" w:rsidRPr="00272C99">
        <w:rPr>
          <w:bCs/>
        </w:rPr>
        <w:t xml:space="preserve"> последнего предложения </w:t>
      </w:r>
      <w:r w:rsidR="00C9328F">
        <w:rPr>
          <w:bCs/>
        </w:rPr>
        <w:t>у</w:t>
      </w:r>
      <w:r w:rsidR="00C9328F" w:rsidRPr="00272C99">
        <w:rPr>
          <w:bCs/>
        </w:rPr>
        <w:t>частников</w:t>
      </w:r>
      <w:r w:rsidR="00C9328F">
        <w:t>.</w:t>
      </w:r>
    </w:p>
    <w:p w:rsidR="004D2228" w:rsidRPr="004D2228" w:rsidRDefault="004D2228">
      <w:pPr>
        <w:pStyle w:val="a4"/>
        <w:ind w:firstLine="567"/>
        <w:jc w:val="both"/>
        <w:rPr>
          <w:b w:val="0"/>
          <w:bCs/>
        </w:rPr>
      </w:pPr>
      <w:r w:rsidRPr="004D2228">
        <w:rPr>
          <w:b w:val="0"/>
          <w:bC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r w:rsidR="00217767">
        <w:rPr>
          <w:b w:val="0"/>
          <w:bCs/>
        </w:rPr>
        <w:t>.</w:t>
      </w:r>
    </w:p>
    <w:p w:rsidR="00A63781" w:rsidRPr="00E204AF" w:rsidRDefault="00A63781" w:rsidP="00A63781">
      <w:pPr>
        <w:pStyle w:val="a4"/>
        <w:ind w:firstLine="567"/>
        <w:jc w:val="both"/>
        <w:rPr>
          <w:b w:val="0"/>
        </w:rPr>
      </w:pPr>
      <w:r w:rsidRPr="00E204AF">
        <w:rPr>
          <w:b w:val="0"/>
        </w:rPr>
        <w:t xml:space="preserve">Победителем аукциона признается участник аукциона, предложивший </w:t>
      </w:r>
      <w:r w:rsidR="001214C8">
        <w:rPr>
          <w:b w:val="0"/>
        </w:rPr>
        <w:t>наибольший размер ежегодной арендной платы за</w:t>
      </w:r>
      <w:r w:rsidRPr="00E204AF">
        <w:rPr>
          <w:b w:val="0"/>
        </w:rPr>
        <w:t xml:space="preserve"> земельный участок.</w:t>
      </w:r>
    </w:p>
    <w:p w:rsidR="006E405E" w:rsidRDefault="006E405E" w:rsidP="006E405E">
      <w:pPr>
        <w:pStyle w:val="20"/>
        <w:tabs>
          <w:tab w:val="clear" w:pos="360"/>
          <w:tab w:val="left" w:pos="0"/>
        </w:tabs>
        <w:ind w:left="0" w:firstLine="567"/>
        <w:rPr>
          <w:szCs w:val="24"/>
          <w:u w:val="single"/>
        </w:rPr>
      </w:pPr>
      <w:r>
        <w:t>Аукцион проводится в пор</w:t>
      </w:r>
      <w:r w:rsidRPr="00E204AF">
        <w:t>ядк</w:t>
      </w:r>
      <w:r>
        <w:t xml:space="preserve">е, установленном </w:t>
      </w:r>
      <w:r w:rsidRPr="005729ED">
        <w:rPr>
          <w:szCs w:val="24"/>
        </w:rPr>
        <w:t>электронной площадкой</w:t>
      </w:r>
      <w:r w:rsidRPr="005729ED">
        <w:rPr>
          <w:b/>
          <w:szCs w:val="24"/>
        </w:rPr>
        <w:t xml:space="preserve"> </w:t>
      </w:r>
      <w:hyperlink r:id="rId29" w:history="1">
        <w:r w:rsidRPr="005729ED">
          <w:rPr>
            <w:szCs w:val="24"/>
            <w:u w:val="single"/>
          </w:rPr>
          <w:t>http://www.rts-tender.ru</w:t>
        </w:r>
      </w:hyperlink>
      <w:r w:rsidRPr="005729ED">
        <w:rPr>
          <w:szCs w:val="24"/>
          <w:u w:val="single"/>
        </w:rPr>
        <w:t>.</w:t>
      </w:r>
    </w:p>
    <w:p w:rsidR="00A63781" w:rsidRPr="00486E16" w:rsidRDefault="00A63781" w:rsidP="00A63781">
      <w:pPr>
        <w:pStyle w:val="a4"/>
        <w:ind w:firstLine="567"/>
        <w:jc w:val="both"/>
        <w:rPr>
          <w:b w:val="0"/>
        </w:rPr>
      </w:pPr>
      <w:r w:rsidRPr="00486E16">
        <w:rPr>
          <w:b w:val="0"/>
        </w:rPr>
        <w:t>Результаты аукциона оформляются протоколом</w:t>
      </w:r>
      <w:r w:rsidR="006E405E" w:rsidRPr="00486E16">
        <w:rPr>
          <w:b w:val="0"/>
        </w:rPr>
        <w:t>.</w:t>
      </w:r>
    </w:p>
    <w:p w:rsidR="00400A14" w:rsidRPr="00486E16" w:rsidRDefault="00400A14" w:rsidP="00A63781">
      <w:pPr>
        <w:pStyle w:val="a4"/>
        <w:ind w:firstLine="567"/>
        <w:jc w:val="both"/>
        <w:rPr>
          <w:b w:val="0"/>
          <w:szCs w:val="24"/>
        </w:rPr>
      </w:pPr>
      <w:r w:rsidRPr="00486E16">
        <w:rPr>
          <w:b w:val="0"/>
          <w:color w:val="000000"/>
          <w:szCs w:val="24"/>
          <w:shd w:val="clear" w:color="auto" w:fill="FFFFFF"/>
        </w:rPr>
        <w:t>Протокол о результатах аукциона размещается на официальном сайте в течение одного рабочего дня со дня подписания данного протокола.</w:t>
      </w:r>
    </w:p>
    <w:p w:rsidR="004D2228" w:rsidRPr="00486E16" w:rsidRDefault="004730F9" w:rsidP="00A63781">
      <w:pPr>
        <w:pStyle w:val="a4"/>
        <w:ind w:firstLine="567"/>
        <w:jc w:val="both"/>
        <w:rPr>
          <w:b w:val="0"/>
        </w:rPr>
      </w:pPr>
      <w:r w:rsidRPr="00486E16">
        <w:rPr>
          <w:b w:val="0"/>
        </w:rPr>
        <w:t>Департамент имущественно-земельных отношений администрации г. Азова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пятидневный срок со дня составления протокола о результатах аукциона.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w:t>
      </w:r>
      <w:r w:rsidR="000E537B" w:rsidRPr="00486E16">
        <w:rPr>
          <w:b w:val="0"/>
        </w:rPr>
        <w:t xml:space="preserve"> аренды земельного участка</w:t>
      </w:r>
      <w:r w:rsidRPr="00486E16">
        <w:rPr>
          <w:b w:val="0"/>
        </w:rPr>
        <w:t xml:space="preserve"> ранее чем через десять дней со дня размещения информации о результатах аукциона на официальном сайте, в том числе договор</w:t>
      </w:r>
      <w:r w:rsidR="000E537B" w:rsidRPr="00486E16">
        <w:rPr>
          <w:b w:val="0"/>
        </w:rPr>
        <w:t>а аренды земельного участка</w:t>
      </w:r>
      <w:r w:rsidRPr="00486E16">
        <w:rPr>
          <w:b w:val="0"/>
        </w:rPr>
        <w:t>, указанн</w:t>
      </w:r>
      <w:r w:rsidR="000E537B" w:rsidRPr="00486E16">
        <w:rPr>
          <w:b w:val="0"/>
        </w:rPr>
        <w:t>ого</w:t>
      </w:r>
      <w:r w:rsidRPr="00486E16">
        <w:rPr>
          <w:b w:val="0"/>
        </w:rPr>
        <w:t xml:space="preserve"> в </w:t>
      </w:r>
      <w:hyperlink r:id="rId30" w:anchor="dst2771" w:history="1">
        <w:r w:rsidRPr="00486E16">
          <w:rPr>
            <w:rStyle w:val="af7"/>
            <w:b w:val="0"/>
            <w:color w:val="auto"/>
            <w:u w:val="none"/>
          </w:rPr>
          <w:t>пунктах 13</w:t>
        </w:r>
      </w:hyperlink>
      <w:r w:rsidRPr="00486E16">
        <w:rPr>
          <w:b w:val="0"/>
        </w:rPr>
        <w:t> и </w:t>
      </w:r>
      <w:hyperlink r:id="rId31" w:anchor="dst2772" w:history="1">
        <w:r w:rsidRPr="00486E16">
          <w:rPr>
            <w:rStyle w:val="af7"/>
            <w:b w:val="0"/>
            <w:color w:val="auto"/>
            <w:u w:val="none"/>
          </w:rPr>
          <w:t>14</w:t>
        </w:r>
      </w:hyperlink>
      <w:r w:rsidRPr="00486E16">
        <w:rPr>
          <w:b w:val="0"/>
        </w:rPr>
        <w:t>  статьи</w:t>
      </w:r>
      <w:r w:rsidR="000E537B" w:rsidRPr="00486E16">
        <w:rPr>
          <w:b w:val="0"/>
        </w:rPr>
        <w:t xml:space="preserve"> 39.12 </w:t>
      </w:r>
      <w:r w:rsidR="00486E16" w:rsidRPr="00486E16">
        <w:rPr>
          <w:b w:val="0"/>
        </w:rPr>
        <w:t xml:space="preserve">Земельного кодекса Российской Федерации (далее - </w:t>
      </w:r>
      <w:r w:rsidR="000E537B" w:rsidRPr="00486E16">
        <w:rPr>
          <w:b w:val="0"/>
        </w:rPr>
        <w:t>ЗК РФ</w:t>
      </w:r>
      <w:r w:rsidR="00486E16" w:rsidRPr="00486E16">
        <w:rPr>
          <w:b w:val="0"/>
        </w:rPr>
        <w:t>)</w:t>
      </w:r>
      <w:r w:rsidR="000E537B" w:rsidRPr="00486E16">
        <w:rPr>
          <w:b w:val="0"/>
        </w:rPr>
        <w:t>.</w:t>
      </w:r>
    </w:p>
    <w:p w:rsidR="000E537B" w:rsidRPr="00486E16" w:rsidRDefault="000E537B" w:rsidP="00A63781">
      <w:pPr>
        <w:pStyle w:val="a4"/>
        <w:ind w:firstLine="567"/>
        <w:jc w:val="both"/>
        <w:rPr>
          <w:b w:val="0"/>
        </w:rPr>
      </w:pPr>
      <w:r w:rsidRPr="00486E16">
        <w:rPr>
          <w:b w:val="0"/>
        </w:rPr>
        <w:t>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32" w:anchor="dst689" w:history="1">
        <w:r w:rsidRPr="00486E16">
          <w:rPr>
            <w:rStyle w:val="af7"/>
            <w:b w:val="0"/>
            <w:color w:val="auto"/>
            <w:u w:val="none"/>
          </w:rPr>
          <w:t>пунктом 13</w:t>
        </w:r>
      </w:hyperlink>
      <w:r w:rsidRPr="00486E16">
        <w:rPr>
          <w:b w:val="0"/>
        </w:rPr>
        <w:t>, </w:t>
      </w:r>
      <w:hyperlink r:id="rId33" w:anchor="dst2772" w:history="1">
        <w:r w:rsidRPr="00486E16">
          <w:rPr>
            <w:rStyle w:val="af7"/>
            <w:b w:val="0"/>
            <w:color w:val="auto"/>
            <w:u w:val="none"/>
          </w:rPr>
          <w:t>14</w:t>
        </w:r>
      </w:hyperlink>
      <w:r w:rsidRPr="00486E16">
        <w:rPr>
          <w:b w:val="0"/>
        </w:rPr>
        <w:t>, </w:t>
      </w:r>
      <w:hyperlink r:id="rId34" w:anchor="dst2777" w:history="1">
        <w:r w:rsidRPr="00486E16">
          <w:rPr>
            <w:rStyle w:val="af7"/>
            <w:b w:val="0"/>
            <w:color w:val="auto"/>
            <w:u w:val="none"/>
          </w:rPr>
          <w:t>20</w:t>
        </w:r>
      </w:hyperlink>
      <w:r w:rsidRPr="00486E16">
        <w:rPr>
          <w:b w:val="0"/>
        </w:rPr>
        <w:t> или </w:t>
      </w:r>
      <w:hyperlink r:id="rId35" w:anchor="dst2780" w:history="1">
        <w:r w:rsidRPr="00486E16">
          <w:rPr>
            <w:rStyle w:val="af7"/>
            <w:b w:val="0"/>
            <w:color w:val="auto"/>
            <w:u w:val="none"/>
          </w:rPr>
          <w:t>25</w:t>
        </w:r>
      </w:hyperlink>
      <w:r w:rsidRPr="00486E16">
        <w:rPr>
          <w:b w:val="0"/>
        </w:rPr>
        <w:t>  статьи 39.12 ЗК РФ,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аренды земельного участка, не возвращаются.</w:t>
      </w:r>
    </w:p>
    <w:p w:rsidR="000E537B" w:rsidRPr="00486E16" w:rsidRDefault="000E537B" w:rsidP="00A63781">
      <w:pPr>
        <w:pStyle w:val="a4"/>
        <w:ind w:firstLine="567"/>
        <w:jc w:val="both"/>
        <w:rPr>
          <w:b w:val="0"/>
        </w:rPr>
      </w:pPr>
      <w:r w:rsidRPr="00486E16">
        <w:rPr>
          <w:b w:val="0"/>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w:t>
      </w:r>
      <w:r w:rsidRPr="00486E16">
        <w:rPr>
          <w:b w:val="0"/>
        </w:rPr>
        <w:lastRenderedPageBreak/>
        <w:t>направления им проекта договора аренды земельного участка не подписали и не представили в Департамент имущественно-земельных отношений администрации г. Азова договор аренды земельного участка. При этом условия повторного аукциона могут быть изменены.</w:t>
      </w:r>
    </w:p>
    <w:p w:rsidR="000E537B" w:rsidRPr="00486E16" w:rsidRDefault="000E537B" w:rsidP="00A63781">
      <w:pPr>
        <w:pStyle w:val="a4"/>
        <w:ind w:firstLine="567"/>
        <w:jc w:val="both"/>
        <w:rPr>
          <w:b w:val="0"/>
        </w:rPr>
      </w:pPr>
      <w:r w:rsidRPr="00486E16">
        <w:rPr>
          <w:b w:val="0"/>
        </w:rPr>
        <w:t xml:space="preserve">Если договор аренды земельного участка в течение десяти рабочих дней со дня направления победителю аукциона проекта договора аренды земельного участка не были им подписаны и представлены в </w:t>
      </w:r>
      <w:r w:rsidR="00217767" w:rsidRPr="00486E16">
        <w:rPr>
          <w:b w:val="0"/>
        </w:rPr>
        <w:t>Департамент имущественно-земельных отношений администрации г. Азова</w:t>
      </w:r>
      <w:r w:rsidRPr="00486E16">
        <w:rPr>
          <w:b w:val="0"/>
        </w:rPr>
        <w:t xml:space="preserve"> направляет договор</w:t>
      </w:r>
      <w:r w:rsidR="00217767" w:rsidRPr="00486E16">
        <w:rPr>
          <w:b w:val="0"/>
          <w:sz w:val="20"/>
        </w:rPr>
        <w:t xml:space="preserve"> </w:t>
      </w:r>
      <w:r w:rsidR="00217767" w:rsidRPr="00486E16">
        <w:rPr>
          <w:b w:val="0"/>
        </w:rPr>
        <w:t>аренды земельного участка</w:t>
      </w:r>
      <w:r w:rsidRPr="00486E16">
        <w:rPr>
          <w:b w:val="0"/>
        </w:rPr>
        <w:t xml:space="preserve"> участнику аукциона, который сделал предпоследнее предложение о цене предмета аукциона, для </w:t>
      </w:r>
      <w:r w:rsidR="00217767" w:rsidRPr="00486E16">
        <w:rPr>
          <w:b w:val="0"/>
        </w:rPr>
        <w:t>его</w:t>
      </w:r>
      <w:r w:rsidRPr="00486E16">
        <w:rPr>
          <w:b w:val="0"/>
        </w:rPr>
        <w:t xml:space="preserve"> заключения по цене, предложенной таким участником аукциона.</w:t>
      </w:r>
    </w:p>
    <w:p w:rsidR="00217767" w:rsidRPr="00486E16" w:rsidRDefault="00217767" w:rsidP="00A63781">
      <w:pPr>
        <w:pStyle w:val="a4"/>
        <w:ind w:firstLine="567"/>
        <w:jc w:val="both"/>
        <w:rPr>
          <w:b w:val="0"/>
        </w:rPr>
      </w:pPr>
      <w:r w:rsidRPr="00486E16">
        <w:rPr>
          <w:b w:val="0"/>
        </w:rPr>
        <w:t>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 договора аренды земельного участка этот участник не представил в Департамент имущественно-земельных отношений администрации г. Азова подписанный им договор аренды земельного участка, Департамент имущественно-земельных отношений администрации г. Азова вправе объявить о проведении повторного аукциона или распорядиться земельным участком иным образом в соответствии с Земельным Кодексом.</w:t>
      </w:r>
    </w:p>
    <w:p w:rsidR="000E537B" w:rsidRPr="00486E16" w:rsidRDefault="00217767" w:rsidP="00A63781">
      <w:pPr>
        <w:pStyle w:val="a4"/>
        <w:ind w:firstLine="567"/>
        <w:jc w:val="both"/>
        <w:rPr>
          <w:b w:val="0"/>
        </w:rPr>
      </w:pPr>
      <w:r w:rsidRPr="00486E16">
        <w:rPr>
          <w:b w:val="0"/>
        </w:rPr>
        <w:t>Сведения о победителях аукциона, уклонившихся от заключения договора аренды земельного участка, являющегося предметом аукциона, и об иных лицах, с которыми договор аренды земельного участка заключается в соответствии с </w:t>
      </w:r>
      <w:hyperlink r:id="rId36" w:anchor="dst689" w:history="1">
        <w:r w:rsidRPr="00486E16">
          <w:rPr>
            <w:rStyle w:val="af7"/>
            <w:b w:val="0"/>
            <w:color w:val="auto"/>
            <w:u w:val="none"/>
          </w:rPr>
          <w:t>пунктом 13</w:t>
        </w:r>
      </w:hyperlink>
      <w:r w:rsidRPr="00486E16">
        <w:rPr>
          <w:b w:val="0"/>
        </w:rPr>
        <w:t>, </w:t>
      </w:r>
      <w:hyperlink r:id="rId37" w:anchor="dst2772" w:history="1">
        <w:r w:rsidRPr="00486E16">
          <w:rPr>
            <w:rStyle w:val="af7"/>
            <w:b w:val="0"/>
            <w:color w:val="auto"/>
            <w:u w:val="none"/>
          </w:rPr>
          <w:t>14</w:t>
        </w:r>
      </w:hyperlink>
      <w:r w:rsidRPr="00486E16">
        <w:rPr>
          <w:b w:val="0"/>
        </w:rPr>
        <w:t>, </w:t>
      </w:r>
      <w:hyperlink r:id="rId38" w:anchor="dst2777" w:history="1">
        <w:r w:rsidRPr="00486E16">
          <w:rPr>
            <w:rStyle w:val="af7"/>
            <w:b w:val="0"/>
            <w:color w:val="auto"/>
            <w:u w:val="none"/>
          </w:rPr>
          <w:t>20</w:t>
        </w:r>
      </w:hyperlink>
      <w:r w:rsidRPr="00486E16">
        <w:rPr>
          <w:b w:val="0"/>
        </w:rPr>
        <w:t> или </w:t>
      </w:r>
      <w:hyperlink r:id="rId39" w:anchor="dst2780" w:history="1">
        <w:r w:rsidRPr="00486E16">
          <w:rPr>
            <w:rStyle w:val="af7"/>
            <w:b w:val="0"/>
            <w:color w:val="auto"/>
            <w:u w:val="none"/>
          </w:rPr>
          <w:t>25</w:t>
        </w:r>
      </w:hyperlink>
      <w:r w:rsidRPr="00486E16">
        <w:rPr>
          <w:b w:val="0"/>
        </w:rPr>
        <w:t>  статьи 39.12 ЗК РФ</w:t>
      </w:r>
      <w:r w:rsidR="006B074C" w:rsidRPr="00486E16">
        <w:rPr>
          <w:b w:val="0"/>
        </w:rPr>
        <w:t>,</w:t>
      </w:r>
      <w:r w:rsidRPr="00486E16">
        <w:rPr>
          <w:b w:val="0"/>
        </w:rPr>
        <w:t xml:space="preserve"> и которые уклонились от их заключения, включаются в реестр недобросовестных участников аукциона.</w:t>
      </w:r>
    </w:p>
    <w:p w:rsidR="00217767" w:rsidRDefault="00217767" w:rsidP="00A63781">
      <w:pPr>
        <w:pStyle w:val="a4"/>
        <w:ind w:firstLine="567"/>
        <w:jc w:val="both"/>
        <w:rPr>
          <w:b w:val="0"/>
        </w:rPr>
      </w:pPr>
      <w:r w:rsidRPr="00486E16">
        <w:rPr>
          <w:b w:val="0"/>
        </w:rPr>
        <w:t>В случае, если победитель аукциона или иное лицо, с которым договор аренды земельного участка заключается в соответствии с </w:t>
      </w:r>
      <w:hyperlink r:id="rId40" w:anchor="dst689" w:history="1">
        <w:r w:rsidRPr="00486E16">
          <w:rPr>
            <w:rStyle w:val="af7"/>
            <w:b w:val="0"/>
            <w:color w:val="auto"/>
            <w:u w:val="none"/>
          </w:rPr>
          <w:t>пунктом 13</w:t>
        </w:r>
      </w:hyperlink>
      <w:r w:rsidRPr="00486E16">
        <w:rPr>
          <w:b w:val="0"/>
        </w:rPr>
        <w:t>, </w:t>
      </w:r>
      <w:hyperlink r:id="rId41" w:anchor="dst2772" w:history="1">
        <w:r w:rsidRPr="00486E16">
          <w:rPr>
            <w:rStyle w:val="af7"/>
            <w:b w:val="0"/>
            <w:color w:val="auto"/>
            <w:u w:val="none"/>
          </w:rPr>
          <w:t>14</w:t>
        </w:r>
      </w:hyperlink>
      <w:r w:rsidRPr="00486E16">
        <w:rPr>
          <w:b w:val="0"/>
        </w:rPr>
        <w:t>, </w:t>
      </w:r>
      <w:hyperlink r:id="rId42" w:anchor="dst2777" w:history="1">
        <w:r w:rsidRPr="00486E16">
          <w:rPr>
            <w:rStyle w:val="af7"/>
            <w:b w:val="0"/>
            <w:color w:val="auto"/>
            <w:u w:val="none"/>
          </w:rPr>
          <w:t>20</w:t>
        </w:r>
      </w:hyperlink>
      <w:r w:rsidRPr="00486E16">
        <w:rPr>
          <w:b w:val="0"/>
        </w:rPr>
        <w:t> или </w:t>
      </w:r>
      <w:hyperlink r:id="rId43" w:anchor="dst2780" w:history="1">
        <w:r w:rsidRPr="00486E16">
          <w:rPr>
            <w:rStyle w:val="af7"/>
            <w:b w:val="0"/>
            <w:color w:val="auto"/>
            <w:u w:val="none"/>
          </w:rPr>
          <w:t>25</w:t>
        </w:r>
      </w:hyperlink>
      <w:r w:rsidRPr="00486E16">
        <w:rPr>
          <w:b w:val="0"/>
        </w:rPr>
        <w:t xml:space="preserve">  статьи 39.12 ЗК РФ, в течение десяти рабочих дней со дня направления им </w:t>
      </w:r>
      <w:r w:rsidR="00577CDD" w:rsidRPr="00486E16">
        <w:rPr>
          <w:b w:val="0"/>
        </w:rPr>
        <w:t xml:space="preserve">в </w:t>
      </w:r>
      <w:r w:rsidRPr="00486E16">
        <w:rPr>
          <w:b w:val="0"/>
        </w:rPr>
        <w:t>Департамент имущественно-земельных отношений администрации г. Азова проекта договора аренды земельного участка</w:t>
      </w:r>
      <w:r w:rsidRPr="00486E16">
        <w:t xml:space="preserve"> </w:t>
      </w:r>
      <w:r w:rsidRPr="00486E16">
        <w:rPr>
          <w:b w:val="0"/>
        </w:rPr>
        <w:t>не подписали и не представили в Департамент имущественно-земельных отношений администрации г. Азова договор аренды земельного участка, Департамент имущественно-земельных отношений администрации г. Азова в течение пяти рабочих дней со дня истечения этого срока направляет сведения, предусмотренные </w:t>
      </w:r>
      <w:hyperlink r:id="rId44" w:anchor="dst712" w:history="1">
        <w:r w:rsidRPr="00486E16">
          <w:rPr>
            <w:rStyle w:val="af7"/>
            <w:b w:val="0"/>
            <w:color w:val="auto"/>
            <w:u w:val="none"/>
          </w:rPr>
          <w:t>подпунктами 1</w:t>
        </w:r>
      </w:hyperlink>
      <w:r w:rsidRPr="00486E16">
        <w:rPr>
          <w:b w:val="0"/>
        </w:rPr>
        <w:t> - </w:t>
      </w:r>
      <w:hyperlink r:id="rId45" w:anchor="dst714" w:history="1">
        <w:r w:rsidRPr="00486E16">
          <w:rPr>
            <w:rStyle w:val="af7"/>
            <w:b w:val="0"/>
            <w:color w:val="auto"/>
            <w:u w:val="none"/>
          </w:rPr>
          <w:t>3 пункта 29</w:t>
        </w:r>
      </w:hyperlink>
      <w:r w:rsidRPr="00486E16">
        <w:rPr>
          <w:b w:val="0"/>
        </w:rPr>
        <w:t>  статьи 39.12 ЗК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486E16" w:rsidRPr="00486E16" w:rsidRDefault="00486E16" w:rsidP="00A63781">
      <w:pPr>
        <w:pStyle w:val="a4"/>
        <w:ind w:firstLine="567"/>
        <w:jc w:val="both"/>
        <w:rPr>
          <w:b w:val="0"/>
          <w:szCs w:val="24"/>
        </w:rPr>
      </w:pPr>
      <w:r w:rsidRPr="00486E16">
        <w:rPr>
          <w:b w:val="0"/>
          <w:color w:val="000000"/>
          <w:szCs w:val="24"/>
          <w:shd w:val="clear" w:color="auto" w:fill="FFFFFF"/>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r w:rsidRPr="00486E16">
        <w:rPr>
          <w:b w:val="0"/>
          <w:szCs w:val="24"/>
          <w:shd w:val="clear" w:color="auto" w:fill="FFFFFF"/>
        </w:rPr>
        <w:t>пунктом 19</w:t>
      </w:r>
      <w:r w:rsidRPr="00486E16">
        <w:rPr>
          <w:b w:val="0"/>
          <w:color w:val="000000"/>
          <w:szCs w:val="24"/>
          <w:shd w:val="clear" w:color="auto" w:fill="FFFFFF"/>
        </w:rPr>
        <w:t> </w:t>
      </w:r>
      <w:r>
        <w:rPr>
          <w:b w:val="0"/>
          <w:color w:val="000000"/>
          <w:szCs w:val="24"/>
          <w:shd w:val="clear" w:color="auto" w:fill="FFFFFF"/>
        </w:rPr>
        <w:t>статьи 39.11 ЗК РФ</w:t>
      </w:r>
      <w:r w:rsidRPr="00486E16">
        <w:rPr>
          <w:b w:val="0"/>
          <w:color w:val="000000"/>
          <w:szCs w:val="24"/>
          <w:shd w:val="clear" w:color="auto" w:fill="FFFFFF"/>
        </w:rPr>
        <w:t>,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61040B" w:rsidRPr="00486E16" w:rsidRDefault="00486E16" w:rsidP="0061040B">
      <w:pPr>
        <w:pStyle w:val="ConsPlusNormal"/>
        <w:ind w:firstLine="540"/>
        <w:jc w:val="both"/>
        <w:rPr>
          <w:rFonts w:ascii="Times New Roman" w:hAnsi="Times New Roman"/>
          <w:sz w:val="24"/>
          <w:szCs w:val="24"/>
        </w:rPr>
      </w:pPr>
      <w:r>
        <w:rPr>
          <w:color w:val="000000"/>
          <w:sz w:val="30"/>
          <w:szCs w:val="30"/>
          <w:shd w:val="clear" w:color="auto" w:fill="FFFFFF"/>
        </w:rPr>
        <w:t> </w:t>
      </w:r>
      <w:r w:rsidRPr="00486E16">
        <w:rPr>
          <w:rFonts w:ascii="Times New Roman" w:hAnsi="Times New Roman"/>
          <w:color w:val="000000"/>
          <w:sz w:val="24"/>
          <w:szCs w:val="24"/>
          <w:shd w:val="clear" w:color="auto" w:fill="FFFFFF"/>
        </w:rPr>
        <w:t>Уполномоченный орган принимает решение об отказе в проведении аукциона в случае выявления обстоятельств, предусмотренных </w:t>
      </w:r>
      <w:r w:rsidRPr="00486E16">
        <w:rPr>
          <w:rFonts w:ascii="Times New Roman" w:hAnsi="Times New Roman"/>
          <w:sz w:val="24"/>
          <w:szCs w:val="24"/>
          <w:shd w:val="clear" w:color="auto" w:fill="FFFFFF"/>
        </w:rPr>
        <w:t>пунктом 8</w:t>
      </w:r>
      <w:r w:rsidRPr="00486E16">
        <w:rPr>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статьи 39.11 ЗК РФ</w:t>
      </w:r>
      <w:r w:rsidRPr="00486E16">
        <w:rPr>
          <w:rFonts w:ascii="Times New Roman" w:hAnsi="Times New Roman"/>
          <w:color w:val="000000"/>
          <w:sz w:val="24"/>
          <w:szCs w:val="24"/>
          <w:shd w:val="clear" w:color="auto" w:fill="FFFFFF"/>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61040B" w:rsidRDefault="0061040B" w:rsidP="0061040B">
      <w:pPr>
        <w:pStyle w:val="ConsPlusNormal"/>
        <w:ind w:firstLine="540"/>
        <w:jc w:val="both"/>
        <w:rPr>
          <w:rFonts w:ascii="Times New Roman" w:hAnsi="Times New Roman"/>
          <w:sz w:val="24"/>
        </w:rPr>
      </w:pPr>
    </w:p>
    <w:p w:rsidR="0061040B" w:rsidRDefault="0061040B" w:rsidP="0061040B">
      <w:pPr>
        <w:pStyle w:val="ConsPlusNormal"/>
        <w:ind w:firstLine="540"/>
        <w:jc w:val="both"/>
        <w:rPr>
          <w:rFonts w:ascii="Times New Roman" w:hAnsi="Times New Roman"/>
          <w:sz w:val="24"/>
        </w:rPr>
      </w:pPr>
    </w:p>
    <w:p w:rsidR="0061040B" w:rsidRDefault="0061040B" w:rsidP="0061040B">
      <w:pPr>
        <w:pStyle w:val="ConsPlusNormal"/>
        <w:ind w:firstLine="540"/>
        <w:jc w:val="both"/>
        <w:rPr>
          <w:rFonts w:ascii="Times New Roman" w:hAnsi="Times New Roman"/>
          <w:sz w:val="24"/>
        </w:rPr>
      </w:pPr>
    </w:p>
    <w:p w:rsidR="00CD798A" w:rsidRDefault="0061040B" w:rsidP="0061040B">
      <w:pPr>
        <w:pStyle w:val="ConsPlusNormal"/>
        <w:ind w:firstLine="540"/>
        <w:jc w:val="both"/>
      </w:pPr>
      <w:r>
        <w:t xml:space="preserve"> </w:t>
      </w:r>
    </w:p>
    <w:p w:rsidR="00CD798A" w:rsidRDefault="00CD798A" w:rsidP="00176B51">
      <w:pPr>
        <w:pStyle w:val="a4"/>
        <w:ind w:firstLine="567"/>
        <w:jc w:val="right"/>
      </w:pPr>
    </w:p>
    <w:p w:rsidR="00AD322E" w:rsidRDefault="00AD322E" w:rsidP="00176B51">
      <w:pPr>
        <w:pStyle w:val="a4"/>
        <w:ind w:firstLine="567"/>
        <w:jc w:val="right"/>
      </w:pPr>
    </w:p>
    <w:p w:rsidR="00E05BB8" w:rsidRDefault="00E05BB8" w:rsidP="00176B51">
      <w:pPr>
        <w:pStyle w:val="a4"/>
        <w:ind w:firstLine="567"/>
        <w:jc w:val="right"/>
      </w:pPr>
    </w:p>
    <w:p w:rsidR="00176B51" w:rsidRDefault="00176B51" w:rsidP="00176B51">
      <w:pPr>
        <w:jc w:val="center"/>
        <w:rPr>
          <w:b/>
          <w:sz w:val="24"/>
          <w:szCs w:val="24"/>
          <w:highlight w:val="yellow"/>
        </w:rPr>
      </w:pPr>
    </w:p>
    <w:p w:rsidR="00EF0736" w:rsidRPr="007E4D0F" w:rsidRDefault="00EF0736" w:rsidP="00EF0736">
      <w:pPr>
        <w:pStyle w:val="a4"/>
        <w:ind w:firstLine="567"/>
        <w:jc w:val="right"/>
      </w:pPr>
      <w:r w:rsidRPr="007E4D0F">
        <w:t>Департамент имущественно-земельных отношений</w:t>
      </w:r>
    </w:p>
    <w:p w:rsidR="00EF0736" w:rsidRPr="007E4D0F" w:rsidRDefault="00EF0736" w:rsidP="00EF0736">
      <w:pPr>
        <w:pStyle w:val="a4"/>
        <w:ind w:firstLine="567"/>
        <w:jc w:val="right"/>
      </w:pPr>
      <w:proofErr w:type="gramStart"/>
      <w:r w:rsidRPr="007E4D0F">
        <w:t>администрации</w:t>
      </w:r>
      <w:proofErr w:type="gramEnd"/>
      <w:r w:rsidRPr="007E4D0F">
        <w:t xml:space="preserve"> г. Азова</w:t>
      </w:r>
    </w:p>
    <w:p w:rsidR="00EF0736" w:rsidRPr="007E4D0F" w:rsidRDefault="00EF0736" w:rsidP="00EF0736">
      <w:pPr>
        <w:pStyle w:val="a4"/>
        <w:jc w:val="left"/>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0"/>
      </w:tblGrid>
      <w:tr w:rsidR="00EF0736" w:rsidRPr="007E4D0F" w:rsidTr="00C221A8">
        <w:tblPrEx>
          <w:tblCellMar>
            <w:top w:w="0" w:type="dxa"/>
            <w:bottom w:w="0" w:type="dxa"/>
          </w:tblCellMar>
        </w:tblPrEx>
        <w:trPr>
          <w:trHeight w:val="829"/>
        </w:trPr>
        <w:tc>
          <w:tcPr>
            <w:tcW w:w="9460" w:type="dxa"/>
          </w:tcPr>
          <w:p w:rsidR="00EF0736" w:rsidRPr="007E4D0F" w:rsidRDefault="00EF0736" w:rsidP="00C221A8">
            <w:pPr>
              <w:pStyle w:val="a4"/>
              <w:jc w:val="right"/>
              <w:rPr>
                <w:b w:val="0"/>
              </w:rPr>
            </w:pPr>
            <w:r w:rsidRPr="007E4D0F">
              <w:rPr>
                <w:b w:val="0"/>
              </w:rPr>
              <w:t>Регистрационный №______________</w:t>
            </w:r>
          </w:p>
          <w:p w:rsidR="00EF0736" w:rsidRPr="007E4D0F" w:rsidRDefault="00EF0736" w:rsidP="00C221A8">
            <w:pPr>
              <w:pStyle w:val="a4"/>
              <w:jc w:val="right"/>
              <w:rPr>
                <w:b w:val="0"/>
              </w:rPr>
            </w:pPr>
            <w:proofErr w:type="gramStart"/>
            <w:r>
              <w:rPr>
                <w:b w:val="0"/>
              </w:rPr>
              <w:t>от</w:t>
            </w:r>
            <w:proofErr w:type="gramEnd"/>
            <w:r>
              <w:rPr>
                <w:b w:val="0"/>
              </w:rPr>
              <w:t xml:space="preserve"> «____» ___________ 202</w:t>
            </w:r>
            <w:r w:rsidR="00B1735F">
              <w:rPr>
                <w:b w:val="0"/>
              </w:rPr>
              <w:t>5</w:t>
            </w:r>
            <w:r w:rsidRPr="007E4D0F">
              <w:rPr>
                <w:b w:val="0"/>
              </w:rPr>
              <w:t xml:space="preserve"> г.</w:t>
            </w:r>
          </w:p>
          <w:p w:rsidR="00EF0736" w:rsidRPr="007E4D0F" w:rsidRDefault="00EF0736" w:rsidP="00C221A8">
            <w:pPr>
              <w:pStyle w:val="a4"/>
              <w:jc w:val="right"/>
            </w:pPr>
          </w:p>
          <w:p w:rsidR="00EF0736" w:rsidRPr="007E4D0F" w:rsidRDefault="00EF0736" w:rsidP="00C221A8">
            <w:pPr>
              <w:pStyle w:val="a4"/>
            </w:pPr>
          </w:p>
          <w:p w:rsidR="00EF0736" w:rsidRPr="007E4D0F" w:rsidRDefault="00EF0736" w:rsidP="00C221A8">
            <w:pPr>
              <w:pStyle w:val="a4"/>
            </w:pPr>
            <w:r w:rsidRPr="007E4D0F">
              <w:t>ЗАЯВКА НА УЧАСТИЕ В АУКЦИОНЕ</w:t>
            </w:r>
          </w:p>
          <w:p w:rsidR="00EF0736" w:rsidRPr="007E4D0F" w:rsidRDefault="00EF0736" w:rsidP="00C221A8">
            <w:pPr>
              <w:pStyle w:val="a4"/>
            </w:pPr>
          </w:p>
          <w:p w:rsidR="00EF0736" w:rsidRPr="007E4D0F" w:rsidRDefault="00EF0736" w:rsidP="00C221A8">
            <w:pPr>
              <w:pStyle w:val="a4"/>
              <w:jc w:val="both"/>
              <w:rPr>
                <w:b w:val="0"/>
              </w:rPr>
            </w:pPr>
            <w:proofErr w:type="gramStart"/>
            <w:r w:rsidRPr="007E4D0F">
              <w:rPr>
                <w:b w:val="0"/>
              </w:rPr>
              <w:t>от</w:t>
            </w:r>
            <w:proofErr w:type="gramEnd"/>
          </w:p>
          <w:p w:rsidR="00EF0736" w:rsidRPr="007E4D0F" w:rsidRDefault="00EF0736" w:rsidP="00C221A8">
            <w:pPr>
              <w:pStyle w:val="a4"/>
              <w:pBdr>
                <w:bottom w:val="single" w:sz="12" w:space="1" w:color="auto"/>
              </w:pBdr>
              <w:jc w:val="both"/>
              <w:rPr>
                <w:b w:val="0"/>
              </w:rPr>
            </w:pPr>
          </w:p>
          <w:p w:rsidR="00EF0736" w:rsidRPr="007E4D0F" w:rsidRDefault="00EF0736" w:rsidP="00C221A8">
            <w:pPr>
              <w:pStyle w:val="a4"/>
              <w:rPr>
                <w:b w:val="0"/>
                <w:sz w:val="20"/>
              </w:rPr>
            </w:pPr>
            <w:r w:rsidRPr="007E4D0F">
              <w:rPr>
                <w:b w:val="0"/>
                <w:sz w:val="20"/>
              </w:rPr>
              <w:t>(Ф.И.О. гражданина, полное наименование индивидуального предпринимателя, юридического лица)</w:t>
            </w:r>
          </w:p>
          <w:p w:rsidR="00EF0736" w:rsidRPr="007E4D0F" w:rsidRDefault="00EF0736" w:rsidP="00C221A8">
            <w:pPr>
              <w:pStyle w:val="a4"/>
              <w:rPr>
                <w:b w:val="0"/>
                <w:sz w:val="20"/>
              </w:rPr>
            </w:pPr>
          </w:p>
          <w:p w:rsidR="00EF0736" w:rsidRPr="007E4D0F" w:rsidRDefault="00EF0736" w:rsidP="00C221A8">
            <w:pPr>
              <w:pStyle w:val="a4"/>
              <w:jc w:val="both"/>
              <w:rPr>
                <w:b w:val="0"/>
                <w:sz w:val="28"/>
                <w:szCs w:val="28"/>
              </w:rPr>
            </w:pPr>
            <w:r w:rsidRPr="007E4D0F">
              <w:rPr>
                <w:b w:val="0"/>
              </w:rPr>
              <w:t xml:space="preserve">1. Ознакомившись с извещением о проведении аукциона </w:t>
            </w:r>
            <w:r>
              <w:rPr>
                <w:b w:val="0"/>
              </w:rPr>
              <w:t>на право заключения</w:t>
            </w:r>
            <w:r w:rsidRPr="007E4D0F">
              <w:rPr>
                <w:b w:val="0"/>
              </w:rPr>
              <w:t xml:space="preserve"> </w:t>
            </w:r>
            <w:r>
              <w:rPr>
                <w:b w:val="0"/>
              </w:rPr>
              <w:t>договора</w:t>
            </w:r>
            <w:r w:rsidRPr="007E4D0F">
              <w:rPr>
                <w:b w:val="0"/>
              </w:rPr>
              <w:t xml:space="preserve"> аренды земельного участка, изъявляю(ем) желание приобрести в </w:t>
            </w:r>
            <w:r>
              <w:rPr>
                <w:b w:val="0"/>
              </w:rPr>
              <w:t>аренду</w:t>
            </w:r>
            <w:r w:rsidRPr="007E4D0F">
              <w:rPr>
                <w:b w:val="0"/>
              </w:rPr>
              <w:t xml:space="preserve"> земельный участок из земель населенных пунктов </w:t>
            </w:r>
            <w:r>
              <w:rPr>
                <w:b w:val="0"/>
              </w:rPr>
              <w:t>с разрешенным видом использования</w:t>
            </w:r>
            <w:r w:rsidRPr="007E4D0F">
              <w:rPr>
                <w:b w:val="0"/>
              </w:rPr>
              <w:t xml:space="preserve"> _____________________</w:t>
            </w:r>
            <w:r>
              <w:rPr>
                <w:b w:val="0"/>
              </w:rPr>
              <w:t>______________</w:t>
            </w:r>
            <w:r w:rsidRPr="007E4D0F">
              <w:rPr>
                <w:b w:val="0"/>
                <w:szCs w:val="24"/>
              </w:rPr>
              <w:t>, с кадастровым номером ____________________ площадью ________</w:t>
            </w:r>
            <w:proofErr w:type="gramStart"/>
            <w:r w:rsidRPr="007E4D0F">
              <w:rPr>
                <w:b w:val="0"/>
                <w:szCs w:val="24"/>
              </w:rPr>
              <w:t xml:space="preserve">_  </w:t>
            </w:r>
            <w:proofErr w:type="spellStart"/>
            <w:r w:rsidRPr="007E4D0F">
              <w:rPr>
                <w:b w:val="0"/>
                <w:szCs w:val="24"/>
              </w:rPr>
              <w:t>кв.м</w:t>
            </w:r>
            <w:proofErr w:type="spellEnd"/>
            <w:proofErr w:type="gramEnd"/>
            <w:r w:rsidRPr="007E4D0F">
              <w:rPr>
                <w:b w:val="0"/>
                <w:szCs w:val="24"/>
              </w:rPr>
              <w:t xml:space="preserve">, расположенный по адресу: г. Азов, ул. ________________ </w:t>
            </w:r>
            <w:r>
              <w:rPr>
                <w:b w:val="0"/>
                <w:szCs w:val="24"/>
              </w:rPr>
              <w:t>_________________________________________</w:t>
            </w:r>
            <w:r w:rsidRPr="007E4D0F">
              <w:rPr>
                <w:b w:val="0"/>
                <w:szCs w:val="24"/>
              </w:rPr>
              <w:t>(Лот № ____).</w:t>
            </w:r>
          </w:p>
          <w:p w:rsidR="00EF0736" w:rsidRPr="007E4D0F" w:rsidRDefault="00EF0736" w:rsidP="00C221A8">
            <w:pPr>
              <w:pStyle w:val="a4"/>
              <w:jc w:val="both"/>
              <w:rPr>
                <w:b w:val="0"/>
              </w:rPr>
            </w:pPr>
            <w:r w:rsidRPr="007E4D0F">
              <w:rPr>
                <w:b w:val="0"/>
              </w:rPr>
              <w:t>2. В случае победы на аукционе принимаю(ем) на себя обязательство заключить договор аренды земельного участка в срок тридцать дней со дня направления победителю аукциона договора аренды земельного участка.</w:t>
            </w:r>
          </w:p>
          <w:p w:rsidR="00EF0736" w:rsidRPr="007E4D0F" w:rsidRDefault="00EF0736" w:rsidP="00C221A8">
            <w:pPr>
              <w:pStyle w:val="a4"/>
              <w:jc w:val="both"/>
              <w:rPr>
                <w:b w:val="0"/>
              </w:rPr>
            </w:pPr>
            <w:r w:rsidRPr="007E4D0F">
              <w:rPr>
                <w:b w:val="0"/>
              </w:rPr>
              <w:t>3. В случае признания меня (нас) победителем аукциона и моего (нашего) отказа от заключения договора аренды либо невнесения в срок, установленный в п. 2 данной заявки общей суммы платежей, я согласен (сны) с тем, что сумма внесенного задатка возврату не подлежит.</w:t>
            </w:r>
          </w:p>
          <w:p w:rsidR="00EF0736" w:rsidRPr="007E4D0F" w:rsidRDefault="00EF0736" w:rsidP="00C221A8">
            <w:pPr>
              <w:pStyle w:val="a4"/>
              <w:jc w:val="both"/>
              <w:rPr>
                <w:b w:val="0"/>
              </w:rPr>
            </w:pPr>
            <w:r w:rsidRPr="007E4D0F">
              <w:rPr>
                <w:b w:val="0"/>
              </w:rPr>
              <w:t>4. Почтовый адрес участника аукциона:</w:t>
            </w:r>
          </w:p>
          <w:p w:rsidR="00EF0736" w:rsidRPr="007E4D0F" w:rsidRDefault="00EF0736" w:rsidP="00C221A8">
            <w:pPr>
              <w:pStyle w:val="a4"/>
              <w:jc w:val="both"/>
              <w:rPr>
                <w:b w:val="0"/>
              </w:rPr>
            </w:pPr>
            <w:r w:rsidRPr="007E4D0F">
              <w:rPr>
                <w:b w:val="0"/>
              </w:rPr>
              <w:t>_____________________________________________________________________________</w:t>
            </w:r>
          </w:p>
          <w:p w:rsidR="00EF0736" w:rsidRPr="007E4D0F" w:rsidRDefault="00EF0736" w:rsidP="00C221A8">
            <w:pPr>
              <w:pStyle w:val="a4"/>
              <w:jc w:val="both"/>
              <w:rPr>
                <w:b w:val="0"/>
              </w:rPr>
            </w:pPr>
            <w:proofErr w:type="spellStart"/>
            <w:proofErr w:type="gramStart"/>
            <w:r w:rsidRPr="007E4D0F">
              <w:rPr>
                <w:b w:val="0"/>
              </w:rPr>
              <w:t>конт</w:t>
            </w:r>
            <w:proofErr w:type="spellEnd"/>
            <w:proofErr w:type="gramEnd"/>
            <w:r w:rsidRPr="007E4D0F">
              <w:rPr>
                <w:b w:val="0"/>
              </w:rPr>
              <w:t>. тел. ___________________________.</w:t>
            </w:r>
          </w:p>
          <w:p w:rsidR="00EF0736" w:rsidRPr="007E4D0F" w:rsidRDefault="00EF0736" w:rsidP="00C221A8">
            <w:pPr>
              <w:pStyle w:val="a4"/>
              <w:jc w:val="both"/>
              <w:rPr>
                <w:b w:val="0"/>
              </w:rPr>
            </w:pPr>
            <w:r w:rsidRPr="007E4D0F">
              <w:rPr>
                <w:b w:val="0"/>
              </w:rPr>
              <w:t>5. Платежные реквизиты участника аукциона, реквизиты банка, счет в банке, на который перечисляется сумма возвращаемого задатка______________________________________</w:t>
            </w:r>
          </w:p>
          <w:p w:rsidR="00EF0736" w:rsidRPr="007E4D0F" w:rsidRDefault="00EF0736" w:rsidP="00C221A8">
            <w:pPr>
              <w:pStyle w:val="a4"/>
              <w:jc w:val="both"/>
              <w:rPr>
                <w:b w:val="0"/>
              </w:rPr>
            </w:pPr>
            <w:r w:rsidRPr="007E4D0F">
              <w:rPr>
                <w:b w:val="0"/>
              </w:rPr>
              <w:t>_____________________________________________________________________________</w:t>
            </w:r>
          </w:p>
          <w:p w:rsidR="00EF0736" w:rsidRPr="007E4D0F" w:rsidRDefault="00EF0736" w:rsidP="00C221A8">
            <w:pPr>
              <w:pStyle w:val="a4"/>
              <w:jc w:val="both"/>
              <w:rPr>
                <w:b w:val="0"/>
              </w:rPr>
            </w:pPr>
            <w:r w:rsidRPr="007E4D0F">
              <w:rPr>
                <w:b w:val="0"/>
              </w:rPr>
              <w:t>6. Прилагаем документы, указанные в извещении о проведении аукциона.</w:t>
            </w:r>
          </w:p>
          <w:p w:rsidR="00EF0736" w:rsidRPr="007E4D0F" w:rsidRDefault="00EF0736" w:rsidP="00C221A8">
            <w:pPr>
              <w:pStyle w:val="a4"/>
              <w:jc w:val="both"/>
              <w:rPr>
                <w:b w:val="0"/>
              </w:rPr>
            </w:pPr>
          </w:p>
          <w:p w:rsidR="00EF0736" w:rsidRPr="007E4D0F" w:rsidRDefault="00EF0736" w:rsidP="00C221A8">
            <w:pPr>
              <w:pStyle w:val="a4"/>
              <w:jc w:val="both"/>
              <w:rPr>
                <w:b w:val="0"/>
              </w:rPr>
            </w:pPr>
            <w:r w:rsidRPr="007E4D0F">
              <w:rPr>
                <w:b w:val="0"/>
              </w:rPr>
              <w:t>Подпись заявителя:</w:t>
            </w:r>
          </w:p>
          <w:p w:rsidR="00EF0736" w:rsidRPr="007E4D0F" w:rsidRDefault="00EF0736" w:rsidP="00C221A8">
            <w:pPr>
              <w:pStyle w:val="a4"/>
              <w:jc w:val="both"/>
              <w:rPr>
                <w:b w:val="0"/>
              </w:rPr>
            </w:pPr>
          </w:p>
          <w:p w:rsidR="00EF0736" w:rsidRPr="007E4D0F" w:rsidRDefault="00EF0736" w:rsidP="00C221A8">
            <w:pPr>
              <w:pStyle w:val="a4"/>
              <w:jc w:val="both"/>
              <w:rPr>
                <w:b w:val="0"/>
              </w:rPr>
            </w:pPr>
            <w:r w:rsidRPr="007E4D0F">
              <w:rPr>
                <w:b w:val="0"/>
              </w:rPr>
              <w:t>______________________________                            __________________________</w:t>
            </w:r>
          </w:p>
          <w:p w:rsidR="00EF0736" w:rsidRPr="007E4D0F" w:rsidRDefault="00EF0736" w:rsidP="00C221A8">
            <w:pPr>
              <w:pStyle w:val="a4"/>
              <w:jc w:val="both"/>
              <w:rPr>
                <w:b w:val="0"/>
              </w:rPr>
            </w:pPr>
            <w:r w:rsidRPr="007E4D0F">
              <w:rPr>
                <w:b w:val="0"/>
              </w:rPr>
              <w:t xml:space="preserve">                        (Ф.И.О.)                                                                     (</w:t>
            </w:r>
            <w:proofErr w:type="gramStart"/>
            <w:r w:rsidRPr="007E4D0F">
              <w:rPr>
                <w:b w:val="0"/>
              </w:rPr>
              <w:t>подпись</w:t>
            </w:r>
            <w:proofErr w:type="gramEnd"/>
            <w:r w:rsidRPr="007E4D0F">
              <w:rPr>
                <w:b w:val="0"/>
              </w:rPr>
              <w:t>)</w:t>
            </w:r>
          </w:p>
          <w:p w:rsidR="00EF0736" w:rsidRPr="007E4D0F" w:rsidRDefault="00EF0736" w:rsidP="00C221A8">
            <w:pPr>
              <w:pStyle w:val="a4"/>
              <w:jc w:val="both"/>
              <w:rPr>
                <w:b w:val="0"/>
              </w:rPr>
            </w:pPr>
          </w:p>
          <w:p w:rsidR="00EF0736" w:rsidRPr="007E4D0F" w:rsidRDefault="00EF0736" w:rsidP="00C221A8">
            <w:pPr>
              <w:pStyle w:val="a4"/>
              <w:jc w:val="both"/>
              <w:rPr>
                <w:b w:val="0"/>
              </w:rPr>
            </w:pPr>
            <w:r w:rsidRPr="007E4D0F">
              <w:rPr>
                <w:b w:val="0"/>
              </w:rPr>
              <w:t xml:space="preserve">                                                                                                        </w:t>
            </w:r>
            <w:proofErr w:type="spellStart"/>
            <w:r w:rsidRPr="007E4D0F">
              <w:rPr>
                <w:b w:val="0"/>
              </w:rPr>
              <w:t>м.п</w:t>
            </w:r>
            <w:proofErr w:type="spellEnd"/>
            <w:r w:rsidRPr="007E4D0F">
              <w:rPr>
                <w:b w:val="0"/>
              </w:rPr>
              <w:t>.</w:t>
            </w:r>
          </w:p>
          <w:p w:rsidR="00EF0736" w:rsidRPr="007E4D0F" w:rsidRDefault="00EF0736" w:rsidP="00EF0736">
            <w:pPr>
              <w:pStyle w:val="a4"/>
              <w:jc w:val="both"/>
              <w:rPr>
                <w:b w:val="0"/>
              </w:rPr>
            </w:pPr>
          </w:p>
        </w:tc>
      </w:tr>
    </w:tbl>
    <w:p w:rsidR="00EF0736" w:rsidRDefault="00EF0736" w:rsidP="00176B51">
      <w:pPr>
        <w:jc w:val="center"/>
        <w:rPr>
          <w:b/>
          <w:sz w:val="24"/>
          <w:szCs w:val="24"/>
          <w:highlight w:val="yellow"/>
        </w:rPr>
      </w:pPr>
    </w:p>
    <w:p w:rsidR="006E405E" w:rsidRDefault="006E405E" w:rsidP="00176B51">
      <w:pPr>
        <w:jc w:val="center"/>
        <w:rPr>
          <w:b/>
          <w:sz w:val="24"/>
          <w:szCs w:val="24"/>
          <w:highlight w:val="yellow"/>
        </w:rPr>
      </w:pPr>
    </w:p>
    <w:p w:rsidR="006E405E" w:rsidRDefault="006E405E" w:rsidP="00176B51">
      <w:pPr>
        <w:jc w:val="center"/>
        <w:rPr>
          <w:b/>
          <w:sz w:val="24"/>
          <w:szCs w:val="24"/>
          <w:highlight w:val="yellow"/>
        </w:rPr>
      </w:pPr>
    </w:p>
    <w:p w:rsidR="006E405E" w:rsidRDefault="006E405E" w:rsidP="00176B51">
      <w:pPr>
        <w:jc w:val="center"/>
        <w:rPr>
          <w:b/>
          <w:sz w:val="24"/>
          <w:szCs w:val="24"/>
          <w:highlight w:val="yellow"/>
        </w:rPr>
      </w:pPr>
    </w:p>
    <w:p w:rsidR="006E405E" w:rsidRDefault="006E405E" w:rsidP="00176B51">
      <w:pPr>
        <w:jc w:val="center"/>
        <w:rPr>
          <w:b/>
          <w:sz w:val="24"/>
          <w:szCs w:val="24"/>
          <w:highlight w:val="yellow"/>
        </w:rPr>
      </w:pPr>
    </w:p>
    <w:p w:rsidR="006E405E" w:rsidRDefault="006E405E" w:rsidP="00176B51">
      <w:pPr>
        <w:jc w:val="center"/>
        <w:rPr>
          <w:b/>
          <w:sz w:val="24"/>
          <w:szCs w:val="24"/>
          <w:highlight w:val="yellow"/>
        </w:rPr>
      </w:pPr>
    </w:p>
    <w:p w:rsidR="006E405E" w:rsidRDefault="006E405E" w:rsidP="00176B51">
      <w:pPr>
        <w:jc w:val="center"/>
        <w:rPr>
          <w:b/>
          <w:sz w:val="24"/>
          <w:szCs w:val="24"/>
          <w:highlight w:val="yellow"/>
        </w:rPr>
      </w:pPr>
    </w:p>
    <w:p w:rsidR="00EF0736" w:rsidRDefault="00EF0736" w:rsidP="00176B51">
      <w:pPr>
        <w:jc w:val="center"/>
        <w:rPr>
          <w:b/>
          <w:sz w:val="24"/>
          <w:szCs w:val="24"/>
          <w:highlight w:val="yellow"/>
        </w:rPr>
      </w:pPr>
    </w:p>
    <w:p w:rsidR="00EF0736" w:rsidRDefault="00EF0736" w:rsidP="00176B51">
      <w:pPr>
        <w:jc w:val="center"/>
        <w:rPr>
          <w:b/>
          <w:sz w:val="24"/>
          <w:szCs w:val="24"/>
          <w:highlight w:val="yellow"/>
        </w:rPr>
      </w:pPr>
    </w:p>
    <w:p w:rsidR="00EF0736" w:rsidRDefault="00EF0736" w:rsidP="00176B51">
      <w:pPr>
        <w:jc w:val="center"/>
        <w:rPr>
          <w:b/>
          <w:sz w:val="24"/>
          <w:szCs w:val="24"/>
          <w:highlight w:val="yellow"/>
        </w:rPr>
      </w:pPr>
    </w:p>
    <w:p w:rsidR="006E405E" w:rsidRDefault="006E405E" w:rsidP="00176B51">
      <w:pPr>
        <w:jc w:val="center"/>
        <w:rPr>
          <w:b/>
          <w:sz w:val="24"/>
          <w:szCs w:val="24"/>
          <w:highlight w:val="yellow"/>
        </w:rPr>
      </w:pPr>
    </w:p>
    <w:p w:rsidR="00E05BB8" w:rsidRDefault="00E05BB8" w:rsidP="00E05BB8">
      <w:pPr>
        <w:pStyle w:val="1"/>
        <w:jc w:val="right"/>
        <w:rPr>
          <w:sz w:val="22"/>
        </w:rPr>
      </w:pPr>
      <w:r>
        <w:rPr>
          <w:sz w:val="22"/>
        </w:rPr>
        <w:lastRenderedPageBreak/>
        <w:t>Проект</w:t>
      </w:r>
    </w:p>
    <w:p w:rsidR="00176B51" w:rsidRDefault="00176B51" w:rsidP="00176B51">
      <w:pPr>
        <w:pStyle w:val="1"/>
        <w:jc w:val="center"/>
        <w:rPr>
          <w:sz w:val="22"/>
        </w:rPr>
      </w:pPr>
      <w:r>
        <w:rPr>
          <w:sz w:val="22"/>
        </w:rPr>
        <w:t xml:space="preserve">Д   </w:t>
      </w:r>
      <w:proofErr w:type="gramStart"/>
      <w:r>
        <w:rPr>
          <w:sz w:val="22"/>
        </w:rPr>
        <w:t>О  Г</w:t>
      </w:r>
      <w:proofErr w:type="gramEnd"/>
      <w:r>
        <w:rPr>
          <w:sz w:val="22"/>
        </w:rPr>
        <w:t xml:space="preserve">  О  В  О  Р</w:t>
      </w:r>
    </w:p>
    <w:p w:rsidR="00176B51" w:rsidRDefault="00176B51" w:rsidP="00176B51">
      <w:pPr>
        <w:jc w:val="center"/>
        <w:rPr>
          <w:rFonts w:ascii="Book Antiqua" w:hAnsi="Book Antiqua"/>
          <w:b/>
          <w:sz w:val="22"/>
        </w:rPr>
      </w:pPr>
      <w:proofErr w:type="gramStart"/>
      <w:r>
        <w:rPr>
          <w:rFonts w:ascii="Book Antiqua" w:hAnsi="Book Antiqua"/>
          <w:b/>
          <w:sz w:val="22"/>
        </w:rPr>
        <w:t>аренды  земельного</w:t>
      </w:r>
      <w:proofErr w:type="gramEnd"/>
      <w:r>
        <w:rPr>
          <w:rFonts w:ascii="Book Antiqua" w:hAnsi="Book Antiqua"/>
          <w:b/>
          <w:sz w:val="22"/>
        </w:rPr>
        <w:t xml:space="preserve">  участка </w:t>
      </w:r>
    </w:p>
    <w:p w:rsidR="00176B51" w:rsidRDefault="00176B51" w:rsidP="00176B51">
      <w:pPr>
        <w:jc w:val="center"/>
        <w:rPr>
          <w:rFonts w:ascii="Book Antiqua" w:hAnsi="Book Antiqua"/>
          <w:b/>
          <w:sz w:val="22"/>
        </w:rPr>
      </w:pPr>
    </w:p>
    <w:p w:rsidR="00176B51" w:rsidRDefault="00176B51" w:rsidP="00176B51">
      <w:pPr>
        <w:jc w:val="center"/>
        <w:rPr>
          <w:rFonts w:ascii="Book Antiqua" w:hAnsi="Book Antiqua"/>
          <w:b/>
          <w:sz w:val="22"/>
        </w:rPr>
      </w:pPr>
    </w:p>
    <w:p w:rsidR="00176B51" w:rsidRDefault="00176B51" w:rsidP="00176B51">
      <w:pPr>
        <w:jc w:val="center"/>
        <w:rPr>
          <w:rFonts w:ascii="Book Antiqua" w:hAnsi="Book Antiqua"/>
          <w:sz w:val="22"/>
        </w:rPr>
      </w:pPr>
      <w:proofErr w:type="gramStart"/>
      <w:r>
        <w:rPr>
          <w:rFonts w:ascii="Book Antiqua" w:hAnsi="Book Antiqua"/>
          <w:b/>
          <w:sz w:val="22"/>
        </w:rPr>
        <w:t>от</w:t>
      </w:r>
      <w:proofErr w:type="gramEnd"/>
      <w:r>
        <w:rPr>
          <w:rFonts w:ascii="Book Antiqua" w:hAnsi="Book Antiqua"/>
          <w:b/>
          <w:sz w:val="22"/>
        </w:rPr>
        <w:t xml:space="preserve"> _____________</w:t>
      </w:r>
      <w:r w:rsidRPr="006B6B0C">
        <w:rPr>
          <w:rFonts w:ascii="Book Antiqua" w:hAnsi="Book Antiqua"/>
          <w:b/>
          <w:sz w:val="22"/>
        </w:rPr>
        <w:t xml:space="preserve">                 </w:t>
      </w:r>
      <w:r>
        <w:rPr>
          <w:rFonts w:ascii="Book Antiqua" w:hAnsi="Book Antiqua"/>
          <w:sz w:val="22"/>
        </w:rPr>
        <w:t xml:space="preserve">                                 №  _______                                                            г. Азов</w:t>
      </w:r>
    </w:p>
    <w:p w:rsidR="00176B51" w:rsidRDefault="00176B51" w:rsidP="00176B51">
      <w:pPr>
        <w:jc w:val="center"/>
        <w:rPr>
          <w:rFonts w:ascii="Book Antiqua" w:hAnsi="Book Antiqua"/>
          <w:sz w:val="22"/>
        </w:rPr>
      </w:pPr>
    </w:p>
    <w:p w:rsidR="00176B51" w:rsidRDefault="00176B51" w:rsidP="00176B51">
      <w:pPr>
        <w:ind w:firstLine="720"/>
        <w:jc w:val="both"/>
        <w:rPr>
          <w:rFonts w:ascii="Book Antiqua" w:hAnsi="Book Antiqua"/>
          <w:sz w:val="22"/>
        </w:rPr>
      </w:pPr>
      <w:r>
        <w:rPr>
          <w:rFonts w:ascii="Book Antiqua" w:hAnsi="Book Antiqua"/>
          <w:sz w:val="22"/>
        </w:rPr>
        <w:t xml:space="preserve">На основании </w:t>
      </w:r>
      <w:r w:rsidR="00ED1CA4">
        <w:rPr>
          <w:rFonts w:ascii="Book Antiqua" w:hAnsi="Book Antiqua"/>
          <w:sz w:val="22"/>
        </w:rPr>
        <w:t>протокола_______________________________</w:t>
      </w:r>
      <w:r>
        <w:rPr>
          <w:rFonts w:ascii="Book Antiqua" w:hAnsi="Book Antiqua"/>
          <w:b/>
          <w:sz w:val="22"/>
        </w:rPr>
        <w:t xml:space="preserve"> </w:t>
      </w:r>
      <w:r>
        <w:rPr>
          <w:rFonts w:ascii="Book Antiqua" w:hAnsi="Book Antiqua"/>
          <w:sz w:val="22"/>
        </w:rPr>
        <w:t xml:space="preserve">Департамент имущественно-земельных отношений администрации города Азова, в лице </w:t>
      </w:r>
      <w:r w:rsidR="00547AB5">
        <w:rPr>
          <w:rFonts w:ascii="Book Antiqua" w:hAnsi="Book Antiqua"/>
          <w:sz w:val="22"/>
        </w:rPr>
        <w:t>____________</w:t>
      </w:r>
      <w:r>
        <w:rPr>
          <w:rFonts w:ascii="Book Antiqua" w:hAnsi="Book Antiqua"/>
          <w:sz w:val="22"/>
        </w:rPr>
        <w:t>, действующего на основании Положения о Департаменте, именуемый в дальнейшем АРЕНДОДАТЕЛЬ, с одной стороны ___________________________________,</w:t>
      </w:r>
      <w:r>
        <w:rPr>
          <w:rFonts w:ascii="Book Antiqua" w:hAnsi="Book Antiqua"/>
          <w:b/>
          <w:sz w:val="22"/>
        </w:rPr>
        <w:t xml:space="preserve"> </w:t>
      </w:r>
      <w:r w:rsidRPr="00EE0496">
        <w:rPr>
          <w:rFonts w:ascii="Book Antiqua" w:hAnsi="Book Antiqua"/>
          <w:sz w:val="22"/>
        </w:rPr>
        <w:t>в лице</w:t>
      </w:r>
      <w:r>
        <w:rPr>
          <w:rFonts w:ascii="Book Antiqua" w:hAnsi="Book Antiqua"/>
          <w:b/>
          <w:sz w:val="22"/>
        </w:rPr>
        <w:t xml:space="preserve"> _______________________________ </w:t>
      </w:r>
      <w:r>
        <w:rPr>
          <w:rFonts w:ascii="Book Antiqua" w:hAnsi="Book Antiqua"/>
          <w:sz w:val="22"/>
        </w:rPr>
        <w:t>действующего на основании ____________________, именуемый в дальнейшем АРЕНДАТОР, с другой стороны, и именуемые в дальнейшем «СТОРОНЫ», заключили настоящий договор (далее - ДОГОВОР) о нижеследующем:</w:t>
      </w:r>
    </w:p>
    <w:p w:rsidR="00176B51" w:rsidRDefault="00176B51" w:rsidP="00176B51">
      <w:pPr>
        <w:ind w:firstLine="720"/>
        <w:jc w:val="both"/>
        <w:rPr>
          <w:rFonts w:ascii="Book Antiqua" w:hAnsi="Book Antiqua"/>
          <w:sz w:val="22"/>
        </w:rPr>
      </w:pPr>
    </w:p>
    <w:p w:rsidR="00176B51" w:rsidRDefault="00176B51" w:rsidP="00176B51">
      <w:pPr>
        <w:jc w:val="center"/>
        <w:rPr>
          <w:rFonts w:ascii="Book Antiqua" w:hAnsi="Book Antiqua"/>
          <w:b/>
          <w:sz w:val="22"/>
        </w:rPr>
      </w:pPr>
      <w:r>
        <w:rPr>
          <w:rFonts w:ascii="Book Antiqua" w:hAnsi="Book Antiqua"/>
          <w:b/>
          <w:sz w:val="22"/>
        </w:rPr>
        <w:t>1. Предмет ДОГОВОРА</w:t>
      </w:r>
    </w:p>
    <w:p w:rsidR="00176B51" w:rsidRDefault="00176B51" w:rsidP="00176B51">
      <w:pPr>
        <w:jc w:val="center"/>
        <w:rPr>
          <w:rFonts w:ascii="Book Antiqua" w:hAnsi="Book Antiqua"/>
          <w:sz w:val="22"/>
        </w:rPr>
      </w:pPr>
    </w:p>
    <w:p w:rsidR="00176B51" w:rsidRDefault="00176B51" w:rsidP="00176B51">
      <w:pPr>
        <w:numPr>
          <w:ilvl w:val="1"/>
          <w:numId w:val="32"/>
        </w:numPr>
        <w:tabs>
          <w:tab w:val="num" w:pos="0"/>
        </w:tabs>
        <w:ind w:left="0" w:firstLine="426"/>
        <w:jc w:val="both"/>
        <w:rPr>
          <w:rFonts w:ascii="Book Antiqua" w:hAnsi="Book Antiqua"/>
          <w:sz w:val="22"/>
        </w:rPr>
      </w:pPr>
      <w:r>
        <w:rPr>
          <w:rFonts w:ascii="Book Antiqua" w:hAnsi="Book Antiqua"/>
          <w:sz w:val="22"/>
        </w:rPr>
        <w:t xml:space="preserve">На основании Протокола ___________ АРЕНДОДАТЕЛЬ предоставляет, а АРЕНДАТОР принимает в аренду земельный участок (далее - УЧАСТОК) из земель </w:t>
      </w:r>
      <w:r>
        <w:rPr>
          <w:rFonts w:ascii="Book Antiqua" w:hAnsi="Book Antiqua"/>
          <w:b/>
          <w:sz w:val="22"/>
        </w:rPr>
        <w:t>«земли населенных пунктов»</w:t>
      </w:r>
      <w:r w:rsidRPr="00EA4453">
        <w:rPr>
          <w:rFonts w:ascii="Book Antiqua" w:hAnsi="Book Antiqua"/>
          <w:b/>
          <w:sz w:val="22"/>
        </w:rPr>
        <w:t>:</w:t>
      </w:r>
    </w:p>
    <w:p w:rsidR="00176B51" w:rsidRPr="005829F4" w:rsidRDefault="00176B51" w:rsidP="00176B51">
      <w:pPr>
        <w:numPr>
          <w:ilvl w:val="0"/>
          <w:numId w:val="33"/>
        </w:numPr>
        <w:jc w:val="both"/>
        <w:rPr>
          <w:rFonts w:ascii="Book Antiqua" w:hAnsi="Book Antiqua"/>
          <w:sz w:val="22"/>
        </w:rPr>
      </w:pPr>
      <w:proofErr w:type="gramStart"/>
      <w:r>
        <w:rPr>
          <w:rFonts w:ascii="Book Antiqua" w:hAnsi="Book Antiqua"/>
          <w:sz w:val="22"/>
        </w:rPr>
        <w:t>кадастровый</w:t>
      </w:r>
      <w:proofErr w:type="gramEnd"/>
      <w:r>
        <w:rPr>
          <w:rFonts w:ascii="Book Antiqua" w:hAnsi="Book Antiqua"/>
          <w:sz w:val="22"/>
        </w:rPr>
        <w:t xml:space="preserve"> номер: </w:t>
      </w:r>
      <w:r w:rsidRPr="00EA4453">
        <w:rPr>
          <w:rFonts w:ascii="Book Antiqua" w:hAnsi="Book Antiqua"/>
          <w:b/>
          <w:sz w:val="22"/>
        </w:rPr>
        <w:t>61:45:</w:t>
      </w:r>
      <w:r>
        <w:rPr>
          <w:rFonts w:ascii="Book Antiqua" w:hAnsi="Book Antiqua"/>
          <w:b/>
          <w:sz w:val="22"/>
        </w:rPr>
        <w:t>________________</w:t>
      </w:r>
    </w:p>
    <w:p w:rsidR="00176B51" w:rsidRDefault="00176B51" w:rsidP="00176B51">
      <w:pPr>
        <w:numPr>
          <w:ilvl w:val="0"/>
          <w:numId w:val="33"/>
        </w:numPr>
        <w:jc w:val="both"/>
        <w:rPr>
          <w:rFonts w:ascii="Book Antiqua" w:hAnsi="Book Antiqua"/>
          <w:b/>
          <w:sz w:val="22"/>
        </w:rPr>
      </w:pPr>
      <w:proofErr w:type="gramStart"/>
      <w:r>
        <w:rPr>
          <w:rFonts w:ascii="Book Antiqua" w:hAnsi="Book Antiqua"/>
          <w:sz w:val="22"/>
        </w:rPr>
        <w:t>расположенного</w:t>
      </w:r>
      <w:proofErr w:type="gramEnd"/>
      <w:r>
        <w:rPr>
          <w:rFonts w:ascii="Book Antiqua" w:hAnsi="Book Antiqua"/>
          <w:sz w:val="22"/>
        </w:rPr>
        <w:t xml:space="preserve"> по адресу: </w:t>
      </w:r>
      <w:r>
        <w:rPr>
          <w:rFonts w:ascii="Book Antiqua" w:hAnsi="Book Antiqua"/>
          <w:b/>
          <w:sz w:val="22"/>
        </w:rPr>
        <w:t>Ростовская обл., г. Азов, ________________</w:t>
      </w:r>
    </w:p>
    <w:p w:rsidR="00176B51" w:rsidRPr="007B472B" w:rsidRDefault="00176B51" w:rsidP="00176B51">
      <w:pPr>
        <w:numPr>
          <w:ilvl w:val="0"/>
          <w:numId w:val="33"/>
        </w:numPr>
        <w:ind w:left="0" w:firstLine="60"/>
        <w:jc w:val="both"/>
        <w:rPr>
          <w:rFonts w:ascii="Book Antiqua" w:hAnsi="Book Antiqua"/>
          <w:b/>
          <w:sz w:val="22"/>
        </w:rPr>
      </w:pPr>
      <w:proofErr w:type="gramStart"/>
      <w:r>
        <w:rPr>
          <w:rFonts w:ascii="Book Antiqua" w:hAnsi="Book Antiqua"/>
          <w:sz w:val="22"/>
        </w:rPr>
        <w:t>разрешенное</w:t>
      </w:r>
      <w:proofErr w:type="gramEnd"/>
      <w:r>
        <w:rPr>
          <w:rFonts w:ascii="Book Antiqua" w:hAnsi="Book Antiqua"/>
          <w:sz w:val="22"/>
        </w:rPr>
        <w:t xml:space="preserve"> использование: </w:t>
      </w:r>
      <w:r w:rsidRPr="007B472B">
        <w:rPr>
          <w:rFonts w:ascii="Book Antiqua" w:hAnsi="Book Antiqua"/>
          <w:b/>
          <w:sz w:val="22"/>
        </w:rPr>
        <w:t>«</w:t>
      </w:r>
      <w:r>
        <w:rPr>
          <w:rFonts w:ascii="Book Antiqua" w:hAnsi="Book Antiqua"/>
          <w:b/>
          <w:sz w:val="22"/>
        </w:rPr>
        <w:t>______________________________</w:t>
      </w:r>
      <w:r w:rsidRPr="007B472B">
        <w:rPr>
          <w:rFonts w:ascii="Book Antiqua" w:hAnsi="Book Antiqua"/>
          <w:b/>
          <w:sz w:val="22"/>
        </w:rPr>
        <w:t>»</w:t>
      </w:r>
    </w:p>
    <w:p w:rsidR="00176B51" w:rsidRDefault="00176B51" w:rsidP="00176B51">
      <w:pPr>
        <w:numPr>
          <w:ilvl w:val="0"/>
          <w:numId w:val="33"/>
        </w:numPr>
        <w:ind w:left="0" w:firstLine="60"/>
        <w:jc w:val="both"/>
        <w:rPr>
          <w:rFonts w:ascii="Book Antiqua" w:hAnsi="Book Antiqua"/>
          <w:b/>
          <w:sz w:val="22"/>
        </w:rPr>
      </w:pPr>
      <w:r>
        <w:rPr>
          <w:rFonts w:ascii="Book Antiqua" w:hAnsi="Book Antiqua"/>
          <w:sz w:val="22"/>
        </w:rPr>
        <w:t>в границах, указанных в кадастровом паспорте УЧАСТКА, прилагаемого к настоящему ДОГОВОРУ и являющегося его неотъемлемой частью, площадью</w:t>
      </w:r>
      <w:r>
        <w:rPr>
          <w:rFonts w:ascii="Book Antiqua" w:hAnsi="Book Antiqua"/>
          <w:b/>
          <w:sz w:val="22"/>
        </w:rPr>
        <w:t>: ______________</w:t>
      </w:r>
      <w:r w:rsidRPr="000B6D29">
        <w:rPr>
          <w:rFonts w:ascii="Book Antiqua" w:hAnsi="Book Antiqua"/>
          <w:b/>
          <w:color w:val="FF0000"/>
          <w:sz w:val="22"/>
        </w:rPr>
        <w:t xml:space="preserve"> </w:t>
      </w:r>
      <w:r>
        <w:rPr>
          <w:rFonts w:ascii="Book Antiqua" w:hAnsi="Book Antiqua"/>
          <w:b/>
          <w:sz w:val="22"/>
        </w:rPr>
        <w:t>кв.м.</w:t>
      </w:r>
    </w:p>
    <w:p w:rsidR="00176B51" w:rsidRDefault="00176B51" w:rsidP="00176B51">
      <w:pPr>
        <w:numPr>
          <w:ilvl w:val="1"/>
          <w:numId w:val="32"/>
        </w:numPr>
        <w:ind w:left="0" w:firstLine="426"/>
        <w:jc w:val="both"/>
        <w:rPr>
          <w:rFonts w:ascii="Book Antiqua" w:hAnsi="Book Antiqua"/>
          <w:sz w:val="22"/>
        </w:rPr>
      </w:pPr>
      <w:r w:rsidRPr="00C044CA">
        <w:rPr>
          <w:rFonts w:ascii="Book Antiqua" w:hAnsi="Book Antiqua"/>
          <w:sz w:val="22"/>
        </w:rPr>
        <w:t>АРЕНДОДАТЕЛЬ гарантирует, что на момент заключения договора УЧАСТОК не обременен правами третьих лиц, под арестом не состоит.</w:t>
      </w:r>
    </w:p>
    <w:p w:rsidR="00501ECD" w:rsidRDefault="00501ECD" w:rsidP="00176B51">
      <w:pPr>
        <w:numPr>
          <w:ilvl w:val="1"/>
          <w:numId w:val="32"/>
        </w:numPr>
        <w:ind w:left="0" w:firstLine="426"/>
        <w:jc w:val="both"/>
        <w:rPr>
          <w:rFonts w:ascii="Book Antiqua" w:hAnsi="Book Antiqua"/>
          <w:sz w:val="22"/>
        </w:rPr>
      </w:pPr>
      <w:r>
        <w:rPr>
          <w:rFonts w:ascii="Book Antiqua" w:hAnsi="Book Antiqua"/>
          <w:sz w:val="22"/>
        </w:rPr>
        <w:t>Обременения…..</w:t>
      </w:r>
    </w:p>
    <w:p w:rsidR="00176B51" w:rsidRPr="009E6407" w:rsidRDefault="00176B51" w:rsidP="00176B51">
      <w:pPr>
        <w:jc w:val="center"/>
        <w:rPr>
          <w:rFonts w:ascii="Book Antiqua" w:hAnsi="Book Antiqua"/>
          <w:sz w:val="22"/>
        </w:rPr>
      </w:pPr>
    </w:p>
    <w:p w:rsidR="00176B51" w:rsidRDefault="00176B51" w:rsidP="00176B51">
      <w:pPr>
        <w:numPr>
          <w:ilvl w:val="0"/>
          <w:numId w:val="32"/>
        </w:numPr>
        <w:jc w:val="center"/>
        <w:rPr>
          <w:rFonts w:ascii="Book Antiqua" w:hAnsi="Book Antiqua"/>
          <w:b/>
          <w:sz w:val="22"/>
        </w:rPr>
      </w:pPr>
      <w:r>
        <w:rPr>
          <w:rFonts w:ascii="Book Antiqua" w:hAnsi="Book Antiqua"/>
          <w:b/>
          <w:sz w:val="22"/>
        </w:rPr>
        <w:t>Срок ДОГОВОРА</w:t>
      </w:r>
    </w:p>
    <w:p w:rsidR="00176B51" w:rsidRDefault="00176B51" w:rsidP="00176B51">
      <w:pPr>
        <w:jc w:val="center"/>
        <w:rPr>
          <w:rFonts w:ascii="Book Antiqua" w:hAnsi="Book Antiqua"/>
          <w:b/>
          <w:sz w:val="22"/>
        </w:rPr>
      </w:pPr>
    </w:p>
    <w:p w:rsidR="00176B51" w:rsidRDefault="00176B51" w:rsidP="00176B51">
      <w:pPr>
        <w:ind w:firstLine="426"/>
        <w:jc w:val="both"/>
        <w:rPr>
          <w:rFonts w:ascii="Book Antiqua" w:hAnsi="Book Antiqua"/>
          <w:sz w:val="22"/>
        </w:rPr>
      </w:pPr>
      <w:r>
        <w:rPr>
          <w:rFonts w:ascii="Book Antiqua" w:hAnsi="Book Antiqua"/>
          <w:sz w:val="22"/>
        </w:rPr>
        <w:t xml:space="preserve">2.1. ДОГОВОР действует </w:t>
      </w:r>
      <w:r w:rsidRPr="007B472B">
        <w:rPr>
          <w:rFonts w:ascii="Book Antiqua" w:hAnsi="Book Antiqua"/>
          <w:b/>
          <w:sz w:val="22"/>
        </w:rPr>
        <w:t xml:space="preserve">до </w:t>
      </w:r>
      <w:r>
        <w:rPr>
          <w:rFonts w:ascii="Book Antiqua" w:hAnsi="Book Antiqua"/>
          <w:b/>
          <w:sz w:val="22"/>
        </w:rPr>
        <w:t>____________</w:t>
      </w:r>
      <w:r w:rsidRPr="007B472B">
        <w:rPr>
          <w:rFonts w:ascii="Book Antiqua" w:hAnsi="Book Antiqua"/>
          <w:b/>
          <w:sz w:val="22"/>
        </w:rPr>
        <w:t xml:space="preserve"> года</w:t>
      </w:r>
      <w:r>
        <w:rPr>
          <w:rFonts w:ascii="Book Antiqua" w:hAnsi="Book Antiqua"/>
          <w:sz w:val="22"/>
        </w:rPr>
        <w:t>. Условия ДОГОВОРА применяются к отношениям сторон, возникшим после его подписания.</w:t>
      </w:r>
    </w:p>
    <w:p w:rsidR="00176B51" w:rsidRDefault="00176B51" w:rsidP="00176B51">
      <w:pPr>
        <w:tabs>
          <w:tab w:val="left" w:pos="993"/>
        </w:tabs>
        <w:ind w:firstLine="426"/>
        <w:jc w:val="both"/>
        <w:rPr>
          <w:rFonts w:ascii="Book Antiqua" w:hAnsi="Book Antiqua"/>
          <w:sz w:val="22"/>
        </w:rPr>
      </w:pPr>
      <w:r>
        <w:rPr>
          <w:rFonts w:ascii="Book Antiqua" w:hAnsi="Book Antiqua"/>
          <w:sz w:val="22"/>
        </w:rPr>
        <w:t>2.2. 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w:t>
      </w:r>
    </w:p>
    <w:p w:rsidR="00176B51" w:rsidRDefault="00176B51" w:rsidP="00176B51">
      <w:pPr>
        <w:tabs>
          <w:tab w:val="left" w:pos="993"/>
        </w:tabs>
        <w:ind w:firstLine="426"/>
        <w:jc w:val="both"/>
        <w:rPr>
          <w:rFonts w:ascii="Book Antiqua" w:hAnsi="Book Antiqua"/>
          <w:sz w:val="22"/>
        </w:rPr>
      </w:pPr>
    </w:p>
    <w:p w:rsidR="00176B51" w:rsidRDefault="00176B51" w:rsidP="00176B51">
      <w:pPr>
        <w:numPr>
          <w:ilvl w:val="0"/>
          <w:numId w:val="41"/>
        </w:numPr>
        <w:jc w:val="center"/>
        <w:rPr>
          <w:rFonts w:ascii="Book Antiqua" w:hAnsi="Book Antiqua"/>
          <w:b/>
          <w:sz w:val="22"/>
        </w:rPr>
      </w:pPr>
      <w:r>
        <w:rPr>
          <w:rFonts w:ascii="Book Antiqua" w:hAnsi="Book Antiqua"/>
          <w:b/>
          <w:sz w:val="22"/>
        </w:rPr>
        <w:t>Размер и условия внесения арендной платы</w:t>
      </w:r>
    </w:p>
    <w:p w:rsidR="00176B51" w:rsidRDefault="00176B51" w:rsidP="00176B51">
      <w:pPr>
        <w:jc w:val="center"/>
        <w:rPr>
          <w:rFonts w:ascii="Book Antiqua" w:hAnsi="Book Antiqua"/>
          <w:sz w:val="22"/>
        </w:rPr>
      </w:pPr>
    </w:p>
    <w:p w:rsidR="00176B51" w:rsidRPr="00C742F3" w:rsidRDefault="00176B51" w:rsidP="00176B51">
      <w:pPr>
        <w:pStyle w:val="a4"/>
        <w:ind w:firstLine="360"/>
        <w:jc w:val="both"/>
        <w:rPr>
          <w:b w:val="0"/>
        </w:rPr>
      </w:pPr>
      <w:r w:rsidRPr="00C742F3">
        <w:rPr>
          <w:b w:val="0"/>
        </w:rPr>
        <w:t>3.1. Размер арендной платы в год за У</w:t>
      </w:r>
      <w:r>
        <w:rPr>
          <w:b w:val="0"/>
        </w:rPr>
        <w:t>ЧАСТОК</w:t>
      </w:r>
      <w:r w:rsidRPr="00C742F3">
        <w:rPr>
          <w:b w:val="0"/>
        </w:rPr>
        <w:t xml:space="preserve"> составляет:  _________</w:t>
      </w:r>
      <w:r>
        <w:rPr>
          <w:b w:val="0"/>
        </w:rPr>
        <w:t>_________</w:t>
      </w:r>
      <w:r w:rsidRPr="00C742F3">
        <w:rPr>
          <w:b w:val="0"/>
        </w:rPr>
        <w:t xml:space="preserve">  рублей.</w:t>
      </w:r>
    </w:p>
    <w:p w:rsidR="00176B51" w:rsidRDefault="00176B51" w:rsidP="00176B51">
      <w:pPr>
        <w:pStyle w:val="a4"/>
        <w:ind w:firstLine="360"/>
        <w:jc w:val="both"/>
        <w:rPr>
          <w:b w:val="0"/>
        </w:rPr>
      </w:pPr>
      <w:r w:rsidRPr="00C742F3">
        <w:rPr>
          <w:b w:val="0"/>
        </w:rPr>
        <w:t xml:space="preserve">3.2. Арендная плата за период  с «___» _______ </w:t>
      </w:r>
      <w:r>
        <w:rPr>
          <w:b w:val="0"/>
        </w:rPr>
        <w:t xml:space="preserve"> </w:t>
      </w:r>
      <w:r w:rsidRPr="00C742F3">
        <w:rPr>
          <w:b w:val="0"/>
        </w:rPr>
        <w:t>г. до «__</w:t>
      </w:r>
      <w:r>
        <w:rPr>
          <w:b w:val="0"/>
        </w:rPr>
        <w:t>__</w:t>
      </w:r>
      <w:r w:rsidRPr="00C742F3">
        <w:rPr>
          <w:b w:val="0"/>
        </w:rPr>
        <w:t xml:space="preserve">» ________ </w:t>
      </w:r>
      <w:r>
        <w:rPr>
          <w:b w:val="0"/>
        </w:rPr>
        <w:t xml:space="preserve"> </w:t>
      </w:r>
      <w:r w:rsidRPr="00C742F3">
        <w:rPr>
          <w:b w:val="0"/>
        </w:rPr>
        <w:t>г. производится АРЕНДАТОРОМ разовым платежом в сумме _________ ( ____) рублей, за исключением суммы задатка _______ (_________) рублей - платеж</w:t>
      </w:r>
      <w:r w:rsidR="00547AB5">
        <w:rPr>
          <w:b w:val="0"/>
        </w:rPr>
        <w:t>ное поручение № ___ от __.__.20</w:t>
      </w:r>
      <w:r w:rsidR="00D604A4">
        <w:rPr>
          <w:b w:val="0"/>
        </w:rPr>
        <w:t>__</w:t>
      </w:r>
      <w:r w:rsidRPr="00C742F3">
        <w:rPr>
          <w:b w:val="0"/>
        </w:rPr>
        <w:t xml:space="preserve"> г., что составляет _____  рублей (_______)  в 10-дневный срок со дня заключения настоящего договора.</w:t>
      </w:r>
    </w:p>
    <w:p w:rsidR="00BB266F" w:rsidRPr="00BB266F" w:rsidRDefault="00176B51" w:rsidP="00BB266F">
      <w:pPr>
        <w:ind w:firstLine="567"/>
        <w:rPr>
          <w:b/>
          <w:sz w:val="24"/>
          <w:szCs w:val="24"/>
        </w:rPr>
      </w:pPr>
      <w:r w:rsidRPr="00BB266F">
        <w:rPr>
          <w:b/>
          <w:sz w:val="24"/>
          <w:szCs w:val="24"/>
        </w:rPr>
        <w:t xml:space="preserve">3.3. Арендная плата с ______________  года вносится АРЕНДАТОРОМ ежемесячно, пропорционально количеству дней в месяц, не позднее двадцатого числа отчетного месяца путем перечисления по следующим реквизитам: </w:t>
      </w:r>
    </w:p>
    <w:p w:rsidR="00BB266F" w:rsidRPr="00BB266F" w:rsidRDefault="00176B51" w:rsidP="00BB266F">
      <w:pPr>
        <w:rPr>
          <w:sz w:val="24"/>
          <w:szCs w:val="24"/>
        </w:rPr>
      </w:pPr>
      <w:r w:rsidRPr="00BB266F">
        <w:rPr>
          <w:b/>
          <w:sz w:val="24"/>
          <w:szCs w:val="24"/>
        </w:rPr>
        <w:t xml:space="preserve">Наименование получателя: </w:t>
      </w:r>
      <w:r w:rsidR="00BB266F" w:rsidRPr="00BB266F">
        <w:rPr>
          <w:sz w:val="24"/>
          <w:szCs w:val="24"/>
        </w:rPr>
        <w:t>УФК по Ростовской области (Департамент имущественно-земельных отношений г. Азова), ИНН: 6140000516,  КПП: 614001001,</w:t>
      </w:r>
    </w:p>
    <w:p w:rsidR="00BB266F" w:rsidRPr="00BB266F" w:rsidRDefault="00BB266F" w:rsidP="00BB266F">
      <w:pPr>
        <w:rPr>
          <w:sz w:val="24"/>
          <w:szCs w:val="24"/>
        </w:rPr>
      </w:pPr>
      <w:r w:rsidRPr="00BB266F">
        <w:rPr>
          <w:sz w:val="24"/>
          <w:szCs w:val="24"/>
        </w:rPr>
        <w:t>Номер казначейского счета (р/</w:t>
      </w:r>
      <w:proofErr w:type="spellStart"/>
      <w:r w:rsidRPr="00BB266F">
        <w:rPr>
          <w:sz w:val="24"/>
          <w:szCs w:val="24"/>
        </w:rPr>
        <w:t>сч</w:t>
      </w:r>
      <w:proofErr w:type="spellEnd"/>
      <w:r w:rsidRPr="00BB266F">
        <w:rPr>
          <w:sz w:val="24"/>
          <w:szCs w:val="24"/>
        </w:rPr>
        <w:t>.) – 03100643000000015800,</w:t>
      </w:r>
    </w:p>
    <w:p w:rsidR="00BB266F" w:rsidRPr="00BB266F" w:rsidRDefault="00BB266F" w:rsidP="00BB266F">
      <w:pPr>
        <w:rPr>
          <w:sz w:val="24"/>
          <w:szCs w:val="24"/>
        </w:rPr>
      </w:pPr>
      <w:r w:rsidRPr="00BB266F">
        <w:rPr>
          <w:bCs/>
          <w:sz w:val="24"/>
          <w:szCs w:val="24"/>
        </w:rPr>
        <w:t>Единый казначейский счет (к/счет) – 40102810845370000050,</w:t>
      </w:r>
    </w:p>
    <w:p w:rsidR="00BB266F" w:rsidRPr="00BB266F" w:rsidRDefault="00BB266F" w:rsidP="00BB266F">
      <w:pPr>
        <w:rPr>
          <w:sz w:val="24"/>
          <w:szCs w:val="24"/>
        </w:rPr>
      </w:pPr>
      <w:r w:rsidRPr="00BB266F">
        <w:rPr>
          <w:bCs/>
          <w:sz w:val="24"/>
          <w:szCs w:val="24"/>
        </w:rPr>
        <w:t xml:space="preserve">Банк: ОТДЕЛЕНИЕ РОСТОВ-НА-ДОНУ БАНКА РОССИИ//УФК по Ростовской области г. Ростов-на-Дону, БИК: 016015102,  </w:t>
      </w:r>
      <w:r w:rsidRPr="00BB266F">
        <w:rPr>
          <w:sz w:val="24"/>
          <w:szCs w:val="24"/>
        </w:rPr>
        <w:t xml:space="preserve">ОКТМО:  60704000,  </w:t>
      </w:r>
    </w:p>
    <w:p w:rsidR="00BB266F" w:rsidRPr="00BB266F" w:rsidRDefault="00BB266F" w:rsidP="00BB266F">
      <w:pPr>
        <w:jc w:val="both"/>
        <w:rPr>
          <w:sz w:val="24"/>
          <w:szCs w:val="24"/>
        </w:rPr>
      </w:pPr>
      <w:r w:rsidRPr="00BB266F">
        <w:rPr>
          <w:sz w:val="24"/>
          <w:szCs w:val="24"/>
        </w:rPr>
        <w:t>КБК: 91411105012040000120- аренда земли,</w:t>
      </w:r>
    </w:p>
    <w:p w:rsidR="00BB266F" w:rsidRPr="00BB266F" w:rsidRDefault="00BB266F" w:rsidP="00BB266F">
      <w:pPr>
        <w:jc w:val="both"/>
        <w:rPr>
          <w:bCs/>
          <w:sz w:val="24"/>
          <w:szCs w:val="24"/>
        </w:rPr>
      </w:pPr>
      <w:r w:rsidRPr="00BB266F">
        <w:rPr>
          <w:sz w:val="24"/>
          <w:szCs w:val="24"/>
        </w:rPr>
        <w:lastRenderedPageBreak/>
        <w:t>КБК: 91411607090040000140  - пеня.</w:t>
      </w:r>
    </w:p>
    <w:p w:rsidR="00BB266F" w:rsidRPr="00BB266F" w:rsidRDefault="00BB266F" w:rsidP="00BB266F">
      <w:pPr>
        <w:jc w:val="both"/>
        <w:rPr>
          <w:b/>
          <w:sz w:val="24"/>
          <w:szCs w:val="24"/>
        </w:rPr>
      </w:pPr>
      <w:r w:rsidRPr="00BB266F">
        <w:rPr>
          <w:sz w:val="24"/>
          <w:szCs w:val="24"/>
        </w:rPr>
        <w:t xml:space="preserve"> Наименование платежа: Арендная плата за землю</w:t>
      </w:r>
      <w:r w:rsidRPr="00BB266F">
        <w:rPr>
          <w:b/>
          <w:sz w:val="24"/>
          <w:szCs w:val="24"/>
        </w:rPr>
        <w:t>.</w:t>
      </w:r>
    </w:p>
    <w:p w:rsidR="00176B51" w:rsidRPr="0098366C" w:rsidRDefault="00176B51" w:rsidP="00176B51">
      <w:pPr>
        <w:pStyle w:val="a4"/>
        <w:ind w:firstLine="360"/>
        <w:jc w:val="both"/>
        <w:rPr>
          <w:b w:val="0"/>
        </w:rPr>
      </w:pPr>
      <w:r w:rsidRPr="0098366C">
        <w:rPr>
          <w:rFonts w:ascii="Book Antiqua" w:hAnsi="Book Antiqua"/>
          <w:b w:val="0"/>
          <w:sz w:val="22"/>
        </w:rPr>
        <w:t>.</w:t>
      </w:r>
    </w:p>
    <w:p w:rsidR="00176B51" w:rsidRPr="00C044CA" w:rsidRDefault="00626E81" w:rsidP="00626E81">
      <w:pPr>
        <w:ind w:firstLine="426"/>
        <w:jc w:val="both"/>
        <w:rPr>
          <w:rFonts w:ascii="Book Antiqua" w:hAnsi="Book Antiqua"/>
          <w:sz w:val="22"/>
        </w:rPr>
      </w:pPr>
      <w:r w:rsidRPr="00626E81">
        <w:rPr>
          <w:rFonts w:ascii="Book Antiqua" w:hAnsi="Book Antiqua"/>
          <w:sz w:val="22"/>
        </w:rPr>
        <w:t>3.4</w:t>
      </w:r>
      <w:r>
        <w:rPr>
          <w:rFonts w:ascii="Book Antiqua" w:hAnsi="Book Antiqua"/>
          <w:b/>
          <w:sz w:val="22"/>
        </w:rPr>
        <w:t>.</w:t>
      </w:r>
      <w:r w:rsidR="00176B51" w:rsidRPr="00C044CA">
        <w:rPr>
          <w:rFonts w:ascii="Book Antiqua" w:hAnsi="Book Antiqua"/>
          <w:b/>
          <w:sz w:val="22"/>
        </w:rPr>
        <w:t xml:space="preserve"> </w:t>
      </w:r>
      <w:r w:rsidR="00176B51" w:rsidRPr="00C044CA">
        <w:rPr>
          <w:rFonts w:ascii="Book Antiqua" w:hAnsi="Book Antiqua"/>
          <w:sz w:val="22"/>
        </w:rPr>
        <w:t>Размер арендной платы изменяется Арендодателем в одностороннем порядке в случае установления коэффициентов связанных с изменением уровня инфляции (иных коэффициентов), изменениями и дополнениями, вносимыми в нормативно-правовых акты Российской Федерации, Ростовской области, органов местного самоуправления, устанавливающих кадастровую стоимость земельного участка, ставки, значения и коэффициенты, используемые в расчете арендной платы за землю. В этом случае размер арендной платы считается измененным с момента официальной публикации нормативно-правового акта или с момента, указанного в нормативно-правовом акте и обязательного заключения дополнительного соглашения не требуется.</w:t>
      </w:r>
    </w:p>
    <w:p w:rsidR="00176B51" w:rsidRPr="00C044CA" w:rsidRDefault="00176B51" w:rsidP="00176B51">
      <w:pPr>
        <w:jc w:val="center"/>
        <w:rPr>
          <w:rFonts w:ascii="Book Antiqua" w:hAnsi="Book Antiqua"/>
          <w:b/>
          <w:sz w:val="22"/>
        </w:rPr>
      </w:pPr>
    </w:p>
    <w:p w:rsidR="00176B51" w:rsidRDefault="00176B51" w:rsidP="00626E81">
      <w:pPr>
        <w:numPr>
          <w:ilvl w:val="0"/>
          <w:numId w:val="41"/>
        </w:numPr>
        <w:jc w:val="center"/>
        <w:rPr>
          <w:rFonts w:ascii="Book Antiqua" w:hAnsi="Book Antiqua"/>
          <w:b/>
          <w:sz w:val="22"/>
        </w:rPr>
      </w:pPr>
      <w:r w:rsidRPr="00C044CA">
        <w:rPr>
          <w:rFonts w:ascii="Book Antiqua" w:hAnsi="Book Antiqua"/>
          <w:b/>
          <w:sz w:val="22"/>
        </w:rPr>
        <w:t>Права и обязанности СТОРОН</w:t>
      </w:r>
    </w:p>
    <w:p w:rsidR="00176B51" w:rsidRPr="00482C7C" w:rsidRDefault="00176B51" w:rsidP="00176B51">
      <w:pPr>
        <w:ind w:left="360"/>
        <w:rPr>
          <w:rFonts w:ascii="Book Antiqua" w:hAnsi="Book Antiqua"/>
          <w:b/>
          <w:sz w:val="22"/>
        </w:rPr>
      </w:pPr>
    </w:p>
    <w:p w:rsidR="00176B51" w:rsidRDefault="00176B51" w:rsidP="00626E81">
      <w:pPr>
        <w:numPr>
          <w:ilvl w:val="1"/>
          <w:numId w:val="41"/>
        </w:numPr>
        <w:tabs>
          <w:tab w:val="clear" w:pos="1287"/>
          <w:tab w:val="num" w:pos="142"/>
        </w:tabs>
        <w:ind w:left="0" w:firstLine="567"/>
        <w:jc w:val="both"/>
        <w:rPr>
          <w:rFonts w:ascii="Book Antiqua" w:hAnsi="Book Antiqua"/>
          <w:sz w:val="22"/>
        </w:rPr>
      </w:pPr>
      <w:r>
        <w:rPr>
          <w:rFonts w:ascii="Book Antiqua" w:hAnsi="Book Antiqua"/>
          <w:sz w:val="22"/>
        </w:rPr>
        <w:t>АРЕНДОДАТЕЛЬ имеет право:</w:t>
      </w:r>
    </w:p>
    <w:p w:rsidR="00176B51" w:rsidRDefault="00176B51" w:rsidP="00626E81">
      <w:pPr>
        <w:numPr>
          <w:ilvl w:val="2"/>
          <w:numId w:val="41"/>
        </w:numPr>
        <w:tabs>
          <w:tab w:val="num" w:pos="567"/>
        </w:tabs>
        <w:ind w:left="0" w:firstLine="567"/>
        <w:jc w:val="both"/>
        <w:rPr>
          <w:rFonts w:ascii="Book Antiqua" w:hAnsi="Book Antiqua"/>
          <w:sz w:val="22"/>
        </w:rPr>
      </w:pPr>
      <w:r>
        <w:rPr>
          <w:rFonts w:ascii="Book Antiqua" w:hAnsi="Book Antiqua"/>
          <w:sz w:val="22"/>
        </w:rPr>
        <w:t>Требовать досрочного расторжения ДОГОВОРА при использовании земельного УЧАСТКА не по целевому назначению, в случае градостроительной необходимости использования земельного участка в иных целях,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в соответствии с п. 3.4 и нарушении других условий настоящего ДОГОВОРА.</w:t>
      </w:r>
    </w:p>
    <w:p w:rsidR="00176B51" w:rsidRDefault="00176B51" w:rsidP="00626E81">
      <w:pPr>
        <w:numPr>
          <w:ilvl w:val="2"/>
          <w:numId w:val="41"/>
        </w:numPr>
        <w:tabs>
          <w:tab w:val="num" w:pos="567"/>
        </w:tabs>
        <w:ind w:left="0" w:firstLine="567"/>
        <w:jc w:val="both"/>
        <w:rPr>
          <w:rFonts w:ascii="Book Antiqua" w:hAnsi="Book Antiqua"/>
          <w:sz w:val="22"/>
        </w:rPr>
      </w:pPr>
      <w:r>
        <w:rPr>
          <w:rFonts w:ascii="Book Antiqua" w:hAnsi="Book Antiqua"/>
          <w:sz w:val="22"/>
        </w:rPr>
        <w:t xml:space="preserve"> На беспрепятственный допуск на территорию арендуемого земельного УЧАСТКА с целью его осмотра на предмет соблюдения условий ДОГОВОРА.</w:t>
      </w:r>
    </w:p>
    <w:p w:rsidR="00176B51" w:rsidRDefault="00176B51" w:rsidP="00626E81">
      <w:pPr>
        <w:numPr>
          <w:ilvl w:val="2"/>
          <w:numId w:val="41"/>
        </w:numPr>
        <w:tabs>
          <w:tab w:val="num" w:pos="567"/>
        </w:tabs>
        <w:ind w:left="0" w:firstLine="567"/>
        <w:jc w:val="both"/>
        <w:rPr>
          <w:rFonts w:ascii="Book Antiqua" w:hAnsi="Book Antiqua"/>
          <w:sz w:val="22"/>
        </w:rPr>
      </w:pPr>
      <w:r>
        <w:rPr>
          <w:rFonts w:ascii="Book Antiqua" w:hAnsi="Book Antiqua"/>
          <w:sz w:val="22"/>
        </w:rPr>
        <w:t xml:space="preserve">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76B51" w:rsidRDefault="00176B51" w:rsidP="00626E81">
      <w:pPr>
        <w:numPr>
          <w:ilvl w:val="1"/>
          <w:numId w:val="41"/>
        </w:numPr>
        <w:tabs>
          <w:tab w:val="clear" w:pos="1287"/>
          <w:tab w:val="num" w:pos="567"/>
        </w:tabs>
        <w:ind w:left="0" w:firstLine="567"/>
        <w:jc w:val="both"/>
        <w:rPr>
          <w:rFonts w:ascii="Book Antiqua" w:hAnsi="Book Antiqua"/>
          <w:sz w:val="22"/>
        </w:rPr>
      </w:pPr>
      <w:r>
        <w:rPr>
          <w:rFonts w:ascii="Book Antiqua" w:hAnsi="Book Antiqua"/>
          <w:sz w:val="22"/>
        </w:rPr>
        <w:t>АРЕНДОДАТЕЛЬ обязан:</w:t>
      </w:r>
    </w:p>
    <w:p w:rsidR="00176B51" w:rsidRDefault="00176B51" w:rsidP="00626E81">
      <w:pPr>
        <w:numPr>
          <w:ilvl w:val="2"/>
          <w:numId w:val="41"/>
        </w:numPr>
        <w:tabs>
          <w:tab w:val="clear" w:pos="1854"/>
          <w:tab w:val="num" w:pos="567"/>
          <w:tab w:val="num" w:pos="709"/>
        </w:tabs>
        <w:ind w:left="0" w:firstLine="567"/>
        <w:jc w:val="both"/>
        <w:rPr>
          <w:rFonts w:ascii="Book Antiqua" w:hAnsi="Book Antiqua"/>
          <w:sz w:val="22"/>
        </w:rPr>
      </w:pPr>
      <w:r>
        <w:rPr>
          <w:rFonts w:ascii="Book Antiqua" w:hAnsi="Book Antiqua"/>
          <w:sz w:val="22"/>
        </w:rPr>
        <w:t>Выполнять в полном объеме условия ДОГОВОРА.</w:t>
      </w:r>
    </w:p>
    <w:p w:rsidR="00176B51" w:rsidRDefault="00176B51" w:rsidP="00626E81">
      <w:pPr>
        <w:numPr>
          <w:ilvl w:val="2"/>
          <w:numId w:val="41"/>
        </w:numPr>
        <w:tabs>
          <w:tab w:val="num" w:pos="567"/>
        </w:tabs>
        <w:ind w:left="0" w:firstLine="567"/>
        <w:jc w:val="both"/>
        <w:rPr>
          <w:rFonts w:ascii="Book Antiqua" w:hAnsi="Book Antiqua"/>
          <w:sz w:val="22"/>
        </w:rPr>
      </w:pPr>
      <w:r>
        <w:rPr>
          <w:rFonts w:ascii="Book Antiqua" w:hAnsi="Book Antiqua"/>
          <w:sz w:val="22"/>
        </w:rPr>
        <w:t>Передать АРЕНДАТОРУ УЧАСТОК по акту приема - передачи в недельный срок с момента подписания настоящего ДОГОВОРА.</w:t>
      </w:r>
    </w:p>
    <w:p w:rsidR="00176B51" w:rsidRDefault="00176B51" w:rsidP="00626E81">
      <w:pPr>
        <w:numPr>
          <w:ilvl w:val="2"/>
          <w:numId w:val="41"/>
        </w:numPr>
        <w:tabs>
          <w:tab w:val="num" w:pos="567"/>
        </w:tabs>
        <w:ind w:left="0" w:firstLine="567"/>
        <w:jc w:val="both"/>
        <w:rPr>
          <w:rFonts w:ascii="Book Antiqua" w:hAnsi="Book Antiqua"/>
          <w:sz w:val="22"/>
        </w:rPr>
      </w:pPr>
      <w:r>
        <w:rPr>
          <w:rFonts w:ascii="Book Antiqua" w:hAnsi="Book Antiqua"/>
          <w:sz w:val="22"/>
        </w:rPr>
        <w:t>Своевременно производить перерасчет арендной платы и своевременно информировать об этом АРЕНДАТОРА в средствах массовой информации.</w:t>
      </w:r>
    </w:p>
    <w:p w:rsidR="00176B51" w:rsidRDefault="00176B51" w:rsidP="00626E81">
      <w:pPr>
        <w:tabs>
          <w:tab w:val="num" w:pos="567"/>
        </w:tabs>
        <w:ind w:firstLine="567"/>
        <w:jc w:val="both"/>
        <w:rPr>
          <w:rFonts w:ascii="Book Antiqua" w:hAnsi="Book Antiqua"/>
          <w:sz w:val="22"/>
        </w:rPr>
      </w:pPr>
      <w:r>
        <w:rPr>
          <w:rFonts w:ascii="Book Antiqua" w:hAnsi="Book Antiqua"/>
          <w:sz w:val="22"/>
        </w:rPr>
        <w:t>4.3. АРЕНДАТОР имеет право:</w:t>
      </w:r>
    </w:p>
    <w:p w:rsidR="00176B51" w:rsidRDefault="00176B51" w:rsidP="00626E81">
      <w:pPr>
        <w:numPr>
          <w:ilvl w:val="2"/>
          <w:numId w:val="37"/>
        </w:numPr>
        <w:tabs>
          <w:tab w:val="clear" w:pos="1430"/>
          <w:tab w:val="num" w:pos="567"/>
        </w:tabs>
        <w:ind w:left="0" w:firstLine="567"/>
        <w:jc w:val="both"/>
        <w:rPr>
          <w:rFonts w:ascii="Book Antiqua" w:hAnsi="Book Antiqua"/>
          <w:sz w:val="22"/>
        </w:rPr>
      </w:pPr>
      <w:r>
        <w:rPr>
          <w:rFonts w:ascii="Book Antiqua" w:hAnsi="Book Antiqua"/>
          <w:sz w:val="22"/>
        </w:rPr>
        <w:t>Использовать УЧАСТОК на условиях, установленных ДОГОВОРОМ.</w:t>
      </w:r>
    </w:p>
    <w:p w:rsidR="00176B51" w:rsidRDefault="00176B51" w:rsidP="00626E81">
      <w:pPr>
        <w:numPr>
          <w:ilvl w:val="1"/>
          <w:numId w:val="37"/>
        </w:numPr>
        <w:tabs>
          <w:tab w:val="clear" w:pos="1713"/>
          <w:tab w:val="num" w:pos="0"/>
          <w:tab w:val="num" w:pos="567"/>
          <w:tab w:val="num" w:pos="1134"/>
        </w:tabs>
        <w:ind w:left="0" w:firstLine="567"/>
        <w:jc w:val="both"/>
        <w:rPr>
          <w:rFonts w:ascii="Book Antiqua" w:hAnsi="Book Antiqua"/>
          <w:sz w:val="22"/>
        </w:rPr>
      </w:pPr>
      <w:r>
        <w:rPr>
          <w:rFonts w:ascii="Book Antiqua" w:hAnsi="Book Antiqua"/>
          <w:sz w:val="22"/>
        </w:rPr>
        <w:t>АРЕНДАТОР обязан:</w:t>
      </w:r>
    </w:p>
    <w:p w:rsidR="00176B51" w:rsidRDefault="00176B51" w:rsidP="00626E81">
      <w:pPr>
        <w:numPr>
          <w:ilvl w:val="2"/>
          <w:numId w:val="37"/>
        </w:numPr>
        <w:tabs>
          <w:tab w:val="clear" w:pos="1430"/>
          <w:tab w:val="num" w:pos="567"/>
          <w:tab w:val="num" w:pos="993"/>
        </w:tabs>
        <w:ind w:left="0" w:firstLine="567"/>
        <w:jc w:val="both"/>
        <w:rPr>
          <w:rFonts w:ascii="Book Antiqua" w:hAnsi="Book Antiqua"/>
          <w:sz w:val="22"/>
        </w:rPr>
      </w:pPr>
      <w:r>
        <w:rPr>
          <w:rFonts w:ascii="Book Antiqua" w:hAnsi="Book Antiqua"/>
          <w:sz w:val="22"/>
        </w:rPr>
        <w:t>Выполнять в полном объеме все условия ДОГОВОРА.</w:t>
      </w:r>
    </w:p>
    <w:p w:rsidR="00176B51" w:rsidRDefault="00176B51" w:rsidP="00626E81">
      <w:pPr>
        <w:numPr>
          <w:ilvl w:val="2"/>
          <w:numId w:val="37"/>
        </w:numPr>
        <w:tabs>
          <w:tab w:val="num" w:pos="0"/>
          <w:tab w:val="num" w:pos="567"/>
          <w:tab w:val="num" w:pos="1701"/>
        </w:tabs>
        <w:ind w:left="0" w:firstLine="567"/>
        <w:jc w:val="both"/>
        <w:rPr>
          <w:rFonts w:ascii="Book Antiqua" w:hAnsi="Book Antiqua"/>
          <w:sz w:val="22"/>
        </w:rPr>
      </w:pPr>
      <w:r>
        <w:rPr>
          <w:rFonts w:ascii="Book Antiqua" w:hAnsi="Book Antiqua"/>
          <w:sz w:val="22"/>
        </w:rPr>
        <w:t>Использовать УЧАСТОК в соответствии с целевым назначением и разрешенным использованием.</w:t>
      </w:r>
    </w:p>
    <w:p w:rsidR="00176B51" w:rsidRPr="00626E81" w:rsidRDefault="00176B51" w:rsidP="00626E81">
      <w:pPr>
        <w:numPr>
          <w:ilvl w:val="2"/>
          <w:numId w:val="37"/>
        </w:numPr>
        <w:tabs>
          <w:tab w:val="num" w:pos="0"/>
          <w:tab w:val="num" w:pos="567"/>
          <w:tab w:val="num" w:pos="1701"/>
        </w:tabs>
        <w:ind w:left="0" w:firstLine="567"/>
        <w:jc w:val="both"/>
        <w:rPr>
          <w:rFonts w:ascii="Book Antiqua" w:hAnsi="Book Antiqua"/>
          <w:sz w:val="22"/>
        </w:rPr>
      </w:pPr>
      <w:r w:rsidRPr="00626E81">
        <w:rPr>
          <w:rFonts w:ascii="Book Antiqua" w:hAnsi="Book Antiqua"/>
          <w:sz w:val="22"/>
        </w:rPr>
        <w:t xml:space="preserve"> Уплачивать в размере и на условиях, установленных ДОГОВОРОМ, арендную плату.</w:t>
      </w:r>
    </w:p>
    <w:p w:rsidR="00176B51" w:rsidRDefault="00176B51" w:rsidP="00626E81">
      <w:pPr>
        <w:numPr>
          <w:ilvl w:val="2"/>
          <w:numId w:val="37"/>
        </w:numPr>
        <w:tabs>
          <w:tab w:val="num" w:pos="0"/>
          <w:tab w:val="num" w:pos="567"/>
        </w:tabs>
        <w:ind w:left="0" w:firstLine="567"/>
        <w:jc w:val="both"/>
        <w:rPr>
          <w:rFonts w:ascii="Book Antiqua" w:hAnsi="Book Antiqua"/>
          <w:sz w:val="22"/>
        </w:rPr>
      </w:pPr>
      <w:r>
        <w:rPr>
          <w:rFonts w:ascii="Book Antiqua" w:hAnsi="Book Antiqua"/>
          <w:sz w:val="22"/>
        </w:rPr>
        <w:t xml:space="preserve">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176B51" w:rsidRDefault="00176B51" w:rsidP="00626E81">
      <w:pPr>
        <w:numPr>
          <w:ilvl w:val="2"/>
          <w:numId w:val="37"/>
        </w:numPr>
        <w:tabs>
          <w:tab w:val="num" w:pos="0"/>
          <w:tab w:val="num" w:pos="567"/>
          <w:tab w:val="num" w:pos="1701"/>
        </w:tabs>
        <w:ind w:left="0" w:firstLine="567"/>
        <w:jc w:val="both"/>
        <w:rPr>
          <w:rFonts w:ascii="Book Antiqua" w:hAnsi="Book Antiqua"/>
          <w:sz w:val="22"/>
        </w:rPr>
      </w:pPr>
      <w:r>
        <w:rPr>
          <w:rFonts w:ascii="Book Antiqua" w:hAnsi="Book Antiqua"/>
          <w:sz w:val="22"/>
        </w:rPr>
        <w:t xml:space="preserve"> После подписания ДОГОВОРА и изменений к нему произвести государственную регистрацию в органе, осуществляющем государственную регистрацию прав на недвижимое имущество и сделок с ним.</w:t>
      </w:r>
    </w:p>
    <w:p w:rsidR="00176B51" w:rsidRDefault="00176B51" w:rsidP="00626E81">
      <w:pPr>
        <w:numPr>
          <w:ilvl w:val="2"/>
          <w:numId w:val="37"/>
        </w:numPr>
        <w:tabs>
          <w:tab w:val="num" w:pos="0"/>
          <w:tab w:val="num" w:pos="567"/>
          <w:tab w:val="left" w:pos="1701"/>
        </w:tabs>
        <w:ind w:left="0" w:firstLine="567"/>
        <w:jc w:val="both"/>
        <w:rPr>
          <w:rFonts w:ascii="Book Antiqua" w:hAnsi="Book Antiqua"/>
          <w:sz w:val="22"/>
        </w:rPr>
      </w:pPr>
      <w:r>
        <w:rPr>
          <w:rFonts w:ascii="Book Antiqua" w:hAnsi="Book Antiqua"/>
          <w:sz w:val="22"/>
        </w:rPr>
        <w:t xml:space="preserve">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176B51" w:rsidRDefault="00176B51" w:rsidP="00626E81">
      <w:pPr>
        <w:numPr>
          <w:ilvl w:val="2"/>
          <w:numId w:val="37"/>
        </w:numPr>
        <w:tabs>
          <w:tab w:val="num" w:pos="0"/>
          <w:tab w:val="num" w:pos="567"/>
          <w:tab w:val="left" w:pos="1701"/>
        </w:tabs>
        <w:ind w:left="0" w:firstLine="567"/>
        <w:jc w:val="both"/>
        <w:rPr>
          <w:rFonts w:ascii="Book Antiqua" w:hAnsi="Book Antiqua"/>
          <w:sz w:val="22"/>
        </w:rPr>
      </w:pPr>
      <w:r>
        <w:rPr>
          <w:rFonts w:ascii="Book Antiqua" w:hAnsi="Book Antiqua"/>
          <w:sz w:val="22"/>
        </w:rPr>
        <w:t xml:space="preserve"> Не допускать действий, приводящих к ухудшению экологической обстановки на арендуемом УЧАСТКЕ и прилегающей к нему территории.</w:t>
      </w:r>
    </w:p>
    <w:p w:rsidR="00176B51" w:rsidRPr="00626E81" w:rsidRDefault="00176B51" w:rsidP="00626E81">
      <w:pPr>
        <w:numPr>
          <w:ilvl w:val="2"/>
          <w:numId w:val="37"/>
        </w:numPr>
        <w:tabs>
          <w:tab w:val="num" w:pos="0"/>
          <w:tab w:val="num" w:pos="567"/>
          <w:tab w:val="left" w:pos="1701"/>
        </w:tabs>
        <w:ind w:left="0" w:firstLine="567"/>
        <w:jc w:val="both"/>
        <w:rPr>
          <w:rFonts w:ascii="Book Antiqua" w:hAnsi="Book Antiqua"/>
          <w:sz w:val="22"/>
        </w:rPr>
      </w:pPr>
      <w:r w:rsidRPr="00626E81">
        <w:rPr>
          <w:rFonts w:ascii="Book Antiqua" w:hAnsi="Book Antiqua"/>
          <w:sz w:val="22"/>
        </w:rPr>
        <w:t xml:space="preserve"> Письменно в десятидневный срок уведомить АРЕНДОДАТЕЛЯ об изменении своих реквизитов, наименования, местонахождения или реорганизации.</w:t>
      </w:r>
    </w:p>
    <w:p w:rsidR="00176B51" w:rsidRPr="00626E81" w:rsidRDefault="00176B51" w:rsidP="00626E81">
      <w:pPr>
        <w:numPr>
          <w:ilvl w:val="2"/>
          <w:numId w:val="37"/>
        </w:numPr>
        <w:tabs>
          <w:tab w:val="num" w:pos="0"/>
          <w:tab w:val="num" w:pos="567"/>
          <w:tab w:val="left" w:pos="1701"/>
        </w:tabs>
        <w:ind w:left="0" w:firstLine="567"/>
        <w:jc w:val="both"/>
        <w:rPr>
          <w:rFonts w:ascii="Book Antiqua" w:hAnsi="Book Antiqua"/>
          <w:sz w:val="22"/>
        </w:rPr>
      </w:pPr>
      <w:r w:rsidRPr="00626E81">
        <w:rPr>
          <w:rFonts w:ascii="Book Antiqua" w:hAnsi="Book Antiqua"/>
          <w:sz w:val="22"/>
        </w:rPr>
        <w:t xml:space="preserve"> В случае прекращения деятельности АРЕНДАТОРА или передачи прав АРЕНДАТОРА на здание, сооружения другому лицу в десятидневный срок направить </w:t>
      </w:r>
      <w:r w:rsidRPr="00626E81">
        <w:rPr>
          <w:rFonts w:ascii="Book Antiqua" w:hAnsi="Book Antiqua"/>
          <w:sz w:val="22"/>
        </w:rPr>
        <w:lastRenderedPageBreak/>
        <w:t>АРЕНДОДАТЕЛЮ письменно уведомление об этом с указанием наименования и реквизитов лица, к которому перешли права, даты их перехода и с приложением копий документов, подтверждающих переход права.</w:t>
      </w:r>
    </w:p>
    <w:p w:rsidR="00176B51" w:rsidRPr="00C044CA" w:rsidRDefault="00176B51" w:rsidP="00626E81">
      <w:pPr>
        <w:numPr>
          <w:ilvl w:val="2"/>
          <w:numId w:val="37"/>
        </w:numPr>
        <w:tabs>
          <w:tab w:val="num" w:pos="0"/>
          <w:tab w:val="num" w:pos="567"/>
          <w:tab w:val="left" w:pos="1701"/>
        </w:tabs>
        <w:ind w:left="0" w:firstLine="567"/>
        <w:jc w:val="both"/>
        <w:rPr>
          <w:rFonts w:ascii="Book Antiqua" w:hAnsi="Book Antiqua"/>
          <w:sz w:val="22"/>
        </w:rPr>
      </w:pPr>
      <w:r w:rsidRPr="00C044CA">
        <w:rPr>
          <w:rFonts w:ascii="Book Antiqua" w:hAnsi="Book Antiqua"/>
          <w:b/>
          <w:sz w:val="22"/>
        </w:rPr>
        <w:t xml:space="preserve"> </w:t>
      </w:r>
      <w:r w:rsidRPr="00C044CA">
        <w:rPr>
          <w:rFonts w:ascii="Book Antiqua" w:hAnsi="Book Antiqua"/>
          <w:sz w:val="22"/>
        </w:rPr>
        <w:t>Соблюдать правила благоустройства и санитарного содержания г. Азова</w:t>
      </w:r>
      <w:r w:rsidR="00547AB5">
        <w:rPr>
          <w:rFonts w:ascii="Book Antiqua" w:hAnsi="Book Antiqua"/>
          <w:sz w:val="22"/>
        </w:rPr>
        <w:t>.</w:t>
      </w:r>
    </w:p>
    <w:p w:rsidR="00176B51" w:rsidRPr="00C044CA" w:rsidRDefault="00176B51" w:rsidP="00626E81">
      <w:pPr>
        <w:numPr>
          <w:ilvl w:val="1"/>
          <w:numId w:val="37"/>
        </w:numPr>
        <w:tabs>
          <w:tab w:val="clear" w:pos="1713"/>
          <w:tab w:val="num" w:pos="0"/>
          <w:tab w:val="num" w:pos="567"/>
          <w:tab w:val="num" w:pos="993"/>
        </w:tabs>
        <w:ind w:left="0" w:firstLine="567"/>
        <w:jc w:val="both"/>
        <w:rPr>
          <w:rFonts w:ascii="Book Antiqua" w:hAnsi="Book Antiqua"/>
          <w:sz w:val="22"/>
        </w:rPr>
      </w:pPr>
      <w:r w:rsidRPr="00C044CA">
        <w:rPr>
          <w:rFonts w:ascii="Book Antiqua" w:hAnsi="Book Antiqua"/>
          <w:sz w:val="22"/>
        </w:rPr>
        <w:t>АРЕНДОДАТЕЛЬ и АРЕНДАТОР имеют иные права и несут иные обязанности, установленные законодательством Российской Федерации.</w:t>
      </w:r>
    </w:p>
    <w:p w:rsidR="00176B51" w:rsidRPr="007E71B9" w:rsidRDefault="00176B51" w:rsidP="00176B51">
      <w:pPr>
        <w:ind w:left="360" w:hanging="360"/>
        <w:jc w:val="center"/>
        <w:rPr>
          <w:rFonts w:ascii="Book Antiqua" w:hAnsi="Book Antiqua"/>
          <w:sz w:val="16"/>
          <w:szCs w:val="16"/>
        </w:rPr>
      </w:pPr>
    </w:p>
    <w:p w:rsidR="00176B51" w:rsidRPr="00830DB2" w:rsidRDefault="00176B51" w:rsidP="00176B51">
      <w:pPr>
        <w:numPr>
          <w:ilvl w:val="0"/>
          <w:numId w:val="37"/>
        </w:numPr>
        <w:jc w:val="center"/>
        <w:rPr>
          <w:rFonts w:ascii="Book Antiqua" w:hAnsi="Book Antiqua"/>
          <w:sz w:val="22"/>
        </w:rPr>
      </w:pPr>
      <w:r w:rsidRPr="00C044CA">
        <w:rPr>
          <w:rFonts w:ascii="Book Antiqua" w:hAnsi="Book Antiqua"/>
          <w:b/>
          <w:sz w:val="22"/>
        </w:rPr>
        <w:t>Ответственность сторон</w:t>
      </w:r>
    </w:p>
    <w:p w:rsidR="00176B51" w:rsidRPr="007E71B9" w:rsidRDefault="00176B51" w:rsidP="00176B51">
      <w:pPr>
        <w:ind w:left="510"/>
        <w:rPr>
          <w:rFonts w:ascii="Book Antiqua" w:hAnsi="Book Antiqua"/>
          <w:sz w:val="16"/>
          <w:szCs w:val="16"/>
        </w:rPr>
      </w:pPr>
    </w:p>
    <w:p w:rsidR="00176B51" w:rsidRDefault="00176B51" w:rsidP="00176B51">
      <w:pPr>
        <w:numPr>
          <w:ilvl w:val="1"/>
          <w:numId w:val="40"/>
        </w:numPr>
        <w:tabs>
          <w:tab w:val="clear" w:pos="1080"/>
          <w:tab w:val="num" w:pos="993"/>
        </w:tabs>
        <w:ind w:left="0" w:firstLine="360"/>
        <w:jc w:val="both"/>
        <w:rPr>
          <w:rFonts w:ascii="Book Antiqua" w:hAnsi="Book Antiqua"/>
          <w:sz w:val="22"/>
        </w:rPr>
      </w:pPr>
      <w:r>
        <w:rPr>
          <w:rFonts w:ascii="Book Antiqua" w:hAnsi="Book Antiqua"/>
          <w:sz w:val="22"/>
        </w:rPr>
        <w:t xml:space="preserve"> За нарушение условий ДОГОВОРА СТОРОНЫ несут ответственность, предусмотренную законодательством Российской Федерации.</w:t>
      </w:r>
    </w:p>
    <w:p w:rsidR="00176B51" w:rsidRPr="00626E81" w:rsidRDefault="00176B51" w:rsidP="00176B51">
      <w:pPr>
        <w:numPr>
          <w:ilvl w:val="1"/>
          <w:numId w:val="40"/>
        </w:numPr>
        <w:tabs>
          <w:tab w:val="clear" w:pos="1080"/>
          <w:tab w:val="num" w:pos="993"/>
        </w:tabs>
        <w:ind w:left="0" w:firstLine="360"/>
        <w:jc w:val="both"/>
        <w:rPr>
          <w:rFonts w:ascii="Book Antiqua" w:hAnsi="Book Antiqua"/>
          <w:sz w:val="22"/>
        </w:rPr>
      </w:pPr>
      <w:r>
        <w:rPr>
          <w:rFonts w:ascii="Book Antiqua" w:hAnsi="Book Antiqua"/>
          <w:sz w:val="22"/>
        </w:rPr>
        <w:t xml:space="preserve"> </w:t>
      </w:r>
      <w:r w:rsidRPr="00626E81">
        <w:rPr>
          <w:rFonts w:ascii="Book Antiqua" w:hAnsi="Book Antiqua"/>
          <w:sz w:val="22"/>
        </w:rPr>
        <w:t>За нарушение срока внесения арендной платы по ДОГОВОРУ, АРЕНДАТОР выплачивает АРЕНДОДАТЕЛЮ пени из расчета 0,</w:t>
      </w:r>
      <w:r w:rsidR="00A5597E" w:rsidRPr="00626E81">
        <w:rPr>
          <w:rFonts w:ascii="Book Antiqua" w:hAnsi="Book Antiqua"/>
          <w:sz w:val="22"/>
        </w:rPr>
        <w:t>1</w:t>
      </w:r>
      <w:r w:rsidRPr="00626E81">
        <w:rPr>
          <w:rFonts w:ascii="Book Antiqua" w:hAnsi="Book Antiqua"/>
          <w:sz w:val="22"/>
        </w:rPr>
        <w:t>% от размера невнесенной арендной платы за каждый день просрочки. Пени перечисляются в порядке, предусмотренном п.</w:t>
      </w:r>
      <w:r w:rsidRPr="00626E81">
        <w:rPr>
          <w:rFonts w:ascii="Book Antiqua" w:hAnsi="Book Antiqua"/>
          <w:color w:val="FF0000"/>
          <w:sz w:val="22"/>
        </w:rPr>
        <w:t xml:space="preserve"> </w:t>
      </w:r>
      <w:r w:rsidRPr="00626E81">
        <w:rPr>
          <w:rFonts w:ascii="Book Antiqua" w:hAnsi="Book Antiqua"/>
          <w:sz w:val="22"/>
        </w:rPr>
        <w:t>3.3 ДОГОВОРА.</w:t>
      </w:r>
    </w:p>
    <w:p w:rsidR="00176B51" w:rsidRDefault="00176B51" w:rsidP="00176B51">
      <w:pPr>
        <w:numPr>
          <w:ilvl w:val="1"/>
          <w:numId w:val="40"/>
        </w:numPr>
        <w:tabs>
          <w:tab w:val="clear" w:pos="1080"/>
          <w:tab w:val="num" w:pos="993"/>
        </w:tabs>
        <w:ind w:left="0" w:firstLine="360"/>
        <w:jc w:val="both"/>
        <w:rPr>
          <w:rFonts w:ascii="Book Antiqua" w:hAnsi="Book Antiqua"/>
          <w:sz w:val="22"/>
        </w:rPr>
      </w:pPr>
      <w:r>
        <w:rPr>
          <w:rFonts w:ascii="Book Antiqua" w:hAnsi="Book Antiqua"/>
          <w:b/>
          <w:sz w:val="22"/>
        </w:rPr>
        <w:t xml:space="preserve"> </w:t>
      </w:r>
      <w:r>
        <w:rPr>
          <w:rFonts w:ascii="Book Antiqua" w:hAnsi="Book Antiqua"/>
          <w:sz w:val="22"/>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76B51" w:rsidRPr="00626E81" w:rsidRDefault="00176B51" w:rsidP="00176B51">
      <w:pPr>
        <w:numPr>
          <w:ilvl w:val="1"/>
          <w:numId w:val="40"/>
        </w:numPr>
        <w:tabs>
          <w:tab w:val="clear" w:pos="1080"/>
          <w:tab w:val="num" w:pos="993"/>
        </w:tabs>
        <w:ind w:left="0" w:firstLine="360"/>
        <w:jc w:val="both"/>
        <w:rPr>
          <w:rFonts w:ascii="Book Antiqua" w:hAnsi="Book Antiqua"/>
          <w:sz w:val="22"/>
        </w:rPr>
      </w:pPr>
      <w:r w:rsidRPr="00626E81">
        <w:rPr>
          <w:rFonts w:ascii="Book Antiqua" w:hAnsi="Book Antiqua"/>
          <w:sz w:val="22"/>
        </w:rPr>
        <w:t xml:space="preserve"> Не использование земельного УЧАСТКА АРЕНДАТОРОМ не может служить основанием для невнесения арендной платы за землю.</w:t>
      </w:r>
    </w:p>
    <w:p w:rsidR="00176B51" w:rsidRPr="00C044CA" w:rsidRDefault="00176B51" w:rsidP="00176B51">
      <w:pPr>
        <w:numPr>
          <w:ilvl w:val="1"/>
          <w:numId w:val="40"/>
        </w:numPr>
        <w:tabs>
          <w:tab w:val="clear" w:pos="1080"/>
          <w:tab w:val="num" w:pos="993"/>
        </w:tabs>
        <w:ind w:left="0" w:firstLine="360"/>
        <w:jc w:val="both"/>
        <w:rPr>
          <w:rFonts w:ascii="Book Antiqua" w:hAnsi="Book Antiqua"/>
          <w:sz w:val="22"/>
        </w:rPr>
      </w:pPr>
      <w:r w:rsidRPr="00C044CA">
        <w:rPr>
          <w:rFonts w:ascii="Book Antiqua" w:hAnsi="Book Antiqua"/>
          <w:b/>
          <w:sz w:val="22"/>
        </w:rPr>
        <w:t xml:space="preserve"> </w:t>
      </w:r>
      <w:r w:rsidRPr="00C044CA">
        <w:rPr>
          <w:rFonts w:ascii="Book Antiqua" w:hAnsi="Book Antiqua"/>
          <w:sz w:val="22"/>
        </w:rPr>
        <w:t>В случае неисполнения одной из сторон должным образом обязательств по договору</w:t>
      </w:r>
      <w:r w:rsidRPr="000E78DE">
        <w:rPr>
          <w:rFonts w:ascii="Book Antiqua" w:hAnsi="Book Antiqua"/>
          <w:color w:val="FF0000"/>
          <w:sz w:val="22"/>
        </w:rPr>
        <w:t xml:space="preserve"> </w:t>
      </w:r>
      <w:r w:rsidRPr="00C044CA">
        <w:rPr>
          <w:rFonts w:ascii="Book Antiqua" w:hAnsi="Book Antiqua"/>
          <w:sz w:val="22"/>
        </w:rPr>
        <w:t>другая сторона направляет нарушившей стороне претензию, в которой указывает срок устранения нарушения. Если сторона не устранила нарушение в срок, другая сторона вправе требовать досрочного расторжения договора аренды.</w:t>
      </w:r>
    </w:p>
    <w:p w:rsidR="00176B51" w:rsidRPr="00C044CA" w:rsidRDefault="00176B51" w:rsidP="00176B51">
      <w:pPr>
        <w:numPr>
          <w:ilvl w:val="1"/>
          <w:numId w:val="40"/>
        </w:numPr>
        <w:tabs>
          <w:tab w:val="clear" w:pos="1080"/>
          <w:tab w:val="num" w:pos="993"/>
        </w:tabs>
        <w:ind w:left="0" w:firstLine="360"/>
        <w:jc w:val="both"/>
        <w:rPr>
          <w:rFonts w:ascii="Book Antiqua" w:hAnsi="Book Antiqua"/>
          <w:sz w:val="22"/>
        </w:rPr>
      </w:pPr>
      <w:r w:rsidRPr="00C044CA">
        <w:rPr>
          <w:rFonts w:ascii="Book Antiqua" w:hAnsi="Book Antiqua"/>
          <w:sz w:val="22"/>
        </w:rPr>
        <w:t xml:space="preserve"> В случае, если действия АРЕНДАТОРА привели к ухудшению качественных характеристик земельного участка, экологической и санитарно-эпидемиологической обстановки на арендуемой территории, АРЕНДАТОР обязан возместить АРЕНДОДАТЕЛЮ причиненный ущерб в соответствии с действующим законодательством РФ. Ущерб определяется комиссией с участием АРЕНДОДАТЕЛЯ и привлечением уполномоченных служб.</w:t>
      </w:r>
    </w:p>
    <w:p w:rsidR="00176B51" w:rsidRPr="00C044CA" w:rsidRDefault="00176B51" w:rsidP="00176B51">
      <w:pPr>
        <w:numPr>
          <w:ilvl w:val="1"/>
          <w:numId w:val="40"/>
        </w:numPr>
        <w:tabs>
          <w:tab w:val="clear" w:pos="1080"/>
          <w:tab w:val="num" w:pos="993"/>
        </w:tabs>
        <w:ind w:left="0" w:firstLine="360"/>
        <w:jc w:val="both"/>
        <w:rPr>
          <w:rFonts w:ascii="Book Antiqua" w:hAnsi="Book Antiqua"/>
          <w:sz w:val="22"/>
        </w:rPr>
      </w:pPr>
      <w:r w:rsidRPr="00C044CA">
        <w:rPr>
          <w:rFonts w:ascii="Book Antiqua" w:hAnsi="Book Antiqua"/>
          <w:sz w:val="22"/>
        </w:rPr>
        <w:t xml:space="preserve"> Уплата пени и штрафа, установленных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176B51" w:rsidRDefault="00176B51" w:rsidP="00176B51">
      <w:pPr>
        <w:numPr>
          <w:ilvl w:val="1"/>
          <w:numId w:val="40"/>
        </w:numPr>
        <w:tabs>
          <w:tab w:val="clear" w:pos="1080"/>
          <w:tab w:val="num" w:pos="993"/>
        </w:tabs>
        <w:ind w:left="0" w:firstLine="360"/>
        <w:jc w:val="both"/>
        <w:rPr>
          <w:rFonts w:ascii="Book Antiqua" w:hAnsi="Book Antiqua"/>
          <w:sz w:val="22"/>
        </w:rPr>
      </w:pPr>
      <w:r w:rsidRPr="00C044CA">
        <w:rPr>
          <w:rFonts w:ascii="Book Antiqua" w:hAnsi="Book Antiqua"/>
          <w:sz w:val="22"/>
        </w:rPr>
        <w:t xml:space="preserve"> За нарушение условий ДОГОВОРА, не оговорённых особо в настоящем разделе, СТОРОНЫ несут ответственность, предусмотренную законодательством Российской Федерации.</w:t>
      </w:r>
    </w:p>
    <w:p w:rsidR="00176B51" w:rsidRPr="007E71B9" w:rsidRDefault="00176B51" w:rsidP="00176B51">
      <w:pPr>
        <w:ind w:left="360"/>
        <w:jc w:val="both"/>
        <w:rPr>
          <w:rFonts w:ascii="Book Antiqua" w:hAnsi="Book Antiqua"/>
          <w:sz w:val="16"/>
          <w:szCs w:val="16"/>
        </w:rPr>
      </w:pPr>
    </w:p>
    <w:p w:rsidR="00176B51" w:rsidRDefault="00176B51" w:rsidP="00176B51">
      <w:pPr>
        <w:numPr>
          <w:ilvl w:val="0"/>
          <w:numId w:val="40"/>
        </w:numPr>
        <w:jc w:val="center"/>
        <w:rPr>
          <w:rFonts w:ascii="Book Antiqua" w:hAnsi="Book Antiqua"/>
          <w:b/>
          <w:sz w:val="22"/>
        </w:rPr>
      </w:pPr>
      <w:r>
        <w:rPr>
          <w:rFonts w:ascii="Book Antiqua" w:hAnsi="Book Antiqua"/>
          <w:b/>
          <w:sz w:val="22"/>
        </w:rPr>
        <w:t>Изменение, расторжение и прекращение ДОГОВОРА</w:t>
      </w:r>
    </w:p>
    <w:p w:rsidR="00176B51" w:rsidRPr="00626E81" w:rsidRDefault="00176B51" w:rsidP="00176B51">
      <w:pPr>
        <w:ind w:left="360"/>
        <w:rPr>
          <w:rFonts w:ascii="Book Antiqua" w:hAnsi="Book Antiqua"/>
          <w:sz w:val="16"/>
          <w:szCs w:val="16"/>
        </w:rPr>
      </w:pPr>
    </w:p>
    <w:p w:rsidR="00176B51" w:rsidRPr="00626E81" w:rsidRDefault="00176B51" w:rsidP="00176B51">
      <w:pPr>
        <w:pStyle w:val="a4"/>
        <w:numPr>
          <w:ilvl w:val="1"/>
          <w:numId w:val="34"/>
        </w:numPr>
        <w:tabs>
          <w:tab w:val="clear" w:pos="750"/>
          <w:tab w:val="num" w:pos="1134"/>
        </w:tabs>
        <w:ind w:left="0" w:firstLine="426"/>
        <w:jc w:val="both"/>
        <w:rPr>
          <w:b w:val="0"/>
        </w:rPr>
      </w:pPr>
      <w:r w:rsidRPr="00626E81">
        <w:rPr>
          <w:b w:val="0"/>
        </w:rPr>
        <w:t xml:space="preserve"> Все изменения и дополнения к ДОГОВОРУ оформляются СТОРОНАМИ в письменной форме.</w:t>
      </w:r>
    </w:p>
    <w:p w:rsidR="00176B51" w:rsidRDefault="00176B51" w:rsidP="00176B51">
      <w:pPr>
        <w:numPr>
          <w:ilvl w:val="1"/>
          <w:numId w:val="35"/>
        </w:numPr>
        <w:ind w:left="0" w:firstLine="426"/>
        <w:jc w:val="both"/>
        <w:rPr>
          <w:rFonts w:ascii="Book Antiqua" w:hAnsi="Book Antiqua"/>
          <w:sz w:val="22"/>
        </w:rPr>
      </w:pPr>
      <w:r>
        <w:rPr>
          <w:rFonts w:ascii="Book Antiqua" w:hAnsi="Book Antiqua"/>
          <w:sz w:val="22"/>
        </w:rPr>
        <w:t>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w:t>
      </w:r>
    </w:p>
    <w:p w:rsidR="00E222A1" w:rsidRPr="00E222A1" w:rsidRDefault="00E222A1" w:rsidP="00E222A1">
      <w:pPr>
        <w:numPr>
          <w:ilvl w:val="1"/>
          <w:numId w:val="35"/>
        </w:numPr>
        <w:ind w:left="0" w:firstLine="426"/>
        <w:jc w:val="both"/>
        <w:rPr>
          <w:rFonts w:ascii="Book Antiqua" w:hAnsi="Book Antiqua"/>
          <w:sz w:val="24"/>
          <w:szCs w:val="24"/>
        </w:rPr>
      </w:pPr>
      <w:r w:rsidRPr="00E222A1">
        <w:rPr>
          <w:rFonts w:ascii="Book Antiqua" w:hAnsi="Book Antiqua"/>
          <w:sz w:val="24"/>
          <w:szCs w:val="24"/>
        </w:rPr>
        <w:t>Договор считается прекращенным с даты, указанной в п. 2.1. настоящего договора.</w:t>
      </w:r>
    </w:p>
    <w:p w:rsidR="00E222A1" w:rsidRPr="00E222A1" w:rsidRDefault="00E222A1" w:rsidP="00E222A1">
      <w:pPr>
        <w:ind w:firstLine="567"/>
        <w:jc w:val="both"/>
        <w:rPr>
          <w:rFonts w:ascii="Book Antiqua" w:hAnsi="Book Antiqua"/>
          <w:sz w:val="24"/>
          <w:szCs w:val="24"/>
        </w:rPr>
      </w:pPr>
      <w:r w:rsidRPr="00E222A1">
        <w:rPr>
          <w:rFonts w:ascii="Book Antiqua" w:hAnsi="Book Antiqua"/>
          <w:sz w:val="24"/>
          <w:szCs w:val="24"/>
        </w:rPr>
        <w:t>Подписание акта приема-передачи при этом не требуется.</w:t>
      </w:r>
    </w:p>
    <w:p w:rsidR="00176B51" w:rsidRDefault="00176B51" w:rsidP="00176B51">
      <w:pPr>
        <w:tabs>
          <w:tab w:val="left" w:pos="1134"/>
        </w:tabs>
        <w:ind w:left="426"/>
        <w:jc w:val="both"/>
        <w:rPr>
          <w:rFonts w:ascii="Book Antiqua" w:hAnsi="Book Antiqua"/>
          <w:sz w:val="22"/>
        </w:rPr>
      </w:pPr>
    </w:p>
    <w:p w:rsidR="00176B51" w:rsidRDefault="00176B51" w:rsidP="00176B51">
      <w:pPr>
        <w:numPr>
          <w:ilvl w:val="0"/>
          <w:numId w:val="35"/>
        </w:numPr>
        <w:jc w:val="center"/>
        <w:rPr>
          <w:rFonts w:ascii="Book Antiqua" w:hAnsi="Book Antiqua"/>
          <w:b/>
          <w:sz w:val="22"/>
        </w:rPr>
      </w:pPr>
      <w:r>
        <w:rPr>
          <w:rFonts w:ascii="Book Antiqua" w:hAnsi="Book Antiqua"/>
          <w:b/>
          <w:sz w:val="22"/>
        </w:rPr>
        <w:t>Рассмотрение и урегулирование споров</w:t>
      </w:r>
    </w:p>
    <w:p w:rsidR="00176B51" w:rsidRDefault="00176B51" w:rsidP="00176B51">
      <w:pPr>
        <w:ind w:left="360"/>
        <w:rPr>
          <w:rFonts w:ascii="Book Antiqua" w:hAnsi="Book Antiqua"/>
          <w:b/>
          <w:sz w:val="22"/>
        </w:rPr>
      </w:pPr>
    </w:p>
    <w:p w:rsidR="00176B51" w:rsidRPr="00626E81" w:rsidRDefault="00176B51" w:rsidP="00176B51">
      <w:pPr>
        <w:pStyle w:val="a4"/>
        <w:numPr>
          <w:ilvl w:val="1"/>
          <w:numId w:val="36"/>
        </w:numPr>
        <w:tabs>
          <w:tab w:val="clear" w:pos="1110"/>
          <w:tab w:val="num" w:pos="0"/>
        </w:tabs>
        <w:ind w:left="0" w:firstLine="390"/>
        <w:jc w:val="both"/>
        <w:rPr>
          <w:b w:val="0"/>
        </w:rPr>
      </w:pPr>
      <w:r w:rsidRPr="00626E81">
        <w:rPr>
          <w:b w:val="0"/>
        </w:rPr>
        <w:t>Все споры, возникающие между СТОРОНАМИ, возникающие по ДОГОВОРУ, разрешаются в соответствии с законодательством Российской Федерации.</w:t>
      </w:r>
    </w:p>
    <w:p w:rsidR="00176B51" w:rsidRDefault="00176B51" w:rsidP="00176B51">
      <w:pPr>
        <w:pStyle w:val="a4"/>
        <w:ind w:left="390"/>
        <w:jc w:val="both"/>
      </w:pPr>
    </w:p>
    <w:p w:rsidR="00176B51" w:rsidRDefault="00176B51" w:rsidP="00176B51">
      <w:pPr>
        <w:numPr>
          <w:ilvl w:val="0"/>
          <w:numId w:val="36"/>
        </w:numPr>
        <w:jc w:val="center"/>
        <w:rPr>
          <w:rFonts w:ascii="Book Antiqua" w:hAnsi="Book Antiqua"/>
          <w:b/>
          <w:sz w:val="22"/>
        </w:rPr>
      </w:pPr>
      <w:r>
        <w:rPr>
          <w:rFonts w:ascii="Book Antiqua" w:hAnsi="Book Antiqua"/>
          <w:b/>
          <w:sz w:val="22"/>
        </w:rPr>
        <w:t>Особые условия ДОГОВОРА</w:t>
      </w:r>
    </w:p>
    <w:p w:rsidR="00176B51" w:rsidRDefault="00176B51" w:rsidP="00176B51">
      <w:pPr>
        <w:ind w:left="360"/>
        <w:rPr>
          <w:rFonts w:ascii="Book Antiqua" w:hAnsi="Book Antiqua"/>
          <w:b/>
          <w:sz w:val="22"/>
        </w:rPr>
      </w:pPr>
    </w:p>
    <w:p w:rsidR="00176B51" w:rsidRPr="00626E81" w:rsidRDefault="00176B51" w:rsidP="00176B51">
      <w:pPr>
        <w:pStyle w:val="a4"/>
        <w:numPr>
          <w:ilvl w:val="1"/>
          <w:numId w:val="38"/>
        </w:numPr>
        <w:tabs>
          <w:tab w:val="clear" w:pos="717"/>
          <w:tab w:val="num" w:pos="0"/>
          <w:tab w:val="num" w:pos="993"/>
        </w:tabs>
        <w:ind w:left="0" w:firstLine="426"/>
        <w:jc w:val="both"/>
        <w:rPr>
          <w:b w:val="0"/>
        </w:rPr>
      </w:pPr>
      <w:r w:rsidRPr="00626E81">
        <w:rPr>
          <w:b w:val="0"/>
        </w:rPr>
        <w:lastRenderedPageBreak/>
        <w:t>Догово</w:t>
      </w:r>
      <w:r w:rsidR="00626E81">
        <w:rPr>
          <w:b w:val="0"/>
        </w:rPr>
        <w:t xml:space="preserve">р субаренды земельного участка </w:t>
      </w:r>
      <w:r w:rsidRPr="00626E81">
        <w:rPr>
          <w:b w:val="0"/>
        </w:rPr>
        <w:t>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для последующего учета.</w:t>
      </w:r>
    </w:p>
    <w:p w:rsidR="00176B51" w:rsidRDefault="00176B51" w:rsidP="00176B51">
      <w:pPr>
        <w:numPr>
          <w:ilvl w:val="1"/>
          <w:numId w:val="39"/>
        </w:numPr>
        <w:tabs>
          <w:tab w:val="clear" w:pos="1110"/>
          <w:tab w:val="num" w:pos="0"/>
          <w:tab w:val="num" w:pos="993"/>
        </w:tabs>
        <w:ind w:left="0" w:firstLine="426"/>
        <w:jc w:val="both"/>
        <w:rPr>
          <w:rFonts w:ascii="Book Antiqua" w:hAnsi="Book Antiqua"/>
          <w:sz w:val="22"/>
        </w:rPr>
      </w:pPr>
      <w:r>
        <w:rPr>
          <w:rFonts w:ascii="Book Antiqua" w:hAnsi="Book Antiqua"/>
          <w:sz w:val="22"/>
        </w:rPr>
        <w:t>Срок действия договора субаренды не может превышать срок действия ДОГОВОРА.</w:t>
      </w:r>
    </w:p>
    <w:p w:rsidR="00176B51" w:rsidRDefault="00176B51" w:rsidP="00176B51">
      <w:pPr>
        <w:numPr>
          <w:ilvl w:val="1"/>
          <w:numId w:val="39"/>
        </w:numPr>
        <w:tabs>
          <w:tab w:val="clear" w:pos="1110"/>
          <w:tab w:val="num" w:pos="0"/>
          <w:tab w:val="num" w:pos="993"/>
          <w:tab w:val="num" w:pos="1430"/>
        </w:tabs>
        <w:ind w:left="0" w:firstLine="390"/>
        <w:jc w:val="both"/>
        <w:rPr>
          <w:rFonts w:ascii="Book Antiqua" w:hAnsi="Book Antiqua"/>
          <w:sz w:val="22"/>
        </w:rPr>
      </w:pPr>
      <w:r>
        <w:rPr>
          <w:rFonts w:ascii="Book Antiqua" w:hAnsi="Book Antiqua"/>
          <w:sz w:val="22"/>
        </w:rPr>
        <w:t>При досрочном расторжении ДОГОВОРА договор субаренды земельного участка прекращает свое действие.</w:t>
      </w:r>
    </w:p>
    <w:p w:rsidR="00176B51" w:rsidRDefault="00176B51" w:rsidP="00176B51">
      <w:pPr>
        <w:numPr>
          <w:ilvl w:val="1"/>
          <w:numId w:val="39"/>
        </w:numPr>
        <w:tabs>
          <w:tab w:val="clear" w:pos="1110"/>
          <w:tab w:val="num" w:pos="0"/>
          <w:tab w:val="num" w:pos="993"/>
          <w:tab w:val="num" w:pos="1430"/>
        </w:tabs>
        <w:ind w:left="0" w:firstLine="390"/>
        <w:jc w:val="both"/>
        <w:rPr>
          <w:rFonts w:ascii="Book Antiqua" w:hAnsi="Book Antiqua"/>
          <w:sz w:val="22"/>
        </w:rPr>
      </w:pPr>
      <w:r>
        <w:rPr>
          <w:rFonts w:ascii="Book Antiqua" w:hAnsi="Book Antiqua"/>
          <w:sz w:val="22"/>
        </w:rPr>
        <w:t>Расходы по государственной регистрации ДОГОВОРА, а также изменений и дополнений к нему возлагаются на АРЕНДАТОРА.</w:t>
      </w:r>
    </w:p>
    <w:p w:rsidR="00176B51" w:rsidRPr="00626E81" w:rsidRDefault="00176B51" w:rsidP="00176B51">
      <w:pPr>
        <w:numPr>
          <w:ilvl w:val="1"/>
          <w:numId w:val="4"/>
        </w:numPr>
        <w:tabs>
          <w:tab w:val="clear" w:pos="1110"/>
          <w:tab w:val="num" w:pos="993"/>
          <w:tab w:val="num" w:pos="1430"/>
        </w:tabs>
        <w:ind w:left="0" w:firstLine="390"/>
        <w:jc w:val="both"/>
        <w:rPr>
          <w:rFonts w:ascii="Book Antiqua" w:hAnsi="Book Antiqua"/>
          <w:sz w:val="22"/>
        </w:rPr>
      </w:pPr>
      <w:r>
        <w:rPr>
          <w:rFonts w:ascii="Book Antiqua" w:hAnsi="Book Antiqua"/>
          <w:sz w:val="22"/>
        </w:rPr>
        <w:t xml:space="preserve">ДОГОВОР составлен в </w:t>
      </w:r>
      <w:r>
        <w:rPr>
          <w:rFonts w:ascii="Book Antiqua" w:hAnsi="Book Antiqua"/>
          <w:b/>
          <w:sz w:val="22"/>
          <w:u w:val="single"/>
        </w:rPr>
        <w:t>3 (трех</w:t>
      </w:r>
      <w:r w:rsidRPr="0043306C">
        <w:rPr>
          <w:rFonts w:ascii="Book Antiqua" w:hAnsi="Book Antiqua"/>
          <w:b/>
          <w:sz w:val="22"/>
          <w:u w:val="single"/>
        </w:rPr>
        <w:t>)</w:t>
      </w:r>
      <w:r>
        <w:rPr>
          <w:rFonts w:ascii="Book Antiqua" w:hAnsi="Book Antiqua"/>
          <w:sz w:val="22"/>
        </w:rPr>
        <w:t xml:space="preserve"> экземплярах, имеющих одинаковую юридическую силу.</w:t>
      </w:r>
    </w:p>
    <w:p w:rsidR="00176B51" w:rsidRPr="00626E81" w:rsidRDefault="00176B51" w:rsidP="00176B51">
      <w:pPr>
        <w:numPr>
          <w:ilvl w:val="1"/>
          <w:numId w:val="4"/>
        </w:numPr>
        <w:tabs>
          <w:tab w:val="clear" w:pos="1110"/>
          <w:tab w:val="num" w:pos="993"/>
          <w:tab w:val="num" w:pos="1430"/>
        </w:tabs>
        <w:ind w:left="0" w:firstLine="390"/>
        <w:jc w:val="both"/>
        <w:rPr>
          <w:rFonts w:ascii="Book Antiqua" w:hAnsi="Book Antiqua"/>
          <w:sz w:val="22"/>
        </w:rPr>
      </w:pPr>
      <w:r w:rsidRPr="00626E81">
        <w:rPr>
          <w:rFonts w:ascii="Book Antiqua" w:hAnsi="Book Antiqua"/>
          <w:sz w:val="22"/>
        </w:rPr>
        <w:t>Арендатор обязан поддерживать прилегающую территорию в надлежащем санитарном состоянии.</w:t>
      </w:r>
    </w:p>
    <w:p w:rsidR="00176B51" w:rsidRPr="00626E81" w:rsidRDefault="00176B51" w:rsidP="00176B51">
      <w:pPr>
        <w:numPr>
          <w:ilvl w:val="1"/>
          <w:numId w:val="4"/>
        </w:numPr>
        <w:tabs>
          <w:tab w:val="clear" w:pos="1110"/>
          <w:tab w:val="num" w:pos="993"/>
          <w:tab w:val="num" w:pos="1430"/>
        </w:tabs>
        <w:ind w:left="0" w:firstLine="390"/>
        <w:jc w:val="both"/>
        <w:rPr>
          <w:rFonts w:ascii="Book Antiqua" w:hAnsi="Book Antiqua"/>
          <w:sz w:val="22"/>
        </w:rPr>
      </w:pPr>
      <w:r w:rsidRPr="00626E81">
        <w:rPr>
          <w:rFonts w:ascii="Book Antiqua" w:hAnsi="Book Antiqua"/>
          <w:sz w:val="22"/>
        </w:rPr>
        <w:t>Арендатору необходимо выполнить благоустройство прилегающей территории.</w:t>
      </w:r>
    </w:p>
    <w:p w:rsidR="00176B51" w:rsidRPr="00626E81" w:rsidRDefault="00176B51" w:rsidP="00176B51">
      <w:pPr>
        <w:numPr>
          <w:ilvl w:val="1"/>
          <w:numId w:val="4"/>
        </w:numPr>
        <w:tabs>
          <w:tab w:val="clear" w:pos="1110"/>
          <w:tab w:val="num" w:pos="993"/>
          <w:tab w:val="num" w:pos="1430"/>
        </w:tabs>
        <w:ind w:left="0" w:firstLine="390"/>
        <w:jc w:val="both"/>
        <w:rPr>
          <w:rFonts w:ascii="Book Antiqua" w:hAnsi="Book Antiqua"/>
          <w:sz w:val="22"/>
        </w:rPr>
      </w:pPr>
      <w:r w:rsidRPr="00626E81">
        <w:rPr>
          <w:rFonts w:ascii="Book Antiqua" w:hAnsi="Book Antiqua"/>
          <w:sz w:val="22"/>
        </w:rPr>
        <w:t>Арендатору необходимо заключить договор на вывоз ТБО.</w:t>
      </w:r>
    </w:p>
    <w:p w:rsidR="00176B51" w:rsidRPr="00626E81" w:rsidRDefault="00176B51" w:rsidP="00176B51">
      <w:pPr>
        <w:numPr>
          <w:ilvl w:val="1"/>
          <w:numId w:val="4"/>
        </w:numPr>
        <w:tabs>
          <w:tab w:val="clear" w:pos="1110"/>
          <w:tab w:val="num" w:pos="993"/>
          <w:tab w:val="num" w:pos="1430"/>
        </w:tabs>
        <w:ind w:left="0" w:firstLine="390"/>
        <w:jc w:val="both"/>
        <w:rPr>
          <w:rFonts w:ascii="Book Antiqua" w:hAnsi="Book Antiqua"/>
          <w:sz w:val="22"/>
        </w:rPr>
      </w:pPr>
      <w:r w:rsidRPr="00626E81">
        <w:rPr>
          <w:rFonts w:ascii="Book Antiqua" w:hAnsi="Book Antiqua"/>
          <w:sz w:val="22"/>
        </w:rPr>
        <w:t>Платеж по данному ДОГОВОРУ необходимо производить отдельным платежным поручением (квитанцией).</w:t>
      </w:r>
    </w:p>
    <w:p w:rsidR="00176B51" w:rsidRPr="00363D8A" w:rsidRDefault="00176B51" w:rsidP="00176B51">
      <w:pPr>
        <w:numPr>
          <w:ilvl w:val="0"/>
          <w:numId w:val="4"/>
        </w:numPr>
        <w:jc w:val="center"/>
        <w:rPr>
          <w:rFonts w:ascii="Book Antiqua" w:hAnsi="Book Antiqua"/>
          <w:b/>
          <w:sz w:val="22"/>
        </w:rPr>
      </w:pPr>
      <w:r w:rsidRPr="00363D8A">
        <w:rPr>
          <w:rFonts w:ascii="Book Antiqua" w:hAnsi="Book Antiqua"/>
          <w:b/>
          <w:sz w:val="22"/>
        </w:rPr>
        <w:t>Приложения к договору</w:t>
      </w:r>
    </w:p>
    <w:p w:rsidR="00176B51" w:rsidRDefault="00176B51" w:rsidP="00176B51">
      <w:pPr>
        <w:numPr>
          <w:ilvl w:val="0"/>
          <w:numId w:val="3"/>
        </w:numPr>
        <w:jc w:val="both"/>
        <w:rPr>
          <w:rFonts w:ascii="Book Antiqua" w:hAnsi="Book Antiqua"/>
          <w:sz w:val="22"/>
        </w:rPr>
      </w:pPr>
      <w:r w:rsidRPr="00363D8A">
        <w:rPr>
          <w:rFonts w:ascii="Book Antiqua" w:hAnsi="Book Antiqua"/>
          <w:sz w:val="22"/>
        </w:rPr>
        <w:t>Акт приема – передачи.</w:t>
      </w:r>
    </w:p>
    <w:p w:rsidR="00BB266F" w:rsidRPr="00363D8A" w:rsidRDefault="00BB266F" w:rsidP="00176B51">
      <w:pPr>
        <w:numPr>
          <w:ilvl w:val="0"/>
          <w:numId w:val="3"/>
        </w:numPr>
        <w:jc w:val="both"/>
        <w:rPr>
          <w:rFonts w:ascii="Book Antiqua" w:hAnsi="Book Antiqua"/>
          <w:sz w:val="22"/>
        </w:rPr>
      </w:pPr>
      <w:r>
        <w:rPr>
          <w:rFonts w:ascii="Book Antiqua" w:hAnsi="Book Antiqua"/>
          <w:sz w:val="22"/>
        </w:rPr>
        <w:t>Выписка из ЕГРН.</w:t>
      </w:r>
    </w:p>
    <w:p w:rsidR="00176B51" w:rsidRPr="00832709" w:rsidRDefault="00176B51" w:rsidP="00176B51">
      <w:pPr>
        <w:numPr>
          <w:ilvl w:val="0"/>
          <w:numId w:val="4"/>
        </w:numPr>
        <w:ind w:left="0" w:firstLine="0"/>
        <w:jc w:val="center"/>
        <w:rPr>
          <w:rFonts w:ascii="Book Antiqua" w:hAnsi="Book Antiqua"/>
          <w:b/>
          <w:sz w:val="22"/>
        </w:rPr>
      </w:pPr>
      <w:r>
        <w:rPr>
          <w:rFonts w:ascii="Book Antiqua" w:hAnsi="Book Antiqua"/>
          <w:b/>
          <w:sz w:val="22"/>
        </w:rPr>
        <w:t>Реквизиты сторон</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8"/>
        <w:gridCol w:w="4921"/>
      </w:tblGrid>
      <w:tr w:rsidR="00176B51" w:rsidTr="0019289F">
        <w:tblPrEx>
          <w:tblCellMar>
            <w:top w:w="0" w:type="dxa"/>
            <w:bottom w:w="0" w:type="dxa"/>
          </w:tblCellMar>
        </w:tblPrEx>
        <w:trPr>
          <w:trHeight w:val="274"/>
        </w:trPr>
        <w:tc>
          <w:tcPr>
            <w:tcW w:w="4938" w:type="dxa"/>
            <w:tcBorders>
              <w:top w:val="nil"/>
              <w:left w:val="nil"/>
              <w:bottom w:val="nil"/>
              <w:right w:val="nil"/>
            </w:tcBorders>
          </w:tcPr>
          <w:p w:rsidR="00176B51" w:rsidRDefault="00176B51" w:rsidP="0019289F">
            <w:pPr>
              <w:rPr>
                <w:rFonts w:ascii="Book Antiqua" w:hAnsi="Book Antiqua"/>
                <w:sz w:val="22"/>
              </w:rPr>
            </w:pPr>
            <w:r>
              <w:rPr>
                <w:rFonts w:ascii="Book Antiqua" w:hAnsi="Book Antiqua"/>
                <w:sz w:val="22"/>
              </w:rPr>
              <w:t xml:space="preserve">АРЕНДОДАТЕЛЬ                                                    </w:t>
            </w:r>
          </w:p>
        </w:tc>
        <w:tc>
          <w:tcPr>
            <w:tcW w:w="4921" w:type="dxa"/>
            <w:tcBorders>
              <w:top w:val="nil"/>
              <w:left w:val="nil"/>
              <w:bottom w:val="nil"/>
              <w:right w:val="nil"/>
            </w:tcBorders>
          </w:tcPr>
          <w:p w:rsidR="00176B51" w:rsidRPr="00832709" w:rsidRDefault="00176B51" w:rsidP="0019289F">
            <w:pPr>
              <w:jc w:val="both"/>
              <w:rPr>
                <w:rFonts w:ascii="Book Antiqua" w:hAnsi="Book Antiqua"/>
                <w:sz w:val="22"/>
              </w:rPr>
            </w:pPr>
            <w:r w:rsidRPr="00832709">
              <w:rPr>
                <w:rFonts w:ascii="Book Antiqua" w:hAnsi="Book Antiqua"/>
                <w:sz w:val="22"/>
              </w:rPr>
              <w:t>АРЕНДАТОР</w:t>
            </w:r>
          </w:p>
        </w:tc>
      </w:tr>
      <w:tr w:rsidR="00176B51" w:rsidTr="0019289F">
        <w:tblPrEx>
          <w:tblCellMar>
            <w:top w:w="0" w:type="dxa"/>
            <w:bottom w:w="0" w:type="dxa"/>
          </w:tblCellMar>
        </w:tblPrEx>
        <w:trPr>
          <w:trHeight w:val="221"/>
        </w:trPr>
        <w:tc>
          <w:tcPr>
            <w:tcW w:w="4938" w:type="dxa"/>
            <w:vMerge w:val="restart"/>
            <w:tcBorders>
              <w:top w:val="nil"/>
              <w:left w:val="nil"/>
              <w:right w:val="nil"/>
            </w:tcBorders>
          </w:tcPr>
          <w:p w:rsidR="00176B51" w:rsidRDefault="00176B51" w:rsidP="0019289F">
            <w:pPr>
              <w:rPr>
                <w:rFonts w:ascii="Book Antiqua" w:hAnsi="Book Antiqua"/>
                <w:b/>
                <w:sz w:val="22"/>
              </w:rPr>
            </w:pPr>
            <w:r>
              <w:rPr>
                <w:rFonts w:ascii="Book Antiqua" w:hAnsi="Book Antiqua"/>
                <w:sz w:val="22"/>
              </w:rPr>
              <w:t>Департамент имущественно-земельных                     отношений администрации города Азова</w:t>
            </w:r>
          </w:p>
          <w:p w:rsidR="00176B51" w:rsidRDefault="00176B51" w:rsidP="0019289F">
            <w:pPr>
              <w:rPr>
                <w:rFonts w:ascii="Book Antiqua" w:hAnsi="Book Antiqua"/>
                <w:sz w:val="22"/>
              </w:rPr>
            </w:pPr>
            <w:r>
              <w:rPr>
                <w:rFonts w:ascii="Book Antiqua" w:hAnsi="Book Antiqua"/>
                <w:sz w:val="22"/>
              </w:rPr>
              <w:t>Адрес:  346780, Ростовская обл., г. Азов,                     ул. Пушкина, 27                                                         тел. 4-09-93, 4-30-51</w:t>
            </w:r>
          </w:p>
        </w:tc>
        <w:tc>
          <w:tcPr>
            <w:tcW w:w="4921" w:type="dxa"/>
            <w:tcBorders>
              <w:top w:val="nil"/>
              <w:left w:val="nil"/>
              <w:bottom w:val="nil"/>
              <w:right w:val="nil"/>
            </w:tcBorders>
          </w:tcPr>
          <w:p w:rsidR="00176B51" w:rsidRPr="00832709" w:rsidRDefault="00176B51" w:rsidP="0019289F">
            <w:pPr>
              <w:pStyle w:val="af2"/>
              <w:ind w:left="-21"/>
              <w:rPr>
                <w:rFonts w:ascii="Book Antiqua" w:hAnsi="Book Antiqua"/>
              </w:rPr>
            </w:pPr>
          </w:p>
        </w:tc>
      </w:tr>
      <w:tr w:rsidR="00176B51" w:rsidTr="0019289F">
        <w:tblPrEx>
          <w:tblCellMar>
            <w:top w:w="0" w:type="dxa"/>
            <w:bottom w:w="0" w:type="dxa"/>
          </w:tblCellMar>
        </w:tblPrEx>
        <w:trPr>
          <w:trHeight w:val="230"/>
        </w:trPr>
        <w:tc>
          <w:tcPr>
            <w:tcW w:w="4938" w:type="dxa"/>
            <w:vMerge/>
            <w:tcBorders>
              <w:left w:val="nil"/>
              <w:right w:val="nil"/>
            </w:tcBorders>
          </w:tcPr>
          <w:p w:rsidR="00176B51" w:rsidRDefault="00176B51" w:rsidP="0019289F">
            <w:pPr>
              <w:rPr>
                <w:rFonts w:ascii="Book Antiqua" w:hAnsi="Book Antiqua"/>
                <w:sz w:val="22"/>
              </w:rPr>
            </w:pPr>
          </w:p>
        </w:tc>
        <w:tc>
          <w:tcPr>
            <w:tcW w:w="4921" w:type="dxa"/>
            <w:tcBorders>
              <w:top w:val="nil"/>
              <w:left w:val="nil"/>
              <w:bottom w:val="nil"/>
              <w:right w:val="nil"/>
            </w:tcBorders>
          </w:tcPr>
          <w:p w:rsidR="00176B51" w:rsidRDefault="00176B51" w:rsidP="0019289F">
            <w:pPr>
              <w:rPr>
                <w:rFonts w:ascii="Book Antiqua" w:hAnsi="Book Antiqua"/>
                <w:sz w:val="22"/>
              </w:rPr>
            </w:pPr>
          </w:p>
        </w:tc>
      </w:tr>
      <w:tr w:rsidR="00176B51" w:rsidTr="0019289F">
        <w:tblPrEx>
          <w:tblCellMar>
            <w:top w:w="0" w:type="dxa"/>
            <w:bottom w:w="0" w:type="dxa"/>
          </w:tblCellMar>
        </w:tblPrEx>
        <w:trPr>
          <w:trHeight w:val="919"/>
        </w:trPr>
        <w:tc>
          <w:tcPr>
            <w:tcW w:w="4938" w:type="dxa"/>
            <w:vMerge/>
            <w:tcBorders>
              <w:left w:val="nil"/>
              <w:bottom w:val="nil"/>
              <w:right w:val="nil"/>
            </w:tcBorders>
          </w:tcPr>
          <w:p w:rsidR="00176B51" w:rsidRDefault="00176B51" w:rsidP="0019289F">
            <w:pPr>
              <w:rPr>
                <w:rFonts w:ascii="Book Antiqua" w:hAnsi="Book Antiqua"/>
                <w:sz w:val="22"/>
              </w:rPr>
            </w:pPr>
          </w:p>
        </w:tc>
        <w:tc>
          <w:tcPr>
            <w:tcW w:w="4921" w:type="dxa"/>
            <w:tcBorders>
              <w:top w:val="nil"/>
              <w:left w:val="nil"/>
              <w:bottom w:val="nil"/>
              <w:right w:val="nil"/>
            </w:tcBorders>
          </w:tcPr>
          <w:p w:rsidR="00176B51" w:rsidRDefault="00176B51" w:rsidP="0019289F">
            <w:pPr>
              <w:rPr>
                <w:rFonts w:ascii="Book Antiqua" w:hAnsi="Book Antiqua"/>
                <w:sz w:val="22"/>
              </w:rPr>
            </w:pPr>
          </w:p>
        </w:tc>
      </w:tr>
    </w:tbl>
    <w:p w:rsidR="00176B51" w:rsidRDefault="00176B51" w:rsidP="00176B51">
      <w:pPr>
        <w:numPr>
          <w:ilvl w:val="0"/>
          <w:numId w:val="4"/>
        </w:numPr>
        <w:jc w:val="center"/>
        <w:rPr>
          <w:rFonts w:ascii="Book Antiqua" w:hAnsi="Book Antiqua"/>
          <w:b/>
          <w:sz w:val="22"/>
        </w:rPr>
      </w:pPr>
      <w:r>
        <w:rPr>
          <w:rFonts w:ascii="Book Antiqua" w:hAnsi="Book Antiqua"/>
          <w:b/>
          <w:sz w:val="22"/>
        </w:rPr>
        <w:t>Подписи сторон</w:t>
      </w:r>
    </w:p>
    <w:p w:rsidR="00176B51" w:rsidRDefault="00176B51" w:rsidP="00176B51">
      <w:pPr>
        <w:rPr>
          <w:sz w:val="22"/>
          <w:szCs w:val="22"/>
        </w:rPr>
      </w:pPr>
    </w:p>
    <w:tbl>
      <w:tblPr>
        <w:tblW w:w="10213" w:type="dxa"/>
        <w:tblInd w:w="-37" w:type="dxa"/>
        <w:tblLook w:val="0000" w:firstRow="0" w:lastRow="0" w:firstColumn="0" w:lastColumn="0" w:noHBand="0" w:noVBand="0"/>
      </w:tblPr>
      <w:tblGrid>
        <w:gridCol w:w="4965"/>
        <w:gridCol w:w="5248"/>
      </w:tblGrid>
      <w:tr w:rsidR="00176B51" w:rsidTr="0019289F">
        <w:tblPrEx>
          <w:tblCellMar>
            <w:top w:w="0" w:type="dxa"/>
            <w:bottom w:w="0" w:type="dxa"/>
          </w:tblCellMar>
        </w:tblPrEx>
        <w:trPr>
          <w:trHeight w:val="468"/>
        </w:trPr>
        <w:tc>
          <w:tcPr>
            <w:tcW w:w="4965" w:type="dxa"/>
          </w:tcPr>
          <w:p w:rsidR="00176B51" w:rsidRDefault="00176B51" w:rsidP="0019289F">
            <w:pPr>
              <w:jc w:val="both"/>
              <w:rPr>
                <w:rFonts w:ascii="Book Antiqua" w:hAnsi="Book Antiqua"/>
                <w:sz w:val="22"/>
              </w:rPr>
            </w:pPr>
            <w:r>
              <w:rPr>
                <w:rFonts w:ascii="Book Antiqua" w:hAnsi="Book Antiqua"/>
                <w:sz w:val="22"/>
              </w:rPr>
              <w:t xml:space="preserve">АРЕНДОДАТЕЛЬ  </w:t>
            </w:r>
          </w:p>
          <w:p w:rsidR="00176B51" w:rsidRDefault="00176B51" w:rsidP="0019289F">
            <w:pPr>
              <w:jc w:val="both"/>
              <w:rPr>
                <w:rFonts w:ascii="Book Antiqua" w:hAnsi="Book Antiqua"/>
                <w:sz w:val="22"/>
              </w:rPr>
            </w:pPr>
            <w:r>
              <w:rPr>
                <w:rFonts w:ascii="Book Antiqua" w:hAnsi="Book Antiqua"/>
                <w:sz w:val="22"/>
              </w:rPr>
              <w:t xml:space="preserve">                                                                  </w:t>
            </w:r>
          </w:p>
          <w:p w:rsidR="00547AB5" w:rsidRDefault="00547AB5" w:rsidP="0019289F">
            <w:pPr>
              <w:ind w:right="-2"/>
              <w:jc w:val="both"/>
              <w:rPr>
                <w:rFonts w:ascii="Book Antiqua" w:hAnsi="Book Antiqua"/>
                <w:sz w:val="22"/>
              </w:rPr>
            </w:pPr>
          </w:p>
          <w:p w:rsidR="00176B51" w:rsidRPr="00832709" w:rsidRDefault="00176B51" w:rsidP="0019289F">
            <w:pPr>
              <w:ind w:right="-2"/>
              <w:jc w:val="both"/>
              <w:rPr>
                <w:rFonts w:ascii="Book Antiqua" w:hAnsi="Book Antiqua"/>
                <w:sz w:val="22"/>
              </w:rPr>
            </w:pPr>
            <w:r>
              <w:rPr>
                <w:rFonts w:ascii="Book Antiqua" w:hAnsi="Book Antiqua"/>
                <w:sz w:val="22"/>
              </w:rPr>
              <w:t xml:space="preserve">____________ </w:t>
            </w:r>
          </w:p>
          <w:p w:rsidR="00176B51" w:rsidRDefault="00176B51" w:rsidP="0019289F">
            <w:pPr>
              <w:pStyle w:val="2"/>
              <w:jc w:val="left"/>
              <w:rPr>
                <w:b/>
              </w:rPr>
            </w:pPr>
            <w:r>
              <w:rPr>
                <w:b/>
              </w:rPr>
              <w:t xml:space="preserve">______________________ Н.Е. Юхнов                       </w:t>
            </w:r>
          </w:p>
          <w:p w:rsidR="00176B51" w:rsidRPr="00832709" w:rsidRDefault="00176B51" w:rsidP="0019289F">
            <w:pPr>
              <w:rPr>
                <w:rFonts w:ascii="Book Antiqua" w:hAnsi="Book Antiqua"/>
                <w:sz w:val="18"/>
                <w:szCs w:val="18"/>
              </w:rPr>
            </w:pPr>
            <w:r w:rsidRPr="00832709">
              <w:rPr>
                <w:rFonts w:ascii="Book Antiqua" w:hAnsi="Book Antiqua"/>
                <w:sz w:val="18"/>
                <w:szCs w:val="18"/>
              </w:rPr>
              <w:t>МП</w:t>
            </w:r>
            <w:r w:rsidRPr="00832709">
              <w:rPr>
                <w:sz w:val="18"/>
                <w:szCs w:val="18"/>
              </w:rPr>
              <w:t xml:space="preserve">                                                                             </w:t>
            </w:r>
          </w:p>
        </w:tc>
        <w:tc>
          <w:tcPr>
            <w:tcW w:w="5248" w:type="dxa"/>
          </w:tcPr>
          <w:p w:rsidR="00176B51" w:rsidRDefault="00176B51" w:rsidP="0019289F">
            <w:pPr>
              <w:jc w:val="both"/>
              <w:rPr>
                <w:rFonts w:ascii="Book Antiqua" w:hAnsi="Book Antiqua"/>
                <w:sz w:val="22"/>
              </w:rPr>
            </w:pPr>
            <w:r>
              <w:rPr>
                <w:rFonts w:ascii="Book Antiqua" w:hAnsi="Book Antiqua"/>
                <w:sz w:val="22"/>
              </w:rPr>
              <w:t>АРЕНДАТОР</w:t>
            </w:r>
          </w:p>
          <w:p w:rsidR="00176B51" w:rsidRDefault="00176B51" w:rsidP="0019289F">
            <w:pPr>
              <w:rPr>
                <w:sz w:val="22"/>
                <w:szCs w:val="22"/>
              </w:rPr>
            </w:pPr>
          </w:p>
          <w:p w:rsidR="00547AB5" w:rsidRDefault="00547AB5" w:rsidP="0019289F">
            <w:pPr>
              <w:rPr>
                <w:rFonts w:ascii="Book Antiqua" w:hAnsi="Book Antiqua"/>
                <w:sz w:val="22"/>
              </w:rPr>
            </w:pPr>
          </w:p>
          <w:p w:rsidR="00176B51" w:rsidRDefault="00176B51" w:rsidP="0019289F">
            <w:pPr>
              <w:rPr>
                <w:sz w:val="22"/>
                <w:szCs w:val="22"/>
              </w:rPr>
            </w:pPr>
            <w:r w:rsidRPr="00CD51AB">
              <w:rPr>
                <w:rFonts w:ascii="Book Antiqua" w:hAnsi="Book Antiqua"/>
                <w:sz w:val="22"/>
              </w:rPr>
              <w:t>___</w:t>
            </w:r>
            <w:r>
              <w:rPr>
                <w:rFonts w:ascii="Book Antiqua" w:hAnsi="Book Antiqua"/>
                <w:sz w:val="22"/>
              </w:rPr>
              <w:t>______________________</w:t>
            </w:r>
          </w:p>
          <w:p w:rsidR="00176B51" w:rsidRDefault="00176B51" w:rsidP="0019289F">
            <w:pPr>
              <w:rPr>
                <w:sz w:val="22"/>
                <w:szCs w:val="22"/>
              </w:rPr>
            </w:pPr>
          </w:p>
        </w:tc>
      </w:tr>
    </w:tbl>
    <w:p w:rsidR="00176B51" w:rsidRDefault="00176B51" w:rsidP="00176B51">
      <w:pPr>
        <w:pStyle w:val="2"/>
      </w:pPr>
      <w:r>
        <w:t>АКТ ПРИЕМА – ПЕРЕДАЧИ</w:t>
      </w:r>
    </w:p>
    <w:p w:rsidR="00176B51" w:rsidRDefault="00176B51" w:rsidP="00176B51">
      <w:pPr>
        <w:jc w:val="center"/>
        <w:rPr>
          <w:rFonts w:ascii="Book Antiqua" w:hAnsi="Book Antiqua"/>
          <w:b/>
          <w:sz w:val="22"/>
        </w:rPr>
      </w:pPr>
    </w:p>
    <w:p w:rsidR="00176B51" w:rsidRDefault="00176B51" w:rsidP="00176B51">
      <w:pPr>
        <w:jc w:val="center"/>
        <w:rPr>
          <w:rFonts w:ascii="Book Antiqua" w:hAnsi="Book Antiqua"/>
          <w:b/>
          <w:sz w:val="22"/>
        </w:rPr>
      </w:pPr>
    </w:p>
    <w:p w:rsidR="00176B51" w:rsidRDefault="00176B51" w:rsidP="00176B51">
      <w:pPr>
        <w:jc w:val="center"/>
        <w:rPr>
          <w:rFonts w:ascii="Book Antiqua" w:hAnsi="Book Antiqua"/>
          <w:b/>
          <w:sz w:val="22"/>
        </w:rPr>
      </w:pPr>
    </w:p>
    <w:p w:rsidR="00176B51" w:rsidRDefault="00176B51" w:rsidP="00176B51">
      <w:pPr>
        <w:jc w:val="center"/>
        <w:rPr>
          <w:rFonts w:ascii="Book Antiqua" w:hAnsi="Book Antiqua"/>
          <w:b/>
          <w:sz w:val="22"/>
        </w:rPr>
      </w:pPr>
    </w:p>
    <w:p w:rsidR="00176B51" w:rsidRDefault="00176B51" w:rsidP="00176B51">
      <w:pPr>
        <w:jc w:val="center"/>
        <w:rPr>
          <w:rFonts w:ascii="Book Antiqua" w:hAnsi="Book Antiqua"/>
          <w:b/>
          <w:sz w:val="22"/>
        </w:rPr>
      </w:pPr>
    </w:p>
    <w:p w:rsidR="00176B51" w:rsidRDefault="00176B51" w:rsidP="00176B51">
      <w:pPr>
        <w:jc w:val="center"/>
        <w:rPr>
          <w:rFonts w:ascii="Book Antiqua" w:hAnsi="Book Antiqua"/>
          <w:b/>
          <w:sz w:val="22"/>
        </w:rPr>
      </w:pPr>
    </w:p>
    <w:p w:rsidR="00176B51" w:rsidRDefault="00176B51" w:rsidP="00176B51">
      <w:pPr>
        <w:jc w:val="center"/>
        <w:rPr>
          <w:rFonts w:ascii="Book Antiqua" w:hAnsi="Book Antiqua"/>
          <w:b/>
          <w:sz w:val="22"/>
        </w:rPr>
      </w:pPr>
    </w:p>
    <w:p w:rsidR="00176B51" w:rsidRDefault="00176B51" w:rsidP="00176B51">
      <w:pPr>
        <w:jc w:val="center"/>
        <w:rPr>
          <w:rFonts w:ascii="Book Antiqua" w:hAnsi="Book Antiqua"/>
          <w:b/>
          <w:sz w:val="22"/>
        </w:rPr>
      </w:pPr>
    </w:p>
    <w:p w:rsidR="00176B51" w:rsidRDefault="00176B51" w:rsidP="00176B51">
      <w:pPr>
        <w:jc w:val="center"/>
        <w:rPr>
          <w:rFonts w:ascii="Book Antiqua" w:hAnsi="Book Antiqua"/>
          <w:b/>
          <w:sz w:val="22"/>
        </w:rPr>
      </w:pPr>
    </w:p>
    <w:p w:rsidR="00176B51" w:rsidRDefault="00176B51" w:rsidP="00176B51">
      <w:pPr>
        <w:jc w:val="center"/>
        <w:rPr>
          <w:rFonts w:ascii="Book Antiqua" w:hAnsi="Book Antiqua"/>
          <w:b/>
          <w:sz w:val="22"/>
        </w:rPr>
      </w:pPr>
    </w:p>
    <w:p w:rsidR="00176B51" w:rsidRDefault="00176B51" w:rsidP="00176B51">
      <w:pPr>
        <w:jc w:val="center"/>
        <w:rPr>
          <w:rFonts w:ascii="Book Antiqua" w:hAnsi="Book Antiqua"/>
          <w:b/>
          <w:sz w:val="22"/>
        </w:rPr>
      </w:pPr>
    </w:p>
    <w:p w:rsidR="00176B51" w:rsidRDefault="00176B51" w:rsidP="00176B51">
      <w:pPr>
        <w:jc w:val="center"/>
        <w:rPr>
          <w:rFonts w:ascii="Book Antiqua" w:hAnsi="Book Antiqua"/>
          <w:b/>
          <w:sz w:val="22"/>
        </w:rPr>
      </w:pPr>
    </w:p>
    <w:p w:rsidR="004E4756" w:rsidRDefault="004E4756" w:rsidP="00176B51">
      <w:pPr>
        <w:jc w:val="center"/>
        <w:rPr>
          <w:rFonts w:ascii="Book Antiqua" w:hAnsi="Book Antiqua"/>
          <w:b/>
          <w:sz w:val="22"/>
        </w:rPr>
      </w:pPr>
    </w:p>
    <w:p w:rsidR="004E4756" w:rsidRDefault="004E4756" w:rsidP="00176B51">
      <w:pPr>
        <w:jc w:val="center"/>
        <w:rPr>
          <w:rFonts w:ascii="Book Antiqua" w:hAnsi="Book Antiqua"/>
          <w:b/>
          <w:sz w:val="22"/>
        </w:rPr>
      </w:pPr>
    </w:p>
    <w:p w:rsidR="00176B51" w:rsidRDefault="00176B51" w:rsidP="00176B51">
      <w:pPr>
        <w:jc w:val="center"/>
        <w:rPr>
          <w:rFonts w:ascii="Book Antiqua" w:hAnsi="Book Antiqua"/>
          <w:b/>
          <w:sz w:val="22"/>
        </w:rPr>
      </w:pPr>
    </w:p>
    <w:p w:rsidR="003024EE" w:rsidRDefault="003024EE" w:rsidP="00176B51">
      <w:pPr>
        <w:jc w:val="center"/>
        <w:rPr>
          <w:rFonts w:ascii="Book Antiqua" w:hAnsi="Book Antiqua"/>
          <w:b/>
          <w:sz w:val="22"/>
        </w:rPr>
      </w:pPr>
    </w:p>
    <w:p w:rsidR="003024EE" w:rsidRDefault="003024EE" w:rsidP="00176B51">
      <w:pPr>
        <w:jc w:val="center"/>
        <w:rPr>
          <w:rFonts w:ascii="Book Antiqua" w:hAnsi="Book Antiqua"/>
          <w:b/>
          <w:sz w:val="22"/>
        </w:rPr>
      </w:pPr>
    </w:p>
    <w:p w:rsidR="00D64064" w:rsidRDefault="00D64064" w:rsidP="00176B51">
      <w:pPr>
        <w:jc w:val="center"/>
        <w:rPr>
          <w:rFonts w:ascii="Book Antiqua" w:hAnsi="Book Antiqua"/>
          <w:b/>
          <w:sz w:val="22"/>
        </w:rPr>
      </w:pPr>
    </w:p>
    <w:p w:rsidR="00D64064" w:rsidRDefault="00D64064" w:rsidP="00176B51">
      <w:pPr>
        <w:jc w:val="center"/>
        <w:rPr>
          <w:rFonts w:ascii="Book Antiqua" w:hAnsi="Book Antiqua"/>
          <w:b/>
          <w:sz w:val="22"/>
        </w:rPr>
      </w:pPr>
    </w:p>
    <w:p w:rsidR="00D64064" w:rsidRDefault="00D64064" w:rsidP="00176B51">
      <w:pPr>
        <w:jc w:val="center"/>
        <w:rPr>
          <w:rFonts w:ascii="Book Antiqua" w:hAnsi="Book Antiqua"/>
          <w:b/>
          <w:sz w:val="22"/>
        </w:rPr>
      </w:pPr>
    </w:p>
    <w:p w:rsidR="003024EE" w:rsidRDefault="003024EE" w:rsidP="00176B51">
      <w:pPr>
        <w:jc w:val="center"/>
        <w:rPr>
          <w:rFonts w:ascii="Book Antiqua" w:hAnsi="Book Antiqua"/>
          <w:b/>
          <w:sz w:val="22"/>
        </w:rPr>
      </w:pPr>
    </w:p>
    <w:p w:rsidR="00176B51" w:rsidRDefault="00176B51" w:rsidP="00176B51">
      <w:pPr>
        <w:jc w:val="center"/>
        <w:rPr>
          <w:rFonts w:ascii="Book Antiqua" w:hAnsi="Book Antiqua"/>
          <w:b/>
          <w:sz w:val="22"/>
        </w:rPr>
      </w:pPr>
    </w:p>
    <w:p w:rsidR="00547AB5" w:rsidRDefault="00547AB5" w:rsidP="00176B51">
      <w:pPr>
        <w:jc w:val="center"/>
        <w:rPr>
          <w:rFonts w:ascii="Book Antiqua" w:hAnsi="Book Antiqua"/>
          <w:b/>
          <w:sz w:val="22"/>
        </w:rPr>
      </w:pPr>
    </w:p>
    <w:p w:rsidR="00080A01" w:rsidRDefault="00080A01" w:rsidP="00176B51">
      <w:pPr>
        <w:jc w:val="center"/>
        <w:rPr>
          <w:rFonts w:ascii="Book Antiqua" w:hAnsi="Book Antiqua"/>
          <w:b/>
          <w:sz w:val="22"/>
        </w:rPr>
      </w:pPr>
    </w:p>
    <w:p w:rsidR="00547AB5" w:rsidRDefault="00547AB5" w:rsidP="00E05BB8">
      <w:pPr>
        <w:rPr>
          <w:rFonts w:ascii="Book Antiqua" w:hAnsi="Book Antiqua"/>
          <w:b/>
          <w:sz w:val="22"/>
        </w:rPr>
      </w:pPr>
    </w:p>
    <w:p w:rsidR="00176B51" w:rsidRDefault="00176B51" w:rsidP="00176B51">
      <w:pPr>
        <w:jc w:val="center"/>
        <w:rPr>
          <w:rFonts w:ascii="Book Antiqua" w:hAnsi="Book Antiqua"/>
          <w:b/>
          <w:sz w:val="22"/>
        </w:rPr>
      </w:pPr>
      <w:r>
        <w:rPr>
          <w:rFonts w:ascii="Book Antiqua" w:hAnsi="Book Antiqua"/>
          <w:b/>
          <w:sz w:val="22"/>
        </w:rPr>
        <w:t>АКТ ПРИЕМА-ПЕРЕДАЧИ</w:t>
      </w:r>
    </w:p>
    <w:p w:rsidR="00176B51" w:rsidRDefault="00176B51" w:rsidP="00176B51">
      <w:pPr>
        <w:jc w:val="center"/>
        <w:rPr>
          <w:rFonts w:ascii="Book Antiqua" w:hAnsi="Book Antiqua"/>
          <w:b/>
          <w:sz w:val="22"/>
        </w:rPr>
      </w:pPr>
      <w:r>
        <w:rPr>
          <w:rFonts w:ascii="Book Antiqua" w:hAnsi="Book Antiqua"/>
          <w:b/>
          <w:sz w:val="22"/>
        </w:rPr>
        <w:t>ЗЕМЕЛЬНОГО УЧАСТКА, РАСПОЛОЖЕННОГО ПО АДРЕСУ:</w:t>
      </w:r>
    </w:p>
    <w:p w:rsidR="00176B51" w:rsidRDefault="00176B51" w:rsidP="00176B51">
      <w:pPr>
        <w:jc w:val="center"/>
        <w:rPr>
          <w:rFonts w:ascii="Book Antiqua" w:hAnsi="Book Antiqua"/>
          <w:b/>
          <w:sz w:val="22"/>
        </w:rPr>
      </w:pPr>
      <w:r>
        <w:rPr>
          <w:rFonts w:ascii="Book Antiqua" w:hAnsi="Book Antiqua"/>
          <w:b/>
          <w:sz w:val="22"/>
        </w:rPr>
        <w:tab/>
        <w:t>г. Азов, __________________________________</w:t>
      </w:r>
    </w:p>
    <w:p w:rsidR="00176B51" w:rsidRDefault="00176B51" w:rsidP="00176B51">
      <w:pPr>
        <w:jc w:val="center"/>
        <w:rPr>
          <w:rFonts w:ascii="Book Antiqua" w:hAnsi="Book Antiqua"/>
          <w:b/>
          <w:sz w:val="22"/>
        </w:rPr>
      </w:pPr>
    </w:p>
    <w:p w:rsidR="00176B51" w:rsidRDefault="00176B51" w:rsidP="00176B51">
      <w:pPr>
        <w:jc w:val="center"/>
        <w:rPr>
          <w:rFonts w:ascii="Book Antiqua" w:hAnsi="Book Antiqua"/>
          <w:sz w:val="22"/>
        </w:rPr>
      </w:pPr>
    </w:p>
    <w:p w:rsidR="00176B51" w:rsidRPr="006B6B0C" w:rsidRDefault="00176B51" w:rsidP="00176B51">
      <w:pPr>
        <w:rPr>
          <w:rFonts w:ascii="Book Antiqua" w:hAnsi="Book Antiqua"/>
          <w:b/>
          <w:sz w:val="22"/>
        </w:rPr>
      </w:pPr>
      <w:r w:rsidRPr="006B6B0C">
        <w:rPr>
          <w:rFonts w:ascii="Book Antiqua" w:hAnsi="Book Antiqua"/>
          <w:b/>
          <w:sz w:val="22"/>
        </w:rPr>
        <w:t xml:space="preserve">от </w:t>
      </w:r>
      <w:r>
        <w:rPr>
          <w:rFonts w:ascii="Book Antiqua" w:hAnsi="Book Antiqua"/>
          <w:b/>
          <w:sz w:val="22"/>
        </w:rPr>
        <w:t>____________________</w:t>
      </w:r>
      <w:r w:rsidRPr="006B6B0C">
        <w:rPr>
          <w:rFonts w:ascii="Book Antiqua" w:hAnsi="Book Antiqua"/>
          <w:b/>
          <w:sz w:val="22"/>
        </w:rPr>
        <w:t xml:space="preserve"> </w:t>
      </w:r>
    </w:p>
    <w:p w:rsidR="00176B51" w:rsidRDefault="00176B51" w:rsidP="00176B51">
      <w:pPr>
        <w:jc w:val="center"/>
        <w:rPr>
          <w:rFonts w:ascii="Book Antiqua" w:hAnsi="Book Antiqua"/>
          <w:sz w:val="22"/>
        </w:rPr>
      </w:pPr>
    </w:p>
    <w:p w:rsidR="00176B51" w:rsidRDefault="00176B51" w:rsidP="00176B51">
      <w:pPr>
        <w:jc w:val="center"/>
        <w:rPr>
          <w:rFonts w:ascii="Book Antiqua" w:hAnsi="Book Antiqua"/>
          <w:sz w:val="22"/>
        </w:rPr>
      </w:pPr>
    </w:p>
    <w:p w:rsidR="00176B51" w:rsidRDefault="00176B51" w:rsidP="00176B51">
      <w:pPr>
        <w:ind w:firstLine="720"/>
        <w:jc w:val="both"/>
        <w:rPr>
          <w:rFonts w:ascii="Book Antiqua" w:hAnsi="Book Antiqua"/>
          <w:sz w:val="22"/>
        </w:rPr>
      </w:pPr>
      <w:r>
        <w:rPr>
          <w:rFonts w:ascii="Book Antiqua" w:hAnsi="Book Antiqua"/>
          <w:sz w:val="22"/>
        </w:rPr>
        <w:t xml:space="preserve">Департамент имущественно-земельных отношений администрации города Азова, в лице </w:t>
      </w:r>
      <w:r w:rsidR="00547AB5">
        <w:rPr>
          <w:rFonts w:ascii="Book Antiqua" w:hAnsi="Book Antiqua"/>
          <w:sz w:val="22"/>
        </w:rPr>
        <w:t>_____________________</w:t>
      </w:r>
      <w:r>
        <w:rPr>
          <w:rFonts w:ascii="Book Antiqua" w:hAnsi="Book Antiqua"/>
          <w:sz w:val="22"/>
        </w:rPr>
        <w:t>, действующего на основании Положения о Департаменте, именуемый в дальнейшем АРЕНДОДАТЕЛЬ, с одной стороны,</w:t>
      </w:r>
      <w:r w:rsidRPr="005F5D9E">
        <w:rPr>
          <w:rFonts w:ascii="Book Antiqua" w:hAnsi="Book Antiqua"/>
          <w:sz w:val="22"/>
        </w:rPr>
        <w:t xml:space="preserve"> </w:t>
      </w:r>
      <w:r>
        <w:rPr>
          <w:rFonts w:ascii="Book Antiqua" w:hAnsi="Book Antiqua"/>
          <w:sz w:val="22"/>
        </w:rPr>
        <w:t>и</w:t>
      </w:r>
      <w:r w:rsidRPr="002974EB">
        <w:rPr>
          <w:rFonts w:ascii="Book Antiqua" w:hAnsi="Book Antiqua"/>
          <w:b/>
          <w:sz w:val="22"/>
        </w:rPr>
        <w:t xml:space="preserve"> </w:t>
      </w:r>
      <w:r>
        <w:rPr>
          <w:rFonts w:ascii="Book Antiqua" w:hAnsi="Book Antiqua"/>
          <w:b/>
          <w:sz w:val="22"/>
        </w:rPr>
        <w:t xml:space="preserve">__________________________________________________ </w:t>
      </w:r>
      <w:r>
        <w:rPr>
          <w:rFonts w:ascii="Book Antiqua" w:hAnsi="Book Antiqua"/>
          <w:sz w:val="22"/>
        </w:rPr>
        <w:t>(действующего на основании _______)</w:t>
      </w:r>
      <w:r>
        <w:rPr>
          <w:rFonts w:ascii="Book Antiqua" w:hAnsi="Book Antiqua"/>
          <w:b/>
          <w:sz w:val="22"/>
        </w:rPr>
        <w:t>,</w:t>
      </w:r>
      <w:r>
        <w:rPr>
          <w:rFonts w:ascii="Book Antiqua" w:hAnsi="Book Antiqua"/>
          <w:sz w:val="22"/>
        </w:rPr>
        <w:t xml:space="preserve"> именуемый в дальнейшем АРЕНДАТОР, с другой стороны, составили настоящий акт приема – передачи на основании договора аренды земельного участка от _________ № ___________.</w:t>
      </w:r>
    </w:p>
    <w:p w:rsidR="00176B51" w:rsidRDefault="00176B51" w:rsidP="00176B51">
      <w:pPr>
        <w:ind w:firstLine="720"/>
        <w:jc w:val="both"/>
        <w:rPr>
          <w:rFonts w:ascii="Book Antiqua" w:hAnsi="Book Antiqua"/>
          <w:sz w:val="22"/>
        </w:rPr>
      </w:pPr>
    </w:p>
    <w:p w:rsidR="00176B51" w:rsidRPr="00CD0F5D" w:rsidRDefault="00176B51" w:rsidP="00176B51">
      <w:pPr>
        <w:ind w:firstLine="720"/>
        <w:jc w:val="both"/>
        <w:rPr>
          <w:rFonts w:ascii="Book Antiqua" w:hAnsi="Book Antiqua"/>
          <w:b/>
          <w:sz w:val="22"/>
          <w:szCs w:val="22"/>
        </w:rPr>
      </w:pPr>
      <w:r w:rsidRPr="00CD0F5D">
        <w:rPr>
          <w:rFonts w:ascii="Book Antiqua" w:hAnsi="Book Antiqua"/>
          <w:sz w:val="22"/>
          <w:szCs w:val="22"/>
        </w:rPr>
        <w:t>АРЕНДОДАТЕЛЬ передает АРЕНДАТОРАМ земельный участок общей площадью</w:t>
      </w:r>
      <w:r w:rsidRPr="00CD0F5D">
        <w:rPr>
          <w:rFonts w:ascii="Book Antiqua" w:hAnsi="Book Antiqua"/>
          <w:b/>
          <w:sz w:val="22"/>
          <w:szCs w:val="22"/>
        </w:rPr>
        <w:t xml:space="preserve"> </w:t>
      </w:r>
      <w:r>
        <w:rPr>
          <w:rFonts w:ascii="Book Antiqua" w:hAnsi="Book Antiqua"/>
          <w:b/>
          <w:sz w:val="22"/>
          <w:szCs w:val="22"/>
        </w:rPr>
        <w:t>________</w:t>
      </w:r>
      <w:r w:rsidRPr="00CD0F5D">
        <w:rPr>
          <w:rFonts w:ascii="Book Antiqua" w:hAnsi="Book Antiqua"/>
          <w:b/>
          <w:sz w:val="22"/>
          <w:szCs w:val="22"/>
        </w:rPr>
        <w:t xml:space="preserve"> кв.</w:t>
      </w:r>
      <w:r>
        <w:rPr>
          <w:rFonts w:ascii="Book Antiqua" w:hAnsi="Book Antiqua"/>
          <w:b/>
          <w:sz w:val="22"/>
          <w:szCs w:val="22"/>
        </w:rPr>
        <w:t xml:space="preserve"> </w:t>
      </w:r>
      <w:r w:rsidRPr="00CD0F5D">
        <w:rPr>
          <w:rFonts w:ascii="Book Antiqua" w:hAnsi="Book Antiqua"/>
          <w:b/>
          <w:sz w:val="22"/>
          <w:szCs w:val="22"/>
        </w:rPr>
        <w:t xml:space="preserve">м, </w:t>
      </w:r>
      <w:r w:rsidRPr="00CD0F5D">
        <w:rPr>
          <w:rFonts w:ascii="Book Antiqua" w:hAnsi="Book Antiqua"/>
          <w:sz w:val="22"/>
          <w:szCs w:val="22"/>
        </w:rPr>
        <w:t xml:space="preserve">расположенный по адресу: </w:t>
      </w:r>
      <w:r w:rsidRPr="00CD0F5D">
        <w:rPr>
          <w:rFonts w:ascii="Book Antiqua" w:hAnsi="Book Antiqua"/>
          <w:b/>
          <w:sz w:val="22"/>
          <w:szCs w:val="22"/>
        </w:rPr>
        <w:t xml:space="preserve">г. Азов, Ростовская обл., </w:t>
      </w:r>
      <w:r>
        <w:rPr>
          <w:rFonts w:ascii="Book Antiqua" w:hAnsi="Book Antiqua"/>
          <w:b/>
          <w:sz w:val="22"/>
          <w:szCs w:val="22"/>
        </w:rPr>
        <w:t>_____________</w:t>
      </w:r>
      <w:r w:rsidRPr="00CD0F5D">
        <w:rPr>
          <w:rFonts w:ascii="Book Antiqua" w:hAnsi="Book Antiqua"/>
          <w:b/>
          <w:sz w:val="22"/>
          <w:szCs w:val="22"/>
        </w:rPr>
        <w:t xml:space="preserve">, </w:t>
      </w:r>
      <w:r w:rsidRPr="00CD0F5D">
        <w:rPr>
          <w:rFonts w:ascii="Book Antiqua" w:hAnsi="Book Antiqua"/>
          <w:sz w:val="22"/>
          <w:szCs w:val="22"/>
        </w:rPr>
        <w:t>кадастровый номер:</w:t>
      </w:r>
      <w:r w:rsidRPr="00CD0F5D">
        <w:rPr>
          <w:rFonts w:ascii="Book Antiqua" w:hAnsi="Book Antiqua"/>
          <w:b/>
          <w:sz w:val="22"/>
          <w:szCs w:val="22"/>
        </w:rPr>
        <w:t xml:space="preserve"> 61:45:</w:t>
      </w:r>
      <w:r>
        <w:rPr>
          <w:rFonts w:ascii="Book Antiqua" w:hAnsi="Book Antiqua"/>
          <w:b/>
          <w:sz w:val="22"/>
          <w:szCs w:val="22"/>
        </w:rPr>
        <w:t>________________</w:t>
      </w:r>
      <w:r w:rsidRPr="00CD0F5D">
        <w:rPr>
          <w:rFonts w:ascii="Book Antiqua" w:hAnsi="Book Antiqua"/>
          <w:b/>
          <w:sz w:val="22"/>
          <w:szCs w:val="22"/>
        </w:rPr>
        <w:t>.</w:t>
      </w:r>
    </w:p>
    <w:p w:rsidR="00176B51" w:rsidRDefault="00176B51" w:rsidP="00176B51">
      <w:pPr>
        <w:jc w:val="both"/>
        <w:rPr>
          <w:rFonts w:ascii="Book Antiqua" w:hAnsi="Book Antiqua"/>
          <w:b/>
          <w:sz w:val="22"/>
        </w:rPr>
      </w:pPr>
    </w:p>
    <w:p w:rsidR="00176B51" w:rsidRPr="00644DFA" w:rsidRDefault="00176B51" w:rsidP="00176B51">
      <w:pPr>
        <w:pStyle w:val="a8"/>
        <w:spacing w:line="240" w:lineRule="auto"/>
        <w:ind w:firstLine="709"/>
        <w:jc w:val="both"/>
        <w:rPr>
          <w:rFonts w:ascii="Book Antiqua" w:hAnsi="Book Antiqua"/>
          <w:sz w:val="22"/>
          <w:szCs w:val="22"/>
        </w:rPr>
      </w:pPr>
      <w:r w:rsidRPr="00644DFA">
        <w:rPr>
          <w:rFonts w:ascii="Book Antiqua" w:hAnsi="Book Antiqua"/>
          <w:sz w:val="22"/>
          <w:szCs w:val="22"/>
        </w:rPr>
        <w:t>АРЕНДОДАТЕЛЬ передает АРЕНДАТОРАМ земельный участок в состоянии соответствующем условиям выше указанного договора.</w:t>
      </w:r>
    </w:p>
    <w:p w:rsidR="00176B51" w:rsidRDefault="00176B51" w:rsidP="00176B51">
      <w:pPr>
        <w:ind w:firstLine="720"/>
        <w:jc w:val="both"/>
        <w:rPr>
          <w:rFonts w:ascii="Book Antiqua" w:hAnsi="Book Antiqua"/>
          <w:sz w:val="22"/>
        </w:rPr>
      </w:pPr>
    </w:p>
    <w:p w:rsidR="00176B51" w:rsidRDefault="00176B51" w:rsidP="00176B51">
      <w:pPr>
        <w:ind w:firstLine="720"/>
        <w:jc w:val="both"/>
        <w:rPr>
          <w:rFonts w:ascii="Book Antiqua" w:hAnsi="Book Antiqua"/>
          <w:b/>
          <w:sz w:val="22"/>
        </w:rPr>
      </w:pPr>
      <w:r>
        <w:rPr>
          <w:rFonts w:ascii="Book Antiqua" w:hAnsi="Book Antiqua"/>
          <w:sz w:val="22"/>
        </w:rPr>
        <w:t>АРЕНДАТОРЫ принимают земельный участок общей площадью</w:t>
      </w:r>
      <w:r>
        <w:rPr>
          <w:rFonts w:ascii="Book Antiqua" w:hAnsi="Book Antiqua"/>
          <w:b/>
          <w:sz w:val="22"/>
        </w:rPr>
        <w:t xml:space="preserve"> ______ </w:t>
      </w:r>
      <w:proofErr w:type="spellStart"/>
      <w:r w:rsidRPr="00D00AF4">
        <w:rPr>
          <w:rFonts w:ascii="Book Antiqua" w:hAnsi="Book Antiqua"/>
          <w:b/>
          <w:sz w:val="22"/>
        </w:rPr>
        <w:t>кв</w:t>
      </w:r>
      <w:r>
        <w:rPr>
          <w:rFonts w:ascii="Book Antiqua" w:hAnsi="Book Antiqua"/>
          <w:b/>
          <w:sz w:val="22"/>
        </w:rPr>
        <w:t>.м</w:t>
      </w:r>
      <w:proofErr w:type="spellEnd"/>
      <w:r>
        <w:rPr>
          <w:rFonts w:ascii="Book Antiqua" w:hAnsi="Book Antiqua"/>
          <w:b/>
          <w:sz w:val="22"/>
        </w:rPr>
        <w:t xml:space="preserve">, </w:t>
      </w:r>
      <w:r>
        <w:rPr>
          <w:rFonts w:ascii="Book Antiqua" w:hAnsi="Book Antiqua"/>
          <w:sz w:val="22"/>
        </w:rPr>
        <w:t xml:space="preserve">расположенный по адресу: </w:t>
      </w:r>
      <w:r w:rsidRPr="00FD461A">
        <w:rPr>
          <w:rFonts w:ascii="Book Antiqua" w:hAnsi="Book Antiqua"/>
          <w:b/>
          <w:sz w:val="22"/>
        </w:rPr>
        <w:t>г. Азов, Ростовская обл.,</w:t>
      </w:r>
      <w:r>
        <w:rPr>
          <w:rFonts w:ascii="Book Antiqua" w:hAnsi="Book Antiqua"/>
          <w:b/>
          <w:sz w:val="22"/>
        </w:rPr>
        <w:t xml:space="preserve"> ул. ______________________, </w:t>
      </w:r>
      <w:r>
        <w:rPr>
          <w:rFonts w:ascii="Book Antiqua" w:hAnsi="Book Antiqua"/>
          <w:sz w:val="22"/>
        </w:rPr>
        <w:t>кадастровый номер:</w:t>
      </w:r>
      <w:r w:rsidRPr="002974EB">
        <w:rPr>
          <w:rFonts w:ascii="Book Antiqua" w:hAnsi="Book Antiqua"/>
          <w:b/>
          <w:sz w:val="22"/>
        </w:rPr>
        <w:t xml:space="preserve"> </w:t>
      </w:r>
      <w:r w:rsidRPr="00EA4453">
        <w:rPr>
          <w:rFonts w:ascii="Book Antiqua" w:hAnsi="Book Antiqua"/>
          <w:b/>
          <w:sz w:val="22"/>
        </w:rPr>
        <w:t>61:45:</w:t>
      </w:r>
      <w:r>
        <w:rPr>
          <w:rFonts w:ascii="Book Antiqua" w:hAnsi="Book Antiqua"/>
          <w:b/>
          <w:sz w:val="22"/>
        </w:rPr>
        <w:t>____________________.</w:t>
      </w:r>
    </w:p>
    <w:p w:rsidR="00176B51" w:rsidRDefault="00176B51" w:rsidP="00176B51">
      <w:pPr>
        <w:ind w:firstLine="720"/>
        <w:jc w:val="both"/>
        <w:rPr>
          <w:rFonts w:ascii="Book Antiqua" w:hAnsi="Book Antiqua"/>
          <w:sz w:val="22"/>
        </w:rPr>
      </w:pPr>
    </w:p>
    <w:p w:rsidR="00176B51" w:rsidRDefault="00176B51" w:rsidP="00176B51">
      <w:pPr>
        <w:ind w:firstLine="720"/>
        <w:jc w:val="both"/>
        <w:rPr>
          <w:rFonts w:ascii="Book Antiqua" w:hAnsi="Book Antiqua"/>
          <w:sz w:val="22"/>
        </w:rPr>
      </w:pPr>
      <w:r>
        <w:rPr>
          <w:rFonts w:ascii="Book Antiqua" w:hAnsi="Book Antiqua"/>
          <w:sz w:val="22"/>
        </w:rPr>
        <w:t>Претензий к земельному участку не имеют.</w:t>
      </w:r>
    </w:p>
    <w:p w:rsidR="00176B51" w:rsidRDefault="00176B51" w:rsidP="00176B51">
      <w:pPr>
        <w:jc w:val="both"/>
        <w:rPr>
          <w:rFonts w:ascii="Book Antiqua" w:hAnsi="Book Antiqua"/>
          <w:sz w:val="22"/>
        </w:rPr>
      </w:pPr>
    </w:p>
    <w:p w:rsidR="00176B51" w:rsidRDefault="00176B51" w:rsidP="00176B51">
      <w:pPr>
        <w:jc w:val="both"/>
        <w:rPr>
          <w:rFonts w:ascii="Book Antiqua" w:hAnsi="Book Antiqua"/>
          <w:sz w:val="22"/>
        </w:rPr>
      </w:pPr>
    </w:p>
    <w:p w:rsidR="00176B51" w:rsidRDefault="00176B51" w:rsidP="00176B51">
      <w:pPr>
        <w:ind w:right="-2"/>
        <w:jc w:val="both"/>
        <w:rPr>
          <w:rFonts w:ascii="Book Antiqua" w:hAnsi="Book Antiqua"/>
          <w:sz w:val="22"/>
          <w:szCs w:val="22"/>
        </w:rPr>
      </w:pPr>
    </w:p>
    <w:p w:rsidR="00176B51" w:rsidRDefault="00176B51" w:rsidP="00176B51">
      <w:pPr>
        <w:ind w:right="-2"/>
        <w:jc w:val="both"/>
        <w:rPr>
          <w:rFonts w:ascii="Book Antiqua" w:hAnsi="Book Antiqua"/>
          <w:sz w:val="22"/>
          <w:szCs w:val="22"/>
        </w:rPr>
      </w:pPr>
    </w:p>
    <w:tbl>
      <w:tblPr>
        <w:tblW w:w="10213" w:type="dxa"/>
        <w:tblInd w:w="-37" w:type="dxa"/>
        <w:tblLook w:val="0000" w:firstRow="0" w:lastRow="0" w:firstColumn="0" w:lastColumn="0" w:noHBand="0" w:noVBand="0"/>
      </w:tblPr>
      <w:tblGrid>
        <w:gridCol w:w="4965"/>
        <w:gridCol w:w="5248"/>
      </w:tblGrid>
      <w:tr w:rsidR="00176B51" w:rsidTr="0019289F">
        <w:tblPrEx>
          <w:tblCellMar>
            <w:top w:w="0" w:type="dxa"/>
            <w:bottom w:w="0" w:type="dxa"/>
          </w:tblCellMar>
        </w:tblPrEx>
        <w:trPr>
          <w:trHeight w:val="468"/>
        </w:trPr>
        <w:tc>
          <w:tcPr>
            <w:tcW w:w="4965" w:type="dxa"/>
          </w:tcPr>
          <w:p w:rsidR="00176B51" w:rsidRDefault="00176B51" w:rsidP="0019289F">
            <w:pPr>
              <w:jc w:val="both"/>
              <w:rPr>
                <w:rFonts w:ascii="Book Antiqua" w:hAnsi="Book Antiqua"/>
                <w:sz w:val="22"/>
              </w:rPr>
            </w:pPr>
            <w:r>
              <w:rPr>
                <w:rFonts w:ascii="Book Antiqua" w:hAnsi="Book Antiqua"/>
                <w:sz w:val="22"/>
              </w:rPr>
              <w:t xml:space="preserve">АРЕНДОДАТЕЛЬ  </w:t>
            </w:r>
          </w:p>
          <w:p w:rsidR="00176B51" w:rsidRDefault="00176B51" w:rsidP="0019289F">
            <w:pPr>
              <w:jc w:val="both"/>
              <w:rPr>
                <w:rFonts w:ascii="Book Antiqua" w:hAnsi="Book Antiqua"/>
                <w:sz w:val="22"/>
              </w:rPr>
            </w:pPr>
            <w:r>
              <w:rPr>
                <w:rFonts w:ascii="Book Antiqua" w:hAnsi="Book Antiqua"/>
                <w:sz w:val="22"/>
              </w:rPr>
              <w:t xml:space="preserve">                                                                  </w:t>
            </w:r>
          </w:p>
          <w:p w:rsidR="00176B51" w:rsidRDefault="00176B51" w:rsidP="00547AB5">
            <w:pPr>
              <w:ind w:right="-2"/>
              <w:jc w:val="both"/>
              <w:rPr>
                <w:rFonts w:ascii="Book Antiqua" w:hAnsi="Book Antiqua"/>
                <w:sz w:val="22"/>
              </w:rPr>
            </w:pPr>
          </w:p>
          <w:p w:rsidR="00176B51" w:rsidRDefault="00176B51" w:rsidP="0019289F">
            <w:pPr>
              <w:ind w:right="-2"/>
              <w:jc w:val="both"/>
              <w:rPr>
                <w:rFonts w:ascii="Book Antiqua" w:hAnsi="Book Antiqua"/>
                <w:sz w:val="22"/>
              </w:rPr>
            </w:pPr>
          </w:p>
          <w:p w:rsidR="00176B51" w:rsidRPr="00644DFA" w:rsidRDefault="00176B51" w:rsidP="0019289F">
            <w:pPr>
              <w:pStyle w:val="2"/>
              <w:jc w:val="left"/>
              <w:rPr>
                <w:rFonts w:ascii="Book Antiqua" w:hAnsi="Book Antiqua"/>
                <w:b/>
                <w:vanish w:val="0"/>
                <w:sz w:val="22"/>
                <w:szCs w:val="22"/>
              </w:rPr>
            </w:pPr>
            <w:r>
              <w:rPr>
                <w:b/>
                <w:vanish w:val="0"/>
              </w:rPr>
              <w:t xml:space="preserve">_______________________________ </w:t>
            </w:r>
          </w:p>
          <w:p w:rsidR="00176B51" w:rsidRPr="00644DFA" w:rsidRDefault="00176B51" w:rsidP="0019289F">
            <w:pPr>
              <w:pStyle w:val="2"/>
              <w:jc w:val="left"/>
              <w:rPr>
                <w:b/>
                <w:szCs w:val="18"/>
              </w:rPr>
            </w:pPr>
            <w:r w:rsidRPr="00644DFA">
              <w:rPr>
                <w:b/>
                <w:szCs w:val="18"/>
              </w:rPr>
              <w:t xml:space="preserve">______________________ Н.Е. Юхнов                       </w:t>
            </w:r>
          </w:p>
          <w:p w:rsidR="00176B51" w:rsidRPr="00644DFA" w:rsidRDefault="00176B51" w:rsidP="0019289F">
            <w:pPr>
              <w:rPr>
                <w:rFonts w:ascii="Book Antiqua" w:hAnsi="Book Antiqua"/>
                <w:sz w:val="18"/>
                <w:szCs w:val="18"/>
              </w:rPr>
            </w:pPr>
            <w:r w:rsidRPr="00644DFA">
              <w:rPr>
                <w:rFonts w:ascii="Book Antiqua" w:hAnsi="Book Antiqua"/>
                <w:sz w:val="18"/>
                <w:szCs w:val="18"/>
              </w:rPr>
              <w:t>МП</w:t>
            </w:r>
          </w:p>
          <w:p w:rsidR="00176B51" w:rsidRDefault="00176B51" w:rsidP="0019289F">
            <w:pPr>
              <w:rPr>
                <w:sz w:val="22"/>
                <w:szCs w:val="22"/>
              </w:rPr>
            </w:pPr>
            <w:r>
              <w:rPr>
                <w:sz w:val="22"/>
                <w:szCs w:val="22"/>
              </w:rPr>
              <w:t xml:space="preserve">                                                                                         </w:t>
            </w:r>
          </w:p>
        </w:tc>
        <w:tc>
          <w:tcPr>
            <w:tcW w:w="5248" w:type="dxa"/>
          </w:tcPr>
          <w:p w:rsidR="00176B51" w:rsidRDefault="00176B51" w:rsidP="0019289F">
            <w:pPr>
              <w:jc w:val="both"/>
              <w:rPr>
                <w:rFonts w:ascii="Book Antiqua" w:hAnsi="Book Antiqua"/>
                <w:sz w:val="22"/>
              </w:rPr>
            </w:pPr>
            <w:r>
              <w:rPr>
                <w:rFonts w:ascii="Book Antiqua" w:hAnsi="Book Antiqua"/>
                <w:sz w:val="22"/>
              </w:rPr>
              <w:t>АРЕНДАТОР</w:t>
            </w:r>
          </w:p>
          <w:p w:rsidR="00176B51" w:rsidRDefault="00176B51" w:rsidP="0019289F">
            <w:pPr>
              <w:rPr>
                <w:sz w:val="22"/>
                <w:szCs w:val="22"/>
              </w:rPr>
            </w:pPr>
          </w:p>
          <w:p w:rsidR="00176B51" w:rsidRDefault="00176B51" w:rsidP="0019289F">
            <w:pPr>
              <w:rPr>
                <w:sz w:val="22"/>
                <w:szCs w:val="22"/>
              </w:rPr>
            </w:pPr>
          </w:p>
        </w:tc>
      </w:tr>
    </w:tbl>
    <w:p w:rsidR="00176B51" w:rsidRDefault="00176B51" w:rsidP="00176B51">
      <w:pPr>
        <w:ind w:right="-2"/>
        <w:jc w:val="both"/>
        <w:rPr>
          <w:rFonts w:ascii="Book Antiqua" w:hAnsi="Book Antiqua"/>
          <w:sz w:val="22"/>
          <w:szCs w:val="22"/>
        </w:rPr>
      </w:pPr>
    </w:p>
    <w:p w:rsidR="00176B51" w:rsidRDefault="00176B51" w:rsidP="00176B51">
      <w:pPr>
        <w:ind w:right="-2"/>
        <w:jc w:val="both"/>
        <w:rPr>
          <w:rFonts w:ascii="Book Antiqua" w:hAnsi="Book Antiqua"/>
          <w:sz w:val="22"/>
          <w:szCs w:val="22"/>
        </w:rPr>
      </w:pPr>
    </w:p>
    <w:p w:rsidR="00176B51" w:rsidRDefault="00176B51" w:rsidP="00176B51">
      <w:pPr>
        <w:ind w:right="-2"/>
        <w:jc w:val="both"/>
        <w:rPr>
          <w:rFonts w:ascii="Book Antiqua" w:hAnsi="Book Antiqua"/>
          <w:sz w:val="22"/>
          <w:szCs w:val="22"/>
        </w:rPr>
      </w:pPr>
    </w:p>
    <w:p w:rsidR="00176B51" w:rsidRDefault="00176B51" w:rsidP="00176B51">
      <w:pPr>
        <w:ind w:right="-2"/>
        <w:jc w:val="both"/>
        <w:rPr>
          <w:rFonts w:ascii="Book Antiqua" w:hAnsi="Book Antiqua"/>
          <w:sz w:val="22"/>
          <w:szCs w:val="22"/>
        </w:rPr>
      </w:pPr>
    </w:p>
    <w:p w:rsidR="00176B51" w:rsidRDefault="00176B51" w:rsidP="00176B51">
      <w:pPr>
        <w:ind w:right="-2"/>
        <w:jc w:val="both"/>
        <w:rPr>
          <w:rFonts w:ascii="Book Antiqua" w:hAnsi="Book Antiqua"/>
          <w:sz w:val="22"/>
          <w:szCs w:val="22"/>
        </w:rPr>
      </w:pPr>
    </w:p>
    <w:p w:rsidR="00176B51" w:rsidRDefault="00176B51" w:rsidP="00176B51">
      <w:pPr>
        <w:rPr>
          <w:b/>
          <w:sz w:val="24"/>
          <w:szCs w:val="24"/>
          <w:highlight w:val="yellow"/>
        </w:rPr>
      </w:pPr>
    </w:p>
    <w:p w:rsidR="007E4D0F" w:rsidRDefault="007E4D0F" w:rsidP="00176B51">
      <w:pPr>
        <w:pStyle w:val="a4"/>
        <w:ind w:firstLine="567"/>
        <w:jc w:val="right"/>
        <w:rPr>
          <w:b w:val="0"/>
          <w:szCs w:val="24"/>
          <w:highlight w:val="yellow"/>
        </w:rPr>
      </w:pPr>
    </w:p>
    <w:sectPr w:rsidR="007E4D0F" w:rsidSect="00742A66">
      <w:pgSz w:w="11906" w:h="16838"/>
      <w:pgMar w:top="851" w:right="707" w:bottom="56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806" w:rsidRDefault="00286806">
      <w:r>
        <w:separator/>
      </w:r>
    </w:p>
  </w:endnote>
  <w:endnote w:type="continuationSeparator" w:id="0">
    <w:p w:rsidR="00286806" w:rsidRDefault="0028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OpenSymbol, 'Arial Unicode M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806" w:rsidRDefault="00286806">
      <w:r>
        <w:separator/>
      </w:r>
    </w:p>
  </w:footnote>
  <w:footnote w:type="continuationSeparator" w:id="0">
    <w:p w:rsidR="00286806" w:rsidRDefault="00286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tabs>
          <w:tab w:val="num" w:pos="3698"/>
        </w:tabs>
        <w:ind w:left="3698" w:hanging="360"/>
      </w:pPr>
      <w:rPr>
        <w:rFonts w:ascii="Symbol" w:hAnsi="Symbol" w:cs="OpenSymbol"/>
      </w:rPr>
    </w:lvl>
    <w:lvl w:ilvl="1">
      <w:start w:val="1"/>
      <w:numFmt w:val="bullet"/>
      <w:lvlText w:val=""/>
      <w:lvlJc w:val="left"/>
      <w:pPr>
        <w:tabs>
          <w:tab w:val="num" w:pos="4058"/>
        </w:tabs>
        <w:ind w:left="4058" w:hanging="360"/>
      </w:pPr>
      <w:rPr>
        <w:rFonts w:ascii="Symbol" w:hAnsi="Symbol" w:cs="OpenSymbol"/>
      </w:rPr>
    </w:lvl>
    <w:lvl w:ilvl="2">
      <w:start w:val="1"/>
      <w:numFmt w:val="bullet"/>
      <w:lvlText w:val=""/>
      <w:lvlJc w:val="left"/>
      <w:pPr>
        <w:tabs>
          <w:tab w:val="num" w:pos="4418"/>
        </w:tabs>
        <w:ind w:left="4418" w:hanging="360"/>
      </w:pPr>
      <w:rPr>
        <w:rFonts w:ascii="Symbol" w:hAnsi="Symbol" w:cs="OpenSymbol"/>
      </w:rPr>
    </w:lvl>
    <w:lvl w:ilvl="3">
      <w:start w:val="1"/>
      <w:numFmt w:val="bullet"/>
      <w:lvlText w:val=""/>
      <w:lvlJc w:val="left"/>
      <w:pPr>
        <w:tabs>
          <w:tab w:val="num" w:pos="4778"/>
        </w:tabs>
        <w:ind w:left="4778" w:hanging="360"/>
      </w:pPr>
      <w:rPr>
        <w:rFonts w:ascii="Symbol" w:hAnsi="Symbol" w:cs="OpenSymbol"/>
      </w:rPr>
    </w:lvl>
    <w:lvl w:ilvl="4">
      <w:start w:val="1"/>
      <w:numFmt w:val="bullet"/>
      <w:lvlText w:val=""/>
      <w:lvlJc w:val="left"/>
      <w:pPr>
        <w:tabs>
          <w:tab w:val="num" w:pos="5138"/>
        </w:tabs>
        <w:ind w:left="5138" w:hanging="360"/>
      </w:pPr>
      <w:rPr>
        <w:rFonts w:ascii="Symbol" w:hAnsi="Symbol" w:cs="OpenSymbol"/>
      </w:rPr>
    </w:lvl>
    <w:lvl w:ilvl="5">
      <w:start w:val="1"/>
      <w:numFmt w:val="bullet"/>
      <w:lvlText w:val=""/>
      <w:lvlJc w:val="left"/>
      <w:pPr>
        <w:tabs>
          <w:tab w:val="num" w:pos="5498"/>
        </w:tabs>
        <w:ind w:left="5498" w:hanging="360"/>
      </w:pPr>
      <w:rPr>
        <w:rFonts w:ascii="Symbol" w:hAnsi="Symbol" w:cs="OpenSymbol"/>
      </w:rPr>
    </w:lvl>
    <w:lvl w:ilvl="6">
      <w:start w:val="1"/>
      <w:numFmt w:val="bullet"/>
      <w:lvlText w:val=""/>
      <w:lvlJc w:val="left"/>
      <w:pPr>
        <w:tabs>
          <w:tab w:val="num" w:pos="5858"/>
        </w:tabs>
        <w:ind w:left="5858" w:hanging="360"/>
      </w:pPr>
      <w:rPr>
        <w:rFonts w:ascii="Symbol" w:hAnsi="Symbol" w:cs="OpenSymbol"/>
      </w:rPr>
    </w:lvl>
    <w:lvl w:ilvl="7">
      <w:start w:val="1"/>
      <w:numFmt w:val="bullet"/>
      <w:lvlText w:val=""/>
      <w:lvlJc w:val="left"/>
      <w:pPr>
        <w:tabs>
          <w:tab w:val="num" w:pos="6218"/>
        </w:tabs>
        <w:ind w:left="6218" w:hanging="360"/>
      </w:pPr>
      <w:rPr>
        <w:rFonts w:ascii="Symbol" w:hAnsi="Symbol" w:cs="OpenSymbol"/>
      </w:rPr>
    </w:lvl>
    <w:lvl w:ilvl="8">
      <w:start w:val="1"/>
      <w:numFmt w:val="bullet"/>
      <w:lvlText w:val=""/>
      <w:lvlJc w:val="left"/>
      <w:pPr>
        <w:tabs>
          <w:tab w:val="num" w:pos="6578"/>
        </w:tabs>
        <w:ind w:left="6578" w:hanging="360"/>
      </w:pPr>
      <w:rPr>
        <w:rFonts w:ascii="Symbol" w:hAnsi="Symbol" w:cs="OpenSymbol"/>
      </w:rPr>
    </w:lvl>
  </w:abstractNum>
  <w:abstractNum w:abstractNumId="1">
    <w:nsid w:val="00CB1801"/>
    <w:multiLevelType w:val="multilevel"/>
    <w:tmpl w:val="33CC6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166564"/>
    <w:multiLevelType w:val="singleLevel"/>
    <w:tmpl w:val="0A268E84"/>
    <w:lvl w:ilvl="0">
      <w:start w:val="1"/>
      <w:numFmt w:val="decimal"/>
      <w:lvlText w:val="%1."/>
      <w:legacy w:legacy="1" w:legacySpace="0" w:legacyIndent="284"/>
      <w:lvlJc w:val="left"/>
      <w:rPr>
        <w:rFonts w:ascii="Times New Roman" w:hAnsi="Times New Roman" w:cs="Times New Roman" w:hint="default"/>
      </w:rPr>
    </w:lvl>
  </w:abstractNum>
  <w:abstractNum w:abstractNumId="3">
    <w:nsid w:val="03D413B8"/>
    <w:multiLevelType w:val="multilevel"/>
    <w:tmpl w:val="56A8CB8A"/>
    <w:lvl w:ilvl="0">
      <w:numFmt w:val="bullet"/>
      <w:lvlText w:val="–"/>
      <w:lvlJc w:val="left"/>
      <w:pPr>
        <w:ind w:left="0" w:firstLine="0"/>
      </w:pPr>
      <w:rPr>
        <w:rFonts w:ascii="OpenSymbol, 'Arial Unicode MS'" w:eastAsia="OpenSymbol, 'Arial Unicode MS'" w:hAnsi="OpenSymbol, 'Arial Unicode MS'" w:cs="OpenSymbol, 'Arial Unicode MS'"/>
      </w:rPr>
    </w:lvl>
    <w:lvl w:ilvl="1">
      <w:numFmt w:val="bullet"/>
      <w:lvlText w:val="–"/>
      <w:lvlJc w:val="left"/>
      <w:pPr>
        <w:ind w:left="0" w:firstLine="0"/>
      </w:pPr>
      <w:rPr>
        <w:rFonts w:ascii="OpenSymbol, 'Arial Unicode MS'" w:eastAsia="OpenSymbol, 'Arial Unicode MS'" w:hAnsi="OpenSymbol, 'Arial Unicode MS'" w:cs="OpenSymbol, 'Arial Unicode MS'"/>
      </w:rPr>
    </w:lvl>
    <w:lvl w:ilvl="2">
      <w:numFmt w:val="bullet"/>
      <w:lvlText w:val="–"/>
      <w:lvlJc w:val="left"/>
      <w:pPr>
        <w:ind w:left="0" w:firstLine="0"/>
      </w:pPr>
      <w:rPr>
        <w:rFonts w:ascii="OpenSymbol, 'Arial Unicode MS'" w:eastAsia="OpenSymbol, 'Arial Unicode MS'" w:hAnsi="OpenSymbol, 'Arial Unicode MS'" w:cs="OpenSymbol, 'Arial Unicode MS'"/>
      </w:rPr>
    </w:lvl>
    <w:lvl w:ilvl="3">
      <w:numFmt w:val="bullet"/>
      <w:lvlText w:val="–"/>
      <w:lvlJc w:val="left"/>
      <w:pPr>
        <w:ind w:left="0" w:firstLine="0"/>
      </w:pPr>
      <w:rPr>
        <w:rFonts w:ascii="OpenSymbol, 'Arial Unicode MS'" w:eastAsia="OpenSymbol, 'Arial Unicode MS'" w:hAnsi="OpenSymbol, 'Arial Unicode MS'" w:cs="OpenSymbol, 'Arial Unicode MS'"/>
      </w:rPr>
    </w:lvl>
    <w:lvl w:ilvl="4">
      <w:numFmt w:val="bullet"/>
      <w:lvlText w:val="–"/>
      <w:lvlJc w:val="left"/>
      <w:pPr>
        <w:ind w:left="0" w:firstLine="0"/>
      </w:pPr>
      <w:rPr>
        <w:rFonts w:ascii="OpenSymbol, 'Arial Unicode MS'" w:eastAsia="OpenSymbol, 'Arial Unicode MS'" w:hAnsi="OpenSymbol, 'Arial Unicode MS'" w:cs="OpenSymbol, 'Arial Unicode MS'"/>
      </w:rPr>
    </w:lvl>
    <w:lvl w:ilvl="5">
      <w:numFmt w:val="bullet"/>
      <w:lvlText w:val="–"/>
      <w:lvlJc w:val="left"/>
      <w:pPr>
        <w:ind w:left="0" w:firstLine="0"/>
      </w:pPr>
      <w:rPr>
        <w:rFonts w:ascii="OpenSymbol, 'Arial Unicode MS'" w:eastAsia="OpenSymbol, 'Arial Unicode MS'" w:hAnsi="OpenSymbol, 'Arial Unicode MS'" w:cs="OpenSymbol, 'Arial Unicode MS'"/>
      </w:rPr>
    </w:lvl>
    <w:lvl w:ilvl="6">
      <w:numFmt w:val="bullet"/>
      <w:lvlText w:val="–"/>
      <w:lvlJc w:val="left"/>
      <w:pPr>
        <w:ind w:left="0" w:firstLine="0"/>
      </w:pPr>
      <w:rPr>
        <w:rFonts w:ascii="OpenSymbol, 'Arial Unicode MS'" w:eastAsia="OpenSymbol, 'Arial Unicode MS'" w:hAnsi="OpenSymbol, 'Arial Unicode MS'" w:cs="OpenSymbol, 'Arial Unicode MS'"/>
      </w:rPr>
    </w:lvl>
    <w:lvl w:ilvl="7">
      <w:numFmt w:val="bullet"/>
      <w:lvlText w:val="–"/>
      <w:lvlJc w:val="left"/>
      <w:pPr>
        <w:ind w:left="0" w:firstLine="0"/>
      </w:pPr>
      <w:rPr>
        <w:rFonts w:ascii="OpenSymbol, 'Arial Unicode MS'" w:eastAsia="OpenSymbol, 'Arial Unicode MS'" w:hAnsi="OpenSymbol, 'Arial Unicode MS'" w:cs="OpenSymbol, 'Arial Unicode MS'"/>
      </w:rPr>
    </w:lvl>
    <w:lvl w:ilvl="8">
      <w:numFmt w:val="bullet"/>
      <w:lvlText w:val="–"/>
      <w:lvlJc w:val="left"/>
      <w:pPr>
        <w:ind w:left="0" w:firstLine="0"/>
      </w:pPr>
      <w:rPr>
        <w:rFonts w:ascii="OpenSymbol, 'Arial Unicode MS'" w:eastAsia="OpenSymbol, 'Arial Unicode MS'" w:hAnsi="OpenSymbol, 'Arial Unicode MS'" w:cs="OpenSymbol, 'Arial Unicode MS'"/>
      </w:rPr>
    </w:lvl>
  </w:abstractNum>
  <w:abstractNum w:abstractNumId="4">
    <w:nsid w:val="099E191E"/>
    <w:multiLevelType w:val="singleLevel"/>
    <w:tmpl w:val="A55653D2"/>
    <w:lvl w:ilvl="0">
      <w:start w:val="3"/>
      <w:numFmt w:val="decimal"/>
      <w:lvlText w:val="%1."/>
      <w:legacy w:legacy="1" w:legacySpace="0" w:legacyIndent="282"/>
      <w:lvlJc w:val="left"/>
      <w:rPr>
        <w:rFonts w:ascii="Times New Roman" w:hAnsi="Times New Roman" w:cs="Times New Roman" w:hint="default"/>
      </w:rPr>
    </w:lvl>
  </w:abstractNum>
  <w:abstractNum w:abstractNumId="5">
    <w:nsid w:val="121727BE"/>
    <w:multiLevelType w:val="multilevel"/>
    <w:tmpl w:val="E06E9CA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47A4D93"/>
    <w:multiLevelType w:val="multilevel"/>
    <w:tmpl w:val="73C48CFC"/>
    <w:lvl w:ilvl="0">
      <w:numFmt w:val="bullet"/>
      <w:lvlText w:val="–"/>
      <w:lvlJc w:val="left"/>
      <w:pPr>
        <w:ind w:left="0" w:firstLine="0"/>
      </w:pPr>
      <w:rPr>
        <w:rFonts w:ascii="OpenSymbol, 'Arial Unicode MS'" w:eastAsia="OpenSymbol, 'Arial Unicode MS'" w:hAnsi="OpenSymbol, 'Arial Unicode MS'" w:cs="OpenSymbol, 'Arial Unicode MS'"/>
      </w:rPr>
    </w:lvl>
    <w:lvl w:ilvl="1">
      <w:numFmt w:val="bullet"/>
      <w:lvlText w:val="–"/>
      <w:lvlJc w:val="left"/>
      <w:pPr>
        <w:ind w:left="0" w:firstLine="0"/>
      </w:pPr>
      <w:rPr>
        <w:rFonts w:ascii="OpenSymbol, 'Arial Unicode MS'" w:eastAsia="OpenSymbol, 'Arial Unicode MS'" w:hAnsi="OpenSymbol, 'Arial Unicode MS'" w:cs="OpenSymbol, 'Arial Unicode MS'"/>
      </w:rPr>
    </w:lvl>
    <w:lvl w:ilvl="2">
      <w:numFmt w:val="bullet"/>
      <w:lvlText w:val="–"/>
      <w:lvlJc w:val="left"/>
      <w:pPr>
        <w:ind w:left="0" w:firstLine="0"/>
      </w:pPr>
      <w:rPr>
        <w:rFonts w:ascii="OpenSymbol, 'Arial Unicode MS'" w:eastAsia="OpenSymbol, 'Arial Unicode MS'" w:hAnsi="OpenSymbol, 'Arial Unicode MS'" w:cs="OpenSymbol, 'Arial Unicode MS'"/>
      </w:rPr>
    </w:lvl>
    <w:lvl w:ilvl="3">
      <w:numFmt w:val="bullet"/>
      <w:lvlText w:val="–"/>
      <w:lvlJc w:val="left"/>
      <w:pPr>
        <w:ind w:left="0" w:firstLine="0"/>
      </w:pPr>
      <w:rPr>
        <w:rFonts w:ascii="OpenSymbol, 'Arial Unicode MS'" w:eastAsia="OpenSymbol, 'Arial Unicode MS'" w:hAnsi="OpenSymbol, 'Arial Unicode MS'" w:cs="OpenSymbol, 'Arial Unicode MS'"/>
      </w:rPr>
    </w:lvl>
    <w:lvl w:ilvl="4">
      <w:numFmt w:val="bullet"/>
      <w:lvlText w:val="–"/>
      <w:lvlJc w:val="left"/>
      <w:pPr>
        <w:ind w:left="0" w:firstLine="0"/>
      </w:pPr>
      <w:rPr>
        <w:rFonts w:ascii="OpenSymbol, 'Arial Unicode MS'" w:eastAsia="OpenSymbol, 'Arial Unicode MS'" w:hAnsi="OpenSymbol, 'Arial Unicode MS'" w:cs="OpenSymbol, 'Arial Unicode MS'"/>
      </w:rPr>
    </w:lvl>
    <w:lvl w:ilvl="5">
      <w:numFmt w:val="bullet"/>
      <w:lvlText w:val="–"/>
      <w:lvlJc w:val="left"/>
      <w:pPr>
        <w:ind w:left="0" w:firstLine="0"/>
      </w:pPr>
      <w:rPr>
        <w:rFonts w:ascii="OpenSymbol, 'Arial Unicode MS'" w:eastAsia="OpenSymbol, 'Arial Unicode MS'" w:hAnsi="OpenSymbol, 'Arial Unicode MS'" w:cs="OpenSymbol, 'Arial Unicode MS'"/>
      </w:rPr>
    </w:lvl>
    <w:lvl w:ilvl="6">
      <w:numFmt w:val="bullet"/>
      <w:lvlText w:val="–"/>
      <w:lvlJc w:val="left"/>
      <w:pPr>
        <w:ind w:left="0" w:firstLine="0"/>
      </w:pPr>
      <w:rPr>
        <w:rFonts w:ascii="OpenSymbol, 'Arial Unicode MS'" w:eastAsia="OpenSymbol, 'Arial Unicode MS'" w:hAnsi="OpenSymbol, 'Arial Unicode MS'" w:cs="OpenSymbol, 'Arial Unicode MS'"/>
      </w:rPr>
    </w:lvl>
    <w:lvl w:ilvl="7">
      <w:numFmt w:val="bullet"/>
      <w:lvlText w:val="–"/>
      <w:lvlJc w:val="left"/>
      <w:pPr>
        <w:ind w:left="0" w:firstLine="0"/>
      </w:pPr>
      <w:rPr>
        <w:rFonts w:ascii="OpenSymbol, 'Arial Unicode MS'" w:eastAsia="OpenSymbol, 'Arial Unicode MS'" w:hAnsi="OpenSymbol, 'Arial Unicode MS'" w:cs="OpenSymbol, 'Arial Unicode MS'"/>
      </w:rPr>
    </w:lvl>
    <w:lvl w:ilvl="8">
      <w:numFmt w:val="bullet"/>
      <w:lvlText w:val="–"/>
      <w:lvlJc w:val="left"/>
      <w:pPr>
        <w:ind w:left="0" w:firstLine="0"/>
      </w:pPr>
      <w:rPr>
        <w:rFonts w:ascii="OpenSymbol, 'Arial Unicode MS'" w:eastAsia="OpenSymbol, 'Arial Unicode MS'" w:hAnsi="OpenSymbol, 'Arial Unicode MS'" w:cs="OpenSymbol, 'Arial Unicode MS'"/>
      </w:rPr>
    </w:lvl>
  </w:abstractNum>
  <w:abstractNum w:abstractNumId="7">
    <w:nsid w:val="183F5969"/>
    <w:multiLevelType w:val="singleLevel"/>
    <w:tmpl w:val="932461AE"/>
    <w:lvl w:ilvl="0">
      <w:start w:val="1"/>
      <w:numFmt w:val="bullet"/>
      <w:lvlText w:val="-"/>
      <w:lvlJc w:val="left"/>
      <w:pPr>
        <w:tabs>
          <w:tab w:val="num" w:pos="420"/>
        </w:tabs>
        <w:ind w:left="420" w:hanging="360"/>
      </w:pPr>
      <w:rPr>
        <w:rFonts w:ascii="Times New Roman" w:hAnsi="Times New Roman" w:hint="default"/>
        <w:b w:val="0"/>
      </w:rPr>
    </w:lvl>
  </w:abstractNum>
  <w:abstractNum w:abstractNumId="8">
    <w:nsid w:val="19337CC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1EB42253"/>
    <w:multiLevelType w:val="multilevel"/>
    <w:tmpl w:val="7B18C28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0">
    <w:nsid w:val="2AE009C8"/>
    <w:multiLevelType w:val="multilevel"/>
    <w:tmpl w:val="40068E86"/>
    <w:lvl w:ilvl="0">
      <w:start w:val="3"/>
      <w:numFmt w:val="decimal"/>
      <w:lvlText w:val="%1."/>
      <w:lvlJc w:val="left"/>
      <w:pPr>
        <w:ind w:left="360" w:hanging="360"/>
      </w:pPr>
      <w:rPr>
        <w:rFonts w:ascii="Times New Roman" w:hAnsi="Times New Roman" w:hint="default"/>
        <w:sz w:val="20"/>
      </w:rPr>
    </w:lvl>
    <w:lvl w:ilvl="1">
      <w:start w:val="3"/>
      <w:numFmt w:val="decimal"/>
      <w:lvlText w:val="%1.%2."/>
      <w:lvlJc w:val="left"/>
      <w:pPr>
        <w:ind w:left="720" w:hanging="720"/>
      </w:pPr>
      <w:rPr>
        <w:rFonts w:ascii="Times New Roman" w:hAnsi="Times New Roman" w:hint="default"/>
        <w:sz w:val="20"/>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1080" w:hanging="1080"/>
      </w:pPr>
      <w:rPr>
        <w:rFonts w:ascii="Times New Roman" w:hAnsi="Times New Roman" w:hint="default"/>
        <w:sz w:val="20"/>
      </w:rPr>
    </w:lvl>
    <w:lvl w:ilvl="4">
      <w:start w:val="1"/>
      <w:numFmt w:val="decimal"/>
      <w:lvlText w:val="%1.%2.%3.%4.%5."/>
      <w:lvlJc w:val="left"/>
      <w:pPr>
        <w:ind w:left="1080" w:hanging="1080"/>
      </w:pPr>
      <w:rPr>
        <w:rFonts w:ascii="Times New Roman" w:hAnsi="Times New Roman" w:hint="default"/>
        <w:sz w:val="20"/>
      </w:rPr>
    </w:lvl>
    <w:lvl w:ilvl="5">
      <w:start w:val="1"/>
      <w:numFmt w:val="decimal"/>
      <w:lvlText w:val="%1.%2.%3.%4.%5.%6."/>
      <w:lvlJc w:val="left"/>
      <w:pPr>
        <w:ind w:left="1440" w:hanging="1440"/>
      </w:pPr>
      <w:rPr>
        <w:rFonts w:ascii="Times New Roman" w:hAnsi="Times New Roman" w:hint="default"/>
        <w:sz w:val="20"/>
      </w:rPr>
    </w:lvl>
    <w:lvl w:ilvl="6">
      <w:start w:val="1"/>
      <w:numFmt w:val="decimal"/>
      <w:lvlText w:val="%1.%2.%3.%4.%5.%6.%7."/>
      <w:lvlJc w:val="left"/>
      <w:pPr>
        <w:ind w:left="1440" w:hanging="1440"/>
      </w:pPr>
      <w:rPr>
        <w:rFonts w:ascii="Times New Roman" w:hAnsi="Times New Roman" w:hint="default"/>
        <w:sz w:val="20"/>
      </w:rPr>
    </w:lvl>
    <w:lvl w:ilvl="7">
      <w:start w:val="1"/>
      <w:numFmt w:val="decimal"/>
      <w:lvlText w:val="%1.%2.%3.%4.%5.%6.%7.%8."/>
      <w:lvlJc w:val="left"/>
      <w:pPr>
        <w:ind w:left="1800" w:hanging="1800"/>
      </w:pPr>
      <w:rPr>
        <w:rFonts w:ascii="Times New Roman" w:hAnsi="Times New Roman" w:hint="default"/>
        <w:sz w:val="20"/>
      </w:rPr>
    </w:lvl>
    <w:lvl w:ilvl="8">
      <w:start w:val="1"/>
      <w:numFmt w:val="decimal"/>
      <w:lvlText w:val="%1.%2.%3.%4.%5.%6.%7.%8.%9."/>
      <w:lvlJc w:val="left"/>
      <w:pPr>
        <w:ind w:left="1800" w:hanging="1800"/>
      </w:pPr>
      <w:rPr>
        <w:rFonts w:ascii="Times New Roman" w:hAnsi="Times New Roman" w:hint="default"/>
        <w:sz w:val="20"/>
      </w:rPr>
    </w:lvl>
  </w:abstractNum>
  <w:abstractNum w:abstractNumId="11">
    <w:nsid w:val="2CEF0DC7"/>
    <w:multiLevelType w:val="singleLevel"/>
    <w:tmpl w:val="9FB0CF08"/>
    <w:lvl w:ilvl="0">
      <w:start w:val="1"/>
      <w:numFmt w:val="decimal"/>
      <w:lvlText w:val="%1."/>
      <w:lvlJc w:val="left"/>
      <w:pPr>
        <w:tabs>
          <w:tab w:val="num" w:pos="1140"/>
        </w:tabs>
        <w:ind w:left="1140" w:hanging="360"/>
      </w:pPr>
      <w:rPr>
        <w:rFonts w:hint="default"/>
      </w:rPr>
    </w:lvl>
  </w:abstractNum>
  <w:abstractNum w:abstractNumId="12">
    <w:nsid w:val="2FCD7C35"/>
    <w:multiLevelType w:val="hybridMultilevel"/>
    <w:tmpl w:val="9E5E1F10"/>
    <w:lvl w:ilvl="0" w:tplc="C6F66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15847E3"/>
    <w:multiLevelType w:val="hybridMultilevel"/>
    <w:tmpl w:val="EF8A0FE4"/>
    <w:lvl w:ilvl="0" w:tplc="F7AE7D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1F12173"/>
    <w:multiLevelType w:val="singleLevel"/>
    <w:tmpl w:val="074A187E"/>
    <w:lvl w:ilvl="0">
      <w:start w:val="1"/>
      <w:numFmt w:val="decimal"/>
      <w:lvlText w:val="%1."/>
      <w:legacy w:legacy="1" w:legacySpace="0" w:legacyIndent="282"/>
      <w:lvlJc w:val="left"/>
      <w:rPr>
        <w:rFonts w:ascii="Times New Roman" w:hAnsi="Times New Roman" w:cs="Times New Roman" w:hint="default"/>
      </w:rPr>
    </w:lvl>
  </w:abstractNum>
  <w:abstractNum w:abstractNumId="15">
    <w:nsid w:val="332841BB"/>
    <w:multiLevelType w:val="multilevel"/>
    <w:tmpl w:val="E06E9CA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48E5730"/>
    <w:multiLevelType w:val="hybridMultilevel"/>
    <w:tmpl w:val="975AE6EE"/>
    <w:lvl w:ilvl="0" w:tplc="92D436C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9192050"/>
    <w:multiLevelType w:val="multilevel"/>
    <w:tmpl w:val="A37EBAD2"/>
    <w:lvl w:ilvl="0">
      <w:numFmt w:val="bullet"/>
      <w:lvlText w:val="–"/>
      <w:lvlJc w:val="left"/>
      <w:pPr>
        <w:ind w:left="0" w:firstLine="0"/>
      </w:pPr>
      <w:rPr>
        <w:rFonts w:ascii="OpenSymbol, 'Arial Unicode MS'" w:eastAsia="OpenSymbol, 'Arial Unicode MS'" w:hAnsi="OpenSymbol, 'Arial Unicode MS'" w:cs="OpenSymbol, 'Arial Unicode MS'"/>
      </w:rPr>
    </w:lvl>
    <w:lvl w:ilvl="1">
      <w:numFmt w:val="bullet"/>
      <w:lvlText w:val="–"/>
      <w:lvlJc w:val="left"/>
      <w:pPr>
        <w:ind w:left="0" w:firstLine="0"/>
      </w:pPr>
      <w:rPr>
        <w:rFonts w:ascii="OpenSymbol, 'Arial Unicode MS'" w:eastAsia="OpenSymbol, 'Arial Unicode MS'" w:hAnsi="OpenSymbol, 'Arial Unicode MS'" w:cs="OpenSymbol, 'Arial Unicode MS'"/>
      </w:rPr>
    </w:lvl>
    <w:lvl w:ilvl="2">
      <w:numFmt w:val="bullet"/>
      <w:lvlText w:val="–"/>
      <w:lvlJc w:val="left"/>
      <w:pPr>
        <w:ind w:left="0" w:firstLine="0"/>
      </w:pPr>
      <w:rPr>
        <w:rFonts w:ascii="OpenSymbol, 'Arial Unicode MS'" w:eastAsia="OpenSymbol, 'Arial Unicode MS'" w:hAnsi="OpenSymbol, 'Arial Unicode MS'" w:cs="OpenSymbol, 'Arial Unicode MS'"/>
      </w:rPr>
    </w:lvl>
    <w:lvl w:ilvl="3">
      <w:numFmt w:val="bullet"/>
      <w:lvlText w:val="–"/>
      <w:lvlJc w:val="left"/>
      <w:pPr>
        <w:ind w:left="0" w:firstLine="0"/>
      </w:pPr>
      <w:rPr>
        <w:rFonts w:ascii="OpenSymbol, 'Arial Unicode MS'" w:eastAsia="OpenSymbol, 'Arial Unicode MS'" w:hAnsi="OpenSymbol, 'Arial Unicode MS'" w:cs="OpenSymbol, 'Arial Unicode MS'"/>
      </w:rPr>
    </w:lvl>
    <w:lvl w:ilvl="4">
      <w:numFmt w:val="bullet"/>
      <w:lvlText w:val="–"/>
      <w:lvlJc w:val="left"/>
      <w:pPr>
        <w:ind w:left="0" w:firstLine="0"/>
      </w:pPr>
      <w:rPr>
        <w:rFonts w:ascii="OpenSymbol, 'Arial Unicode MS'" w:eastAsia="OpenSymbol, 'Arial Unicode MS'" w:hAnsi="OpenSymbol, 'Arial Unicode MS'" w:cs="OpenSymbol, 'Arial Unicode MS'"/>
      </w:rPr>
    </w:lvl>
    <w:lvl w:ilvl="5">
      <w:numFmt w:val="bullet"/>
      <w:lvlText w:val="–"/>
      <w:lvlJc w:val="left"/>
      <w:pPr>
        <w:ind w:left="0" w:firstLine="0"/>
      </w:pPr>
      <w:rPr>
        <w:rFonts w:ascii="OpenSymbol, 'Arial Unicode MS'" w:eastAsia="OpenSymbol, 'Arial Unicode MS'" w:hAnsi="OpenSymbol, 'Arial Unicode MS'" w:cs="OpenSymbol, 'Arial Unicode MS'"/>
      </w:rPr>
    </w:lvl>
    <w:lvl w:ilvl="6">
      <w:numFmt w:val="bullet"/>
      <w:lvlText w:val="–"/>
      <w:lvlJc w:val="left"/>
      <w:pPr>
        <w:ind w:left="0" w:firstLine="0"/>
      </w:pPr>
      <w:rPr>
        <w:rFonts w:ascii="OpenSymbol, 'Arial Unicode MS'" w:eastAsia="OpenSymbol, 'Arial Unicode MS'" w:hAnsi="OpenSymbol, 'Arial Unicode MS'" w:cs="OpenSymbol, 'Arial Unicode MS'"/>
      </w:rPr>
    </w:lvl>
    <w:lvl w:ilvl="7">
      <w:numFmt w:val="bullet"/>
      <w:lvlText w:val="–"/>
      <w:lvlJc w:val="left"/>
      <w:pPr>
        <w:ind w:left="0" w:firstLine="0"/>
      </w:pPr>
      <w:rPr>
        <w:rFonts w:ascii="OpenSymbol, 'Arial Unicode MS'" w:eastAsia="OpenSymbol, 'Arial Unicode MS'" w:hAnsi="OpenSymbol, 'Arial Unicode MS'" w:cs="OpenSymbol, 'Arial Unicode MS'"/>
      </w:rPr>
    </w:lvl>
    <w:lvl w:ilvl="8">
      <w:numFmt w:val="bullet"/>
      <w:lvlText w:val="–"/>
      <w:lvlJc w:val="left"/>
      <w:pPr>
        <w:ind w:left="0" w:firstLine="0"/>
      </w:pPr>
      <w:rPr>
        <w:rFonts w:ascii="OpenSymbol, 'Arial Unicode MS'" w:eastAsia="OpenSymbol, 'Arial Unicode MS'" w:hAnsi="OpenSymbol, 'Arial Unicode MS'" w:cs="OpenSymbol, 'Arial Unicode MS'"/>
      </w:rPr>
    </w:lvl>
  </w:abstractNum>
  <w:abstractNum w:abstractNumId="18">
    <w:nsid w:val="394E3324"/>
    <w:multiLevelType w:val="multilevel"/>
    <w:tmpl w:val="3AC02AF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110"/>
        </w:tabs>
        <w:ind w:left="1110"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530"/>
        </w:tabs>
        <w:ind w:left="4530" w:hanging="1800"/>
      </w:pPr>
      <w:rPr>
        <w:rFonts w:hint="default"/>
      </w:rPr>
    </w:lvl>
    <w:lvl w:ilvl="8">
      <w:start w:val="1"/>
      <w:numFmt w:val="decimal"/>
      <w:lvlText w:val="%1.%2.%3.%4.%5.%6.%7.%8.%9."/>
      <w:lvlJc w:val="left"/>
      <w:pPr>
        <w:tabs>
          <w:tab w:val="num" w:pos="4920"/>
        </w:tabs>
        <w:ind w:left="4920" w:hanging="1800"/>
      </w:pPr>
      <w:rPr>
        <w:rFonts w:hint="default"/>
      </w:rPr>
    </w:lvl>
  </w:abstractNum>
  <w:abstractNum w:abstractNumId="19">
    <w:nsid w:val="3E306BDC"/>
    <w:multiLevelType w:val="multilevel"/>
    <w:tmpl w:val="62F61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7C1538"/>
    <w:multiLevelType w:val="multilevel"/>
    <w:tmpl w:val="93B897FA"/>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56275BF"/>
    <w:multiLevelType w:val="singleLevel"/>
    <w:tmpl w:val="EFD451C0"/>
    <w:lvl w:ilvl="0">
      <w:start w:val="1"/>
      <w:numFmt w:val="decimal"/>
      <w:lvlText w:val="%1."/>
      <w:legacy w:legacy="1" w:legacySpace="0" w:legacyIndent="278"/>
      <w:lvlJc w:val="left"/>
      <w:rPr>
        <w:rFonts w:ascii="Times New Roman" w:hAnsi="Times New Roman" w:cs="Times New Roman" w:hint="default"/>
      </w:rPr>
    </w:lvl>
  </w:abstractNum>
  <w:abstractNum w:abstractNumId="22">
    <w:nsid w:val="468B1377"/>
    <w:multiLevelType w:val="multilevel"/>
    <w:tmpl w:val="E36A1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EE55C1"/>
    <w:multiLevelType w:val="multilevel"/>
    <w:tmpl w:val="81F4E92A"/>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7135BBF"/>
    <w:multiLevelType w:val="multilevel"/>
    <w:tmpl w:val="F7B0A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BD31EA"/>
    <w:multiLevelType w:val="multilevel"/>
    <w:tmpl w:val="54B4D6B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146"/>
        </w:tabs>
        <w:ind w:left="1146"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530"/>
        </w:tabs>
        <w:ind w:left="4530" w:hanging="1800"/>
      </w:pPr>
      <w:rPr>
        <w:rFonts w:hint="default"/>
      </w:rPr>
    </w:lvl>
    <w:lvl w:ilvl="8">
      <w:start w:val="1"/>
      <w:numFmt w:val="decimal"/>
      <w:lvlText w:val="%1.%2.%3.%4.%5.%6.%7.%8.%9."/>
      <w:lvlJc w:val="left"/>
      <w:pPr>
        <w:tabs>
          <w:tab w:val="num" w:pos="4920"/>
        </w:tabs>
        <w:ind w:left="4920" w:hanging="1800"/>
      </w:pPr>
      <w:rPr>
        <w:rFonts w:hint="default"/>
      </w:rPr>
    </w:lvl>
  </w:abstractNum>
  <w:abstractNum w:abstractNumId="26">
    <w:nsid w:val="4A7A61D8"/>
    <w:multiLevelType w:val="multilevel"/>
    <w:tmpl w:val="B82ABAA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110"/>
        </w:tabs>
        <w:ind w:left="1110"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530"/>
        </w:tabs>
        <w:ind w:left="4530" w:hanging="1800"/>
      </w:pPr>
      <w:rPr>
        <w:rFonts w:hint="default"/>
      </w:rPr>
    </w:lvl>
    <w:lvl w:ilvl="8">
      <w:start w:val="1"/>
      <w:numFmt w:val="decimal"/>
      <w:lvlText w:val="%1.%2.%3.%4.%5.%6.%7.%8.%9."/>
      <w:lvlJc w:val="left"/>
      <w:pPr>
        <w:tabs>
          <w:tab w:val="num" w:pos="4920"/>
        </w:tabs>
        <w:ind w:left="4920" w:hanging="1800"/>
      </w:pPr>
      <w:rPr>
        <w:rFonts w:hint="default"/>
      </w:rPr>
    </w:lvl>
  </w:abstractNum>
  <w:abstractNum w:abstractNumId="27">
    <w:nsid w:val="4F6B11CE"/>
    <w:multiLevelType w:val="multilevel"/>
    <w:tmpl w:val="B82ABAA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110"/>
        </w:tabs>
        <w:ind w:left="1110"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530"/>
        </w:tabs>
        <w:ind w:left="4530" w:hanging="1800"/>
      </w:pPr>
      <w:rPr>
        <w:rFonts w:hint="default"/>
      </w:rPr>
    </w:lvl>
    <w:lvl w:ilvl="8">
      <w:start w:val="1"/>
      <w:numFmt w:val="decimal"/>
      <w:lvlText w:val="%1.%2.%3.%4.%5.%6.%7.%8.%9."/>
      <w:lvlJc w:val="left"/>
      <w:pPr>
        <w:tabs>
          <w:tab w:val="num" w:pos="4920"/>
        </w:tabs>
        <w:ind w:left="4920" w:hanging="1800"/>
      </w:pPr>
      <w:rPr>
        <w:rFonts w:hint="default"/>
      </w:rPr>
    </w:lvl>
  </w:abstractNum>
  <w:abstractNum w:abstractNumId="28">
    <w:nsid w:val="54480EC4"/>
    <w:multiLevelType w:val="multilevel"/>
    <w:tmpl w:val="7B5CDAEE"/>
    <w:lvl w:ilvl="0">
      <w:start w:val="4"/>
      <w:numFmt w:val="decimal"/>
      <w:lvlText w:val="%1."/>
      <w:lvlJc w:val="left"/>
      <w:pPr>
        <w:tabs>
          <w:tab w:val="num" w:pos="510"/>
        </w:tabs>
        <w:ind w:left="510" w:hanging="510"/>
      </w:pPr>
      <w:rPr>
        <w:rFonts w:hint="default"/>
      </w:rPr>
    </w:lvl>
    <w:lvl w:ilvl="1">
      <w:start w:val="3"/>
      <w:numFmt w:val="decimal"/>
      <w:lvlText w:val="%1.%2."/>
      <w:lvlJc w:val="left"/>
      <w:pPr>
        <w:tabs>
          <w:tab w:val="num" w:pos="1713"/>
        </w:tabs>
        <w:ind w:left="1713" w:hanging="72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8B569A6"/>
    <w:multiLevelType w:val="singleLevel"/>
    <w:tmpl w:val="86E6ACF2"/>
    <w:lvl w:ilvl="0">
      <w:start w:val="1"/>
      <w:numFmt w:val="decimal"/>
      <w:lvlText w:val="%1."/>
      <w:legacy w:legacy="1" w:legacySpace="0" w:legacyIndent="352"/>
      <w:lvlJc w:val="left"/>
      <w:rPr>
        <w:rFonts w:ascii="Times New Roman" w:hAnsi="Times New Roman" w:cs="Times New Roman" w:hint="default"/>
      </w:rPr>
    </w:lvl>
  </w:abstractNum>
  <w:abstractNum w:abstractNumId="30">
    <w:nsid w:val="637B4411"/>
    <w:multiLevelType w:val="singleLevel"/>
    <w:tmpl w:val="EFD451C0"/>
    <w:lvl w:ilvl="0">
      <w:start w:val="1"/>
      <w:numFmt w:val="decimal"/>
      <w:lvlText w:val="%1."/>
      <w:legacy w:legacy="1" w:legacySpace="0" w:legacyIndent="278"/>
      <w:lvlJc w:val="left"/>
      <w:rPr>
        <w:rFonts w:ascii="Times New Roman" w:hAnsi="Times New Roman" w:cs="Times New Roman" w:hint="default"/>
      </w:rPr>
    </w:lvl>
  </w:abstractNum>
  <w:abstractNum w:abstractNumId="31">
    <w:nsid w:val="644A3570"/>
    <w:multiLevelType w:val="multilevel"/>
    <w:tmpl w:val="A24E0FE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530"/>
        </w:tabs>
        <w:ind w:left="4530" w:hanging="1800"/>
      </w:pPr>
      <w:rPr>
        <w:rFonts w:hint="default"/>
      </w:rPr>
    </w:lvl>
    <w:lvl w:ilvl="8">
      <w:start w:val="1"/>
      <w:numFmt w:val="decimal"/>
      <w:lvlText w:val="%1.%2.%3.%4.%5.%6.%7.%8.%9"/>
      <w:lvlJc w:val="left"/>
      <w:pPr>
        <w:tabs>
          <w:tab w:val="num" w:pos="4920"/>
        </w:tabs>
        <w:ind w:left="4920" w:hanging="1800"/>
      </w:pPr>
      <w:rPr>
        <w:rFonts w:hint="default"/>
      </w:rPr>
    </w:lvl>
  </w:abstractNum>
  <w:abstractNum w:abstractNumId="32">
    <w:nsid w:val="65CF7BF7"/>
    <w:multiLevelType w:val="hybridMultilevel"/>
    <w:tmpl w:val="F29A8A6E"/>
    <w:lvl w:ilvl="0" w:tplc="46E63E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60E7466"/>
    <w:multiLevelType w:val="multilevel"/>
    <w:tmpl w:val="765C2E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4656"/>
        </w:tabs>
        <w:ind w:left="4656" w:hanging="1800"/>
      </w:pPr>
      <w:rPr>
        <w:rFonts w:hint="default"/>
      </w:rPr>
    </w:lvl>
  </w:abstractNum>
  <w:abstractNum w:abstractNumId="34">
    <w:nsid w:val="69232231"/>
    <w:multiLevelType w:val="singleLevel"/>
    <w:tmpl w:val="D7F8DDD0"/>
    <w:lvl w:ilvl="0">
      <w:start w:val="4"/>
      <w:numFmt w:val="bullet"/>
      <w:lvlText w:val="-"/>
      <w:lvlJc w:val="left"/>
      <w:pPr>
        <w:tabs>
          <w:tab w:val="num" w:pos="360"/>
        </w:tabs>
        <w:ind w:left="360" w:hanging="360"/>
      </w:pPr>
    </w:lvl>
  </w:abstractNum>
  <w:abstractNum w:abstractNumId="35">
    <w:nsid w:val="6D7A3DD4"/>
    <w:multiLevelType w:val="multilevel"/>
    <w:tmpl w:val="67E88FF0"/>
    <w:lvl w:ilvl="0">
      <w:numFmt w:val="bullet"/>
      <w:lvlText w:val="–"/>
      <w:lvlJc w:val="left"/>
      <w:pPr>
        <w:ind w:left="0" w:firstLine="0"/>
      </w:pPr>
      <w:rPr>
        <w:rFonts w:ascii="OpenSymbol, 'Arial Unicode MS'" w:eastAsia="OpenSymbol, 'Arial Unicode MS'" w:hAnsi="OpenSymbol, 'Arial Unicode MS'" w:cs="OpenSymbol, 'Arial Unicode MS'"/>
      </w:rPr>
    </w:lvl>
    <w:lvl w:ilvl="1">
      <w:numFmt w:val="bullet"/>
      <w:lvlText w:val="–"/>
      <w:lvlJc w:val="left"/>
      <w:pPr>
        <w:ind w:left="0" w:firstLine="0"/>
      </w:pPr>
      <w:rPr>
        <w:rFonts w:ascii="OpenSymbol, 'Arial Unicode MS'" w:eastAsia="OpenSymbol, 'Arial Unicode MS'" w:hAnsi="OpenSymbol, 'Arial Unicode MS'" w:cs="OpenSymbol, 'Arial Unicode MS'"/>
      </w:rPr>
    </w:lvl>
    <w:lvl w:ilvl="2">
      <w:numFmt w:val="bullet"/>
      <w:lvlText w:val="–"/>
      <w:lvlJc w:val="left"/>
      <w:pPr>
        <w:ind w:left="0" w:firstLine="0"/>
      </w:pPr>
      <w:rPr>
        <w:rFonts w:ascii="OpenSymbol, 'Arial Unicode MS'" w:eastAsia="OpenSymbol, 'Arial Unicode MS'" w:hAnsi="OpenSymbol, 'Arial Unicode MS'" w:cs="OpenSymbol, 'Arial Unicode MS'"/>
      </w:rPr>
    </w:lvl>
    <w:lvl w:ilvl="3">
      <w:numFmt w:val="bullet"/>
      <w:lvlText w:val="–"/>
      <w:lvlJc w:val="left"/>
      <w:pPr>
        <w:ind w:left="0" w:firstLine="0"/>
      </w:pPr>
      <w:rPr>
        <w:rFonts w:ascii="OpenSymbol, 'Arial Unicode MS'" w:eastAsia="OpenSymbol, 'Arial Unicode MS'" w:hAnsi="OpenSymbol, 'Arial Unicode MS'" w:cs="OpenSymbol, 'Arial Unicode MS'"/>
      </w:rPr>
    </w:lvl>
    <w:lvl w:ilvl="4">
      <w:numFmt w:val="bullet"/>
      <w:lvlText w:val="–"/>
      <w:lvlJc w:val="left"/>
      <w:pPr>
        <w:ind w:left="0" w:firstLine="0"/>
      </w:pPr>
      <w:rPr>
        <w:rFonts w:ascii="OpenSymbol, 'Arial Unicode MS'" w:eastAsia="OpenSymbol, 'Arial Unicode MS'" w:hAnsi="OpenSymbol, 'Arial Unicode MS'" w:cs="OpenSymbol, 'Arial Unicode MS'"/>
      </w:rPr>
    </w:lvl>
    <w:lvl w:ilvl="5">
      <w:numFmt w:val="bullet"/>
      <w:lvlText w:val="–"/>
      <w:lvlJc w:val="left"/>
      <w:pPr>
        <w:ind w:left="0" w:firstLine="0"/>
      </w:pPr>
      <w:rPr>
        <w:rFonts w:ascii="OpenSymbol, 'Arial Unicode MS'" w:eastAsia="OpenSymbol, 'Arial Unicode MS'" w:hAnsi="OpenSymbol, 'Arial Unicode MS'" w:cs="OpenSymbol, 'Arial Unicode MS'"/>
      </w:rPr>
    </w:lvl>
    <w:lvl w:ilvl="6">
      <w:numFmt w:val="bullet"/>
      <w:lvlText w:val="–"/>
      <w:lvlJc w:val="left"/>
      <w:pPr>
        <w:ind w:left="0" w:firstLine="0"/>
      </w:pPr>
      <w:rPr>
        <w:rFonts w:ascii="OpenSymbol, 'Arial Unicode MS'" w:eastAsia="OpenSymbol, 'Arial Unicode MS'" w:hAnsi="OpenSymbol, 'Arial Unicode MS'" w:cs="OpenSymbol, 'Arial Unicode MS'"/>
      </w:rPr>
    </w:lvl>
    <w:lvl w:ilvl="7">
      <w:numFmt w:val="bullet"/>
      <w:lvlText w:val="–"/>
      <w:lvlJc w:val="left"/>
      <w:pPr>
        <w:ind w:left="0" w:firstLine="0"/>
      </w:pPr>
      <w:rPr>
        <w:rFonts w:ascii="OpenSymbol, 'Arial Unicode MS'" w:eastAsia="OpenSymbol, 'Arial Unicode MS'" w:hAnsi="OpenSymbol, 'Arial Unicode MS'" w:cs="OpenSymbol, 'Arial Unicode MS'"/>
      </w:rPr>
    </w:lvl>
    <w:lvl w:ilvl="8">
      <w:numFmt w:val="bullet"/>
      <w:lvlText w:val="–"/>
      <w:lvlJc w:val="left"/>
      <w:pPr>
        <w:ind w:left="0" w:firstLine="0"/>
      </w:pPr>
      <w:rPr>
        <w:rFonts w:ascii="OpenSymbol, 'Arial Unicode MS'" w:eastAsia="OpenSymbol, 'Arial Unicode MS'" w:hAnsi="OpenSymbol, 'Arial Unicode MS'" w:cs="OpenSymbol, 'Arial Unicode MS'"/>
      </w:rPr>
    </w:lvl>
  </w:abstractNum>
  <w:abstractNum w:abstractNumId="36">
    <w:nsid w:val="747E63C1"/>
    <w:multiLevelType w:val="multilevel"/>
    <w:tmpl w:val="5C5A7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E131AC"/>
    <w:multiLevelType w:val="multilevel"/>
    <w:tmpl w:val="ABD8F1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8">
    <w:nsid w:val="795C1E01"/>
    <w:multiLevelType w:val="hybridMultilevel"/>
    <w:tmpl w:val="1FDEEF0A"/>
    <w:lvl w:ilvl="0" w:tplc="A7AE6766">
      <w:start w:val="1"/>
      <w:numFmt w:val="decimal"/>
      <w:lvlText w:val="%1."/>
      <w:lvlJc w:val="left"/>
      <w:pPr>
        <w:ind w:left="927" w:hanging="360"/>
      </w:pPr>
      <w:rPr>
        <w:rFonts w:hint="default"/>
        <w:b w:val="0"/>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96C76F0"/>
    <w:multiLevelType w:val="multilevel"/>
    <w:tmpl w:val="568A581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7B5F36A9"/>
    <w:multiLevelType w:val="hybridMultilevel"/>
    <w:tmpl w:val="DEF88566"/>
    <w:lvl w:ilvl="0" w:tplc="F978F4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C5F15E3"/>
    <w:multiLevelType w:val="singleLevel"/>
    <w:tmpl w:val="0419000F"/>
    <w:lvl w:ilvl="0">
      <w:start w:val="1"/>
      <w:numFmt w:val="decimal"/>
      <w:lvlText w:val="%1."/>
      <w:lvlJc w:val="left"/>
      <w:pPr>
        <w:tabs>
          <w:tab w:val="num" w:pos="360"/>
        </w:tabs>
        <w:ind w:left="360" w:hanging="360"/>
      </w:pPr>
      <w:rPr>
        <w:rFonts w:hint="default"/>
      </w:rPr>
    </w:lvl>
  </w:abstractNum>
  <w:num w:numId="1">
    <w:abstractNumId w:val="41"/>
  </w:num>
  <w:num w:numId="2">
    <w:abstractNumId w:val="34"/>
    <w:lvlOverride w:ilvl="0"/>
  </w:num>
  <w:num w:numId="3">
    <w:abstractNumId w:val="11"/>
  </w:num>
  <w:num w:numId="4">
    <w:abstractNumId w:val="26"/>
  </w:num>
  <w:num w:numId="5">
    <w:abstractNumId w:val="27"/>
  </w:num>
  <w:num w:numId="6">
    <w:abstractNumId w:val="23"/>
  </w:num>
  <w:num w:numId="7">
    <w:abstractNumId w:val="34"/>
    <w:lvlOverride w:ilvl="0"/>
  </w:num>
  <w:num w:numId="8">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num>
  <w:num w:numId="10">
    <w:abstractNumId w:val="13"/>
  </w:num>
  <w:num w:numId="11">
    <w:abstractNumId w:val="39"/>
  </w:num>
  <w:num w:numId="12">
    <w:abstractNumId w:val="20"/>
  </w:num>
  <w:num w:numId="13">
    <w:abstractNumId w:val="15"/>
  </w:num>
  <w:num w:numId="14">
    <w:abstractNumId w:val="5"/>
  </w:num>
  <w:num w:numId="15">
    <w:abstractNumId w:val="12"/>
  </w:num>
  <w:num w:numId="16">
    <w:abstractNumId w:val="14"/>
  </w:num>
  <w:num w:numId="17">
    <w:abstractNumId w:val="4"/>
  </w:num>
  <w:num w:numId="18">
    <w:abstractNumId w:val="4"/>
    <w:lvlOverride w:ilvl="0">
      <w:lvl w:ilvl="0">
        <w:start w:val="3"/>
        <w:numFmt w:val="decimal"/>
        <w:lvlText w:val="%1."/>
        <w:legacy w:legacy="1" w:legacySpace="0" w:legacyIndent="283"/>
        <w:lvlJc w:val="left"/>
        <w:rPr>
          <w:rFonts w:ascii="Times New Roman" w:hAnsi="Times New Roman" w:cs="Times New Roman" w:hint="default"/>
        </w:rPr>
      </w:lvl>
    </w:lvlOverride>
  </w:num>
  <w:num w:numId="19">
    <w:abstractNumId w:val="2"/>
  </w:num>
  <w:num w:numId="20">
    <w:abstractNumId w:val="30"/>
  </w:num>
  <w:num w:numId="21">
    <w:abstractNumId w:val="21"/>
  </w:num>
  <w:num w:numId="22">
    <w:abstractNumId w:val="3"/>
    <w:lvlOverride w:ilvl="0"/>
    <w:lvlOverride w:ilvl="1"/>
    <w:lvlOverride w:ilvl="2"/>
    <w:lvlOverride w:ilvl="3"/>
    <w:lvlOverride w:ilvl="4"/>
    <w:lvlOverride w:ilvl="5"/>
    <w:lvlOverride w:ilvl="6"/>
    <w:lvlOverride w:ilvl="7"/>
    <w:lvlOverride w:ilvl="8"/>
  </w:num>
  <w:num w:numId="23">
    <w:abstractNumId w:val="35"/>
    <w:lvlOverride w:ilvl="0"/>
    <w:lvlOverride w:ilvl="1"/>
    <w:lvlOverride w:ilvl="2"/>
    <w:lvlOverride w:ilvl="3"/>
    <w:lvlOverride w:ilvl="4"/>
    <w:lvlOverride w:ilvl="5"/>
    <w:lvlOverride w:ilvl="6"/>
    <w:lvlOverride w:ilvl="7"/>
    <w:lvlOverride w:ilvl="8"/>
  </w:num>
  <w:num w:numId="24">
    <w:abstractNumId w:val="6"/>
    <w:lvlOverride w:ilvl="0"/>
    <w:lvlOverride w:ilvl="1"/>
    <w:lvlOverride w:ilvl="2"/>
    <w:lvlOverride w:ilvl="3"/>
    <w:lvlOverride w:ilvl="4"/>
    <w:lvlOverride w:ilvl="5"/>
    <w:lvlOverride w:ilvl="6"/>
    <w:lvlOverride w:ilvl="7"/>
    <w:lvlOverride w:ilvl="8"/>
  </w:num>
  <w:num w:numId="25">
    <w:abstractNumId w:val="17"/>
    <w:lvlOverride w:ilvl="0"/>
    <w:lvlOverride w:ilvl="1"/>
    <w:lvlOverride w:ilvl="2"/>
    <w:lvlOverride w:ilvl="3"/>
    <w:lvlOverride w:ilvl="4"/>
    <w:lvlOverride w:ilvl="5"/>
    <w:lvlOverride w:ilvl="6"/>
    <w:lvlOverride w:ilvl="7"/>
    <w:lvlOverride w:ilvl="8"/>
  </w:num>
  <w:num w:numId="26">
    <w:abstractNumId w:val="29"/>
  </w:num>
  <w:num w:numId="27">
    <w:abstractNumId w:val="38"/>
  </w:num>
  <w:num w:numId="28">
    <w:abstractNumId w:val="36"/>
  </w:num>
  <w:num w:numId="29">
    <w:abstractNumId w:val="19"/>
  </w:num>
  <w:num w:numId="30">
    <w:abstractNumId w:val="22"/>
  </w:num>
  <w:num w:numId="31">
    <w:abstractNumId w:val="1"/>
  </w:num>
  <w:num w:numId="32">
    <w:abstractNumId w:val="8"/>
  </w:num>
  <w:num w:numId="33">
    <w:abstractNumId w:val="7"/>
  </w:num>
  <w:num w:numId="34">
    <w:abstractNumId w:val="31"/>
  </w:num>
  <w:num w:numId="35">
    <w:abstractNumId w:val="25"/>
  </w:num>
  <w:num w:numId="36">
    <w:abstractNumId w:val="18"/>
  </w:num>
  <w:num w:numId="37">
    <w:abstractNumId w:val="28"/>
  </w:num>
  <w:num w:numId="38">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9"/>
  </w:num>
  <w:num w:numId="42">
    <w:abstractNumId w:val="10"/>
  </w:num>
  <w:num w:numId="43">
    <w:abstractNumId w:val="32"/>
  </w:num>
  <w:num w:numId="44">
    <w:abstractNumId w:val="40"/>
  </w:num>
  <w:num w:numId="45">
    <w:abstractNumId w:val="0"/>
  </w:num>
  <w:num w:numId="46">
    <w:abstractNumId w:val="24"/>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8D"/>
    <w:rsid w:val="0000329C"/>
    <w:rsid w:val="00004B61"/>
    <w:rsid w:val="00005444"/>
    <w:rsid w:val="000056A0"/>
    <w:rsid w:val="000056BD"/>
    <w:rsid w:val="00006213"/>
    <w:rsid w:val="000074CC"/>
    <w:rsid w:val="00007A3D"/>
    <w:rsid w:val="00013C7B"/>
    <w:rsid w:val="00014F7B"/>
    <w:rsid w:val="00020F5A"/>
    <w:rsid w:val="000234E9"/>
    <w:rsid w:val="0002614D"/>
    <w:rsid w:val="00027DF2"/>
    <w:rsid w:val="00030382"/>
    <w:rsid w:val="0003049C"/>
    <w:rsid w:val="00030F23"/>
    <w:rsid w:val="0003157B"/>
    <w:rsid w:val="0003565B"/>
    <w:rsid w:val="00043714"/>
    <w:rsid w:val="0004433D"/>
    <w:rsid w:val="00046C9C"/>
    <w:rsid w:val="000545D0"/>
    <w:rsid w:val="00060204"/>
    <w:rsid w:val="0006240D"/>
    <w:rsid w:val="00067DAA"/>
    <w:rsid w:val="0007076C"/>
    <w:rsid w:val="00072F8B"/>
    <w:rsid w:val="00080A01"/>
    <w:rsid w:val="00080DAD"/>
    <w:rsid w:val="000818BC"/>
    <w:rsid w:val="00081B47"/>
    <w:rsid w:val="000821DB"/>
    <w:rsid w:val="00084DF2"/>
    <w:rsid w:val="000914C4"/>
    <w:rsid w:val="00093D10"/>
    <w:rsid w:val="000943F6"/>
    <w:rsid w:val="000A02CA"/>
    <w:rsid w:val="000A26D8"/>
    <w:rsid w:val="000A4087"/>
    <w:rsid w:val="000B0F2A"/>
    <w:rsid w:val="000B1F58"/>
    <w:rsid w:val="000B3ADF"/>
    <w:rsid w:val="000B3D46"/>
    <w:rsid w:val="000B7D63"/>
    <w:rsid w:val="000C0A49"/>
    <w:rsid w:val="000C18B5"/>
    <w:rsid w:val="000C3F57"/>
    <w:rsid w:val="000C5434"/>
    <w:rsid w:val="000C6CA7"/>
    <w:rsid w:val="000C7986"/>
    <w:rsid w:val="000D6242"/>
    <w:rsid w:val="000E2F7B"/>
    <w:rsid w:val="000E537B"/>
    <w:rsid w:val="000E69C6"/>
    <w:rsid w:val="000E7142"/>
    <w:rsid w:val="000F0B1F"/>
    <w:rsid w:val="000F2050"/>
    <w:rsid w:val="000F503F"/>
    <w:rsid w:val="0010039B"/>
    <w:rsid w:val="00105F1D"/>
    <w:rsid w:val="00105F48"/>
    <w:rsid w:val="00106A3D"/>
    <w:rsid w:val="0011034E"/>
    <w:rsid w:val="00114344"/>
    <w:rsid w:val="00115B55"/>
    <w:rsid w:val="001167CE"/>
    <w:rsid w:val="0011708C"/>
    <w:rsid w:val="001208C2"/>
    <w:rsid w:val="00120D95"/>
    <w:rsid w:val="001214C8"/>
    <w:rsid w:val="00123B7D"/>
    <w:rsid w:val="00132A9C"/>
    <w:rsid w:val="00132AB1"/>
    <w:rsid w:val="001354D6"/>
    <w:rsid w:val="00151160"/>
    <w:rsid w:val="001513C6"/>
    <w:rsid w:val="00151BAD"/>
    <w:rsid w:val="00155B19"/>
    <w:rsid w:val="00155D24"/>
    <w:rsid w:val="001600E9"/>
    <w:rsid w:val="00160212"/>
    <w:rsid w:val="00160DDE"/>
    <w:rsid w:val="001618E9"/>
    <w:rsid w:val="00163F23"/>
    <w:rsid w:val="00171266"/>
    <w:rsid w:val="00176B51"/>
    <w:rsid w:val="001832C3"/>
    <w:rsid w:val="001869DF"/>
    <w:rsid w:val="0019289F"/>
    <w:rsid w:val="00195B7C"/>
    <w:rsid w:val="0019726C"/>
    <w:rsid w:val="00197968"/>
    <w:rsid w:val="001A04A8"/>
    <w:rsid w:val="001A1049"/>
    <w:rsid w:val="001A5097"/>
    <w:rsid w:val="001A5801"/>
    <w:rsid w:val="001A6F23"/>
    <w:rsid w:val="001A79BC"/>
    <w:rsid w:val="001B67A8"/>
    <w:rsid w:val="001C09E4"/>
    <w:rsid w:val="001C1AA1"/>
    <w:rsid w:val="001C303A"/>
    <w:rsid w:val="001C448D"/>
    <w:rsid w:val="001C633C"/>
    <w:rsid w:val="001C6431"/>
    <w:rsid w:val="001D25F7"/>
    <w:rsid w:val="001D46B9"/>
    <w:rsid w:val="001D4DAD"/>
    <w:rsid w:val="001D63D6"/>
    <w:rsid w:val="001D64A9"/>
    <w:rsid w:val="001D72A4"/>
    <w:rsid w:val="001E143A"/>
    <w:rsid w:val="001E78E7"/>
    <w:rsid w:val="001F1881"/>
    <w:rsid w:val="001F1E47"/>
    <w:rsid w:val="001F5EE0"/>
    <w:rsid w:val="001F61BB"/>
    <w:rsid w:val="002012A9"/>
    <w:rsid w:val="0020223F"/>
    <w:rsid w:val="00205CA2"/>
    <w:rsid w:val="0021469F"/>
    <w:rsid w:val="002168DD"/>
    <w:rsid w:val="002169A2"/>
    <w:rsid w:val="00217767"/>
    <w:rsid w:val="0022013B"/>
    <w:rsid w:val="00223F42"/>
    <w:rsid w:val="00224057"/>
    <w:rsid w:val="00226A9F"/>
    <w:rsid w:val="00231688"/>
    <w:rsid w:val="002345AA"/>
    <w:rsid w:val="00234903"/>
    <w:rsid w:val="0023697D"/>
    <w:rsid w:val="002401C5"/>
    <w:rsid w:val="002415CB"/>
    <w:rsid w:val="00244EF4"/>
    <w:rsid w:val="0024688D"/>
    <w:rsid w:val="00250F8D"/>
    <w:rsid w:val="00251452"/>
    <w:rsid w:val="0025481D"/>
    <w:rsid w:val="002562FA"/>
    <w:rsid w:val="00256CDB"/>
    <w:rsid w:val="00263A57"/>
    <w:rsid w:val="00280919"/>
    <w:rsid w:val="00283C1E"/>
    <w:rsid w:val="002866B6"/>
    <w:rsid w:val="00286806"/>
    <w:rsid w:val="00291373"/>
    <w:rsid w:val="00291869"/>
    <w:rsid w:val="002944FE"/>
    <w:rsid w:val="00294EA4"/>
    <w:rsid w:val="00295CD9"/>
    <w:rsid w:val="002A0824"/>
    <w:rsid w:val="002A4C6A"/>
    <w:rsid w:val="002A5724"/>
    <w:rsid w:val="002B110B"/>
    <w:rsid w:val="002B5EEB"/>
    <w:rsid w:val="002C0135"/>
    <w:rsid w:val="002C4C52"/>
    <w:rsid w:val="002C6538"/>
    <w:rsid w:val="002D0C50"/>
    <w:rsid w:val="002D198F"/>
    <w:rsid w:val="002D417F"/>
    <w:rsid w:val="002D42E6"/>
    <w:rsid w:val="002D4B43"/>
    <w:rsid w:val="002D6601"/>
    <w:rsid w:val="002D7A17"/>
    <w:rsid w:val="002E593E"/>
    <w:rsid w:val="002E5A04"/>
    <w:rsid w:val="002F1B49"/>
    <w:rsid w:val="002F5DF4"/>
    <w:rsid w:val="002F61CF"/>
    <w:rsid w:val="003024EE"/>
    <w:rsid w:val="00302A21"/>
    <w:rsid w:val="00312E0F"/>
    <w:rsid w:val="003147DB"/>
    <w:rsid w:val="00320398"/>
    <w:rsid w:val="00324AB3"/>
    <w:rsid w:val="00330547"/>
    <w:rsid w:val="00330631"/>
    <w:rsid w:val="003309DA"/>
    <w:rsid w:val="00331190"/>
    <w:rsid w:val="00332A38"/>
    <w:rsid w:val="003331D2"/>
    <w:rsid w:val="00333F5C"/>
    <w:rsid w:val="00337067"/>
    <w:rsid w:val="003465D5"/>
    <w:rsid w:val="00350B0E"/>
    <w:rsid w:val="00355473"/>
    <w:rsid w:val="00361837"/>
    <w:rsid w:val="00362D0A"/>
    <w:rsid w:val="00363B24"/>
    <w:rsid w:val="00364596"/>
    <w:rsid w:val="00367FE2"/>
    <w:rsid w:val="0037333B"/>
    <w:rsid w:val="00373806"/>
    <w:rsid w:val="0037423A"/>
    <w:rsid w:val="003750E1"/>
    <w:rsid w:val="00376B92"/>
    <w:rsid w:val="003775F8"/>
    <w:rsid w:val="00385A79"/>
    <w:rsid w:val="00392697"/>
    <w:rsid w:val="00396959"/>
    <w:rsid w:val="003A48D6"/>
    <w:rsid w:val="003A7D85"/>
    <w:rsid w:val="003B219E"/>
    <w:rsid w:val="003B3C22"/>
    <w:rsid w:val="003B3EB8"/>
    <w:rsid w:val="003B42F8"/>
    <w:rsid w:val="003B7C22"/>
    <w:rsid w:val="003C0149"/>
    <w:rsid w:val="003D2CC0"/>
    <w:rsid w:val="003D483F"/>
    <w:rsid w:val="003D4C8D"/>
    <w:rsid w:val="003E31E8"/>
    <w:rsid w:val="003E6211"/>
    <w:rsid w:val="003F28DE"/>
    <w:rsid w:val="003F6A47"/>
    <w:rsid w:val="004001D4"/>
    <w:rsid w:val="004002E9"/>
    <w:rsid w:val="00400A14"/>
    <w:rsid w:val="00403BED"/>
    <w:rsid w:val="00406072"/>
    <w:rsid w:val="004139DF"/>
    <w:rsid w:val="00421197"/>
    <w:rsid w:val="00424B6A"/>
    <w:rsid w:val="00425C8D"/>
    <w:rsid w:val="00427A85"/>
    <w:rsid w:val="00435890"/>
    <w:rsid w:val="00436040"/>
    <w:rsid w:val="004363F9"/>
    <w:rsid w:val="004379C2"/>
    <w:rsid w:val="004533C7"/>
    <w:rsid w:val="0047290E"/>
    <w:rsid w:val="004730F9"/>
    <w:rsid w:val="0047372C"/>
    <w:rsid w:val="0048001B"/>
    <w:rsid w:val="00482D96"/>
    <w:rsid w:val="00483B11"/>
    <w:rsid w:val="00486E16"/>
    <w:rsid w:val="00490E2C"/>
    <w:rsid w:val="004953A1"/>
    <w:rsid w:val="0049632F"/>
    <w:rsid w:val="00496C6B"/>
    <w:rsid w:val="004A7901"/>
    <w:rsid w:val="004B12A2"/>
    <w:rsid w:val="004C31E5"/>
    <w:rsid w:val="004C3AE4"/>
    <w:rsid w:val="004D188B"/>
    <w:rsid w:val="004D2228"/>
    <w:rsid w:val="004D344B"/>
    <w:rsid w:val="004D5BF7"/>
    <w:rsid w:val="004E0909"/>
    <w:rsid w:val="004E14FB"/>
    <w:rsid w:val="004E3A66"/>
    <w:rsid w:val="004E4756"/>
    <w:rsid w:val="004E479F"/>
    <w:rsid w:val="004E4C93"/>
    <w:rsid w:val="004E5490"/>
    <w:rsid w:val="004E7FF5"/>
    <w:rsid w:val="004F16C6"/>
    <w:rsid w:val="004F6F7B"/>
    <w:rsid w:val="00501ECD"/>
    <w:rsid w:val="00502FA9"/>
    <w:rsid w:val="00507114"/>
    <w:rsid w:val="00507525"/>
    <w:rsid w:val="00510202"/>
    <w:rsid w:val="0051077D"/>
    <w:rsid w:val="0051289D"/>
    <w:rsid w:val="00513278"/>
    <w:rsid w:val="005140CC"/>
    <w:rsid w:val="00515DDC"/>
    <w:rsid w:val="00517192"/>
    <w:rsid w:val="0052395F"/>
    <w:rsid w:val="00530DCC"/>
    <w:rsid w:val="00531398"/>
    <w:rsid w:val="0053153B"/>
    <w:rsid w:val="005360D0"/>
    <w:rsid w:val="005423EE"/>
    <w:rsid w:val="005445EA"/>
    <w:rsid w:val="00547A34"/>
    <w:rsid w:val="00547AB5"/>
    <w:rsid w:val="00550BE1"/>
    <w:rsid w:val="005525FC"/>
    <w:rsid w:val="00552A52"/>
    <w:rsid w:val="00556A50"/>
    <w:rsid w:val="00561855"/>
    <w:rsid w:val="005619E7"/>
    <w:rsid w:val="0056569B"/>
    <w:rsid w:val="005662D3"/>
    <w:rsid w:val="0056645C"/>
    <w:rsid w:val="005674E4"/>
    <w:rsid w:val="0057603F"/>
    <w:rsid w:val="00576779"/>
    <w:rsid w:val="00577CDD"/>
    <w:rsid w:val="0059067B"/>
    <w:rsid w:val="00591396"/>
    <w:rsid w:val="005938A3"/>
    <w:rsid w:val="005946D0"/>
    <w:rsid w:val="00597A47"/>
    <w:rsid w:val="005A5005"/>
    <w:rsid w:val="005A75A7"/>
    <w:rsid w:val="005B0285"/>
    <w:rsid w:val="005B1264"/>
    <w:rsid w:val="005B230C"/>
    <w:rsid w:val="005B6248"/>
    <w:rsid w:val="005B6DBE"/>
    <w:rsid w:val="005B78B0"/>
    <w:rsid w:val="005C0484"/>
    <w:rsid w:val="005C4662"/>
    <w:rsid w:val="005D014F"/>
    <w:rsid w:val="005D093D"/>
    <w:rsid w:val="005D51A6"/>
    <w:rsid w:val="005D6310"/>
    <w:rsid w:val="005E0A9E"/>
    <w:rsid w:val="005E2A11"/>
    <w:rsid w:val="005E3A6F"/>
    <w:rsid w:val="005F24D3"/>
    <w:rsid w:val="00600277"/>
    <w:rsid w:val="006003DB"/>
    <w:rsid w:val="00600B9C"/>
    <w:rsid w:val="00610354"/>
    <w:rsid w:val="0061040B"/>
    <w:rsid w:val="0061120F"/>
    <w:rsid w:val="00612697"/>
    <w:rsid w:val="006171EC"/>
    <w:rsid w:val="0062055E"/>
    <w:rsid w:val="006216AB"/>
    <w:rsid w:val="00621DCC"/>
    <w:rsid w:val="00623FBE"/>
    <w:rsid w:val="00624AB0"/>
    <w:rsid w:val="00626E81"/>
    <w:rsid w:val="00627357"/>
    <w:rsid w:val="00631D8D"/>
    <w:rsid w:val="00635E98"/>
    <w:rsid w:val="006400D6"/>
    <w:rsid w:val="006428AF"/>
    <w:rsid w:val="00644DFA"/>
    <w:rsid w:val="0064705E"/>
    <w:rsid w:val="00647EE2"/>
    <w:rsid w:val="00650B71"/>
    <w:rsid w:val="00653D12"/>
    <w:rsid w:val="00654D40"/>
    <w:rsid w:val="00654DEF"/>
    <w:rsid w:val="006554F5"/>
    <w:rsid w:val="0066202A"/>
    <w:rsid w:val="00666E72"/>
    <w:rsid w:val="00671447"/>
    <w:rsid w:val="006727D6"/>
    <w:rsid w:val="00673CEA"/>
    <w:rsid w:val="006818CF"/>
    <w:rsid w:val="006837B6"/>
    <w:rsid w:val="006852E9"/>
    <w:rsid w:val="00687DFA"/>
    <w:rsid w:val="00693B3E"/>
    <w:rsid w:val="00694E2B"/>
    <w:rsid w:val="00697530"/>
    <w:rsid w:val="006A2830"/>
    <w:rsid w:val="006A34D7"/>
    <w:rsid w:val="006A73E8"/>
    <w:rsid w:val="006B00D1"/>
    <w:rsid w:val="006B0114"/>
    <w:rsid w:val="006B0128"/>
    <w:rsid w:val="006B074C"/>
    <w:rsid w:val="006B088A"/>
    <w:rsid w:val="006B4410"/>
    <w:rsid w:val="006B4846"/>
    <w:rsid w:val="006B5DED"/>
    <w:rsid w:val="006B5F08"/>
    <w:rsid w:val="006D0035"/>
    <w:rsid w:val="006D469E"/>
    <w:rsid w:val="006E31DF"/>
    <w:rsid w:val="006E405E"/>
    <w:rsid w:val="006F357E"/>
    <w:rsid w:val="006F6744"/>
    <w:rsid w:val="006F6D3C"/>
    <w:rsid w:val="00706C67"/>
    <w:rsid w:val="0071075F"/>
    <w:rsid w:val="0071140D"/>
    <w:rsid w:val="007116FA"/>
    <w:rsid w:val="00721BA3"/>
    <w:rsid w:val="007240AA"/>
    <w:rsid w:val="007245A5"/>
    <w:rsid w:val="00725732"/>
    <w:rsid w:val="00730849"/>
    <w:rsid w:val="00731F9F"/>
    <w:rsid w:val="0073648D"/>
    <w:rsid w:val="0074100A"/>
    <w:rsid w:val="00742A66"/>
    <w:rsid w:val="0074468B"/>
    <w:rsid w:val="00744F42"/>
    <w:rsid w:val="00752F95"/>
    <w:rsid w:val="007533A0"/>
    <w:rsid w:val="00753B9E"/>
    <w:rsid w:val="007575D1"/>
    <w:rsid w:val="00762EDD"/>
    <w:rsid w:val="00763B33"/>
    <w:rsid w:val="007656A5"/>
    <w:rsid w:val="00767DBD"/>
    <w:rsid w:val="007713A4"/>
    <w:rsid w:val="00772BA5"/>
    <w:rsid w:val="00774D10"/>
    <w:rsid w:val="00774FE4"/>
    <w:rsid w:val="00776873"/>
    <w:rsid w:val="00780E96"/>
    <w:rsid w:val="00787354"/>
    <w:rsid w:val="007924B0"/>
    <w:rsid w:val="007A2AB2"/>
    <w:rsid w:val="007A5F29"/>
    <w:rsid w:val="007A66C7"/>
    <w:rsid w:val="007B0D9E"/>
    <w:rsid w:val="007B1218"/>
    <w:rsid w:val="007B4666"/>
    <w:rsid w:val="007B4E1E"/>
    <w:rsid w:val="007B5CA2"/>
    <w:rsid w:val="007B75EA"/>
    <w:rsid w:val="007C164E"/>
    <w:rsid w:val="007D0854"/>
    <w:rsid w:val="007D3C7A"/>
    <w:rsid w:val="007D564F"/>
    <w:rsid w:val="007D5F16"/>
    <w:rsid w:val="007E0BCF"/>
    <w:rsid w:val="007E4D0F"/>
    <w:rsid w:val="007E6399"/>
    <w:rsid w:val="007E6FD5"/>
    <w:rsid w:val="007E700E"/>
    <w:rsid w:val="007E7529"/>
    <w:rsid w:val="007E76F9"/>
    <w:rsid w:val="007E7BEF"/>
    <w:rsid w:val="007F07E1"/>
    <w:rsid w:val="007F0D50"/>
    <w:rsid w:val="007F4749"/>
    <w:rsid w:val="007F56CA"/>
    <w:rsid w:val="007F7E36"/>
    <w:rsid w:val="008121DF"/>
    <w:rsid w:val="00814DCA"/>
    <w:rsid w:val="00816265"/>
    <w:rsid w:val="00821FFF"/>
    <w:rsid w:val="00822F6A"/>
    <w:rsid w:val="008311E1"/>
    <w:rsid w:val="00833884"/>
    <w:rsid w:val="00833EC8"/>
    <w:rsid w:val="0083497A"/>
    <w:rsid w:val="00840765"/>
    <w:rsid w:val="00840879"/>
    <w:rsid w:val="00843721"/>
    <w:rsid w:val="008438E1"/>
    <w:rsid w:val="00845B50"/>
    <w:rsid w:val="0084671A"/>
    <w:rsid w:val="0084695D"/>
    <w:rsid w:val="00847CBC"/>
    <w:rsid w:val="00850A0E"/>
    <w:rsid w:val="00852410"/>
    <w:rsid w:val="008608B0"/>
    <w:rsid w:val="00860FC0"/>
    <w:rsid w:val="00862E06"/>
    <w:rsid w:val="00863CFF"/>
    <w:rsid w:val="00867CE9"/>
    <w:rsid w:val="0087141C"/>
    <w:rsid w:val="00873D52"/>
    <w:rsid w:val="0087477A"/>
    <w:rsid w:val="00876B1A"/>
    <w:rsid w:val="00877884"/>
    <w:rsid w:val="00880836"/>
    <w:rsid w:val="0089035E"/>
    <w:rsid w:val="008927A3"/>
    <w:rsid w:val="008931A2"/>
    <w:rsid w:val="00895003"/>
    <w:rsid w:val="008954C1"/>
    <w:rsid w:val="0089614E"/>
    <w:rsid w:val="0089671F"/>
    <w:rsid w:val="008974E1"/>
    <w:rsid w:val="008A1D07"/>
    <w:rsid w:val="008A559A"/>
    <w:rsid w:val="008A581F"/>
    <w:rsid w:val="008C4066"/>
    <w:rsid w:val="008C55D3"/>
    <w:rsid w:val="008C58DE"/>
    <w:rsid w:val="008D19F0"/>
    <w:rsid w:val="008D3380"/>
    <w:rsid w:val="008D5C71"/>
    <w:rsid w:val="008D5F91"/>
    <w:rsid w:val="008D70CB"/>
    <w:rsid w:val="008D7386"/>
    <w:rsid w:val="008D782E"/>
    <w:rsid w:val="008E088F"/>
    <w:rsid w:val="008E1A54"/>
    <w:rsid w:val="008E1A75"/>
    <w:rsid w:val="008E1D14"/>
    <w:rsid w:val="008E383F"/>
    <w:rsid w:val="008E390B"/>
    <w:rsid w:val="008E5F64"/>
    <w:rsid w:val="008E636E"/>
    <w:rsid w:val="008E643B"/>
    <w:rsid w:val="008E692A"/>
    <w:rsid w:val="008E7EC7"/>
    <w:rsid w:val="008F246E"/>
    <w:rsid w:val="008F6A87"/>
    <w:rsid w:val="00901263"/>
    <w:rsid w:val="0090132E"/>
    <w:rsid w:val="009014C6"/>
    <w:rsid w:val="00904216"/>
    <w:rsid w:val="00905D9F"/>
    <w:rsid w:val="00910219"/>
    <w:rsid w:val="0091227B"/>
    <w:rsid w:val="00917B66"/>
    <w:rsid w:val="009259D4"/>
    <w:rsid w:val="00925D9F"/>
    <w:rsid w:val="00935D1E"/>
    <w:rsid w:val="00935E43"/>
    <w:rsid w:val="009367C8"/>
    <w:rsid w:val="009371FD"/>
    <w:rsid w:val="009406D8"/>
    <w:rsid w:val="00941AB5"/>
    <w:rsid w:val="009459E7"/>
    <w:rsid w:val="00952B15"/>
    <w:rsid w:val="00954279"/>
    <w:rsid w:val="00956F51"/>
    <w:rsid w:val="00961473"/>
    <w:rsid w:val="009617E4"/>
    <w:rsid w:val="0097104F"/>
    <w:rsid w:val="00974491"/>
    <w:rsid w:val="0097550D"/>
    <w:rsid w:val="00981493"/>
    <w:rsid w:val="009814C6"/>
    <w:rsid w:val="00982C2D"/>
    <w:rsid w:val="00983165"/>
    <w:rsid w:val="0098366C"/>
    <w:rsid w:val="0098482B"/>
    <w:rsid w:val="0098700C"/>
    <w:rsid w:val="00996FC4"/>
    <w:rsid w:val="009A1996"/>
    <w:rsid w:val="009A2BA5"/>
    <w:rsid w:val="009A40FE"/>
    <w:rsid w:val="009B0058"/>
    <w:rsid w:val="009B145B"/>
    <w:rsid w:val="009B2802"/>
    <w:rsid w:val="009B3A67"/>
    <w:rsid w:val="009B3A6A"/>
    <w:rsid w:val="009B5191"/>
    <w:rsid w:val="009B622A"/>
    <w:rsid w:val="009C001E"/>
    <w:rsid w:val="009C2EDC"/>
    <w:rsid w:val="009D3062"/>
    <w:rsid w:val="009E0EEC"/>
    <w:rsid w:val="009E2E6C"/>
    <w:rsid w:val="009E6E3A"/>
    <w:rsid w:val="009E7B7A"/>
    <w:rsid w:val="009E7D7D"/>
    <w:rsid w:val="009F1140"/>
    <w:rsid w:val="009F19DC"/>
    <w:rsid w:val="009F2A2C"/>
    <w:rsid w:val="009F4FC8"/>
    <w:rsid w:val="009F7029"/>
    <w:rsid w:val="009F77D8"/>
    <w:rsid w:val="009F7F15"/>
    <w:rsid w:val="00A01740"/>
    <w:rsid w:val="00A01E01"/>
    <w:rsid w:val="00A029AE"/>
    <w:rsid w:val="00A03A00"/>
    <w:rsid w:val="00A03D8C"/>
    <w:rsid w:val="00A05FB9"/>
    <w:rsid w:val="00A10ED6"/>
    <w:rsid w:val="00A1280C"/>
    <w:rsid w:val="00A1361B"/>
    <w:rsid w:val="00A15D69"/>
    <w:rsid w:val="00A2091C"/>
    <w:rsid w:val="00A20930"/>
    <w:rsid w:val="00A20E3E"/>
    <w:rsid w:val="00A2148F"/>
    <w:rsid w:val="00A21B58"/>
    <w:rsid w:val="00A240AD"/>
    <w:rsid w:val="00A2605D"/>
    <w:rsid w:val="00A26972"/>
    <w:rsid w:val="00A3241C"/>
    <w:rsid w:val="00A37D7E"/>
    <w:rsid w:val="00A37E7F"/>
    <w:rsid w:val="00A42A34"/>
    <w:rsid w:val="00A4414A"/>
    <w:rsid w:val="00A44BC1"/>
    <w:rsid w:val="00A45E65"/>
    <w:rsid w:val="00A51924"/>
    <w:rsid w:val="00A5451B"/>
    <w:rsid w:val="00A5597E"/>
    <w:rsid w:val="00A55A14"/>
    <w:rsid w:val="00A562C6"/>
    <w:rsid w:val="00A60A88"/>
    <w:rsid w:val="00A61D5C"/>
    <w:rsid w:val="00A63781"/>
    <w:rsid w:val="00A6424B"/>
    <w:rsid w:val="00A715F4"/>
    <w:rsid w:val="00A72BFE"/>
    <w:rsid w:val="00A72E41"/>
    <w:rsid w:val="00A75AD5"/>
    <w:rsid w:val="00A81D44"/>
    <w:rsid w:val="00A82D76"/>
    <w:rsid w:val="00A844B1"/>
    <w:rsid w:val="00A846D5"/>
    <w:rsid w:val="00A8515E"/>
    <w:rsid w:val="00A851F1"/>
    <w:rsid w:val="00A875D8"/>
    <w:rsid w:val="00A91D82"/>
    <w:rsid w:val="00A96499"/>
    <w:rsid w:val="00A971F4"/>
    <w:rsid w:val="00AA1409"/>
    <w:rsid w:val="00AA3B8B"/>
    <w:rsid w:val="00AA437F"/>
    <w:rsid w:val="00AA4D5C"/>
    <w:rsid w:val="00AA63D9"/>
    <w:rsid w:val="00AB0369"/>
    <w:rsid w:val="00AB097A"/>
    <w:rsid w:val="00AB5A34"/>
    <w:rsid w:val="00AB6609"/>
    <w:rsid w:val="00AB7840"/>
    <w:rsid w:val="00AC0589"/>
    <w:rsid w:val="00AC4BBE"/>
    <w:rsid w:val="00AC6022"/>
    <w:rsid w:val="00AD0F6F"/>
    <w:rsid w:val="00AD2A65"/>
    <w:rsid w:val="00AD322E"/>
    <w:rsid w:val="00AD4D3D"/>
    <w:rsid w:val="00AD5512"/>
    <w:rsid w:val="00AD560B"/>
    <w:rsid w:val="00AD725E"/>
    <w:rsid w:val="00AE1A3B"/>
    <w:rsid w:val="00AE1CC8"/>
    <w:rsid w:val="00AE2970"/>
    <w:rsid w:val="00AE3843"/>
    <w:rsid w:val="00AE6121"/>
    <w:rsid w:val="00AF22FA"/>
    <w:rsid w:val="00AF23A9"/>
    <w:rsid w:val="00AF3E1F"/>
    <w:rsid w:val="00AF4B7E"/>
    <w:rsid w:val="00AF632B"/>
    <w:rsid w:val="00B0042E"/>
    <w:rsid w:val="00B02240"/>
    <w:rsid w:val="00B02F0A"/>
    <w:rsid w:val="00B03072"/>
    <w:rsid w:val="00B03A16"/>
    <w:rsid w:val="00B056DB"/>
    <w:rsid w:val="00B0714E"/>
    <w:rsid w:val="00B07BE7"/>
    <w:rsid w:val="00B1216C"/>
    <w:rsid w:val="00B131F0"/>
    <w:rsid w:val="00B13BE1"/>
    <w:rsid w:val="00B14A14"/>
    <w:rsid w:val="00B163EA"/>
    <w:rsid w:val="00B1735F"/>
    <w:rsid w:val="00B22B43"/>
    <w:rsid w:val="00B257A2"/>
    <w:rsid w:val="00B258A8"/>
    <w:rsid w:val="00B26C09"/>
    <w:rsid w:val="00B308E2"/>
    <w:rsid w:val="00B32707"/>
    <w:rsid w:val="00B33E97"/>
    <w:rsid w:val="00B36580"/>
    <w:rsid w:val="00B3671F"/>
    <w:rsid w:val="00B37407"/>
    <w:rsid w:val="00B41DF4"/>
    <w:rsid w:val="00B470C5"/>
    <w:rsid w:val="00B50853"/>
    <w:rsid w:val="00B51D51"/>
    <w:rsid w:val="00B534FB"/>
    <w:rsid w:val="00B54178"/>
    <w:rsid w:val="00B55B3E"/>
    <w:rsid w:val="00B57A2F"/>
    <w:rsid w:val="00B60131"/>
    <w:rsid w:val="00B607B3"/>
    <w:rsid w:val="00B608E5"/>
    <w:rsid w:val="00B64C1D"/>
    <w:rsid w:val="00B70519"/>
    <w:rsid w:val="00B74055"/>
    <w:rsid w:val="00B7608C"/>
    <w:rsid w:val="00B82843"/>
    <w:rsid w:val="00B83899"/>
    <w:rsid w:val="00B92C23"/>
    <w:rsid w:val="00B93F11"/>
    <w:rsid w:val="00BA09F2"/>
    <w:rsid w:val="00BA61BF"/>
    <w:rsid w:val="00BB2066"/>
    <w:rsid w:val="00BB266F"/>
    <w:rsid w:val="00BB543F"/>
    <w:rsid w:val="00BB5AAE"/>
    <w:rsid w:val="00BB6A61"/>
    <w:rsid w:val="00BB6D15"/>
    <w:rsid w:val="00BC1287"/>
    <w:rsid w:val="00BC47C8"/>
    <w:rsid w:val="00BC67C1"/>
    <w:rsid w:val="00BC7C87"/>
    <w:rsid w:val="00BD0E00"/>
    <w:rsid w:val="00BD5467"/>
    <w:rsid w:val="00BD68DA"/>
    <w:rsid w:val="00BE146B"/>
    <w:rsid w:val="00BE1C3F"/>
    <w:rsid w:val="00BE209F"/>
    <w:rsid w:val="00BE2AD4"/>
    <w:rsid w:val="00BE3AFA"/>
    <w:rsid w:val="00BE4961"/>
    <w:rsid w:val="00BE5A37"/>
    <w:rsid w:val="00BE6C20"/>
    <w:rsid w:val="00BE731F"/>
    <w:rsid w:val="00BE7623"/>
    <w:rsid w:val="00BF659A"/>
    <w:rsid w:val="00BF6A14"/>
    <w:rsid w:val="00BF6C4A"/>
    <w:rsid w:val="00BF739F"/>
    <w:rsid w:val="00BF7D3B"/>
    <w:rsid w:val="00C01359"/>
    <w:rsid w:val="00C03F41"/>
    <w:rsid w:val="00C04143"/>
    <w:rsid w:val="00C04EEF"/>
    <w:rsid w:val="00C0672B"/>
    <w:rsid w:val="00C07975"/>
    <w:rsid w:val="00C10A1F"/>
    <w:rsid w:val="00C221A8"/>
    <w:rsid w:val="00C22658"/>
    <w:rsid w:val="00C300AB"/>
    <w:rsid w:val="00C3250B"/>
    <w:rsid w:val="00C35E44"/>
    <w:rsid w:val="00C369AE"/>
    <w:rsid w:val="00C36AB0"/>
    <w:rsid w:val="00C3723D"/>
    <w:rsid w:val="00C4169F"/>
    <w:rsid w:val="00C421F2"/>
    <w:rsid w:val="00C45B56"/>
    <w:rsid w:val="00C46BBE"/>
    <w:rsid w:val="00C46CF5"/>
    <w:rsid w:val="00C4766B"/>
    <w:rsid w:val="00C5096C"/>
    <w:rsid w:val="00C565F0"/>
    <w:rsid w:val="00C61452"/>
    <w:rsid w:val="00C61A0F"/>
    <w:rsid w:val="00C64774"/>
    <w:rsid w:val="00C653A6"/>
    <w:rsid w:val="00C66193"/>
    <w:rsid w:val="00C66824"/>
    <w:rsid w:val="00C71A44"/>
    <w:rsid w:val="00C7289A"/>
    <w:rsid w:val="00C72E09"/>
    <w:rsid w:val="00C72F51"/>
    <w:rsid w:val="00C7429B"/>
    <w:rsid w:val="00C75B63"/>
    <w:rsid w:val="00C761C8"/>
    <w:rsid w:val="00C8005A"/>
    <w:rsid w:val="00C818A8"/>
    <w:rsid w:val="00C82514"/>
    <w:rsid w:val="00C82AEE"/>
    <w:rsid w:val="00C82B7A"/>
    <w:rsid w:val="00C9243C"/>
    <w:rsid w:val="00C9328F"/>
    <w:rsid w:val="00C94C0C"/>
    <w:rsid w:val="00C959F6"/>
    <w:rsid w:val="00C95F3B"/>
    <w:rsid w:val="00CA09E1"/>
    <w:rsid w:val="00CA4943"/>
    <w:rsid w:val="00CA604F"/>
    <w:rsid w:val="00CB03A4"/>
    <w:rsid w:val="00CB409F"/>
    <w:rsid w:val="00CB49D1"/>
    <w:rsid w:val="00CC0EEE"/>
    <w:rsid w:val="00CC3C43"/>
    <w:rsid w:val="00CD0F5D"/>
    <w:rsid w:val="00CD5934"/>
    <w:rsid w:val="00CD5E66"/>
    <w:rsid w:val="00CD798A"/>
    <w:rsid w:val="00CE3F96"/>
    <w:rsid w:val="00CE653F"/>
    <w:rsid w:val="00CE778A"/>
    <w:rsid w:val="00CE790B"/>
    <w:rsid w:val="00CE79B6"/>
    <w:rsid w:val="00CF14A2"/>
    <w:rsid w:val="00CF3C47"/>
    <w:rsid w:val="00CF63B4"/>
    <w:rsid w:val="00CF72D9"/>
    <w:rsid w:val="00D01F8C"/>
    <w:rsid w:val="00D037BE"/>
    <w:rsid w:val="00D044C0"/>
    <w:rsid w:val="00D045C5"/>
    <w:rsid w:val="00D055CC"/>
    <w:rsid w:val="00D057C9"/>
    <w:rsid w:val="00D05CF8"/>
    <w:rsid w:val="00D209AC"/>
    <w:rsid w:val="00D20D46"/>
    <w:rsid w:val="00D255D7"/>
    <w:rsid w:val="00D260C6"/>
    <w:rsid w:val="00D26CD9"/>
    <w:rsid w:val="00D27757"/>
    <w:rsid w:val="00D30DAC"/>
    <w:rsid w:val="00D3141C"/>
    <w:rsid w:val="00D314DF"/>
    <w:rsid w:val="00D34090"/>
    <w:rsid w:val="00D35D46"/>
    <w:rsid w:val="00D36304"/>
    <w:rsid w:val="00D369A4"/>
    <w:rsid w:val="00D36CF4"/>
    <w:rsid w:val="00D404FA"/>
    <w:rsid w:val="00D40894"/>
    <w:rsid w:val="00D40D34"/>
    <w:rsid w:val="00D44297"/>
    <w:rsid w:val="00D44580"/>
    <w:rsid w:val="00D4535B"/>
    <w:rsid w:val="00D46C24"/>
    <w:rsid w:val="00D47CBD"/>
    <w:rsid w:val="00D50AC5"/>
    <w:rsid w:val="00D55295"/>
    <w:rsid w:val="00D553E7"/>
    <w:rsid w:val="00D57589"/>
    <w:rsid w:val="00D604A4"/>
    <w:rsid w:val="00D61B5E"/>
    <w:rsid w:val="00D64064"/>
    <w:rsid w:val="00D64DBF"/>
    <w:rsid w:val="00D64EEB"/>
    <w:rsid w:val="00D65496"/>
    <w:rsid w:val="00D66575"/>
    <w:rsid w:val="00D714FC"/>
    <w:rsid w:val="00D75DA1"/>
    <w:rsid w:val="00D7692F"/>
    <w:rsid w:val="00D84737"/>
    <w:rsid w:val="00D84A3D"/>
    <w:rsid w:val="00D84F2C"/>
    <w:rsid w:val="00D85BA7"/>
    <w:rsid w:val="00D86CF2"/>
    <w:rsid w:val="00D90F77"/>
    <w:rsid w:val="00D92305"/>
    <w:rsid w:val="00D9618E"/>
    <w:rsid w:val="00DA1E05"/>
    <w:rsid w:val="00DA210D"/>
    <w:rsid w:val="00DA266D"/>
    <w:rsid w:val="00DA5613"/>
    <w:rsid w:val="00DB16F8"/>
    <w:rsid w:val="00DB1875"/>
    <w:rsid w:val="00DB1B2B"/>
    <w:rsid w:val="00DB2FBC"/>
    <w:rsid w:val="00DB5790"/>
    <w:rsid w:val="00DB71BD"/>
    <w:rsid w:val="00DC6106"/>
    <w:rsid w:val="00DC6228"/>
    <w:rsid w:val="00DC654B"/>
    <w:rsid w:val="00DD42A5"/>
    <w:rsid w:val="00DD6EE8"/>
    <w:rsid w:val="00DD76F8"/>
    <w:rsid w:val="00DE06C6"/>
    <w:rsid w:val="00DE181A"/>
    <w:rsid w:val="00DE3AF3"/>
    <w:rsid w:val="00DE4908"/>
    <w:rsid w:val="00DE7340"/>
    <w:rsid w:val="00DF0781"/>
    <w:rsid w:val="00DF1CAC"/>
    <w:rsid w:val="00DF22CE"/>
    <w:rsid w:val="00DF3382"/>
    <w:rsid w:val="00E0263B"/>
    <w:rsid w:val="00E0483D"/>
    <w:rsid w:val="00E04E73"/>
    <w:rsid w:val="00E05BB8"/>
    <w:rsid w:val="00E0610D"/>
    <w:rsid w:val="00E06D6A"/>
    <w:rsid w:val="00E07B3E"/>
    <w:rsid w:val="00E14ABB"/>
    <w:rsid w:val="00E16567"/>
    <w:rsid w:val="00E1776A"/>
    <w:rsid w:val="00E204AF"/>
    <w:rsid w:val="00E222A1"/>
    <w:rsid w:val="00E2330B"/>
    <w:rsid w:val="00E237CC"/>
    <w:rsid w:val="00E2410C"/>
    <w:rsid w:val="00E30605"/>
    <w:rsid w:val="00E30771"/>
    <w:rsid w:val="00E30AA0"/>
    <w:rsid w:val="00E31046"/>
    <w:rsid w:val="00E33C2B"/>
    <w:rsid w:val="00E34836"/>
    <w:rsid w:val="00E35480"/>
    <w:rsid w:val="00E41232"/>
    <w:rsid w:val="00E42A18"/>
    <w:rsid w:val="00E43241"/>
    <w:rsid w:val="00E437EA"/>
    <w:rsid w:val="00E43C36"/>
    <w:rsid w:val="00E4617D"/>
    <w:rsid w:val="00E4626B"/>
    <w:rsid w:val="00E55044"/>
    <w:rsid w:val="00E567BF"/>
    <w:rsid w:val="00E57CA5"/>
    <w:rsid w:val="00E60CD4"/>
    <w:rsid w:val="00E6191E"/>
    <w:rsid w:val="00E653D1"/>
    <w:rsid w:val="00E6583D"/>
    <w:rsid w:val="00E6789B"/>
    <w:rsid w:val="00E71C31"/>
    <w:rsid w:val="00E761C9"/>
    <w:rsid w:val="00E77310"/>
    <w:rsid w:val="00E80D62"/>
    <w:rsid w:val="00E87FD1"/>
    <w:rsid w:val="00E910F2"/>
    <w:rsid w:val="00E934BF"/>
    <w:rsid w:val="00E94281"/>
    <w:rsid w:val="00EA0EB6"/>
    <w:rsid w:val="00EA2439"/>
    <w:rsid w:val="00EB019E"/>
    <w:rsid w:val="00EB3BB4"/>
    <w:rsid w:val="00EB4379"/>
    <w:rsid w:val="00EB5180"/>
    <w:rsid w:val="00EB6060"/>
    <w:rsid w:val="00EB7A72"/>
    <w:rsid w:val="00EC2B4C"/>
    <w:rsid w:val="00ED1CA4"/>
    <w:rsid w:val="00ED4858"/>
    <w:rsid w:val="00ED6092"/>
    <w:rsid w:val="00ED75E9"/>
    <w:rsid w:val="00EE0496"/>
    <w:rsid w:val="00EE4B64"/>
    <w:rsid w:val="00EE5CE7"/>
    <w:rsid w:val="00EE7BC9"/>
    <w:rsid w:val="00EF0736"/>
    <w:rsid w:val="00EF3B2B"/>
    <w:rsid w:val="00F00CBC"/>
    <w:rsid w:val="00F0267D"/>
    <w:rsid w:val="00F04CFB"/>
    <w:rsid w:val="00F04F67"/>
    <w:rsid w:val="00F07DFF"/>
    <w:rsid w:val="00F10E57"/>
    <w:rsid w:val="00F1258A"/>
    <w:rsid w:val="00F130B6"/>
    <w:rsid w:val="00F1413A"/>
    <w:rsid w:val="00F1462B"/>
    <w:rsid w:val="00F152F4"/>
    <w:rsid w:val="00F17360"/>
    <w:rsid w:val="00F21779"/>
    <w:rsid w:val="00F22079"/>
    <w:rsid w:val="00F22670"/>
    <w:rsid w:val="00F25189"/>
    <w:rsid w:val="00F3062B"/>
    <w:rsid w:val="00F30E57"/>
    <w:rsid w:val="00F36C6E"/>
    <w:rsid w:val="00F418E0"/>
    <w:rsid w:val="00F42158"/>
    <w:rsid w:val="00F438BF"/>
    <w:rsid w:val="00F47F8B"/>
    <w:rsid w:val="00F51580"/>
    <w:rsid w:val="00F53629"/>
    <w:rsid w:val="00F53A6B"/>
    <w:rsid w:val="00F573E6"/>
    <w:rsid w:val="00F63B44"/>
    <w:rsid w:val="00F643CE"/>
    <w:rsid w:val="00F6452B"/>
    <w:rsid w:val="00F65B40"/>
    <w:rsid w:val="00F712FF"/>
    <w:rsid w:val="00F7171A"/>
    <w:rsid w:val="00F71CC4"/>
    <w:rsid w:val="00F753B8"/>
    <w:rsid w:val="00F81A22"/>
    <w:rsid w:val="00F8404C"/>
    <w:rsid w:val="00F90835"/>
    <w:rsid w:val="00F91A10"/>
    <w:rsid w:val="00F92F1C"/>
    <w:rsid w:val="00F9518B"/>
    <w:rsid w:val="00F96B11"/>
    <w:rsid w:val="00F97D6F"/>
    <w:rsid w:val="00FA168B"/>
    <w:rsid w:val="00FA2C74"/>
    <w:rsid w:val="00FA37AB"/>
    <w:rsid w:val="00FA6E9C"/>
    <w:rsid w:val="00FA797E"/>
    <w:rsid w:val="00FA7AE2"/>
    <w:rsid w:val="00FB458F"/>
    <w:rsid w:val="00FB7F17"/>
    <w:rsid w:val="00FC03F7"/>
    <w:rsid w:val="00FC0645"/>
    <w:rsid w:val="00FC0D9B"/>
    <w:rsid w:val="00FC411A"/>
    <w:rsid w:val="00FC4441"/>
    <w:rsid w:val="00FC50FE"/>
    <w:rsid w:val="00FC5E0E"/>
    <w:rsid w:val="00FC625E"/>
    <w:rsid w:val="00FC6A6D"/>
    <w:rsid w:val="00FC763D"/>
    <w:rsid w:val="00FC7D18"/>
    <w:rsid w:val="00FD0678"/>
    <w:rsid w:val="00FD0F94"/>
    <w:rsid w:val="00FD225C"/>
    <w:rsid w:val="00FD47D6"/>
    <w:rsid w:val="00FE0846"/>
    <w:rsid w:val="00FE18D3"/>
    <w:rsid w:val="00FE2E60"/>
    <w:rsid w:val="00FE5A34"/>
    <w:rsid w:val="00FF210B"/>
    <w:rsid w:val="00FF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7453C6-8740-4584-B960-4E710543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E4D0F"/>
    <w:pPr>
      <w:keepNext/>
      <w:spacing w:before="240" w:after="60"/>
      <w:outlineLvl w:val="0"/>
    </w:pPr>
    <w:rPr>
      <w:rFonts w:ascii="Cambria" w:hAnsi="Cambria"/>
      <w:b/>
      <w:bCs/>
      <w:kern w:val="32"/>
      <w:sz w:val="32"/>
      <w:szCs w:val="32"/>
    </w:rPr>
  </w:style>
  <w:style w:type="paragraph" w:styleId="2">
    <w:name w:val="heading 2"/>
    <w:basedOn w:val="a"/>
    <w:next w:val="a"/>
    <w:qFormat/>
    <w:pPr>
      <w:keepNext/>
      <w:spacing w:line="360" w:lineRule="auto"/>
      <w:jc w:val="center"/>
      <w:outlineLvl w:val="1"/>
    </w:pPr>
    <w:rPr>
      <w:vanish/>
      <w:sz w:val="18"/>
    </w:rPr>
  </w:style>
  <w:style w:type="paragraph" w:styleId="3">
    <w:name w:val="heading 3"/>
    <w:basedOn w:val="a"/>
    <w:next w:val="a"/>
    <w:qFormat/>
    <w:pPr>
      <w:keepNext/>
      <w:spacing w:line="360" w:lineRule="auto"/>
      <w:ind w:left="-57"/>
      <w:jc w:val="center"/>
      <w:outlineLvl w:val="2"/>
    </w:pPr>
    <w:rPr>
      <w:vanish/>
      <w:sz w:val="18"/>
    </w:rPr>
  </w:style>
  <w:style w:type="paragraph" w:styleId="5">
    <w:name w:val="heading 5"/>
    <w:basedOn w:val="a"/>
    <w:next w:val="a"/>
    <w:link w:val="50"/>
    <w:qFormat/>
    <w:pPr>
      <w:keepNext/>
      <w:outlineLvl w:val="4"/>
    </w:pPr>
    <w:rPr>
      <w:b/>
      <w:sz w:val="24"/>
    </w:rPr>
  </w:style>
  <w:style w:type="paragraph" w:styleId="7">
    <w:name w:val="heading 7"/>
    <w:basedOn w:val="a"/>
    <w:next w:val="a"/>
    <w:link w:val="70"/>
    <w:qFormat/>
    <w:pPr>
      <w:spacing w:before="240" w:after="60"/>
      <w:outlineLvl w:val="6"/>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rPr>
  </w:style>
  <w:style w:type="paragraph" w:styleId="a4">
    <w:name w:val="Body Text"/>
    <w:basedOn w:val="a"/>
    <w:link w:val="a5"/>
    <w:pPr>
      <w:jc w:val="center"/>
    </w:pPr>
    <w:rPr>
      <w:b/>
      <w:sz w:val="24"/>
    </w:rPr>
  </w:style>
  <w:style w:type="paragraph" w:customStyle="1" w:styleId="ConsPlusNormal">
    <w:name w:val="ConsPlusNormal"/>
    <w:pPr>
      <w:ind w:firstLine="720"/>
    </w:pPr>
    <w:rPr>
      <w:rFonts w:ascii="Arial" w:hAnsi="Arial"/>
      <w:snapToGrid w:val="0"/>
    </w:rPr>
  </w:style>
  <w:style w:type="paragraph" w:styleId="a6">
    <w:name w:val="caption"/>
    <w:basedOn w:val="a"/>
    <w:qFormat/>
    <w:pPr>
      <w:jc w:val="center"/>
    </w:pPr>
    <w:rPr>
      <w:sz w:val="24"/>
    </w:rPr>
  </w:style>
  <w:style w:type="paragraph" w:customStyle="1" w:styleId="a7">
    <w:name w:val="Таблицы (моноширинный)"/>
    <w:basedOn w:val="a"/>
    <w:next w:val="a"/>
    <w:pPr>
      <w:widowControl w:val="0"/>
      <w:jc w:val="both"/>
    </w:pPr>
    <w:rPr>
      <w:rFonts w:ascii="Courier New" w:hAnsi="Courier New"/>
    </w:rPr>
  </w:style>
  <w:style w:type="paragraph" w:styleId="a8">
    <w:name w:val="Body Text Indent"/>
    <w:basedOn w:val="a"/>
    <w:link w:val="a9"/>
    <w:pPr>
      <w:spacing w:after="120" w:line="480" w:lineRule="auto"/>
    </w:pPr>
    <w:rPr>
      <w:sz w:val="18"/>
    </w:rPr>
  </w:style>
  <w:style w:type="paragraph" w:styleId="30">
    <w:name w:val="Body Text 3"/>
    <w:basedOn w:val="a"/>
    <w:pPr>
      <w:jc w:val="both"/>
    </w:pPr>
    <w:rPr>
      <w:snapToGrid w:val="0"/>
      <w:color w:val="000000"/>
      <w:sz w:val="24"/>
    </w:rPr>
  </w:style>
  <w:style w:type="paragraph" w:styleId="20">
    <w:name w:val="Body Text Indent 2"/>
    <w:basedOn w:val="a"/>
    <w:pPr>
      <w:widowControl w:val="0"/>
      <w:tabs>
        <w:tab w:val="left" w:pos="360"/>
      </w:tabs>
      <w:ind w:left="360" w:hanging="360"/>
      <w:jc w:val="both"/>
    </w:pPr>
    <w:rPr>
      <w:snapToGrid w:val="0"/>
      <w:color w:val="000000"/>
      <w:sz w:val="24"/>
    </w:rPr>
  </w:style>
  <w:style w:type="paragraph" w:styleId="21">
    <w:name w:val="Body Text 2"/>
    <w:basedOn w:val="a"/>
    <w:link w:val="22"/>
    <w:pPr>
      <w:jc w:val="both"/>
    </w:pPr>
    <w:rPr>
      <w:noProof/>
      <w:sz w:val="24"/>
    </w:rPr>
  </w:style>
  <w:style w:type="paragraph" w:customStyle="1" w:styleId="ConsNonformat">
    <w:name w:val="ConsNonformat"/>
    <w:rsid w:val="00250F8D"/>
    <w:pPr>
      <w:widowControl w:val="0"/>
      <w:autoSpaceDE w:val="0"/>
      <w:autoSpaceDN w:val="0"/>
      <w:adjustRightInd w:val="0"/>
      <w:ind w:right="19772"/>
    </w:pPr>
    <w:rPr>
      <w:rFonts w:ascii="Courier New" w:hAnsi="Courier New" w:cs="Courier New"/>
    </w:rPr>
  </w:style>
  <w:style w:type="paragraph" w:customStyle="1" w:styleId="aa">
    <w:name w:val="Îáû÷íûé"/>
    <w:rsid w:val="00A4414A"/>
    <w:rPr>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7407"/>
    <w:pPr>
      <w:spacing w:before="100" w:beforeAutospacing="1" w:after="100" w:afterAutospacing="1"/>
    </w:pPr>
    <w:rPr>
      <w:rFonts w:ascii="Tahoma" w:hAnsi="Tahoma"/>
      <w:lang w:val="en-US" w:eastAsia="en-US"/>
    </w:rPr>
  </w:style>
  <w:style w:type="table" w:styleId="ab">
    <w:name w:val="Table Grid"/>
    <w:basedOn w:val="a1"/>
    <w:rsid w:val="00020F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Основной текст Знак"/>
    <w:link w:val="a4"/>
    <w:rsid w:val="006F6744"/>
    <w:rPr>
      <w:b/>
      <w:sz w:val="24"/>
    </w:rPr>
  </w:style>
  <w:style w:type="paragraph" w:styleId="ac">
    <w:name w:val="Balloon Text"/>
    <w:basedOn w:val="a"/>
    <w:link w:val="ad"/>
    <w:rsid w:val="00C66193"/>
    <w:rPr>
      <w:rFonts w:ascii="Tahoma" w:hAnsi="Tahoma" w:cs="Tahoma"/>
      <w:sz w:val="16"/>
      <w:szCs w:val="16"/>
    </w:rPr>
  </w:style>
  <w:style w:type="character" w:customStyle="1" w:styleId="ad">
    <w:name w:val="Текст выноски Знак"/>
    <w:link w:val="ac"/>
    <w:rsid w:val="00C66193"/>
    <w:rPr>
      <w:rFonts w:ascii="Tahoma" w:hAnsi="Tahoma" w:cs="Tahoma"/>
      <w:sz w:val="16"/>
      <w:szCs w:val="16"/>
    </w:rPr>
  </w:style>
  <w:style w:type="paragraph" w:customStyle="1" w:styleId="Standard">
    <w:name w:val="Standard"/>
    <w:rsid w:val="008E1A75"/>
    <w:pPr>
      <w:widowControl w:val="0"/>
      <w:suppressAutoHyphens/>
      <w:autoSpaceDN w:val="0"/>
    </w:pPr>
    <w:rPr>
      <w:rFonts w:eastAsia="Andale Sans UI" w:cs="Tahoma"/>
      <w:kern w:val="3"/>
      <w:sz w:val="24"/>
      <w:szCs w:val="24"/>
      <w:lang w:val="de-DE" w:eastAsia="ja-JP" w:bidi="fa-IR"/>
    </w:rPr>
  </w:style>
  <w:style w:type="paragraph" w:customStyle="1" w:styleId="ae">
    <w:name w:val="ОСНОВНОЙ !!!"/>
    <w:basedOn w:val="a4"/>
    <w:rsid w:val="00AF4B7E"/>
    <w:pPr>
      <w:suppressAutoHyphens/>
      <w:spacing w:before="120"/>
      <w:ind w:firstLine="900"/>
      <w:jc w:val="both"/>
    </w:pPr>
    <w:rPr>
      <w:rFonts w:ascii="Arial" w:hAnsi="Arial" w:cs="Arial"/>
      <w:b w:val="0"/>
      <w:szCs w:val="24"/>
      <w:lang w:eastAsia="ar-SA"/>
    </w:rPr>
  </w:style>
  <w:style w:type="character" w:customStyle="1" w:styleId="50">
    <w:name w:val="Заголовок 5 Знак"/>
    <w:link w:val="5"/>
    <w:rsid w:val="0011708C"/>
    <w:rPr>
      <w:b/>
      <w:sz w:val="24"/>
    </w:rPr>
  </w:style>
  <w:style w:type="character" w:customStyle="1" w:styleId="70">
    <w:name w:val="Заголовок 7 Знак"/>
    <w:link w:val="7"/>
    <w:rsid w:val="0011708C"/>
    <w:rPr>
      <w:sz w:val="24"/>
    </w:rPr>
  </w:style>
  <w:style w:type="character" w:customStyle="1" w:styleId="a9">
    <w:name w:val="Основной текст с отступом Знак"/>
    <w:link w:val="a8"/>
    <w:rsid w:val="0011708C"/>
    <w:rPr>
      <w:sz w:val="18"/>
    </w:rPr>
  </w:style>
  <w:style w:type="character" w:customStyle="1" w:styleId="22">
    <w:name w:val="Основной текст 2 Знак"/>
    <w:link w:val="21"/>
    <w:rsid w:val="00A63781"/>
    <w:rPr>
      <w:noProof/>
      <w:sz w:val="24"/>
    </w:rPr>
  </w:style>
  <w:style w:type="paragraph" w:customStyle="1" w:styleId="af">
    <w:name w:val="Содержимое таблицы"/>
    <w:basedOn w:val="a"/>
    <w:rsid w:val="00A37E7F"/>
    <w:pPr>
      <w:suppressLineNumbers/>
      <w:suppressAutoHyphens/>
    </w:pPr>
    <w:rPr>
      <w:sz w:val="24"/>
      <w:szCs w:val="24"/>
      <w:lang w:eastAsia="zh-CN"/>
    </w:rPr>
  </w:style>
  <w:style w:type="character" w:customStyle="1" w:styleId="31">
    <w:name w:val="Основной текст (3)"/>
    <w:rsid w:val="006400D6"/>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eastAsia="ru-RU" w:bidi="ru-RU"/>
    </w:rPr>
  </w:style>
  <w:style w:type="character" w:customStyle="1" w:styleId="af0">
    <w:name w:val="Основной текст_"/>
    <w:link w:val="23"/>
    <w:rsid w:val="006400D6"/>
    <w:rPr>
      <w:spacing w:val="4"/>
      <w:sz w:val="23"/>
      <w:szCs w:val="23"/>
      <w:shd w:val="clear" w:color="auto" w:fill="FFFFFF"/>
    </w:rPr>
  </w:style>
  <w:style w:type="character" w:customStyle="1" w:styleId="6">
    <w:name w:val="Основной текст (6)_"/>
    <w:link w:val="60"/>
    <w:rsid w:val="006400D6"/>
    <w:rPr>
      <w:b/>
      <w:bCs/>
      <w:spacing w:val="5"/>
      <w:sz w:val="22"/>
      <w:szCs w:val="22"/>
      <w:shd w:val="clear" w:color="auto" w:fill="FFFFFF"/>
    </w:rPr>
  </w:style>
  <w:style w:type="paragraph" w:customStyle="1" w:styleId="23">
    <w:name w:val="Основной текст2"/>
    <w:basedOn w:val="a"/>
    <w:link w:val="af0"/>
    <w:rsid w:val="006400D6"/>
    <w:pPr>
      <w:widowControl w:val="0"/>
      <w:shd w:val="clear" w:color="auto" w:fill="FFFFFF"/>
      <w:spacing w:line="293" w:lineRule="exact"/>
      <w:jc w:val="both"/>
    </w:pPr>
    <w:rPr>
      <w:spacing w:val="4"/>
      <w:sz w:val="23"/>
      <w:szCs w:val="23"/>
    </w:rPr>
  </w:style>
  <w:style w:type="paragraph" w:customStyle="1" w:styleId="60">
    <w:name w:val="Основной текст (6)"/>
    <w:basedOn w:val="a"/>
    <w:link w:val="6"/>
    <w:rsid w:val="006400D6"/>
    <w:pPr>
      <w:widowControl w:val="0"/>
      <w:shd w:val="clear" w:color="auto" w:fill="FFFFFF"/>
      <w:spacing w:line="288" w:lineRule="exact"/>
      <w:jc w:val="both"/>
    </w:pPr>
    <w:rPr>
      <w:b/>
      <w:bCs/>
      <w:spacing w:val="5"/>
      <w:sz w:val="22"/>
      <w:szCs w:val="22"/>
    </w:rPr>
  </w:style>
  <w:style w:type="character" w:customStyle="1" w:styleId="11">
    <w:name w:val="Основной текст1"/>
    <w:rsid w:val="006400D6"/>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eastAsia="ru-RU" w:bidi="ru-RU"/>
    </w:rPr>
  </w:style>
  <w:style w:type="paragraph" w:customStyle="1" w:styleId="4">
    <w:name w:val="Основной текст4"/>
    <w:basedOn w:val="a"/>
    <w:rsid w:val="00BD68DA"/>
    <w:pPr>
      <w:widowControl w:val="0"/>
      <w:shd w:val="clear" w:color="auto" w:fill="FFFFFF"/>
      <w:spacing w:line="223" w:lineRule="exact"/>
      <w:ind w:hanging="80"/>
    </w:pPr>
    <w:rPr>
      <w:spacing w:val="7"/>
      <w:sz w:val="16"/>
      <w:szCs w:val="16"/>
      <w:lang w:eastAsia="en-US"/>
    </w:rPr>
  </w:style>
  <w:style w:type="character" w:customStyle="1" w:styleId="af1">
    <w:name w:val="Сноска"/>
    <w:rsid w:val="00BD68DA"/>
    <w:rPr>
      <w:rFonts w:ascii="Times New Roman" w:eastAsia="Times New Roman" w:hAnsi="Times New Roman" w:cs="Times New Roman"/>
      <w:b w:val="0"/>
      <w:bCs w:val="0"/>
      <w:i w:val="0"/>
      <w:iCs w:val="0"/>
      <w:smallCaps w:val="0"/>
      <w:strike w:val="0"/>
      <w:color w:val="000000"/>
      <w:spacing w:val="7"/>
      <w:w w:val="100"/>
      <w:position w:val="0"/>
      <w:sz w:val="16"/>
      <w:szCs w:val="16"/>
      <w:u w:val="single"/>
      <w:lang w:val="ru-RU" w:eastAsia="ru-RU" w:bidi="ru-RU"/>
    </w:rPr>
  </w:style>
  <w:style w:type="character" w:customStyle="1" w:styleId="10">
    <w:name w:val="Заголовок 1 Знак"/>
    <w:link w:val="1"/>
    <w:rsid w:val="007E4D0F"/>
    <w:rPr>
      <w:rFonts w:ascii="Cambria" w:eastAsia="Times New Roman" w:hAnsi="Cambria" w:cs="Times New Roman"/>
      <w:b/>
      <w:bCs/>
      <w:kern w:val="32"/>
      <w:sz w:val="32"/>
      <w:szCs w:val="32"/>
    </w:rPr>
  </w:style>
  <w:style w:type="paragraph" w:styleId="af2">
    <w:name w:val="No Spacing"/>
    <w:uiPriority w:val="1"/>
    <w:qFormat/>
    <w:rsid w:val="007E4D0F"/>
    <w:rPr>
      <w:rFonts w:ascii="Calibri" w:eastAsia="Calibri" w:hAnsi="Calibri"/>
      <w:sz w:val="22"/>
      <w:szCs w:val="22"/>
      <w:lang w:eastAsia="en-US"/>
    </w:rPr>
  </w:style>
  <w:style w:type="paragraph" w:styleId="af3">
    <w:name w:val="header"/>
    <w:basedOn w:val="a"/>
    <w:link w:val="af4"/>
    <w:rsid w:val="0098366C"/>
    <w:pPr>
      <w:tabs>
        <w:tab w:val="center" w:pos="4677"/>
        <w:tab w:val="right" w:pos="9355"/>
      </w:tabs>
    </w:pPr>
  </w:style>
  <w:style w:type="character" w:customStyle="1" w:styleId="af4">
    <w:name w:val="Верхний колонтитул Знак"/>
    <w:basedOn w:val="a0"/>
    <w:link w:val="af3"/>
    <w:rsid w:val="0098366C"/>
  </w:style>
  <w:style w:type="paragraph" w:styleId="af5">
    <w:name w:val="footer"/>
    <w:basedOn w:val="a"/>
    <w:link w:val="af6"/>
    <w:rsid w:val="0098366C"/>
    <w:pPr>
      <w:tabs>
        <w:tab w:val="center" w:pos="4677"/>
        <w:tab w:val="right" w:pos="9355"/>
      </w:tabs>
    </w:pPr>
  </w:style>
  <w:style w:type="character" w:customStyle="1" w:styleId="af6">
    <w:name w:val="Нижний колонтитул Знак"/>
    <w:basedOn w:val="a0"/>
    <w:link w:val="af5"/>
    <w:rsid w:val="0098366C"/>
  </w:style>
  <w:style w:type="character" w:customStyle="1" w:styleId="WW8Num3z0">
    <w:name w:val="WW8Num3z0"/>
    <w:rsid w:val="00F6452B"/>
    <w:rPr>
      <w:rFonts w:ascii="Times New Roman" w:hAnsi="Times New Roman" w:cs="Times New Roman"/>
      <w:b w:val="0"/>
    </w:rPr>
  </w:style>
  <w:style w:type="character" w:styleId="af7">
    <w:name w:val="Hyperlink"/>
    <w:uiPriority w:val="99"/>
    <w:unhideWhenUsed/>
    <w:rsid w:val="00E30AA0"/>
    <w:rPr>
      <w:color w:val="0000FF"/>
      <w:u w:val="single"/>
    </w:rPr>
  </w:style>
  <w:style w:type="paragraph" w:customStyle="1" w:styleId="ConsPlusNonformat">
    <w:name w:val="ConsPlusNonformat"/>
    <w:rsid w:val="00742A66"/>
    <w:pPr>
      <w:widowControl w:val="0"/>
      <w:autoSpaceDE w:val="0"/>
      <w:autoSpaceDN w:val="0"/>
    </w:pPr>
    <w:rPr>
      <w:rFonts w:ascii="Courier New" w:hAnsi="Courier New" w:cs="Courier New"/>
    </w:rPr>
  </w:style>
  <w:style w:type="character" w:customStyle="1" w:styleId="af8">
    <w:name w:val="Неразрешенное упоминание"/>
    <w:uiPriority w:val="99"/>
    <w:semiHidden/>
    <w:unhideWhenUsed/>
    <w:rsid w:val="00473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4277">
      <w:bodyDiv w:val="1"/>
      <w:marLeft w:val="0"/>
      <w:marRight w:val="0"/>
      <w:marTop w:val="0"/>
      <w:marBottom w:val="0"/>
      <w:divBdr>
        <w:top w:val="none" w:sz="0" w:space="0" w:color="auto"/>
        <w:left w:val="none" w:sz="0" w:space="0" w:color="auto"/>
        <w:bottom w:val="none" w:sz="0" w:space="0" w:color="auto"/>
        <w:right w:val="none" w:sz="0" w:space="0" w:color="auto"/>
      </w:divBdr>
    </w:div>
    <w:div w:id="123430364">
      <w:bodyDiv w:val="1"/>
      <w:marLeft w:val="0"/>
      <w:marRight w:val="0"/>
      <w:marTop w:val="0"/>
      <w:marBottom w:val="0"/>
      <w:divBdr>
        <w:top w:val="none" w:sz="0" w:space="0" w:color="auto"/>
        <w:left w:val="none" w:sz="0" w:space="0" w:color="auto"/>
        <w:bottom w:val="none" w:sz="0" w:space="0" w:color="auto"/>
        <w:right w:val="none" w:sz="0" w:space="0" w:color="auto"/>
      </w:divBdr>
    </w:div>
    <w:div w:id="443157621">
      <w:bodyDiv w:val="1"/>
      <w:marLeft w:val="0"/>
      <w:marRight w:val="0"/>
      <w:marTop w:val="0"/>
      <w:marBottom w:val="0"/>
      <w:divBdr>
        <w:top w:val="none" w:sz="0" w:space="0" w:color="auto"/>
        <w:left w:val="none" w:sz="0" w:space="0" w:color="auto"/>
        <w:bottom w:val="none" w:sz="0" w:space="0" w:color="auto"/>
        <w:right w:val="none" w:sz="0" w:space="0" w:color="auto"/>
      </w:divBdr>
    </w:div>
    <w:div w:id="545069082">
      <w:bodyDiv w:val="1"/>
      <w:marLeft w:val="0"/>
      <w:marRight w:val="0"/>
      <w:marTop w:val="0"/>
      <w:marBottom w:val="0"/>
      <w:divBdr>
        <w:top w:val="none" w:sz="0" w:space="0" w:color="auto"/>
        <w:left w:val="none" w:sz="0" w:space="0" w:color="auto"/>
        <w:bottom w:val="none" w:sz="0" w:space="0" w:color="auto"/>
        <w:right w:val="none" w:sz="0" w:space="0" w:color="auto"/>
      </w:divBdr>
    </w:div>
    <w:div w:id="680470095">
      <w:bodyDiv w:val="1"/>
      <w:marLeft w:val="0"/>
      <w:marRight w:val="0"/>
      <w:marTop w:val="0"/>
      <w:marBottom w:val="0"/>
      <w:divBdr>
        <w:top w:val="none" w:sz="0" w:space="0" w:color="auto"/>
        <w:left w:val="none" w:sz="0" w:space="0" w:color="auto"/>
        <w:bottom w:val="none" w:sz="0" w:space="0" w:color="auto"/>
        <w:right w:val="none" w:sz="0" w:space="0" w:color="auto"/>
      </w:divBdr>
    </w:div>
    <w:div w:id="831916516">
      <w:bodyDiv w:val="1"/>
      <w:marLeft w:val="0"/>
      <w:marRight w:val="0"/>
      <w:marTop w:val="0"/>
      <w:marBottom w:val="0"/>
      <w:divBdr>
        <w:top w:val="none" w:sz="0" w:space="0" w:color="auto"/>
        <w:left w:val="none" w:sz="0" w:space="0" w:color="auto"/>
        <w:bottom w:val="none" w:sz="0" w:space="0" w:color="auto"/>
        <w:right w:val="none" w:sz="0" w:space="0" w:color="auto"/>
      </w:divBdr>
    </w:div>
    <w:div w:id="1089884562">
      <w:bodyDiv w:val="1"/>
      <w:marLeft w:val="0"/>
      <w:marRight w:val="0"/>
      <w:marTop w:val="0"/>
      <w:marBottom w:val="0"/>
      <w:divBdr>
        <w:top w:val="none" w:sz="0" w:space="0" w:color="auto"/>
        <w:left w:val="none" w:sz="0" w:space="0" w:color="auto"/>
        <w:bottom w:val="none" w:sz="0" w:space="0" w:color="auto"/>
        <w:right w:val="none" w:sz="0" w:space="0" w:color="auto"/>
      </w:divBdr>
    </w:div>
    <w:div w:id="1097676959">
      <w:bodyDiv w:val="1"/>
      <w:marLeft w:val="0"/>
      <w:marRight w:val="0"/>
      <w:marTop w:val="0"/>
      <w:marBottom w:val="0"/>
      <w:divBdr>
        <w:top w:val="none" w:sz="0" w:space="0" w:color="auto"/>
        <w:left w:val="none" w:sz="0" w:space="0" w:color="auto"/>
        <w:bottom w:val="none" w:sz="0" w:space="0" w:color="auto"/>
        <w:right w:val="none" w:sz="0" w:space="0" w:color="auto"/>
      </w:divBdr>
    </w:div>
    <w:div w:id="1348293972">
      <w:bodyDiv w:val="1"/>
      <w:marLeft w:val="0"/>
      <w:marRight w:val="0"/>
      <w:marTop w:val="0"/>
      <w:marBottom w:val="0"/>
      <w:divBdr>
        <w:top w:val="none" w:sz="0" w:space="0" w:color="auto"/>
        <w:left w:val="none" w:sz="0" w:space="0" w:color="auto"/>
        <w:bottom w:val="none" w:sz="0" w:space="0" w:color="auto"/>
        <w:right w:val="none" w:sz="0" w:space="0" w:color="auto"/>
      </w:divBdr>
    </w:div>
    <w:div w:id="1387755928">
      <w:bodyDiv w:val="1"/>
      <w:marLeft w:val="0"/>
      <w:marRight w:val="0"/>
      <w:marTop w:val="0"/>
      <w:marBottom w:val="0"/>
      <w:divBdr>
        <w:top w:val="none" w:sz="0" w:space="0" w:color="auto"/>
        <w:left w:val="none" w:sz="0" w:space="0" w:color="auto"/>
        <w:bottom w:val="none" w:sz="0" w:space="0" w:color="auto"/>
        <w:right w:val="none" w:sz="0" w:space="0" w:color="auto"/>
      </w:divBdr>
    </w:div>
    <w:div w:id="1505896937">
      <w:bodyDiv w:val="1"/>
      <w:marLeft w:val="0"/>
      <w:marRight w:val="0"/>
      <w:marTop w:val="0"/>
      <w:marBottom w:val="0"/>
      <w:divBdr>
        <w:top w:val="none" w:sz="0" w:space="0" w:color="auto"/>
        <w:left w:val="none" w:sz="0" w:space="0" w:color="auto"/>
        <w:bottom w:val="none" w:sz="0" w:space="0" w:color="auto"/>
        <w:right w:val="none" w:sz="0" w:space="0" w:color="auto"/>
      </w:divBdr>
    </w:div>
    <w:div w:id="1519463782">
      <w:bodyDiv w:val="1"/>
      <w:marLeft w:val="0"/>
      <w:marRight w:val="0"/>
      <w:marTop w:val="0"/>
      <w:marBottom w:val="0"/>
      <w:divBdr>
        <w:top w:val="none" w:sz="0" w:space="0" w:color="auto"/>
        <w:left w:val="none" w:sz="0" w:space="0" w:color="auto"/>
        <w:bottom w:val="none" w:sz="0" w:space="0" w:color="auto"/>
        <w:right w:val="none" w:sz="0" w:space="0" w:color="auto"/>
      </w:divBdr>
    </w:div>
    <w:div w:id="1520122632">
      <w:bodyDiv w:val="1"/>
      <w:marLeft w:val="0"/>
      <w:marRight w:val="0"/>
      <w:marTop w:val="0"/>
      <w:marBottom w:val="0"/>
      <w:divBdr>
        <w:top w:val="none" w:sz="0" w:space="0" w:color="auto"/>
        <w:left w:val="none" w:sz="0" w:space="0" w:color="auto"/>
        <w:bottom w:val="none" w:sz="0" w:space="0" w:color="auto"/>
        <w:right w:val="none" w:sz="0" w:space="0" w:color="auto"/>
      </w:divBdr>
    </w:div>
    <w:div w:id="1624071090">
      <w:bodyDiv w:val="1"/>
      <w:marLeft w:val="0"/>
      <w:marRight w:val="0"/>
      <w:marTop w:val="0"/>
      <w:marBottom w:val="0"/>
      <w:divBdr>
        <w:top w:val="none" w:sz="0" w:space="0" w:color="auto"/>
        <w:left w:val="none" w:sz="0" w:space="0" w:color="auto"/>
        <w:bottom w:val="none" w:sz="0" w:space="0" w:color="auto"/>
        <w:right w:val="none" w:sz="0" w:space="0" w:color="auto"/>
      </w:divBdr>
    </w:div>
    <w:div w:id="1643316262">
      <w:bodyDiv w:val="1"/>
      <w:marLeft w:val="0"/>
      <w:marRight w:val="0"/>
      <w:marTop w:val="0"/>
      <w:marBottom w:val="0"/>
      <w:divBdr>
        <w:top w:val="none" w:sz="0" w:space="0" w:color="auto"/>
        <w:left w:val="none" w:sz="0" w:space="0" w:color="auto"/>
        <w:bottom w:val="none" w:sz="0" w:space="0" w:color="auto"/>
        <w:right w:val="none" w:sz="0" w:space="0" w:color="auto"/>
      </w:divBdr>
    </w:div>
    <w:div w:id="1725911807">
      <w:bodyDiv w:val="1"/>
      <w:marLeft w:val="0"/>
      <w:marRight w:val="0"/>
      <w:marTop w:val="0"/>
      <w:marBottom w:val="0"/>
      <w:divBdr>
        <w:top w:val="none" w:sz="0" w:space="0" w:color="auto"/>
        <w:left w:val="none" w:sz="0" w:space="0" w:color="auto"/>
        <w:bottom w:val="none" w:sz="0" w:space="0" w:color="auto"/>
        <w:right w:val="none" w:sz="0" w:space="0" w:color="auto"/>
      </w:divBdr>
    </w:div>
    <w:div w:id="1791512859">
      <w:bodyDiv w:val="1"/>
      <w:marLeft w:val="0"/>
      <w:marRight w:val="0"/>
      <w:marTop w:val="0"/>
      <w:marBottom w:val="0"/>
      <w:divBdr>
        <w:top w:val="none" w:sz="0" w:space="0" w:color="auto"/>
        <w:left w:val="none" w:sz="0" w:space="0" w:color="auto"/>
        <w:bottom w:val="none" w:sz="0" w:space="0" w:color="auto"/>
        <w:right w:val="none" w:sz="0" w:space="0" w:color="auto"/>
      </w:divBdr>
    </w:div>
    <w:div w:id="1865513058">
      <w:bodyDiv w:val="1"/>
      <w:marLeft w:val="0"/>
      <w:marRight w:val="0"/>
      <w:marTop w:val="0"/>
      <w:marBottom w:val="0"/>
      <w:divBdr>
        <w:top w:val="none" w:sz="0" w:space="0" w:color="auto"/>
        <w:left w:val="none" w:sz="0" w:space="0" w:color="auto"/>
        <w:bottom w:val="none" w:sz="0" w:space="0" w:color="auto"/>
        <w:right w:val="none" w:sz="0" w:space="0" w:color="auto"/>
      </w:divBdr>
    </w:div>
    <w:div w:id="1924534370">
      <w:bodyDiv w:val="1"/>
      <w:marLeft w:val="0"/>
      <w:marRight w:val="0"/>
      <w:marTop w:val="0"/>
      <w:marBottom w:val="0"/>
      <w:divBdr>
        <w:top w:val="none" w:sz="0" w:space="0" w:color="auto"/>
        <w:left w:val="none" w:sz="0" w:space="0" w:color="auto"/>
        <w:bottom w:val="none" w:sz="0" w:space="0" w:color="auto"/>
        <w:right w:val="none" w:sz="0" w:space="0" w:color="auto"/>
      </w:divBdr>
    </w:div>
    <w:div w:id="1964311196">
      <w:bodyDiv w:val="1"/>
      <w:marLeft w:val="0"/>
      <w:marRight w:val="0"/>
      <w:marTop w:val="0"/>
      <w:marBottom w:val="0"/>
      <w:divBdr>
        <w:top w:val="none" w:sz="0" w:space="0" w:color="auto"/>
        <w:left w:val="none" w:sz="0" w:space="0" w:color="auto"/>
        <w:bottom w:val="none" w:sz="0" w:space="0" w:color="auto"/>
        <w:right w:val="none" w:sz="0" w:space="0" w:color="auto"/>
      </w:divBdr>
    </w:div>
    <w:div w:id="206891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file:///C:\Users\user-1\Desktop\&#1053;&#1055;&#1040;\pravila_zemlepolzovaniya_zastroyki_2022(red)(1).doc" TargetMode="External"/><Relationship Id="rId18" Type="http://schemas.openxmlformats.org/officeDocument/2006/relationships/hyperlink" Target="file:///C:\Users\user-1\Desktop\&#1053;&#1055;&#1040;\pravila_zemlepolzovaniya_zastroyki_2022(red)(1).doc" TargetMode="External"/><Relationship Id="rId26" Type="http://schemas.openxmlformats.org/officeDocument/2006/relationships/hyperlink" Target="file:///C:\Users\user-1\Desktop\&#1053;&#1055;&#1040;\pravila_zemlepolzovaniya_zastroyki_2022(red)(1).doc" TargetMode="External"/><Relationship Id="rId39" Type="http://schemas.openxmlformats.org/officeDocument/2006/relationships/hyperlink" Target="https://www.consultant.ru/document/cons_doc_LAW_501324/3446ddfcafad7edd45fa9e4766584f3a09c11d98/" TargetMode="External"/><Relationship Id="rId3" Type="http://schemas.openxmlformats.org/officeDocument/2006/relationships/styles" Target="styles.xml"/><Relationship Id="rId21" Type="http://schemas.openxmlformats.org/officeDocument/2006/relationships/hyperlink" Target="file:///C:\Users\user-1\Desktop\&#1053;&#1055;&#1040;\pravila_zemlepolzovaniya_zastroyki_2022(red)(1).doc" TargetMode="External"/><Relationship Id="rId34" Type="http://schemas.openxmlformats.org/officeDocument/2006/relationships/hyperlink" Target="https://www.consultant.ru/document/cons_doc_LAW_501324/3446ddfcafad7edd45fa9e4766584f3a09c11d98/" TargetMode="External"/><Relationship Id="rId42" Type="http://schemas.openxmlformats.org/officeDocument/2006/relationships/hyperlink" Target="https://www.consultant.ru/document/cons_doc_LAW_501324/3446ddfcafad7edd45fa9e4766584f3a09c11d98/"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user-1\Desktop\&#1053;&#1055;&#1040;\pravila_zemlepolzovaniya_zastroyki_2022(red)(1).doc" TargetMode="External"/><Relationship Id="rId17" Type="http://schemas.openxmlformats.org/officeDocument/2006/relationships/hyperlink" Target="consultantplus://offline/ref=26C58296A66CBB74AB65EB876A670A8FE109FB92A26EDFF9A54F569482D2F516DAD8DCCBBC419E3EF08C274726DCE53EB3F78064887EE034rDA8P" TargetMode="External"/><Relationship Id="rId25" Type="http://schemas.openxmlformats.org/officeDocument/2006/relationships/hyperlink" Target="file:///C:\Users\user-1\Desktop\&#1053;&#1055;&#1040;\pravila_zemlepolzovaniya_zastroyki_2022(red)(1).doc" TargetMode="External"/><Relationship Id="rId33" Type="http://schemas.openxmlformats.org/officeDocument/2006/relationships/hyperlink" Target="https://www.consultant.ru/document/cons_doc_LAW_501324/3446ddfcafad7edd45fa9e4766584f3a09c11d98/" TargetMode="External"/><Relationship Id="rId38" Type="http://schemas.openxmlformats.org/officeDocument/2006/relationships/hyperlink" Target="https://www.consultant.ru/document/cons_doc_LAW_501324/3446ddfcafad7edd45fa9e4766584f3a09c11d98/"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6C58296A66CBB74AB65EB876A670A8FE109FB92A26EDFF9A54F569482D2F516DAD8DCCBBC419E3CF88C274726DCE53EB3F78064887EE034rDA8P" TargetMode="External"/><Relationship Id="rId20" Type="http://schemas.openxmlformats.org/officeDocument/2006/relationships/hyperlink" Target="file:///C:\Users\user-1\Desktop\&#1053;&#1055;&#1040;\pravila_zemlepolzovaniya_zastroyki_2022(red)(1).doc" TargetMode="External"/><Relationship Id="rId29" Type="http://schemas.openxmlformats.org/officeDocument/2006/relationships/hyperlink" Target="http://www.rts-tender.ru/" TargetMode="External"/><Relationship Id="rId41" Type="http://schemas.openxmlformats.org/officeDocument/2006/relationships/hyperlink" Target="https://www.consultant.ru/document/cons_doc_LAW_501324/3446ddfcafad7edd45fa9e4766584f3a09c11d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1\Desktop\&#1053;&#1055;&#1040;\pravila_zemlepolzovaniya_zastroyki_2022(red)(1).doc" TargetMode="External"/><Relationship Id="rId24" Type="http://schemas.openxmlformats.org/officeDocument/2006/relationships/hyperlink" Target="file:///C:\Users\user-1\Desktop\&#1053;&#1055;&#1040;\pravila_zemlepolzovaniya_zastroyki_2022(red)(1).doc" TargetMode="External"/><Relationship Id="rId32" Type="http://schemas.openxmlformats.org/officeDocument/2006/relationships/hyperlink" Target="https://www.consultant.ru/document/cons_doc_LAW_501324/3446ddfcafad7edd45fa9e4766584f3a09c11d98/" TargetMode="External"/><Relationship Id="rId37" Type="http://schemas.openxmlformats.org/officeDocument/2006/relationships/hyperlink" Target="https://www.consultant.ru/document/cons_doc_LAW_501324/3446ddfcafad7edd45fa9e4766584f3a09c11d98/" TargetMode="External"/><Relationship Id="rId40" Type="http://schemas.openxmlformats.org/officeDocument/2006/relationships/hyperlink" Target="https://www.consultant.ru/document/cons_doc_LAW_501324/3446ddfcafad7edd45fa9e4766584f3a09c11d98/" TargetMode="External"/><Relationship Id="rId45" Type="http://schemas.openxmlformats.org/officeDocument/2006/relationships/hyperlink" Target="https://www.consultant.ru/document/cons_doc_LAW_501324/3446ddfcafad7edd45fa9e4766584f3a09c11d98/" TargetMode="External"/><Relationship Id="rId5" Type="http://schemas.openxmlformats.org/officeDocument/2006/relationships/webSettings" Target="webSettings.xml"/><Relationship Id="rId15" Type="http://schemas.openxmlformats.org/officeDocument/2006/relationships/hyperlink" Target="file:///C:\Users\user-1\Desktop\&#1053;&#1055;&#1040;\pravila_zemlepolzovaniya_zastroyki_2022(red)(1).doc" TargetMode="External"/><Relationship Id="rId23" Type="http://schemas.openxmlformats.org/officeDocument/2006/relationships/hyperlink" Target="file:///C:\Users\user-1\Desktop\&#1053;&#1055;&#1040;\pravila_zemlepolzovaniya_zastroyki_2022(red)(1).doc" TargetMode="External"/><Relationship Id="rId28" Type="http://schemas.openxmlformats.org/officeDocument/2006/relationships/hyperlink" Target="http://www.rts-tender.ru/" TargetMode="External"/><Relationship Id="rId36" Type="http://schemas.openxmlformats.org/officeDocument/2006/relationships/hyperlink" Target="https://www.consultant.ru/document/cons_doc_LAW_501324/3446ddfcafad7edd45fa9e4766584f3a09c11d98/" TargetMode="External"/><Relationship Id="rId10" Type="http://schemas.openxmlformats.org/officeDocument/2006/relationships/hyperlink" Target="file:///C:\Users\user-1\Desktop\&#1053;&#1055;&#1040;\pravila_zemlepolzovaniya_zastroyki_2022(red)(1).doc" TargetMode="External"/><Relationship Id="rId19" Type="http://schemas.openxmlformats.org/officeDocument/2006/relationships/hyperlink" Target="file:///C:\Users\user-1\Desktop\&#1053;&#1055;&#1040;\pravila_zemlepolzovaniya_zastroyki_2022(red)(1).doc" TargetMode="External"/><Relationship Id="rId31" Type="http://schemas.openxmlformats.org/officeDocument/2006/relationships/hyperlink" Target="https://www.consultant.ru/document/cons_doc_LAW_501324/3446ddfcafad7edd45fa9e4766584f3a09c11d98/" TargetMode="External"/><Relationship Id="rId44" Type="http://schemas.openxmlformats.org/officeDocument/2006/relationships/hyperlink" Target="https://www.consultant.ru/document/cons_doc_LAW_501324/3446ddfcafad7edd45fa9e4766584f3a09c11d98/" TargetMode="External"/><Relationship Id="rId4" Type="http://schemas.openxmlformats.org/officeDocument/2006/relationships/settings" Target="settings.xml"/><Relationship Id="rId9" Type="http://schemas.openxmlformats.org/officeDocument/2006/relationships/hyperlink" Target="mailto:iSupport@rts-tender.ru" TargetMode="External"/><Relationship Id="rId14" Type="http://schemas.openxmlformats.org/officeDocument/2006/relationships/hyperlink" Target="file:///C:\Users\user-1\Desktop\&#1053;&#1055;&#1040;\pravila_zemlepolzovaniya_zastroyki_2022(red)(1).doc" TargetMode="External"/><Relationship Id="rId22" Type="http://schemas.openxmlformats.org/officeDocument/2006/relationships/hyperlink" Target="file:///C:\Users\user-1\Desktop\&#1053;&#1055;&#1040;\pravila_zemlepolzovaniya_zastroyki_2022(red)(1).doc" TargetMode="External"/><Relationship Id="rId27" Type="http://schemas.openxmlformats.org/officeDocument/2006/relationships/hyperlink" Target="http://www.rts-tender.ru/" TargetMode="External"/><Relationship Id="rId30" Type="http://schemas.openxmlformats.org/officeDocument/2006/relationships/hyperlink" Target="https://www.consultant.ru/document/cons_doc_LAW_501324/3446ddfcafad7edd45fa9e4766584f3a09c11d98/" TargetMode="External"/><Relationship Id="rId35" Type="http://schemas.openxmlformats.org/officeDocument/2006/relationships/hyperlink" Target="https://www.consultant.ru/document/cons_doc_LAW_501324/3446ddfcafad7edd45fa9e4766584f3a09c11d98/" TargetMode="External"/><Relationship Id="rId43" Type="http://schemas.openxmlformats.org/officeDocument/2006/relationships/hyperlink" Target="https://www.consultant.ru/document/cons_doc_LAW_501324/3446ddfcafad7edd45fa9e4766584f3a09c11d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3C811-7D3F-43E6-BA26-372FB4369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8502</Words>
  <Characters>48465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
  <LinksUpToDate>false</LinksUpToDate>
  <CharactersWithSpaces>56854</CharactersWithSpaces>
  <SharedDoc>false</SharedDoc>
  <HLinks>
    <vt:vector size="228" baseType="variant">
      <vt:variant>
        <vt:i4>1638455</vt:i4>
      </vt:variant>
      <vt:variant>
        <vt:i4>111</vt:i4>
      </vt:variant>
      <vt:variant>
        <vt:i4>0</vt:i4>
      </vt:variant>
      <vt:variant>
        <vt:i4>5</vt:i4>
      </vt:variant>
      <vt:variant>
        <vt:lpwstr>https://www.consultant.ru/document/cons_doc_LAW_501324/3446ddfcafad7edd45fa9e4766584f3a09c11d98/</vt:lpwstr>
      </vt:variant>
      <vt:variant>
        <vt:lpwstr>dst714</vt:lpwstr>
      </vt:variant>
      <vt:variant>
        <vt:i4>2031671</vt:i4>
      </vt:variant>
      <vt:variant>
        <vt:i4>108</vt:i4>
      </vt:variant>
      <vt:variant>
        <vt:i4>0</vt:i4>
      </vt:variant>
      <vt:variant>
        <vt:i4>5</vt:i4>
      </vt:variant>
      <vt:variant>
        <vt:lpwstr>https://www.consultant.ru/document/cons_doc_LAW_501324/3446ddfcafad7edd45fa9e4766584f3a09c11d98/</vt:lpwstr>
      </vt:variant>
      <vt:variant>
        <vt:lpwstr>dst712</vt:lpwstr>
      </vt:variant>
      <vt:variant>
        <vt:i4>1048625</vt:i4>
      </vt:variant>
      <vt:variant>
        <vt:i4>105</vt:i4>
      </vt:variant>
      <vt:variant>
        <vt:i4>0</vt:i4>
      </vt:variant>
      <vt:variant>
        <vt:i4>5</vt:i4>
      </vt:variant>
      <vt:variant>
        <vt:lpwstr>https://www.consultant.ru/document/cons_doc_LAW_501324/3446ddfcafad7edd45fa9e4766584f3a09c11d98/</vt:lpwstr>
      </vt:variant>
      <vt:variant>
        <vt:lpwstr>dst2780</vt:lpwstr>
      </vt:variant>
      <vt:variant>
        <vt:i4>2031665</vt:i4>
      </vt:variant>
      <vt:variant>
        <vt:i4>102</vt:i4>
      </vt:variant>
      <vt:variant>
        <vt:i4>0</vt:i4>
      </vt:variant>
      <vt:variant>
        <vt:i4>5</vt:i4>
      </vt:variant>
      <vt:variant>
        <vt:lpwstr>https://www.consultant.ru/document/cons_doc_LAW_501324/3446ddfcafad7edd45fa9e4766584f3a09c11d98/</vt:lpwstr>
      </vt:variant>
      <vt:variant>
        <vt:lpwstr>dst2777</vt:lpwstr>
      </vt:variant>
      <vt:variant>
        <vt:i4>2031665</vt:i4>
      </vt:variant>
      <vt:variant>
        <vt:i4>99</vt:i4>
      </vt:variant>
      <vt:variant>
        <vt:i4>0</vt:i4>
      </vt:variant>
      <vt:variant>
        <vt:i4>5</vt:i4>
      </vt:variant>
      <vt:variant>
        <vt:lpwstr>https://www.consultant.ru/document/cons_doc_LAW_501324/3446ddfcafad7edd45fa9e4766584f3a09c11d98/</vt:lpwstr>
      </vt:variant>
      <vt:variant>
        <vt:lpwstr>dst2772</vt:lpwstr>
      </vt:variant>
      <vt:variant>
        <vt:i4>1376318</vt:i4>
      </vt:variant>
      <vt:variant>
        <vt:i4>96</vt:i4>
      </vt:variant>
      <vt:variant>
        <vt:i4>0</vt:i4>
      </vt:variant>
      <vt:variant>
        <vt:i4>5</vt:i4>
      </vt:variant>
      <vt:variant>
        <vt:lpwstr>https://www.consultant.ru/document/cons_doc_LAW_501324/3446ddfcafad7edd45fa9e4766584f3a09c11d98/</vt:lpwstr>
      </vt:variant>
      <vt:variant>
        <vt:lpwstr>dst689</vt:lpwstr>
      </vt:variant>
      <vt:variant>
        <vt:i4>1048625</vt:i4>
      </vt:variant>
      <vt:variant>
        <vt:i4>93</vt:i4>
      </vt:variant>
      <vt:variant>
        <vt:i4>0</vt:i4>
      </vt:variant>
      <vt:variant>
        <vt:i4>5</vt:i4>
      </vt:variant>
      <vt:variant>
        <vt:lpwstr>https://www.consultant.ru/document/cons_doc_LAW_501324/3446ddfcafad7edd45fa9e4766584f3a09c11d98/</vt:lpwstr>
      </vt:variant>
      <vt:variant>
        <vt:lpwstr>dst2780</vt:lpwstr>
      </vt:variant>
      <vt:variant>
        <vt:i4>2031665</vt:i4>
      </vt:variant>
      <vt:variant>
        <vt:i4>90</vt:i4>
      </vt:variant>
      <vt:variant>
        <vt:i4>0</vt:i4>
      </vt:variant>
      <vt:variant>
        <vt:i4>5</vt:i4>
      </vt:variant>
      <vt:variant>
        <vt:lpwstr>https://www.consultant.ru/document/cons_doc_LAW_501324/3446ddfcafad7edd45fa9e4766584f3a09c11d98/</vt:lpwstr>
      </vt:variant>
      <vt:variant>
        <vt:lpwstr>dst2777</vt:lpwstr>
      </vt:variant>
      <vt:variant>
        <vt:i4>2031665</vt:i4>
      </vt:variant>
      <vt:variant>
        <vt:i4>87</vt:i4>
      </vt:variant>
      <vt:variant>
        <vt:i4>0</vt:i4>
      </vt:variant>
      <vt:variant>
        <vt:i4>5</vt:i4>
      </vt:variant>
      <vt:variant>
        <vt:lpwstr>https://www.consultant.ru/document/cons_doc_LAW_501324/3446ddfcafad7edd45fa9e4766584f3a09c11d98/</vt:lpwstr>
      </vt:variant>
      <vt:variant>
        <vt:lpwstr>dst2772</vt:lpwstr>
      </vt:variant>
      <vt:variant>
        <vt:i4>1376318</vt:i4>
      </vt:variant>
      <vt:variant>
        <vt:i4>84</vt:i4>
      </vt:variant>
      <vt:variant>
        <vt:i4>0</vt:i4>
      </vt:variant>
      <vt:variant>
        <vt:i4>5</vt:i4>
      </vt:variant>
      <vt:variant>
        <vt:lpwstr>https://www.consultant.ru/document/cons_doc_LAW_501324/3446ddfcafad7edd45fa9e4766584f3a09c11d98/</vt:lpwstr>
      </vt:variant>
      <vt:variant>
        <vt:lpwstr>dst689</vt:lpwstr>
      </vt:variant>
      <vt:variant>
        <vt:i4>1048625</vt:i4>
      </vt:variant>
      <vt:variant>
        <vt:i4>81</vt:i4>
      </vt:variant>
      <vt:variant>
        <vt:i4>0</vt:i4>
      </vt:variant>
      <vt:variant>
        <vt:i4>5</vt:i4>
      </vt:variant>
      <vt:variant>
        <vt:lpwstr>https://www.consultant.ru/document/cons_doc_LAW_501324/3446ddfcafad7edd45fa9e4766584f3a09c11d98/</vt:lpwstr>
      </vt:variant>
      <vt:variant>
        <vt:lpwstr>dst2780</vt:lpwstr>
      </vt:variant>
      <vt:variant>
        <vt:i4>2031665</vt:i4>
      </vt:variant>
      <vt:variant>
        <vt:i4>78</vt:i4>
      </vt:variant>
      <vt:variant>
        <vt:i4>0</vt:i4>
      </vt:variant>
      <vt:variant>
        <vt:i4>5</vt:i4>
      </vt:variant>
      <vt:variant>
        <vt:lpwstr>https://www.consultant.ru/document/cons_doc_LAW_501324/3446ddfcafad7edd45fa9e4766584f3a09c11d98/</vt:lpwstr>
      </vt:variant>
      <vt:variant>
        <vt:lpwstr>dst2777</vt:lpwstr>
      </vt:variant>
      <vt:variant>
        <vt:i4>2031665</vt:i4>
      </vt:variant>
      <vt:variant>
        <vt:i4>75</vt:i4>
      </vt:variant>
      <vt:variant>
        <vt:i4>0</vt:i4>
      </vt:variant>
      <vt:variant>
        <vt:i4>5</vt:i4>
      </vt:variant>
      <vt:variant>
        <vt:lpwstr>https://www.consultant.ru/document/cons_doc_LAW_501324/3446ddfcafad7edd45fa9e4766584f3a09c11d98/</vt:lpwstr>
      </vt:variant>
      <vt:variant>
        <vt:lpwstr>dst2772</vt:lpwstr>
      </vt:variant>
      <vt:variant>
        <vt:i4>1376318</vt:i4>
      </vt:variant>
      <vt:variant>
        <vt:i4>72</vt:i4>
      </vt:variant>
      <vt:variant>
        <vt:i4>0</vt:i4>
      </vt:variant>
      <vt:variant>
        <vt:i4>5</vt:i4>
      </vt:variant>
      <vt:variant>
        <vt:lpwstr>https://www.consultant.ru/document/cons_doc_LAW_501324/3446ddfcafad7edd45fa9e4766584f3a09c11d98/</vt:lpwstr>
      </vt:variant>
      <vt:variant>
        <vt:lpwstr>dst689</vt:lpwstr>
      </vt:variant>
      <vt:variant>
        <vt:i4>2031665</vt:i4>
      </vt:variant>
      <vt:variant>
        <vt:i4>69</vt:i4>
      </vt:variant>
      <vt:variant>
        <vt:i4>0</vt:i4>
      </vt:variant>
      <vt:variant>
        <vt:i4>5</vt:i4>
      </vt:variant>
      <vt:variant>
        <vt:lpwstr>https://www.consultant.ru/document/cons_doc_LAW_501324/3446ddfcafad7edd45fa9e4766584f3a09c11d98/</vt:lpwstr>
      </vt:variant>
      <vt:variant>
        <vt:lpwstr>dst2772</vt:lpwstr>
      </vt:variant>
      <vt:variant>
        <vt:i4>2031665</vt:i4>
      </vt:variant>
      <vt:variant>
        <vt:i4>66</vt:i4>
      </vt:variant>
      <vt:variant>
        <vt:i4>0</vt:i4>
      </vt:variant>
      <vt:variant>
        <vt:i4>5</vt:i4>
      </vt:variant>
      <vt:variant>
        <vt:lpwstr>https://www.consultant.ru/document/cons_doc_LAW_501324/3446ddfcafad7edd45fa9e4766584f3a09c11d98/</vt:lpwstr>
      </vt:variant>
      <vt:variant>
        <vt:lpwstr>dst2771</vt:lpwstr>
      </vt:variant>
      <vt:variant>
        <vt:i4>917512</vt:i4>
      </vt:variant>
      <vt:variant>
        <vt:i4>63</vt:i4>
      </vt:variant>
      <vt:variant>
        <vt:i4>0</vt:i4>
      </vt:variant>
      <vt:variant>
        <vt:i4>5</vt:i4>
      </vt:variant>
      <vt:variant>
        <vt:lpwstr>http://www.rts-tender.ru/</vt:lpwstr>
      </vt:variant>
      <vt:variant>
        <vt:lpwstr/>
      </vt:variant>
      <vt:variant>
        <vt:i4>917512</vt:i4>
      </vt:variant>
      <vt:variant>
        <vt:i4>60</vt:i4>
      </vt:variant>
      <vt:variant>
        <vt:i4>0</vt:i4>
      </vt:variant>
      <vt:variant>
        <vt:i4>5</vt:i4>
      </vt:variant>
      <vt:variant>
        <vt:lpwstr>http://www.rts-tender.ru/</vt:lpwstr>
      </vt:variant>
      <vt:variant>
        <vt:lpwstr/>
      </vt:variant>
      <vt:variant>
        <vt:i4>917512</vt:i4>
      </vt:variant>
      <vt:variant>
        <vt:i4>57</vt:i4>
      </vt:variant>
      <vt:variant>
        <vt:i4>0</vt:i4>
      </vt:variant>
      <vt:variant>
        <vt:i4>5</vt:i4>
      </vt:variant>
      <vt:variant>
        <vt:lpwstr>http://www.rts-tender.ru/</vt:lpwstr>
      </vt:variant>
      <vt:variant>
        <vt:lpwstr/>
      </vt:variant>
      <vt:variant>
        <vt:i4>70910068</vt:i4>
      </vt:variant>
      <vt:variant>
        <vt:i4>54</vt:i4>
      </vt:variant>
      <vt:variant>
        <vt:i4>0</vt:i4>
      </vt:variant>
      <vt:variant>
        <vt:i4>5</vt:i4>
      </vt:variant>
      <vt:variant>
        <vt:lpwstr>C:\Users\user-1\Desktop\НПА\pravila_zemlepolzovaniya_zastroyki_2022(red)(1).doc</vt:lpwstr>
      </vt:variant>
      <vt:variant>
        <vt:lpwstr>P374</vt:lpwstr>
      </vt:variant>
      <vt:variant>
        <vt:i4>70910070</vt:i4>
      </vt:variant>
      <vt:variant>
        <vt:i4>51</vt:i4>
      </vt:variant>
      <vt:variant>
        <vt:i4>0</vt:i4>
      </vt:variant>
      <vt:variant>
        <vt:i4>5</vt:i4>
      </vt:variant>
      <vt:variant>
        <vt:lpwstr>C:\Users\user-1\Desktop\НПА\pravila_zemlepolzovaniya_zastroyki_2022(red)(1).doc</vt:lpwstr>
      </vt:variant>
      <vt:variant>
        <vt:lpwstr>P354</vt:lpwstr>
      </vt:variant>
      <vt:variant>
        <vt:i4>71237749</vt:i4>
      </vt:variant>
      <vt:variant>
        <vt:i4>48</vt:i4>
      </vt:variant>
      <vt:variant>
        <vt:i4>0</vt:i4>
      </vt:variant>
      <vt:variant>
        <vt:i4>5</vt:i4>
      </vt:variant>
      <vt:variant>
        <vt:lpwstr>C:\Users\user-1\Desktop\НПА\pravila_zemlepolzovaniya_zastroyki_2022(red)(1).doc</vt:lpwstr>
      </vt:variant>
      <vt:variant>
        <vt:lpwstr>P567</vt:lpwstr>
      </vt:variant>
      <vt:variant>
        <vt:i4>71041147</vt:i4>
      </vt:variant>
      <vt:variant>
        <vt:i4>45</vt:i4>
      </vt:variant>
      <vt:variant>
        <vt:i4>0</vt:i4>
      </vt:variant>
      <vt:variant>
        <vt:i4>5</vt:i4>
      </vt:variant>
      <vt:variant>
        <vt:lpwstr>C:\Users\user-1\Desktop\НПА\pravila_zemlepolzovaniya_zastroyki_2022(red)(1).doc</vt:lpwstr>
      </vt:variant>
      <vt:variant>
        <vt:lpwstr>P382</vt:lpwstr>
      </vt:variant>
      <vt:variant>
        <vt:i4>70910075</vt:i4>
      </vt:variant>
      <vt:variant>
        <vt:i4>42</vt:i4>
      </vt:variant>
      <vt:variant>
        <vt:i4>0</vt:i4>
      </vt:variant>
      <vt:variant>
        <vt:i4>5</vt:i4>
      </vt:variant>
      <vt:variant>
        <vt:lpwstr>C:\Users\user-1\Desktop\НПА\pravila_zemlepolzovaniya_zastroyki_2022(red)(1).doc</vt:lpwstr>
      </vt:variant>
      <vt:variant>
        <vt:lpwstr>P186</vt:lpwstr>
      </vt:variant>
      <vt:variant>
        <vt:i4>71041147</vt:i4>
      </vt:variant>
      <vt:variant>
        <vt:i4>39</vt:i4>
      </vt:variant>
      <vt:variant>
        <vt:i4>0</vt:i4>
      </vt:variant>
      <vt:variant>
        <vt:i4>5</vt:i4>
      </vt:variant>
      <vt:variant>
        <vt:lpwstr>C:\Users\user-1\Desktop\НПА\pravila_zemlepolzovaniya_zastroyki_2022(red)(1).doc</vt:lpwstr>
      </vt:variant>
      <vt:variant>
        <vt:lpwstr>P584</vt:lpwstr>
      </vt:variant>
      <vt:variant>
        <vt:i4>71237749</vt:i4>
      </vt:variant>
      <vt:variant>
        <vt:i4>36</vt:i4>
      </vt:variant>
      <vt:variant>
        <vt:i4>0</vt:i4>
      </vt:variant>
      <vt:variant>
        <vt:i4>5</vt:i4>
      </vt:variant>
      <vt:variant>
        <vt:lpwstr>C:\Users\user-1\Desktop\НПА\pravila_zemlepolzovaniya_zastroyki_2022(red)(1).doc</vt:lpwstr>
      </vt:variant>
      <vt:variant>
        <vt:lpwstr>P567</vt:lpwstr>
      </vt:variant>
      <vt:variant>
        <vt:i4>71041147</vt:i4>
      </vt:variant>
      <vt:variant>
        <vt:i4>33</vt:i4>
      </vt:variant>
      <vt:variant>
        <vt:i4>0</vt:i4>
      </vt:variant>
      <vt:variant>
        <vt:i4>5</vt:i4>
      </vt:variant>
      <vt:variant>
        <vt:lpwstr>C:\Users\user-1\Desktop\НПА\pravila_zemlepolzovaniya_zastroyki_2022(red)(1).doc</vt:lpwstr>
      </vt:variant>
      <vt:variant>
        <vt:lpwstr>P382</vt:lpwstr>
      </vt:variant>
      <vt:variant>
        <vt:i4>70910075</vt:i4>
      </vt:variant>
      <vt:variant>
        <vt:i4>30</vt:i4>
      </vt:variant>
      <vt:variant>
        <vt:i4>0</vt:i4>
      </vt:variant>
      <vt:variant>
        <vt:i4>5</vt:i4>
      </vt:variant>
      <vt:variant>
        <vt:lpwstr>C:\Users\user-1\Desktop\НПА\pravila_zemlepolzovaniya_zastroyki_2022(red)(1).doc</vt:lpwstr>
      </vt:variant>
      <vt:variant>
        <vt:lpwstr>P186</vt:lpwstr>
      </vt:variant>
      <vt:variant>
        <vt:i4>2752621</vt:i4>
      </vt:variant>
      <vt:variant>
        <vt:i4>27</vt:i4>
      </vt:variant>
      <vt:variant>
        <vt:i4>0</vt:i4>
      </vt:variant>
      <vt:variant>
        <vt:i4>5</vt:i4>
      </vt:variant>
      <vt:variant>
        <vt:lpwstr>consultantplus://offline/ref=26C58296A66CBB74AB65EB876A670A8FE109FB92A26EDFF9A54F569482D2F516DAD8DCCBBC419E3EF08C274726DCE53EB3F78064887EE034rDA8P</vt:lpwstr>
      </vt:variant>
      <vt:variant>
        <vt:lpwstr/>
      </vt:variant>
      <vt:variant>
        <vt:i4>2752611</vt:i4>
      </vt:variant>
      <vt:variant>
        <vt:i4>24</vt:i4>
      </vt:variant>
      <vt:variant>
        <vt:i4>0</vt:i4>
      </vt:variant>
      <vt:variant>
        <vt:i4>5</vt:i4>
      </vt:variant>
      <vt:variant>
        <vt:lpwstr>consultantplus://offline/ref=26C58296A66CBB74AB65EB876A670A8FE109FB92A26EDFF9A54F569482D2F516DAD8DCCBBC419E3CF88C274726DCE53EB3F78064887EE034rDA8P</vt:lpwstr>
      </vt:variant>
      <vt:variant>
        <vt:lpwstr/>
      </vt:variant>
      <vt:variant>
        <vt:i4>71237745</vt:i4>
      </vt:variant>
      <vt:variant>
        <vt:i4>21</vt:i4>
      </vt:variant>
      <vt:variant>
        <vt:i4>0</vt:i4>
      </vt:variant>
      <vt:variant>
        <vt:i4>5</vt:i4>
      </vt:variant>
      <vt:variant>
        <vt:lpwstr>C:\Users\user-1\Desktop\НПА\pravila_zemlepolzovaniya_zastroyki_2022(red)(1).doc</vt:lpwstr>
      </vt:variant>
      <vt:variant>
        <vt:lpwstr>P220</vt:lpwstr>
      </vt:variant>
      <vt:variant>
        <vt:i4>70516858</vt:i4>
      </vt:variant>
      <vt:variant>
        <vt:i4>18</vt:i4>
      </vt:variant>
      <vt:variant>
        <vt:i4>0</vt:i4>
      </vt:variant>
      <vt:variant>
        <vt:i4>5</vt:i4>
      </vt:variant>
      <vt:variant>
        <vt:lpwstr>C:\Users\user-1\Desktop\НПА\pravila_zemlepolzovaniya_zastroyki_2022(red)(1).doc</vt:lpwstr>
      </vt:variant>
      <vt:variant>
        <vt:lpwstr>P198</vt:lpwstr>
      </vt:variant>
      <vt:variant>
        <vt:i4>71172218</vt:i4>
      </vt:variant>
      <vt:variant>
        <vt:i4>15</vt:i4>
      </vt:variant>
      <vt:variant>
        <vt:i4>0</vt:i4>
      </vt:variant>
      <vt:variant>
        <vt:i4>5</vt:i4>
      </vt:variant>
      <vt:variant>
        <vt:lpwstr>C:\Users\user-1\Desktop\НПА\pravila_zemlepolzovaniya_zastroyki_2022(red)(1).doc</vt:lpwstr>
      </vt:variant>
      <vt:variant>
        <vt:lpwstr>P192</vt:lpwstr>
      </vt:variant>
      <vt:variant>
        <vt:i4>71106672</vt:i4>
      </vt:variant>
      <vt:variant>
        <vt:i4>12</vt:i4>
      </vt:variant>
      <vt:variant>
        <vt:i4>0</vt:i4>
      </vt:variant>
      <vt:variant>
        <vt:i4>5</vt:i4>
      </vt:variant>
      <vt:variant>
        <vt:lpwstr>C:\Users\user-1\Desktop\НПА\pravila_zemlepolzovaniya_zastroyki_2022(red)(1).doc</vt:lpwstr>
      </vt:variant>
      <vt:variant>
        <vt:lpwstr>P333</vt:lpwstr>
      </vt:variant>
      <vt:variant>
        <vt:i4>71041146</vt:i4>
      </vt:variant>
      <vt:variant>
        <vt:i4>9</vt:i4>
      </vt:variant>
      <vt:variant>
        <vt:i4>0</vt:i4>
      </vt:variant>
      <vt:variant>
        <vt:i4>5</vt:i4>
      </vt:variant>
      <vt:variant>
        <vt:lpwstr>C:\Users\user-1\Desktop\НПА\pravila_zemlepolzovaniya_zastroyki_2022(red)(1).doc</vt:lpwstr>
      </vt:variant>
      <vt:variant>
        <vt:lpwstr>P190</vt:lpwstr>
      </vt:variant>
      <vt:variant>
        <vt:i4>71041147</vt:i4>
      </vt:variant>
      <vt:variant>
        <vt:i4>6</vt:i4>
      </vt:variant>
      <vt:variant>
        <vt:i4>0</vt:i4>
      </vt:variant>
      <vt:variant>
        <vt:i4>5</vt:i4>
      </vt:variant>
      <vt:variant>
        <vt:lpwstr>C:\Users\user-1\Desktop\НПА\pravila_zemlepolzovaniya_zastroyki_2022(red)(1).doc</vt:lpwstr>
      </vt:variant>
      <vt:variant>
        <vt:lpwstr>P382</vt:lpwstr>
      </vt:variant>
      <vt:variant>
        <vt:i4>6553602</vt:i4>
      </vt:variant>
      <vt:variant>
        <vt:i4>3</vt:i4>
      </vt:variant>
      <vt:variant>
        <vt:i4>0</vt:i4>
      </vt:variant>
      <vt:variant>
        <vt:i4>5</vt:i4>
      </vt:variant>
      <vt:variant>
        <vt:lpwstr>mailto:iSupport@rts-tender.ru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
  <dc:creator>1</dc:creator>
  <cp:keywords/>
  <cp:lastModifiedBy>Пользователь</cp:lastModifiedBy>
  <cp:revision>2</cp:revision>
  <cp:lastPrinted>2025-06-25T15:27:00Z</cp:lastPrinted>
  <dcterms:created xsi:type="dcterms:W3CDTF">2025-06-26T14:37:00Z</dcterms:created>
  <dcterms:modified xsi:type="dcterms:W3CDTF">2025-06-26T14:37:00Z</dcterms:modified>
</cp:coreProperties>
</file>