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7FDAA" w14:textId="77777777" w:rsidR="00114583" w:rsidRPr="00114583" w:rsidRDefault="00114583" w:rsidP="00114583">
      <w:pPr>
        <w:widowControl/>
        <w:jc w:val="center"/>
        <w:rPr>
          <w:rFonts w:ascii="Times New Roman" w:hAnsi="Times New Roman"/>
          <w:color w:val="auto"/>
          <w:lang w:val="en-US"/>
        </w:rPr>
      </w:pPr>
      <w:r w:rsidRPr="00114583">
        <w:rPr>
          <w:rFonts w:ascii="Times New Roman" w:hAnsi="Times New Roman"/>
          <w:noProof/>
          <w:color w:val="auto"/>
        </w:rPr>
        <w:drawing>
          <wp:inline distT="0" distB="0" distL="0" distR="0" wp14:anchorId="5851C32E" wp14:editId="53B9B206">
            <wp:extent cx="457200" cy="640080"/>
            <wp:effectExtent l="0" t="0" r="0" b="7620"/>
            <wp:docPr id="1" name="Рисунок 1"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inline>
        </w:drawing>
      </w:r>
    </w:p>
    <w:p w14:paraId="49CB34A7" w14:textId="77777777" w:rsidR="00114583" w:rsidRPr="00114583" w:rsidRDefault="00114583" w:rsidP="00114583">
      <w:pPr>
        <w:widowControl/>
        <w:jc w:val="center"/>
        <w:rPr>
          <w:rFonts w:ascii="Times New Roman" w:hAnsi="Times New Roman"/>
          <w:color w:val="auto"/>
          <w:sz w:val="10"/>
          <w:szCs w:val="10"/>
          <w:lang w:val="en-US"/>
        </w:rPr>
      </w:pPr>
    </w:p>
    <w:p w14:paraId="13AFD8F7" w14:textId="77777777" w:rsidR="00114583" w:rsidRPr="00114583" w:rsidRDefault="00114583" w:rsidP="00114583">
      <w:pPr>
        <w:keepNext/>
        <w:widowControl/>
        <w:jc w:val="center"/>
        <w:outlineLvl w:val="0"/>
        <w:rPr>
          <w:rFonts w:ascii="Times New Roman" w:hAnsi="Times New Roman"/>
          <w:b/>
          <w:caps/>
          <w:color w:val="auto"/>
          <w:sz w:val="30"/>
        </w:rPr>
      </w:pPr>
      <w:r w:rsidRPr="00114583">
        <w:rPr>
          <w:rFonts w:ascii="Times New Roman" w:hAnsi="Times New Roman"/>
          <w:b/>
          <w:caps/>
          <w:color w:val="auto"/>
          <w:sz w:val="30"/>
        </w:rPr>
        <w:t>Азовская городская дума</w:t>
      </w:r>
    </w:p>
    <w:p w14:paraId="5C233D97" w14:textId="77777777" w:rsidR="00114583" w:rsidRPr="00114583" w:rsidRDefault="00114583" w:rsidP="00114583">
      <w:pPr>
        <w:widowControl/>
        <w:jc w:val="center"/>
        <w:rPr>
          <w:rFonts w:ascii="Times New Roman" w:hAnsi="Times New Roman"/>
          <w:b/>
          <w:caps/>
          <w:color w:val="auto"/>
          <w:sz w:val="30"/>
        </w:rPr>
      </w:pPr>
      <w:r w:rsidRPr="00114583">
        <w:rPr>
          <w:rFonts w:ascii="Times New Roman" w:hAnsi="Times New Roman"/>
          <w:b/>
          <w:caps/>
          <w:color w:val="auto"/>
          <w:sz w:val="30"/>
        </w:rPr>
        <w:t>РОСТОВСКОЙ ОБЛАСТИ</w:t>
      </w:r>
    </w:p>
    <w:p w14:paraId="4EFEBD18" w14:textId="77777777" w:rsidR="00114583" w:rsidRPr="00114583" w:rsidRDefault="00114583" w:rsidP="00114583">
      <w:pPr>
        <w:widowControl/>
        <w:jc w:val="center"/>
        <w:rPr>
          <w:rFonts w:ascii="Times New Roman" w:hAnsi="Times New Roman"/>
          <w:b/>
          <w:caps/>
          <w:color w:val="auto"/>
          <w:sz w:val="28"/>
        </w:rPr>
      </w:pPr>
      <w:r w:rsidRPr="00114583">
        <w:rPr>
          <w:rFonts w:ascii="Times New Roman" w:hAnsi="Times New Roman"/>
          <w:b/>
          <w:caps/>
          <w:color w:val="auto"/>
          <w:sz w:val="30"/>
        </w:rPr>
        <w:t xml:space="preserve"> </w:t>
      </w:r>
    </w:p>
    <w:p w14:paraId="1DA9297F" w14:textId="77777777" w:rsidR="00114583" w:rsidRPr="00114583" w:rsidRDefault="00114583" w:rsidP="00114583">
      <w:pPr>
        <w:keepNext/>
        <w:widowControl/>
        <w:jc w:val="center"/>
        <w:outlineLvl w:val="0"/>
        <w:rPr>
          <w:rFonts w:ascii="Times New Roman" w:hAnsi="Times New Roman"/>
          <w:b/>
          <w:caps/>
          <w:color w:val="auto"/>
          <w:spacing w:val="120"/>
          <w:sz w:val="30"/>
          <w:szCs w:val="30"/>
        </w:rPr>
      </w:pPr>
      <w:r w:rsidRPr="00114583">
        <w:rPr>
          <w:rFonts w:ascii="Times New Roman" w:hAnsi="Times New Roman"/>
          <w:b/>
          <w:caps/>
          <w:color w:val="auto"/>
          <w:spacing w:val="120"/>
          <w:sz w:val="30"/>
          <w:szCs w:val="30"/>
        </w:rPr>
        <w:t>решение</w:t>
      </w:r>
    </w:p>
    <w:p w14:paraId="7DA9B690" w14:textId="77777777" w:rsidR="00114583" w:rsidRPr="00114583" w:rsidRDefault="00114583" w:rsidP="00114583">
      <w:pPr>
        <w:widowControl/>
        <w:rPr>
          <w:rFonts w:ascii="Times New Roman" w:hAnsi="Times New Roman"/>
          <w:color w:val="auto"/>
        </w:rPr>
      </w:pPr>
    </w:p>
    <w:p w14:paraId="72CDB2D0" w14:textId="3A903381" w:rsidR="00114583" w:rsidRPr="00114583" w:rsidRDefault="00114583" w:rsidP="00114583">
      <w:pPr>
        <w:suppressAutoHyphens/>
        <w:autoSpaceDE w:val="0"/>
        <w:jc w:val="both"/>
        <w:rPr>
          <w:rFonts w:ascii="Times New Roman" w:hAnsi="Times New Roman"/>
          <w:color w:val="auto"/>
          <w:sz w:val="28"/>
          <w:szCs w:val="28"/>
          <w:lang w:eastAsia="zh-CN"/>
        </w:rPr>
      </w:pPr>
      <w:r w:rsidRPr="00114583">
        <w:rPr>
          <w:rFonts w:ascii="Times New Roman" w:hAnsi="Times New Roman"/>
          <w:color w:val="auto"/>
          <w:sz w:val="28"/>
          <w:szCs w:val="28"/>
        </w:rPr>
        <w:t xml:space="preserve">30.09.2025                                         </w:t>
      </w:r>
      <w:r>
        <w:rPr>
          <w:rFonts w:ascii="Times New Roman" w:hAnsi="Times New Roman"/>
          <w:color w:val="auto"/>
          <w:sz w:val="28"/>
          <w:szCs w:val="28"/>
        </w:rPr>
        <w:t xml:space="preserve">  </w:t>
      </w:r>
      <w:r w:rsidRPr="00114583">
        <w:rPr>
          <w:rFonts w:ascii="Times New Roman" w:hAnsi="Times New Roman"/>
          <w:color w:val="auto"/>
          <w:sz w:val="28"/>
          <w:szCs w:val="28"/>
        </w:rPr>
        <w:t xml:space="preserve"> № </w:t>
      </w:r>
      <w:r>
        <w:rPr>
          <w:rFonts w:ascii="Times New Roman" w:hAnsi="Times New Roman"/>
          <w:color w:val="auto"/>
          <w:sz w:val="28"/>
          <w:szCs w:val="28"/>
        </w:rPr>
        <w:t>79</w:t>
      </w:r>
      <w:r w:rsidRPr="00114583">
        <w:rPr>
          <w:rFonts w:ascii="Times New Roman" w:hAnsi="Times New Roman"/>
          <w:color w:val="auto"/>
          <w:sz w:val="28"/>
          <w:szCs w:val="28"/>
        </w:rPr>
        <w:tab/>
      </w:r>
    </w:p>
    <w:p w14:paraId="3ACAC88D" w14:textId="77777777" w:rsidR="002C1678" w:rsidRDefault="002C1678" w:rsidP="002C1678">
      <w:pPr>
        <w:keepNext/>
        <w:widowControl/>
        <w:tabs>
          <w:tab w:val="num" w:pos="0"/>
        </w:tabs>
        <w:suppressAutoHyphens/>
        <w:outlineLvl w:val="0"/>
        <w:rPr>
          <w:rFonts w:ascii="Times New Roman" w:hAnsi="Times New Roman"/>
          <w:color w:val="auto"/>
          <w:sz w:val="28"/>
          <w:szCs w:val="28"/>
        </w:rPr>
      </w:pPr>
    </w:p>
    <w:p w14:paraId="68461EE8" w14:textId="6684967C" w:rsidR="002C1678" w:rsidRPr="00CC695F" w:rsidRDefault="002C1678" w:rsidP="00CC695F">
      <w:pPr>
        <w:tabs>
          <w:tab w:val="left" w:pos="0"/>
        </w:tabs>
        <w:ind w:right="5925"/>
        <w:jc w:val="both"/>
        <w:rPr>
          <w:rFonts w:ascii="Times New Roman" w:hAnsi="Times New Roman"/>
          <w:bCs/>
          <w:sz w:val="28"/>
          <w:szCs w:val="28"/>
        </w:rPr>
      </w:pPr>
      <w:r w:rsidRPr="00CC695F">
        <w:rPr>
          <w:rFonts w:ascii="Times New Roman" w:hAnsi="Times New Roman"/>
          <w:bCs/>
          <w:sz w:val="28"/>
          <w:szCs w:val="28"/>
        </w:rPr>
        <w:t>О внесении изменений в решени</w:t>
      </w:r>
      <w:r w:rsidR="006B750F" w:rsidRPr="00CC695F">
        <w:rPr>
          <w:rFonts w:ascii="Times New Roman" w:hAnsi="Times New Roman"/>
          <w:bCs/>
          <w:sz w:val="28"/>
          <w:szCs w:val="28"/>
        </w:rPr>
        <w:t>е</w:t>
      </w:r>
      <w:r w:rsidR="00CC695F">
        <w:rPr>
          <w:rFonts w:ascii="Times New Roman" w:hAnsi="Times New Roman"/>
          <w:bCs/>
          <w:sz w:val="28"/>
          <w:szCs w:val="28"/>
        </w:rPr>
        <w:t xml:space="preserve"> </w:t>
      </w:r>
      <w:r w:rsidRPr="00CC695F">
        <w:rPr>
          <w:rFonts w:ascii="Times New Roman" w:hAnsi="Times New Roman"/>
          <w:bCs/>
          <w:sz w:val="28"/>
          <w:szCs w:val="28"/>
        </w:rPr>
        <w:t>Азовской городской Думы от 2</w:t>
      </w:r>
      <w:r w:rsidR="00BE2668" w:rsidRPr="00CC695F">
        <w:rPr>
          <w:rFonts w:ascii="Times New Roman" w:hAnsi="Times New Roman"/>
          <w:bCs/>
          <w:sz w:val="28"/>
          <w:szCs w:val="28"/>
        </w:rPr>
        <w:t>9</w:t>
      </w:r>
      <w:r w:rsidRPr="00CC695F">
        <w:rPr>
          <w:rFonts w:ascii="Times New Roman" w:hAnsi="Times New Roman"/>
          <w:bCs/>
          <w:sz w:val="28"/>
          <w:szCs w:val="28"/>
        </w:rPr>
        <w:t>.</w:t>
      </w:r>
      <w:r w:rsidR="00BE2668" w:rsidRPr="00CC695F">
        <w:rPr>
          <w:rFonts w:ascii="Times New Roman" w:hAnsi="Times New Roman"/>
          <w:bCs/>
          <w:sz w:val="28"/>
          <w:szCs w:val="28"/>
        </w:rPr>
        <w:t>06</w:t>
      </w:r>
      <w:r w:rsidRPr="00CC695F">
        <w:rPr>
          <w:rFonts w:ascii="Times New Roman" w:hAnsi="Times New Roman"/>
          <w:bCs/>
          <w:sz w:val="28"/>
          <w:szCs w:val="28"/>
        </w:rPr>
        <w:t>.202</w:t>
      </w:r>
      <w:r w:rsidR="00BE2668" w:rsidRPr="00CC695F">
        <w:rPr>
          <w:rFonts w:ascii="Times New Roman" w:hAnsi="Times New Roman"/>
          <w:bCs/>
          <w:sz w:val="28"/>
          <w:szCs w:val="28"/>
        </w:rPr>
        <w:t>2</w:t>
      </w:r>
      <w:r w:rsidRPr="00CC695F">
        <w:rPr>
          <w:rFonts w:ascii="Times New Roman" w:hAnsi="Times New Roman"/>
          <w:bCs/>
          <w:sz w:val="28"/>
          <w:szCs w:val="28"/>
        </w:rPr>
        <w:t xml:space="preserve"> № 1</w:t>
      </w:r>
      <w:r w:rsidR="00BE2668" w:rsidRPr="00CC695F">
        <w:rPr>
          <w:rFonts w:ascii="Times New Roman" w:hAnsi="Times New Roman"/>
          <w:bCs/>
          <w:sz w:val="28"/>
          <w:szCs w:val="28"/>
        </w:rPr>
        <w:t>88</w:t>
      </w:r>
      <w:r w:rsidRPr="00CC695F">
        <w:rPr>
          <w:rFonts w:ascii="Times New Roman" w:hAnsi="Times New Roman"/>
          <w:bCs/>
          <w:sz w:val="28"/>
          <w:szCs w:val="28"/>
        </w:rPr>
        <w:t xml:space="preserve"> «Об утверждении Положения о муниципальном </w:t>
      </w:r>
      <w:r w:rsidR="00BE2668" w:rsidRPr="00CC695F">
        <w:rPr>
          <w:rFonts w:ascii="Times New Roman" w:hAnsi="Times New Roman"/>
          <w:bCs/>
          <w:sz w:val="28"/>
          <w:szCs w:val="28"/>
        </w:rPr>
        <w:t>лес</w:t>
      </w:r>
      <w:r w:rsidRPr="00CC695F">
        <w:rPr>
          <w:rFonts w:ascii="Times New Roman" w:hAnsi="Times New Roman"/>
          <w:bCs/>
          <w:sz w:val="28"/>
          <w:szCs w:val="28"/>
        </w:rPr>
        <w:t>ном контроле на территории муниципального образования «Город Азов»</w:t>
      </w:r>
    </w:p>
    <w:p w14:paraId="1389797A" w14:textId="77777777" w:rsidR="00560991" w:rsidRPr="00560991" w:rsidRDefault="00560991" w:rsidP="00560991">
      <w:pPr>
        <w:jc w:val="both"/>
        <w:rPr>
          <w:rFonts w:ascii="Times New Roman" w:hAnsi="Times New Roman"/>
          <w:sz w:val="28"/>
          <w:szCs w:val="28"/>
        </w:rPr>
      </w:pPr>
    </w:p>
    <w:p w14:paraId="1C060375" w14:textId="6EA12DE4" w:rsidR="005E014D" w:rsidRDefault="00BE2668" w:rsidP="002B75CF">
      <w:pPr>
        <w:ind w:right="-2" w:firstLine="540"/>
        <w:jc w:val="both"/>
        <w:rPr>
          <w:rFonts w:ascii="Times New Roman" w:hAnsi="Times New Roman"/>
          <w:sz w:val="28"/>
          <w:szCs w:val="28"/>
        </w:rPr>
      </w:pPr>
      <w:r>
        <w:rPr>
          <w:rFonts w:ascii="Times New Roman" w:hAnsi="Times New Roman"/>
          <w:sz w:val="28"/>
          <w:szCs w:val="28"/>
        </w:rPr>
        <w:t xml:space="preserve">В целях приведения в соответствие с Федеральным законом от 31.07.2020 </w:t>
      </w:r>
      <w:r w:rsidR="00CC695F">
        <w:rPr>
          <w:rFonts w:ascii="Times New Roman" w:hAnsi="Times New Roman"/>
          <w:sz w:val="28"/>
          <w:szCs w:val="28"/>
        </w:rPr>
        <w:t xml:space="preserve">          </w:t>
      </w:r>
      <w:r>
        <w:rPr>
          <w:rFonts w:ascii="Times New Roman" w:hAnsi="Times New Roman"/>
          <w:sz w:val="28"/>
          <w:szCs w:val="28"/>
        </w:rPr>
        <w:t>№ 248-ФЗ «О государственном контроле (надзоре) и муниципальном контроле в Российской Федерации»,</w:t>
      </w:r>
      <w:r w:rsidR="00073FE7" w:rsidRPr="00073FE7">
        <w:rPr>
          <w:rFonts w:ascii="Times New Roman" w:hAnsi="Times New Roman"/>
          <w:sz w:val="28"/>
          <w:szCs w:val="28"/>
        </w:rPr>
        <w:t xml:space="preserve"> </w:t>
      </w:r>
      <w:r w:rsidR="00073FE7" w:rsidRPr="00E835E2">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00073FE7">
        <w:rPr>
          <w:rFonts w:ascii="Times New Roman" w:hAnsi="Times New Roman"/>
          <w:sz w:val="28"/>
          <w:szCs w:val="28"/>
        </w:rPr>
        <w:t xml:space="preserve"> </w:t>
      </w:r>
      <w:r w:rsidR="00E835E2">
        <w:rPr>
          <w:rFonts w:ascii="Times New Roman" w:hAnsi="Times New Roman"/>
          <w:sz w:val="28"/>
          <w:szCs w:val="28"/>
        </w:rPr>
        <w:t>приказом министерства природных ресурсов и экологии Российской Федерации от 06.12.2021 №</w:t>
      </w:r>
      <w:r w:rsidR="00CC695F">
        <w:rPr>
          <w:rFonts w:ascii="Times New Roman" w:hAnsi="Times New Roman"/>
          <w:sz w:val="28"/>
          <w:szCs w:val="28"/>
        </w:rPr>
        <w:t xml:space="preserve"> </w:t>
      </w:r>
      <w:r w:rsidR="00E835E2">
        <w:rPr>
          <w:rFonts w:ascii="Times New Roman" w:hAnsi="Times New Roman"/>
          <w:sz w:val="28"/>
          <w:szCs w:val="28"/>
        </w:rPr>
        <w:t>907 «Об утверждении перечня индикаторов риска нарушения обязательных требований по федеральному государственному лесному контролю (надзору)»,</w:t>
      </w:r>
      <w:r w:rsidR="00E835E2" w:rsidRPr="00E835E2">
        <w:rPr>
          <w:rFonts w:ascii="Times New Roman" w:hAnsi="Times New Roman"/>
          <w:sz w:val="28"/>
          <w:szCs w:val="28"/>
        </w:rPr>
        <w:t xml:space="preserve"> Уставом муниципального образования городского округа «Город Азов» Ростовской области, утвержденного решением Азовской городской </w:t>
      </w:r>
      <w:r w:rsidR="00073FE7">
        <w:rPr>
          <w:rFonts w:ascii="Times New Roman" w:hAnsi="Times New Roman"/>
          <w:sz w:val="28"/>
          <w:szCs w:val="28"/>
        </w:rPr>
        <w:t>Д</w:t>
      </w:r>
      <w:r w:rsidR="00E835E2" w:rsidRPr="00E835E2">
        <w:rPr>
          <w:rFonts w:ascii="Times New Roman" w:hAnsi="Times New Roman"/>
          <w:sz w:val="28"/>
          <w:szCs w:val="28"/>
        </w:rPr>
        <w:t>умы от 19.06.2024 № 265</w:t>
      </w:r>
      <w:r w:rsidR="00E835E2">
        <w:rPr>
          <w:rFonts w:ascii="Times New Roman" w:hAnsi="Times New Roman"/>
          <w:sz w:val="28"/>
          <w:szCs w:val="28"/>
        </w:rPr>
        <w:t xml:space="preserve">, </w:t>
      </w:r>
      <w:r>
        <w:rPr>
          <w:rFonts w:ascii="Times New Roman" w:hAnsi="Times New Roman"/>
          <w:sz w:val="28"/>
          <w:szCs w:val="28"/>
        </w:rPr>
        <w:t>а также</w:t>
      </w:r>
      <w:r w:rsidR="005E014D" w:rsidRPr="00A96DBD">
        <w:rPr>
          <w:rFonts w:ascii="Times New Roman" w:hAnsi="Times New Roman"/>
          <w:sz w:val="28"/>
          <w:szCs w:val="28"/>
        </w:rPr>
        <w:t xml:space="preserve"> </w:t>
      </w:r>
      <w:r w:rsidR="005E014D">
        <w:rPr>
          <w:rFonts w:ascii="Times New Roman" w:hAnsi="Times New Roman"/>
          <w:sz w:val="28"/>
          <w:szCs w:val="28"/>
        </w:rPr>
        <w:t>во исполнение протеста Азовской межрайонной прокуратуры от 19.09.2024г.</w:t>
      </w:r>
      <w:r w:rsidR="00E835E2">
        <w:rPr>
          <w:rFonts w:ascii="Times New Roman" w:hAnsi="Times New Roman"/>
          <w:sz w:val="28"/>
          <w:szCs w:val="28"/>
        </w:rPr>
        <w:t xml:space="preserve"> №7-22/Прдп950-24-20600011</w:t>
      </w:r>
      <w:r w:rsidR="005E014D">
        <w:rPr>
          <w:rFonts w:ascii="Times New Roman" w:hAnsi="Times New Roman"/>
          <w:sz w:val="28"/>
          <w:szCs w:val="28"/>
        </w:rPr>
        <w:t>,</w:t>
      </w:r>
    </w:p>
    <w:p w14:paraId="14A044FE" w14:textId="77777777" w:rsidR="00114583" w:rsidRDefault="00114583" w:rsidP="00CC695F">
      <w:pPr>
        <w:jc w:val="center"/>
        <w:rPr>
          <w:rFonts w:ascii="Times New Roman" w:hAnsi="Times New Roman"/>
          <w:sz w:val="28"/>
          <w:szCs w:val="28"/>
        </w:rPr>
      </w:pPr>
    </w:p>
    <w:p w14:paraId="43C85213" w14:textId="662518D8" w:rsidR="00560991" w:rsidRPr="00560991" w:rsidRDefault="00560991" w:rsidP="00CC695F">
      <w:pPr>
        <w:jc w:val="center"/>
        <w:rPr>
          <w:rFonts w:ascii="Times New Roman" w:hAnsi="Times New Roman"/>
          <w:sz w:val="28"/>
          <w:szCs w:val="28"/>
        </w:rPr>
      </w:pPr>
      <w:r w:rsidRPr="00560991">
        <w:rPr>
          <w:rFonts w:ascii="Times New Roman" w:hAnsi="Times New Roman"/>
          <w:sz w:val="28"/>
          <w:szCs w:val="28"/>
        </w:rPr>
        <w:t>Азовская городская Дума</w:t>
      </w:r>
    </w:p>
    <w:p w14:paraId="7701741F" w14:textId="77777777" w:rsidR="00560991" w:rsidRPr="00560991" w:rsidRDefault="00560991" w:rsidP="00560991">
      <w:pPr>
        <w:jc w:val="both"/>
        <w:rPr>
          <w:rFonts w:ascii="Times New Roman" w:hAnsi="Times New Roman"/>
          <w:sz w:val="28"/>
          <w:szCs w:val="28"/>
        </w:rPr>
      </w:pPr>
      <w:r w:rsidRPr="00560991">
        <w:rPr>
          <w:rFonts w:ascii="Times New Roman" w:hAnsi="Times New Roman"/>
          <w:sz w:val="28"/>
          <w:szCs w:val="28"/>
        </w:rPr>
        <w:t>РЕШИЛА:</w:t>
      </w:r>
    </w:p>
    <w:p w14:paraId="0DD0C592" w14:textId="77777777" w:rsidR="00560991" w:rsidRPr="00560991" w:rsidRDefault="00560991" w:rsidP="00560991">
      <w:pPr>
        <w:jc w:val="both"/>
        <w:rPr>
          <w:rFonts w:ascii="Times New Roman" w:hAnsi="Times New Roman"/>
          <w:sz w:val="28"/>
          <w:szCs w:val="28"/>
        </w:rPr>
      </w:pPr>
    </w:p>
    <w:p w14:paraId="1D3832B4" w14:textId="66165E28" w:rsidR="00560991" w:rsidRDefault="00560991" w:rsidP="00560991">
      <w:pPr>
        <w:ind w:firstLine="709"/>
        <w:jc w:val="both"/>
        <w:rPr>
          <w:rFonts w:ascii="Times New Roman" w:hAnsi="Times New Roman"/>
          <w:sz w:val="28"/>
          <w:szCs w:val="28"/>
        </w:rPr>
      </w:pPr>
      <w:r w:rsidRPr="00560991">
        <w:rPr>
          <w:rFonts w:ascii="Times New Roman" w:hAnsi="Times New Roman"/>
          <w:sz w:val="28"/>
          <w:szCs w:val="28"/>
        </w:rPr>
        <w:t xml:space="preserve">1. </w:t>
      </w:r>
      <w:r w:rsidR="002C1678">
        <w:rPr>
          <w:rFonts w:ascii="Times New Roman" w:hAnsi="Times New Roman"/>
          <w:sz w:val="28"/>
          <w:szCs w:val="28"/>
        </w:rPr>
        <w:t>Внести изменения</w:t>
      </w:r>
      <w:r w:rsidR="002C1678" w:rsidRPr="00A97284">
        <w:rPr>
          <w:rFonts w:ascii="Times New Roman" w:hAnsi="Times New Roman"/>
          <w:sz w:val="28"/>
          <w:szCs w:val="28"/>
        </w:rPr>
        <w:t xml:space="preserve"> </w:t>
      </w:r>
      <w:r w:rsidR="002C1678">
        <w:rPr>
          <w:rFonts w:ascii="Times New Roman" w:hAnsi="Times New Roman"/>
          <w:sz w:val="28"/>
          <w:szCs w:val="28"/>
        </w:rPr>
        <w:t xml:space="preserve">в приложение к </w:t>
      </w:r>
      <w:r w:rsidR="00CC695F" w:rsidRPr="00560991">
        <w:rPr>
          <w:rFonts w:ascii="Times New Roman" w:hAnsi="Times New Roman"/>
          <w:sz w:val="28"/>
          <w:szCs w:val="28"/>
        </w:rPr>
        <w:t>Положени</w:t>
      </w:r>
      <w:r w:rsidR="00CC695F">
        <w:rPr>
          <w:rFonts w:ascii="Times New Roman" w:hAnsi="Times New Roman"/>
          <w:sz w:val="28"/>
          <w:szCs w:val="28"/>
        </w:rPr>
        <w:t>ю</w:t>
      </w:r>
      <w:r w:rsidR="00CC695F" w:rsidRPr="00560991">
        <w:rPr>
          <w:rFonts w:ascii="Times New Roman" w:hAnsi="Times New Roman"/>
          <w:sz w:val="28"/>
          <w:szCs w:val="28"/>
        </w:rPr>
        <w:t xml:space="preserve"> о муниципальном </w:t>
      </w:r>
      <w:r w:rsidR="00CC695F">
        <w:rPr>
          <w:rFonts w:ascii="Times New Roman" w:hAnsi="Times New Roman"/>
          <w:sz w:val="28"/>
          <w:szCs w:val="28"/>
        </w:rPr>
        <w:t>лес</w:t>
      </w:r>
      <w:r w:rsidR="00CC695F" w:rsidRPr="00560991">
        <w:rPr>
          <w:rFonts w:ascii="Times New Roman" w:hAnsi="Times New Roman"/>
          <w:sz w:val="28"/>
          <w:szCs w:val="28"/>
        </w:rPr>
        <w:t>ном контроле на территории муниципального образования «Город Азов»</w:t>
      </w:r>
      <w:r w:rsidR="00CC695F">
        <w:rPr>
          <w:rFonts w:ascii="Times New Roman" w:hAnsi="Times New Roman"/>
          <w:sz w:val="28"/>
          <w:szCs w:val="28"/>
        </w:rPr>
        <w:t xml:space="preserve">, утвержденному </w:t>
      </w:r>
      <w:r w:rsidR="002C1678">
        <w:rPr>
          <w:rFonts w:ascii="Times New Roman" w:hAnsi="Times New Roman"/>
          <w:sz w:val="28"/>
          <w:szCs w:val="28"/>
        </w:rPr>
        <w:t>решени</w:t>
      </w:r>
      <w:r w:rsidR="00CC695F">
        <w:rPr>
          <w:rFonts w:ascii="Times New Roman" w:hAnsi="Times New Roman"/>
          <w:sz w:val="28"/>
          <w:szCs w:val="28"/>
        </w:rPr>
        <w:t>ем</w:t>
      </w:r>
      <w:r w:rsidR="002C1678">
        <w:rPr>
          <w:rFonts w:ascii="Times New Roman" w:hAnsi="Times New Roman"/>
          <w:sz w:val="28"/>
          <w:szCs w:val="28"/>
        </w:rPr>
        <w:t xml:space="preserve"> </w:t>
      </w:r>
      <w:r w:rsidR="002C1678" w:rsidRPr="002F32DF">
        <w:rPr>
          <w:rFonts w:ascii="Times New Roman" w:hAnsi="Times New Roman"/>
          <w:sz w:val="28"/>
          <w:szCs w:val="28"/>
        </w:rPr>
        <w:t xml:space="preserve">Азовской городской Думы </w:t>
      </w:r>
      <w:r w:rsidR="002C1678" w:rsidRPr="002C1678">
        <w:rPr>
          <w:rFonts w:ascii="Times New Roman" w:hAnsi="Times New Roman"/>
          <w:sz w:val="28"/>
          <w:szCs w:val="28"/>
        </w:rPr>
        <w:t>от 2</w:t>
      </w:r>
      <w:r w:rsidR="00BE2668">
        <w:rPr>
          <w:rFonts w:ascii="Times New Roman" w:hAnsi="Times New Roman"/>
          <w:sz w:val="28"/>
          <w:szCs w:val="28"/>
        </w:rPr>
        <w:t>9.06</w:t>
      </w:r>
      <w:r w:rsidR="002C1678" w:rsidRPr="002C1678">
        <w:rPr>
          <w:rFonts w:ascii="Times New Roman" w:hAnsi="Times New Roman"/>
          <w:sz w:val="28"/>
          <w:szCs w:val="28"/>
        </w:rPr>
        <w:t>.202</w:t>
      </w:r>
      <w:r w:rsidR="00BE2668">
        <w:rPr>
          <w:rFonts w:ascii="Times New Roman" w:hAnsi="Times New Roman"/>
          <w:sz w:val="28"/>
          <w:szCs w:val="28"/>
        </w:rPr>
        <w:t>2</w:t>
      </w:r>
      <w:r w:rsidR="002C1678" w:rsidRPr="002C1678">
        <w:rPr>
          <w:rFonts w:ascii="Times New Roman" w:hAnsi="Times New Roman"/>
          <w:sz w:val="28"/>
          <w:szCs w:val="28"/>
        </w:rPr>
        <w:t xml:space="preserve"> № 1</w:t>
      </w:r>
      <w:r w:rsidR="00BE2668">
        <w:rPr>
          <w:rFonts w:ascii="Times New Roman" w:hAnsi="Times New Roman"/>
          <w:sz w:val="28"/>
          <w:szCs w:val="28"/>
        </w:rPr>
        <w:t>88</w:t>
      </w:r>
      <w:r w:rsidR="00073FE7">
        <w:rPr>
          <w:rFonts w:ascii="Times New Roman" w:hAnsi="Times New Roman"/>
          <w:sz w:val="28"/>
          <w:szCs w:val="28"/>
        </w:rPr>
        <w:t>,</w:t>
      </w:r>
      <w:r w:rsidR="002C1678" w:rsidRPr="002C1678">
        <w:rPr>
          <w:rFonts w:ascii="Times New Roman" w:hAnsi="Times New Roman"/>
          <w:sz w:val="28"/>
          <w:szCs w:val="28"/>
        </w:rPr>
        <w:t xml:space="preserve"> </w:t>
      </w:r>
      <w:r w:rsidR="007E14E0">
        <w:rPr>
          <w:rFonts w:ascii="Times New Roman" w:hAnsi="Times New Roman"/>
          <w:sz w:val="28"/>
          <w:szCs w:val="28"/>
        </w:rPr>
        <w:t>изложив</w:t>
      </w:r>
      <w:r w:rsidR="00E11E13">
        <w:rPr>
          <w:rFonts w:ascii="Times New Roman" w:hAnsi="Times New Roman"/>
          <w:sz w:val="28"/>
          <w:szCs w:val="28"/>
        </w:rPr>
        <w:t xml:space="preserve"> раздел «Индикаторы риска нарушения обязательных требований, используемые для определения необходимости проведения внеплановых проверок при осуществлении уполномоченным органом муниципального лесного контроля»</w:t>
      </w:r>
      <w:r w:rsidR="007E14E0">
        <w:rPr>
          <w:rFonts w:ascii="Times New Roman" w:hAnsi="Times New Roman"/>
          <w:sz w:val="28"/>
          <w:szCs w:val="28"/>
        </w:rPr>
        <w:t xml:space="preserve"> в следующей редакции:</w:t>
      </w:r>
    </w:p>
    <w:p w14:paraId="0FFDF3DE" w14:textId="77777777" w:rsidR="007E14E0" w:rsidRDefault="007E14E0" w:rsidP="007E14E0">
      <w:pPr>
        <w:pStyle w:val="ConsPlusTitle"/>
        <w:jc w:val="center"/>
        <w:rPr>
          <w:sz w:val="28"/>
          <w:szCs w:val="28"/>
        </w:rPr>
      </w:pPr>
    </w:p>
    <w:p w14:paraId="1C814246" w14:textId="77777777" w:rsidR="007E14E0" w:rsidRPr="002C0A0B" w:rsidRDefault="00E835E2" w:rsidP="007E14E0">
      <w:pPr>
        <w:pStyle w:val="ConsPlusTitle"/>
        <w:jc w:val="center"/>
        <w:rPr>
          <w:sz w:val="28"/>
          <w:szCs w:val="28"/>
        </w:rPr>
      </w:pPr>
      <w:r>
        <w:rPr>
          <w:sz w:val="28"/>
          <w:szCs w:val="28"/>
        </w:rPr>
        <w:t>«</w:t>
      </w:r>
      <w:r w:rsidR="007E14E0" w:rsidRPr="002C0A0B">
        <w:rPr>
          <w:sz w:val="28"/>
          <w:szCs w:val="28"/>
        </w:rPr>
        <w:t xml:space="preserve">Индикаторы риска нарушения обязательных требований, используемые </w:t>
      </w:r>
      <w:r w:rsidR="007E14E0" w:rsidRPr="002C0A0B">
        <w:rPr>
          <w:sz w:val="28"/>
          <w:szCs w:val="28"/>
        </w:rPr>
        <w:lastRenderedPageBreak/>
        <w:t xml:space="preserve">для определения необходимости проведения внеплановых проверок при </w:t>
      </w:r>
      <w:r w:rsidR="007E14E0">
        <w:rPr>
          <w:sz w:val="28"/>
          <w:szCs w:val="28"/>
        </w:rPr>
        <w:t xml:space="preserve">  </w:t>
      </w:r>
      <w:r w:rsidR="007E14E0" w:rsidRPr="002C0A0B">
        <w:rPr>
          <w:sz w:val="28"/>
          <w:szCs w:val="28"/>
        </w:rPr>
        <w:t>осуществлении контрольным органом</w:t>
      </w:r>
      <w:r w:rsidR="007E14E0" w:rsidRPr="002C0A0B">
        <w:rPr>
          <w:bCs/>
          <w:iCs/>
          <w:sz w:val="28"/>
          <w:szCs w:val="28"/>
        </w:rPr>
        <w:t xml:space="preserve"> </w:t>
      </w:r>
      <w:r w:rsidR="007E14E0" w:rsidRPr="002C0A0B">
        <w:rPr>
          <w:bCs/>
          <w:sz w:val="28"/>
          <w:szCs w:val="28"/>
        </w:rPr>
        <w:t xml:space="preserve">муниципального </w:t>
      </w:r>
      <w:r w:rsidR="007E14E0">
        <w:rPr>
          <w:bCs/>
          <w:sz w:val="28"/>
          <w:szCs w:val="28"/>
        </w:rPr>
        <w:t>лес</w:t>
      </w:r>
      <w:r w:rsidR="007E14E0" w:rsidRPr="002C0A0B">
        <w:rPr>
          <w:bCs/>
          <w:sz w:val="28"/>
          <w:szCs w:val="28"/>
        </w:rPr>
        <w:t>ного контроля на территории города Азова</w:t>
      </w:r>
    </w:p>
    <w:p w14:paraId="25D83ADE" w14:textId="77777777" w:rsidR="007E14E0" w:rsidRPr="00DC346D" w:rsidRDefault="007E14E0" w:rsidP="007E14E0">
      <w:pPr>
        <w:pStyle w:val="ConsPlusNormal"/>
        <w:ind w:firstLine="0"/>
        <w:jc w:val="both"/>
        <w:rPr>
          <w:color w:val="000000"/>
          <w:sz w:val="28"/>
          <w:szCs w:val="28"/>
        </w:rPr>
      </w:pPr>
    </w:p>
    <w:p w14:paraId="73571C67" w14:textId="77777777" w:rsidR="007E14E0" w:rsidRDefault="007E14E0" w:rsidP="007E14E0">
      <w:pPr>
        <w:pStyle w:val="ConsPlusNormal"/>
        <w:jc w:val="both"/>
        <w:rPr>
          <w:sz w:val="28"/>
          <w:szCs w:val="28"/>
        </w:rPr>
      </w:pPr>
      <w:r>
        <w:rPr>
          <w:sz w:val="28"/>
          <w:szCs w:val="28"/>
        </w:rPr>
        <w:t xml:space="preserve">При оценке вероятности нарушения контролируемыми лицами обязательных требований лесного законодательства Российской Федерации в отношении муниципального лесного фонда, используются следующие индикаторы риска: </w:t>
      </w:r>
    </w:p>
    <w:p w14:paraId="6FE99FBD" w14:textId="77777777" w:rsidR="007E14E0" w:rsidRDefault="007E14E0" w:rsidP="00114583">
      <w:pPr>
        <w:shd w:val="clear" w:color="auto" w:fill="FFFFFF"/>
        <w:ind w:firstLine="709"/>
        <w:jc w:val="both"/>
        <w:rPr>
          <w:rFonts w:ascii="Times New Roman" w:hAnsi="Times New Roman"/>
          <w:color w:val="1A1A1A"/>
          <w:sz w:val="28"/>
          <w:szCs w:val="28"/>
        </w:rPr>
      </w:pPr>
      <w:r>
        <w:rPr>
          <w:rFonts w:ascii="Times New Roman" w:hAnsi="Times New Roman"/>
          <w:color w:val="1A1A1A"/>
          <w:sz w:val="28"/>
          <w:szCs w:val="28"/>
        </w:rPr>
        <w:t>1.</w:t>
      </w:r>
      <w:r w:rsidR="009628B6">
        <w:rPr>
          <w:rFonts w:ascii="Times New Roman" w:hAnsi="Times New Roman"/>
          <w:color w:val="1A1A1A"/>
          <w:sz w:val="28"/>
          <w:szCs w:val="28"/>
        </w:rPr>
        <w:t xml:space="preserve"> </w:t>
      </w:r>
      <w:r>
        <w:rPr>
          <w:rFonts w:ascii="Times New Roman" w:hAnsi="Times New Roman"/>
          <w:color w:val="1A1A1A"/>
          <w:sz w:val="28"/>
          <w:szCs w:val="28"/>
        </w:rPr>
        <w:t>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14:paraId="70A20D78" w14:textId="77777777" w:rsidR="007E14E0" w:rsidRDefault="007E14E0" w:rsidP="00114583">
      <w:pPr>
        <w:shd w:val="clear" w:color="auto" w:fill="FFFFFF"/>
        <w:ind w:firstLine="709"/>
        <w:jc w:val="both"/>
        <w:rPr>
          <w:rFonts w:ascii="Times New Roman" w:hAnsi="Times New Roman"/>
          <w:color w:val="1A1A1A"/>
          <w:sz w:val="28"/>
          <w:szCs w:val="28"/>
        </w:rPr>
      </w:pPr>
      <w:r>
        <w:rPr>
          <w:rFonts w:ascii="Times New Roman" w:hAnsi="Times New Roman"/>
          <w:color w:val="1A1A1A"/>
          <w:sz w:val="28"/>
          <w:szCs w:val="28"/>
        </w:rPr>
        <w:t>2</w:t>
      </w:r>
      <w:r w:rsidR="009628B6">
        <w:rPr>
          <w:rFonts w:ascii="Times New Roman" w:hAnsi="Times New Roman"/>
          <w:color w:val="1A1A1A"/>
          <w:sz w:val="28"/>
          <w:szCs w:val="28"/>
        </w:rPr>
        <w:t>.</w:t>
      </w:r>
      <w:r w:rsidR="006B750F">
        <w:rPr>
          <w:rFonts w:ascii="Times New Roman" w:hAnsi="Times New Roman"/>
          <w:color w:val="1A1A1A"/>
          <w:sz w:val="28"/>
          <w:szCs w:val="28"/>
        </w:rPr>
        <w:t xml:space="preserve"> </w:t>
      </w:r>
      <w:r>
        <w:rPr>
          <w:rFonts w:ascii="Times New Roman" w:hAnsi="Times New Roman"/>
          <w:color w:val="1A1A1A"/>
          <w:sz w:val="28"/>
          <w:szCs w:val="28"/>
        </w:rPr>
        <w:t>Доля лесных пожаров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14:paraId="13EB9F85" w14:textId="77777777" w:rsidR="007E14E0" w:rsidRDefault="007E14E0" w:rsidP="00114583">
      <w:pPr>
        <w:shd w:val="clear" w:color="auto" w:fill="FFFFFF"/>
        <w:ind w:firstLine="709"/>
        <w:jc w:val="both"/>
        <w:rPr>
          <w:rFonts w:ascii="Times New Roman" w:hAnsi="Times New Roman"/>
          <w:color w:val="1A1A1A"/>
          <w:sz w:val="28"/>
          <w:szCs w:val="28"/>
        </w:rPr>
      </w:pPr>
      <w:r>
        <w:rPr>
          <w:rFonts w:ascii="Times New Roman" w:hAnsi="Times New Roman"/>
          <w:color w:val="1A1A1A"/>
          <w:sz w:val="28"/>
          <w:szCs w:val="28"/>
        </w:rPr>
        <w:t>3</w:t>
      </w:r>
      <w:r w:rsidR="009628B6">
        <w:rPr>
          <w:rFonts w:ascii="Times New Roman" w:hAnsi="Times New Roman"/>
          <w:color w:val="1A1A1A"/>
          <w:sz w:val="28"/>
          <w:szCs w:val="28"/>
        </w:rPr>
        <w:t>.</w:t>
      </w:r>
      <w:r>
        <w:rPr>
          <w:rFonts w:ascii="Times New Roman" w:hAnsi="Times New Roman"/>
          <w:color w:val="1A1A1A"/>
          <w:sz w:val="28"/>
          <w:szCs w:val="28"/>
        </w:rPr>
        <w:t xml:space="preserve">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14:paraId="51536C95" w14:textId="77777777" w:rsidR="009628B6" w:rsidRPr="009628B6" w:rsidRDefault="009628B6" w:rsidP="00114583">
      <w:pPr>
        <w:widowControl/>
        <w:autoSpaceDE w:val="0"/>
        <w:autoSpaceDN w:val="0"/>
        <w:adjustRightInd w:val="0"/>
        <w:ind w:firstLine="709"/>
        <w:jc w:val="both"/>
        <w:rPr>
          <w:rFonts w:ascii="Times New Roman" w:eastAsia="Calibri" w:hAnsi="Times New Roman"/>
          <w:color w:val="auto"/>
          <w:sz w:val="28"/>
          <w:szCs w:val="28"/>
        </w:rPr>
      </w:pPr>
      <w:r w:rsidRPr="009628B6">
        <w:rPr>
          <w:rFonts w:ascii="Times New Roman" w:eastAsia="Calibri" w:hAnsi="Times New Roman"/>
          <w:color w:val="auto"/>
          <w:sz w:val="28"/>
          <w:szCs w:val="28"/>
        </w:rPr>
        <w:t>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14:paraId="087983F9" w14:textId="77777777" w:rsidR="009628B6" w:rsidRPr="009628B6" w:rsidRDefault="009628B6" w:rsidP="00114583">
      <w:pPr>
        <w:widowControl/>
        <w:autoSpaceDE w:val="0"/>
        <w:autoSpaceDN w:val="0"/>
        <w:adjustRightInd w:val="0"/>
        <w:ind w:firstLine="709"/>
        <w:jc w:val="both"/>
        <w:rPr>
          <w:rFonts w:ascii="Times New Roman" w:eastAsia="Calibri" w:hAnsi="Times New Roman"/>
          <w:color w:val="auto"/>
          <w:sz w:val="28"/>
          <w:szCs w:val="28"/>
        </w:rPr>
      </w:pPr>
      <w:r w:rsidRPr="009628B6">
        <w:rPr>
          <w:rFonts w:ascii="Times New Roman" w:eastAsia="Calibri" w:hAnsi="Times New Roman"/>
          <w:color w:val="auto"/>
          <w:sz w:val="28"/>
          <w:szCs w:val="28"/>
        </w:rPr>
        <w:t>5. Превышение на 20 процентов и более объема реализованной древесины по данным федеральной государственной информационной системы лесного комплекса за календарный год в сравнении с объемом заготовленной древесины за данный календарный год.</w:t>
      </w:r>
    </w:p>
    <w:p w14:paraId="38C893E4" w14:textId="77777777" w:rsidR="009628B6" w:rsidRDefault="009628B6" w:rsidP="00114583">
      <w:pPr>
        <w:widowControl/>
        <w:autoSpaceDE w:val="0"/>
        <w:autoSpaceDN w:val="0"/>
        <w:adjustRightInd w:val="0"/>
        <w:ind w:firstLine="709"/>
        <w:jc w:val="both"/>
        <w:rPr>
          <w:rFonts w:ascii="Times New Roman" w:eastAsia="Calibri" w:hAnsi="Times New Roman"/>
          <w:color w:val="auto"/>
          <w:sz w:val="28"/>
          <w:szCs w:val="28"/>
        </w:rPr>
      </w:pPr>
      <w:r w:rsidRPr="009628B6">
        <w:rPr>
          <w:rFonts w:ascii="Times New Roman" w:eastAsia="Calibri" w:hAnsi="Times New Roman"/>
          <w:color w:val="auto"/>
          <w:sz w:val="28"/>
          <w:szCs w:val="28"/>
        </w:rPr>
        <w:t>6.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или договоре безвозмездного пользования лесным участком, и данных, содержащихся в двух и более видах документов, представленных лицом, использующим леса, в орган исполнительной власти субъекта Российской Федерации, уполномоченный в области лесных отношений, за отчетный период:</w:t>
      </w:r>
    </w:p>
    <w:p w14:paraId="01DE60A8" w14:textId="77777777" w:rsidR="00E835E2" w:rsidRDefault="00E835E2" w:rsidP="00114583">
      <w:pPr>
        <w:widowControl/>
        <w:autoSpaceDE w:val="0"/>
        <w:autoSpaceDN w:val="0"/>
        <w:adjustRightInd w:val="0"/>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проекте освоения лесов;</w:t>
      </w:r>
    </w:p>
    <w:p w14:paraId="4B2EC3CE" w14:textId="77777777" w:rsidR="00E835E2" w:rsidRDefault="00E835E2" w:rsidP="00114583">
      <w:pPr>
        <w:widowControl/>
        <w:autoSpaceDE w:val="0"/>
        <w:autoSpaceDN w:val="0"/>
        <w:adjustRightInd w:val="0"/>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отчете об охране лесов от пожаров;</w:t>
      </w:r>
    </w:p>
    <w:p w14:paraId="5C1A8736" w14:textId="77777777" w:rsidR="00E835E2" w:rsidRPr="009628B6" w:rsidRDefault="00E835E2" w:rsidP="00114583">
      <w:pPr>
        <w:widowControl/>
        <w:autoSpaceDE w:val="0"/>
        <w:autoSpaceDN w:val="0"/>
        <w:adjustRightInd w:val="0"/>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отчете о защите лесов.</w:t>
      </w:r>
    </w:p>
    <w:p w14:paraId="00C1F724" w14:textId="77777777" w:rsidR="009628B6" w:rsidRDefault="009628B6" w:rsidP="00114583">
      <w:pPr>
        <w:widowControl/>
        <w:autoSpaceDE w:val="0"/>
        <w:autoSpaceDN w:val="0"/>
        <w:adjustRightInd w:val="0"/>
        <w:ind w:firstLine="709"/>
        <w:jc w:val="both"/>
        <w:rPr>
          <w:rFonts w:eastAsia="Calibri" w:cs="Arial"/>
          <w:color w:val="auto"/>
        </w:rPr>
      </w:pPr>
      <w:r w:rsidRPr="009628B6">
        <w:rPr>
          <w:rFonts w:ascii="Times New Roman" w:eastAsia="Calibri" w:hAnsi="Times New Roman"/>
          <w:color w:val="auto"/>
          <w:sz w:val="28"/>
          <w:szCs w:val="28"/>
        </w:rPr>
        <w:t xml:space="preserve">7. Увеличение на 30 процентов и более объемов использования лесов (фактических объемов заготовки лесных ресурсов по их видам) по данным </w:t>
      </w:r>
      <w:r w:rsidRPr="009628B6">
        <w:rPr>
          <w:rFonts w:ascii="Times New Roman" w:eastAsia="Calibri" w:hAnsi="Times New Roman"/>
          <w:color w:val="auto"/>
          <w:sz w:val="28"/>
          <w:szCs w:val="28"/>
        </w:rPr>
        <w:lastRenderedPageBreak/>
        <w:t xml:space="preserve">отчета об использовании лесов по итогам отчетного календарного года в сравнении со среднегодовой величиной фактического использования лесов (фактических объемов заготовки лесных ресурсов по их видам) за четыре календарных года, предшествующих отчетному году представления лицами, осуществляющими использование лесов, в соответствии со </w:t>
      </w:r>
      <w:hyperlink r:id="rId10" w:history="1">
        <w:r w:rsidRPr="009628B6">
          <w:rPr>
            <w:rFonts w:ascii="Times New Roman" w:eastAsia="Calibri" w:hAnsi="Times New Roman"/>
            <w:color w:val="auto"/>
            <w:sz w:val="28"/>
            <w:szCs w:val="28"/>
          </w:rPr>
          <w:t>статьей 49</w:t>
        </w:r>
      </w:hyperlink>
      <w:r w:rsidRPr="009628B6">
        <w:rPr>
          <w:rFonts w:ascii="Times New Roman" w:eastAsia="Calibri" w:hAnsi="Times New Roman"/>
          <w:color w:val="auto"/>
          <w:sz w:val="28"/>
          <w:szCs w:val="28"/>
        </w:rPr>
        <w:t xml:space="preserve"> Лесного кодекса таких данных, в случае отсутствия у уполномоченного на осуществление федерального государственного лесного контроля (надзора) в соответствии со </w:t>
      </w:r>
      <w:hyperlink r:id="rId11" w:history="1">
        <w:r w:rsidRPr="009628B6">
          <w:rPr>
            <w:rFonts w:ascii="Times New Roman" w:eastAsia="Calibri" w:hAnsi="Times New Roman"/>
            <w:color w:val="auto"/>
            <w:sz w:val="28"/>
            <w:szCs w:val="28"/>
          </w:rPr>
          <w:t>статьей 96</w:t>
        </w:r>
      </w:hyperlink>
      <w:r w:rsidRPr="009628B6">
        <w:rPr>
          <w:rFonts w:ascii="Times New Roman" w:eastAsia="Calibri" w:hAnsi="Times New Roman"/>
          <w:color w:val="auto"/>
          <w:sz w:val="28"/>
          <w:szCs w:val="28"/>
        </w:rPr>
        <w:t xml:space="preserve"> Лесного кодекса органа информации об опасных природных либо техногенных воздействиях, стихийных или иных бедствиях, изменениях документов лесного планирования и правоустанавливающих документов на лесной участок, которые повлекли указанное изменение объемов использования лесов</w:t>
      </w:r>
      <w:r w:rsidR="00E835E2">
        <w:rPr>
          <w:rFonts w:ascii="Times New Roman" w:eastAsia="Calibri" w:hAnsi="Times New Roman"/>
          <w:color w:val="auto"/>
          <w:sz w:val="28"/>
          <w:szCs w:val="28"/>
        </w:rPr>
        <w:t>»</w:t>
      </w:r>
      <w:r>
        <w:rPr>
          <w:rFonts w:eastAsia="Calibri" w:cs="Arial"/>
          <w:color w:val="auto"/>
        </w:rPr>
        <w:t>.</w:t>
      </w:r>
    </w:p>
    <w:p w14:paraId="2C32CF5C" w14:textId="77777777" w:rsidR="007E14E0" w:rsidRDefault="007E14E0" w:rsidP="007E14E0">
      <w:pPr>
        <w:pStyle w:val="ConsPlusNormal"/>
        <w:jc w:val="both"/>
        <w:rPr>
          <w:color w:val="000000"/>
          <w:sz w:val="28"/>
          <w:szCs w:val="28"/>
        </w:rPr>
      </w:pPr>
    </w:p>
    <w:p w14:paraId="3449C781" w14:textId="77777777" w:rsidR="00560991" w:rsidRDefault="00560991" w:rsidP="00560991">
      <w:pPr>
        <w:ind w:firstLine="709"/>
        <w:jc w:val="both"/>
        <w:rPr>
          <w:rFonts w:ascii="Times New Roman" w:hAnsi="Times New Roman"/>
          <w:sz w:val="28"/>
          <w:szCs w:val="28"/>
        </w:rPr>
      </w:pPr>
      <w:r w:rsidRPr="00560991">
        <w:rPr>
          <w:rFonts w:ascii="Times New Roman" w:hAnsi="Times New Roman"/>
          <w:sz w:val="28"/>
          <w:szCs w:val="28"/>
        </w:rPr>
        <w:t>2. Настоящее решение вступает в силу с момента официального опубли</w:t>
      </w:r>
      <w:r w:rsidR="002C1678">
        <w:rPr>
          <w:rFonts w:ascii="Times New Roman" w:hAnsi="Times New Roman"/>
          <w:sz w:val="28"/>
          <w:szCs w:val="28"/>
        </w:rPr>
        <w:t>кования.</w:t>
      </w:r>
    </w:p>
    <w:p w14:paraId="0D775EFE" w14:textId="77777777" w:rsidR="00CC603B" w:rsidRPr="00560991" w:rsidRDefault="00CC603B" w:rsidP="00560991">
      <w:pPr>
        <w:ind w:firstLine="709"/>
        <w:jc w:val="both"/>
        <w:rPr>
          <w:rFonts w:ascii="Times New Roman" w:hAnsi="Times New Roman"/>
          <w:sz w:val="28"/>
          <w:szCs w:val="28"/>
        </w:rPr>
      </w:pPr>
    </w:p>
    <w:p w14:paraId="3783FE2B" w14:textId="77777777" w:rsidR="00560991" w:rsidRPr="00560991" w:rsidRDefault="00560991" w:rsidP="00560991">
      <w:pPr>
        <w:ind w:firstLine="709"/>
        <w:jc w:val="both"/>
        <w:rPr>
          <w:rFonts w:ascii="Times New Roman" w:hAnsi="Times New Roman"/>
          <w:sz w:val="28"/>
          <w:szCs w:val="28"/>
        </w:rPr>
      </w:pPr>
      <w:r w:rsidRPr="00560991">
        <w:rPr>
          <w:rFonts w:ascii="Times New Roman" w:hAnsi="Times New Roman"/>
          <w:sz w:val="28"/>
          <w:szCs w:val="28"/>
        </w:rPr>
        <w:t>3. Контроль за исполнением настоящего решения возложить на заместителя главы администрации-начальника Управления ЖКХ администрации города Азова.</w:t>
      </w:r>
    </w:p>
    <w:p w14:paraId="1524BBDD" w14:textId="77777777" w:rsidR="00E835E2" w:rsidRDefault="00E835E2" w:rsidP="00560991">
      <w:pPr>
        <w:ind w:firstLine="709"/>
        <w:jc w:val="both"/>
        <w:rPr>
          <w:rFonts w:ascii="Times New Roman" w:hAnsi="Times New Roman"/>
          <w:sz w:val="28"/>
          <w:szCs w:val="28"/>
        </w:rPr>
      </w:pPr>
    </w:p>
    <w:p w14:paraId="3D47D1C5" w14:textId="77777777" w:rsidR="00E835E2" w:rsidRDefault="00E835E2" w:rsidP="00560991">
      <w:pPr>
        <w:ind w:firstLine="709"/>
        <w:jc w:val="both"/>
        <w:rPr>
          <w:rFonts w:ascii="Times New Roman" w:hAnsi="Times New Roman"/>
          <w:sz w:val="28"/>
          <w:szCs w:val="28"/>
        </w:rPr>
      </w:pPr>
    </w:p>
    <w:p w14:paraId="07474D29" w14:textId="77777777" w:rsidR="00E835E2" w:rsidRDefault="00E835E2" w:rsidP="00560991">
      <w:pPr>
        <w:ind w:firstLine="709"/>
        <w:jc w:val="both"/>
        <w:rPr>
          <w:rFonts w:ascii="Times New Roman" w:hAnsi="Times New Roman"/>
          <w:sz w:val="28"/>
          <w:szCs w:val="28"/>
        </w:rPr>
      </w:pPr>
    </w:p>
    <w:p w14:paraId="5567C229" w14:textId="44E1D4A7" w:rsidR="00D2008A" w:rsidRDefault="00114583" w:rsidP="00114583">
      <w:pPr>
        <w:ind w:firstLine="708"/>
        <w:jc w:val="both"/>
        <w:rPr>
          <w:rFonts w:ascii="Times New Roman" w:hAnsi="Times New Roman"/>
          <w:sz w:val="28"/>
          <w:szCs w:val="28"/>
        </w:rPr>
      </w:pPr>
      <w:r>
        <w:rPr>
          <w:rFonts w:ascii="Times New Roman" w:hAnsi="Times New Roman"/>
          <w:sz w:val="28"/>
          <w:szCs w:val="28"/>
        </w:rPr>
        <w:t xml:space="preserve">И. о. </w:t>
      </w:r>
      <w:r w:rsidR="00D2008A">
        <w:rPr>
          <w:rFonts w:ascii="Times New Roman" w:hAnsi="Times New Roman"/>
          <w:sz w:val="28"/>
          <w:szCs w:val="28"/>
        </w:rPr>
        <w:t>Глав</w:t>
      </w:r>
      <w:r>
        <w:rPr>
          <w:rFonts w:ascii="Times New Roman" w:hAnsi="Times New Roman"/>
          <w:sz w:val="28"/>
          <w:szCs w:val="28"/>
        </w:rPr>
        <w:t>ы города Азова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 П. Балахнин</w:t>
      </w:r>
    </w:p>
    <w:p w14:paraId="08907571" w14:textId="77777777" w:rsidR="00D2008A" w:rsidRDefault="00D2008A" w:rsidP="006F40F9">
      <w:pPr>
        <w:jc w:val="both"/>
        <w:rPr>
          <w:rFonts w:ascii="Times New Roman" w:hAnsi="Times New Roman"/>
          <w:sz w:val="28"/>
          <w:szCs w:val="28"/>
        </w:rPr>
      </w:pPr>
    </w:p>
    <w:p w14:paraId="28F61BA9" w14:textId="77777777" w:rsidR="007E14E0" w:rsidRDefault="007E14E0" w:rsidP="006F40F9">
      <w:pPr>
        <w:jc w:val="both"/>
        <w:rPr>
          <w:rFonts w:ascii="Times New Roman" w:hAnsi="Times New Roman"/>
          <w:sz w:val="28"/>
          <w:szCs w:val="28"/>
        </w:rPr>
      </w:pPr>
    </w:p>
    <w:p w14:paraId="3DCCCE6C" w14:textId="77777777" w:rsidR="00114583" w:rsidRDefault="00114583" w:rsidP="006F40F9">
      <w:pPr>
        <w:jc w:val="both"/>
        <w:rPr>
          <w:rFonts w:ascii="Times New Roman" w:hAnsi="Times New Roman"/>
          <w:sz w:val="28"/>
          <w:szCs w:val="28"/>
        </w:rPr>
      </w:pPr>
    </w:p>
    <w:p w14:paraId="048FF14C" w14:textId="1715CE18" w:rsidR="00560991" w:rsidRPr="00560991" w:rsidRDefault="00560991" w:rsidP="00114583">
      <w:pPr>
        <w:ind w:firstLine="708"/>
        <w:jc w:val="both"/>
        <w:rPr>
          <w:rFonts w:ascii="Times New Roman" w:hAnsi="Times New Roman"/>
          <w:sz w:val="28"/>
          <w:szCs w:val="28"/>
        </w:rPr>
      </w:pPr>
      <w:r w:rsidRPr="00560991">
        <w:rPr>
          <w:rFonts w:ascii="Times New Roman" w:hAnsi="Times New Roman"/>
          <w:sz w:val="28"/>
          <w:szCs w:val="28"/>
        </w:rPr>
        <w:t xml:space="preserve">Председатель </w:t>
      </w:r>
      <w:r w:rsidR="00D2008A">
        <w:rPr>
          <w:rFonts w:ascii="Times New Roman" w:hAnsi="Times New Roman"/>
          <w:sz w:val="28"/>
          <w:szCs w:val="28"/>
        </w:rPr>
        <w:t xml:space="preserve">Азовской </w:t>
      </w:r>
      <w:r w:rsidRPr="00560991">
        <w:rPr>
          <w:rFonts w:ascii="Times New Roman" w:hAnsi="Times New Roman"/>
          <w:sz w:val="28"/>
          <w:szCs w:val="28"/>
        </w:rPr>
        <w:t xml:space="preserve">городской Думы                       </w:t>
      </w:r>
      <w:r w:rsidR="00ED5EE0">
        <w:rPr>
          <w:rFonts w:ascii="Times New Roman" w:hAnsi="Times New Roman"/>
          <w:sz w:val="28"/>
          <w:szCs w:val="28"/>
        </w:rPr>
        <w:t xml:space="preserve">  </w:t>
      </w:r>
      <w:r w:rsidR="00114583">
        <w:rPr>
          <w:rFonts w:ascii="Times New Roman" w:hAnsi="Times New Roman"/>
          <w:sz w:val="28"/>
          <w:szCs w:val="28"/>
        </w:rPr>
        <w:t xml:space="preserve">         </w:t>
      </w:r>
      <w:r w:rsidRPr="00560991">
        <w:rPr>
          <w:rFonts w:ascii="Times New Roman" w:hAnsi="Times New Roman"/>
          <w:sz w:val="28"/>
          <w:szCs w:val="28"/>
        </w:rPr>
        <w:t>Е. В. Карасев</w:t>
      </w:r>
    </w:p>
    <w:p w14:paraId="2128AE5A" w14:textId="77777777" w:rsidR="00560991" w:rsidRDefault="00560991" w:rsidP="00560991">
      <w:pPr>
        <w:ind w:firstLine="709"/>
        <w:jc w:val="both"/>
        <w:rPr>
          <w:rFonts w:ascii="Times New Roman" w:hAnsi="Times New Roman"/>
          <w:bCs/>
          <w:sz w:val="28"/>
          <w:szCs w:val="28"/>
        </w:rPr>
      </w:pPr>
    </w:p>
    <w:p w14:paraId="30B57FF3" w14:textId="77777777" w:rsidR="007E14E0" w:rsidRDefault="007E14E0" w:rsidP="00560991">
      <w:pPr>
        <w:ind w:firstLine="709"/>
        <w:jc w:val="both"/>
        <w:rPr>
          <w:rFonts w:ascii="Times New Roman" w:hAnsi="Times New Roman"/>
          <w:bCs/>
          <w:sz w:val="28"/>
          <w:szCs w:val="28"/>
        </w:rPr>
      </w:pPr>
    </w:p>
    <w:p w14:paraId="3DFA4B2B" w14:textId="77777777" w:rsidR="007E14E0" w:rsidRDefault="007E14E0" w:rsidP="00560991">
      <w:pPr>
        <w:ind w:firstLine="709"/>
        <w:jc w:val="both"/>
        <w:rPr>
          <w:rFonts w:ascii="Times New Roman" w:hAnsi="Times New Roman"/>
          <w:bCs/>
          <w:sz w:val="28"/>
          <w:szCs w:val="28"/>
        </w:rPr>
      </w:pPr>
    </w:p>
    <w:p w14:paraId="38B75363" w14:textId="77777777" w:rsidR="00300F7E" w:rsidRPr="00300F7E" w:rsidRDefault="00300F7E" w:rsidP="00300F7E">
      <w:pPr>
        <w:jc w:val="both"/>
        <w:rPr>
          <w:rFonts w:ascii="Times New Roman" w:hAnsi="Times New Roman"/>
          <w:bCs/>
          <w:sz w:val="28"/>
          <w:szCs w:val="28"/>
        </w:rPr>
      </w:pPr>
      <w:bookmarkStart w:id="0" w:name="_GoBack"/>
      <w:r w:rsidRPr="00300F7E">
        <w:rPr>
          <w:rFonts w:ascii="Times New Roman" w:hAnsi="Times New Roman"/>
          <w:bCs/>
          <w:sz w:val="28"/>
          <w:szCs w:val="28"/>
        </w:rPr>
        <w:t>Верно</w:t>
      </w:r>
    </w:p>
    <w:p w14:paraId="6C06DB4C" w14:textId="77777777" w:rsidR="00300F7E" w:rsidRPr="00300F7E" w:rsidRDefault="00300F7E" w:rsidP="00300F7E">
      <w:pPr>
        <w:jc w:val="both"/>
        <w:rPr>
          <w:rFonts w:ascii="Times New Roman" w:hAnsi="Times New Roman"/>
          <w:bCs/>
          <w:sz w:val="28"/>
          <w:szCs w:val="28"/>
        </w:rPr>
      </w:pPr>
      <w:r w:rsidRPr="00300F7E">
        <w:rPr>
          <w:rFonts w:ascii="Times New Roman" w:hAnsi="Times New Roman"/>
          <w:bCs/>
          <w:sz w:val="28"/>
          <w:szCs w:val="28"/>
        </w:rPr>
        <w:t>Руководитель аппарата</w:t>
      </w:r>
    </w:p>
    <w:p w14:paraId="46228BCF" w14:textId="5E17E6BF" w:rsidR="007E14E0" w:rsidRDefault="00300F7E" w:rsidP="00300F7E">
      <w:pPr>
        <w:jc w:val="both"/>
        <w:rPr>
          <w:rFonts w:ascii="Times New Roman" w:hAnsi="Times New Roman"/>
          <w:bCs/>
          <w:sz w:val="28"/>
          <w:szCs w:val="28"/>
        </w:rPr>
      </w:pPr>
      <w:r w:rsidRPr="00300F7E">
        <w:rPr>
          <w:rFonts w:ascii="Times New Roman" w:hAnsi="Times New Roman"/>
          <w:bCs/>
          <w:sz w:val="28"/>
          <w:szCs w:val="28"/>
        </w:rPr>
        <w:t>Азовской городской Думы</w:t>
      </w:r>
      <w:bookmarkEnd w:id="0"/>
      <w:r w:rsidRPr="00300F7E">
        <w:rPr>
          <w:rFonts w:ascii="Times New Roman" w:hAnsi="Times New Roman"/>
          <w:bCs/>
          <w:sz w:val="28"/>
          <w:szCs w:val="28"/>
        </w:rPr>
        <w:tab/>
      </w:r>
      <w:r w:rsidRPr="00300F7E">
        <w:rPr>
          <w:rFonts w:ascii="Times New Roman" w:hAnsi="Times New Roman"/>
          <w:bCs/>
          <w:sz w:val="28"/>
          <w:szCs w:val="28"/>
        </w:rPr>
        <w:tab/>
      </w:r>
      <w:r w:rsidRPr="00300F7E">
        <w:rPr>
          <w:rFonts w:ascii="Times New Roman" w:hAnsi="Times New Roman"/>
          <w:bCs/>
          <w:sz w:val="28"/>
          <w:szCs w:val="28"/>
        </w:rPr>
        <w:tab/>
      </w:r>
      <w:r w:rsidRPr="00300F7E">
        <w:rPr>
          <w:rFonts w:ascii="Times New Roman" w:hAnsi="Times New Roman"/>
          <w:bCs/>
          <w:sz w:val="28"/>
          <w:szCs w:val="28"/>
        </w:rPr>
        <w:tab/>
      </w:r>
      <w:r w:rsidRPr="00300F7E">
        <w:rPr>
          <w:rFonts w:ascii="Times New Roman" w:hAnsi="Times New Roman"/>
          <w:bCs/>
          <w:sz w:val="28"/>
          <w:szCs w:val="28"/>
        </w:rPr>
        <w:tab/>
      </w:r>
      <w:r w:rsidRPr="00300F7E">
        <w:rPr>
          <w:rFonts w:ascii="Times New Roman" w:hAnsi="Times New Roman"/>
          <w:bCs/>
          <w:sz w:val="28"/>
          <w:szCs w:val="28"/>
        </w:rPr>
        <w:tab/>
        <w:t xml:space="preserve">         Н. В. Головина</w:t>
      </w:r>
    </w:p>
    <w:p w14:paraId="365A6036" w14:textId="77777777" w:rsidR="007E14E0" w:rsidRDefault="007E14E0" w:rsidP="00560991">
      <w:pPr>
        <w:ind w:firstLine="709"/>
        <w:jc w:val="both"/>
        <w:rPr>
          <w:rFonts w:ascii="Times New Roman" w:hAnsi="Times New Roman"/>
          <w:bCs/>
          <w:sz w:val="28"/>
          <w:szCs w:val="28"/>
        </w:rPr>
      </w:pPr>
    </w:p>
    <w:p w14:paraId="52698090" w14:textId="77777777" w:rsidR="007E14E0" w:rsidRDefault="007E14E0" w:rsidP="00560991">
      <w:pPr>
        <w:ind w:firstLine="709"/>
        <w:jc w:val="both"/>
        <w:rPr>
          <w:rFonts w:ascii="Times New Roman" w:hAnsi="Times New Roman"/>
          <w:bCs/>
          <w:sz w:val="28"/>
          <w:szCs w:val="28"/>
        </w:rPr>
      </w:pPr>
    </w:p>
    <w:p w14:paraId="3475F08D" w14:textId="77777777" w:rsidR="007E14E0" w:rsidRDefault="007E14E0" w:rsidP="00560991">
      <w:pPr>
        <w:ind w:firstLine="709"/>
        <w:jc w:val="both"/>
        <w:rPr>
          <w:rFonts w:ascii="Times New Roman" w:hAnsi="Times New Roman"/>
          <w:bCs/>
          <w:sz w:val="28"/>
          <w:szCs w:val="28"/>
        </w:rPr>
      </w:pPr>
    </w:p>
    <w:p w14:paraId="2B9A1BB4" w14:textId="77777777" w:rsidR="007E14E0" w:rsidRDefault="007E14E0" w:rsidP="00560991">
      <w:pPr>
        <w:ind w:firstLine="709"/>
        <w:jc w:val="both"/>
        <w:rPr>
          <w:rFonts w:ascii="Times New Roman" w:hAnsi="Times New Roman"/>
          <w:bCs/>
          <w:sz w:val="28"/>
          <w:szCs w:val="28"/>
        </w:rPr>
      </w:pPr>
    </w:p>
    <w:p w14:paraId="522590FF" w14:textId="77777777" w:rsidR="007E14E0" w:rsidRDefault="007E14E0" w:rsidP="00560991">
      <w:pPr>
        <w:ind w:firstLine="709"/>
        <w:jc w:val="both"/>
        <w:rPr>
          <w:rFonts w:ascii="Times New Roman" w:hAnsi="Times New Roman"/>
          <w:bCs/>
          <w:sz w:val="28"/>
          <w:szCs w:val="28"/>
        </w:rPr>
      </w:pPr>
    </w:p>
    <w:p w14:paraId="063860DB" w14:textId="77777777" w:rsidR="007E14E0" w:rsidRDefault="007E14E0" w:rsidP="00560991">
      <w:pPr>
        <w:ind w:firstLine="709"/>
        <w:jc w:val="both"/>
        <w:rPr>
          <w:rFonts w:ascii="Times New Roman" w:hAnsi="Times New Roman"/>
          <w:bCs/>
          <w:sz w:val="28"/>
          <w:szCs w:val="28"/>
        </w:rPr>
      </w:pPr>
    </w:p>
    <w:p w14:paraId="3BE85959" w14:textId="77777777" w:rsidR="007E14E0" w:rsidRDefault="007E14E0" w:rsidP="00560991">
      <w:pPr>
        <w:ind w:firstLine="709"/>
        <w:jc w:val="both"/>
        <w:rPr>
          <w:rFonts w:ascii="Times New Roman" w:hAnsi="Times New Roman"/>
          <w:bCs/>
          <w:sz w:val="28"/>
          <w:szCs w:val="28"/>
        </w:rPr>
      </w:pPr>
    </w:p>
    <w:p w14:paraId="5BB8701D" w14:textId="77777777" w:rsidR="007E14E0" w:rsidRPr="00560991" w:rsidRDefault="007E14E0" w:rsidP="00560991">
      <w:pPr>
        <w:ind w:firstLine="709"/>
        <w:jc w:val="both"/>
        <w:rPr>
          <w:rFonts w:ascii="Times New Roman" w:hAnsi="Times New Roman"/>
          <w:bCs/>
          <w:sz w:val="28"/>
          <w:szCs w:val="28"/>
        </w:rPr>
      </w:pPr>
    </w:p>
    <w:p w14:paraId="4DB1FEFF" w14:textId="77777777" w:rsidR="00E835E2" w:rsidRDefault="00E835E2" w:rsidP="00BE2668">
      <w:pPr>
        <w:jc w:val="both"/>
        <w:rPr>
          <w:rFonts w:ascii="Times New Roman" w:hAnsi="Times New Roman"/>
          <w:sz w:val="28"/>
          <w:szCs w:val="28"/>
        </w:rPr>
      </w:pPr>
    </w:p>
    <w:p w14:paraId="40905D25" w14:textId="77777777" w:rsidR="00E835E2" w:rsidRDefault="00E835E2" w:rsidP="00BE2668">
      <w:pPr>
        <w:jc w:val="both"/>
        <w:rPr>
          <w:rFonts w:ascii="Times New Roman" w:hAnsi="Times New Roman"/>
          <w:sz w:val="28"/>
          <w:szCs w:val="28"/>
        </w:rPr>
      </w:pPr>
    </w:p>
    <w:p w14:paraId="00A41E2F" w14:textId="77777777" w:rsidR="00E835E2" w:rsidRDefault="00E835E2" w:rsidP="00BE2668">
      <w:pPr>
        <w:jc w:val="both"/>
        <w:rPr>
          <w:rFonts w:ascii="Times New Roman" w:hAnsi="Times New Roman"/>
          <w:sz w:val="28"/>
          <w:szCs w:val="28"/>
        </w:rPr>
      </w:pPr>
    </w:p>
    <w:p w14:paraId="366013D0" w14:textId="117DEF6C" w:rsidR="00E87DD1" w:rsidRPr="00114583" w:rsidRDefault="00114583" w:rsidP="00114583">
      <w:pPr>
        <w:jc w:val="both"/>
        <w:rPr>
          <w:rFonts w:ascii="Times New Roman" w:hAnsi="Times New Roman"/>
          <w:sz w:val="28"/>
          <w:szCs w:val="28"/>
        </w:rPr>
      </w:pPr>
      <w:r>
        <w:rPr>
          <w:rFonts w:ascii="Times New Roman" w:hAnsi="Times New Roman"/>
          <w:sz w:val="28"/>
          <w:szCs w:val="28"/>
        </w:rPr>
        <w:t>Решение</w:t>
      </w:r>
      <w:r w:rsidR="00BE2668" w:rsidRPr="007E14E0">
        <w:rPr>
          <w:rFonts w:ascii="Times New Roman" w:hAnsi="Times New Roman"/>
          <w:sz w:val="28"/>
          <w:szCs w:val="28"/>
        </w:rPr>
        <w:t xml:space="preserve"> вносит</w:t>
      </w:r>
      <w:r>
        <w:rPr>
          <w:rFonts w:ascii="Times New Roman" w:hAnsi="Times New Roman"/>
          <w:sz w:val="28"/>
          <w:szCs w:val="28"/>
        </w:rPr>
        <w:t>: Г</w:t>
      </w:r>
      <w:r w:rsidR="00BE2668" w:rsidRPr="007E14E0">
        <w:rPr>
          <w:rFonts w:ascii="Times New Roman" w:hAnsi="Times New Roman"/>
          <w:sz w:val="28"/>
          <w:szCs w:val="28"/>
        </w:rPr>
        <w:t>лав</w:t>
      </w:r>
      <w:r>
        <w:rPr>
          <w:rFonts w:ascii="Times New Roman" w:hAnsi="Times New Roman"/>
          <w:sz w:val="28"/>
          <w:szCs w:val="28"/>
        </w:rPr>
        <w:t>а г</w:t>
      </w:r>
      <w:r w:rsidR="00BE2668" w:rsidRPr="007E14E0">
        <w:rPr>
          <w:rFonts w:ascii="Times New Roman" w:hAnsi="Times New Roman"/>
          <w:sz w:val="28"/>
          <w:szCs w:val="28"/>
        </w:rPr>
        <w:t>орода Азова</w:t>
      </w:r>
      <w:r>
        <w:rPr>
          <w:rFonts w:ascii="Times New Roman" w:hAnsi="Times New Roman"/>
          <w:sz w:val="28"/>
          <w:szCs w:val="28"/>
        </w:rPr>
        <w:t xml:space="preserve"> Устименко Д. Ю.</w:t>
      </w:r>
    </w:p>
    <w:sectPr w:rsidR="00E87DD1" w:rsidRPr="00114583" w:rsidSect="00114583">
      <w:headerReference w:type="even" r:id="rId12"/>
      <w:headerReference w:type="default" r:id="rId13"/>
      <w:footerReference w:type="even" r:id="rId14"/>
      <w:footerReference w:type="default" r:id="rId15"/>
      <w:pgSz w:w="11906" w:h="16838" w:code="9"/>
      <w:pgMar w:top="1134" w:right="567" w:bottom="1134" w:left="1701" w:header="23"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19BA4" w14:textId="77777777" w:rsidR="002C1678" w:rsidRDefault="002C1678" w:rsidP="000E7BBF">
      <w:r>
        <w:separator/>
      </w:r>
    </w:p>
  </w:endnote>
  <w:endnote w:type="continuationSeparator" w:id="0">
    <w:p w14:paraId="0285DEFD" w14:textId="77777777" w:rsidR="002C1678" w:rsidRDefault="002C1678"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150D" w14:textId="77777777" w:rsidR="002C1678" w:rsidRDefault="004558C0" w:rsidP="00487C98">
    <w:pPr>
      <w:pStyle w:val="a3"/>
      <w:framePr w:wrap="around" w:vAnchor="text" w:hAnchor="margin" w:xAlign="right" w:y="1"/>
      <w:rPr>
        <w:rStyle w:val="afb"/>
      </w:rPr>
    </w:pPr>
    <w:r>
      <w:rPr>
        <w:rStyle w:val="afb"/>
      </w:rPr>
      <w:fldChar w:fldCharType="begin"/>
    </w:r>
    <w:r w:rsidR="002C1678">
      <w:rPr>
        <w:rStyle w:val="afb"/>
      </w:rPr>
      <w:instrText xml:space="preserve">PAGE  </w:instrText>
    </w:r>
    <w:r>
      <w:rPr>
        <w:rStyle w:val="afb"/>
      </w:rPr>
      <w:fldChar w:fldCharType="end"/>
    </w:r>
  </w:p>
  <w:p w14:paraId="698541A7" w14:textId="77777777" w:rsidR="002C1678" w:rsidRDefault="002C1678" w:rsidP="002775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8A79" w14:textId="301CFBEA" w:rsidR="002C1678" w:rsidRDefault="002C1678">
    <w:pPr>
      <w:pStyle w:val="a3"/>
      <w:jc w:val="right"/>
    </w:pPr>
  </w:p>
  <w:p w14:paraId="261914CE" w14:textId="77777777" w:rsidR="002C1678" w:rsidRDefault="002C16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4F47F" w14:textId="77777777" w:rsidR="002C1678" w:rsidRDefault="002C1678" w:rsidP="000E7BBF">
      <w:r>
        <w:separator/>
      </w:r>
    </w:p>
  </w:footnote>
  <w:footnote w:type="continuationSeparator" w:id="0">
    <w:p w14:paraId="03A7E0F1" w14:textId="77777777" w:rsidR="002C1678" w:rsidRDefault="002C1678" w:rsidP="000E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2B3D" w14:textId="77777777" w:rsidR="002C1678" w:rsidRDefault="004558C0" w:rsidP="008B2AB3">
    <w:pPr>
      <w:pStyle w:val="ab"/>
      <w:framePr w:wrap="around" w:vAnchor="text" w:hAnchor="margin" w:xAlign="center" w:y="1"/>
      <w:rPr>
        <w:rStyle w:val="afb"/>
      </w:rPr>
    </w:pPr>
    <w:r>
      <w:rPr>
        <w:rStyle w:val="afb"/>
      </w:rPr>
      <w:fldChar w:fldCharType="begin"/>
    </w:r>
    <w:r w:rsidR="002C1678">
      <w:rPr>
        <w:rStyle w:val="afb"/>
      </w:rPr>
      <w:instrText xml:space="preserve">PAGE  </w:instrText>
    </w:r>
    <w:r>
      <w:rPr>
        <w:rStyle w:val="afb"/>
      </w:rPr>
      <w:fldChar w:fldCharType="end"/>
    </w:r>
  </w:p>
  <w:p w14:paraId="23F0AF35" w14:textId="77777777" w:rsidR="002C1678" w:rsidRDefault="002C167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412938"/>
      <w:docPartObj>
        <w:docPartGallery w:val="Page Numbers (Top of Page)"/>
        <w:docPartUnique/>
      </w:docPartObj>
    </w:sdtPr>
    <w:sdtEndPr>
      <w:rPr>
        <w:rFonts w:ascii="Times New Roman" w:hAnsi="Times New Roman"/>
        <w:sz w:val="24"/>
        <w:szCs w:val="24"/>
      </w:rPr>
    </w:sdtEndPr>
    <w:sdtContent>
      <w:p w14:paraId="1070E05A" w14:textId="77777777" w:rsidR="00114583" w:rsidRDefault="00114583">
        <w:pPr>
          <w:pStyle w:val="ab"/>
          <w:jc w:val="center"/>
        </w:pPr>
      </w:p>
      <w:p w14:paraId="38572FE2" w14:textId="77777777" w:rsidR="00114583" w:rsidRDefault="00114583">
        <w:pPr>
          <w:pStyle w:val="ab"/>
          <w:jc w:val="center"/>
        </w:pPr>
      </w:p>
      <w:p w14:paraId="285AF62C" w14:textId="555BA85F" w:rsidR="00114583" w:rsidRPr="00114583" w:rsidRDefault="00114583">
        <w:pPr>
          <w:pStyle w:val="ab"/>
          <w:jc w:val="center"/>
          <w:rPr>
            <w:rFonts w:ascii="Times New Roman" w:hAnsi="Times New Roman"/>
            <w:sz w:val="24"/>
            <w:szCs w:val="24"/>
          </w:rPr>
        </w:pPr>
        <w:r w:rsidRPr="00114583">
          <w:rPr>
            <w:rFonts w:ascii="Times New Roman" w:hAnsi="Times New Roman"/>
            <w:sz w:val="24"/>
            <w:szCs w:val="24"/>
          </w:rPr>
          <w:fldChar w:fldCharType="begin"/>
        </w:r>
        <w:r w:rsidRPr="00114583">
          <w:rPr>
            <w:rFonts w:ascii="Times New Roman" w:hAnsi="Times New Roman"/>
            <w:sz w:val="24"/>
            <w:szCs w:val="24"/>
          </w:rPr>
          <w:instrText>PAGE   \* MERGEFORMAT</w:instrText>
        </w:r>
        <w:r w:rsidRPr="00114583">
          <w:rPr>
            <w:rFonts w:ascii="Times New Roman" w:hAnsi="Times New Roman"/>
            <w:sz w:val="24"/>
            <w:szCs w:val="24"/>
          </w:rPr>
          <w:fldChar w:fldCharType="separate"/>
        </w:r>
        <w:r w:rsidR="00300F7E">
          <w:rPr>
            <w:rFonts w:ascii="Times New Roman" w:hAnsi="Times New Roman"/>
            <w:noProof/>
            <w:sz w:val="24"/>
            <w:szCs w:val="24"/>
          </w:rPr>
          <w:t>2</w:t>
        </w:r>
        <w:r w:rsidRPr="00114583">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FF316C"/>
    <w:multiLevelType w:val="multilevel"/>
    <w:tmpl w:val="56CE8C2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11156F"/>
    <w:multiLevelType w:val="multilevel"/>
    <w:tmpl w:val="05F25C70"/>
    <w:lvl w:ilvl="0">
      <w:start w:val="2"/>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nsid w:val="116C1DEE"/>
    <w:multiLevelType w:val="hybridMultilevel"/>
    <w:tmpl w:val="FDC40B98"/>
    <w:lvl w:ilvl="0" w:tplc="628AC516">
      <w:start w:val="1"/>
      <w:numFmt w:val="decimal"/>
      <w:lvlText w:val="%1)"/>
      <w:lvlJc w:val="left"/>
      <w:pPr>
        <w:tabs>
          <w:tab w:val="num" w:pos="1921"/>
        </w:tabs>
        <w:ind w:left="1921" w:hanging="1212"/>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250A2434"/>
    <w:multiLevelType w:val="multilevel"/>
    <w:tmpl w:val="914A6D4C"/>
    <w:lvl w:ilvl="0">
      <w:start w:val="4"/>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8002F7D"/>
    <w:multiLevelType w:val="multilevel"/>
    <w:tmpl w:val="F232184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D97463B"/>
    <w:multiLevelType w:val="hybridMultilevel"/>
    <w:tmpl w:val="8FF88EA6"/>
    <w:lvl w:ilvl="0" w:tplc="F670A6F8">
      <w:start w:val="1"/>
      <w:numFmt w:val="decimal"/>
      <w:lvlText w:val="%1)"/>
      <w:lvlJc w:val="left"/>
      <w:pPr>
        <w:tabs>
          <w:tab w:val="num" w:pos="1837"/>
        </w:tabs>
        <w:ind w:left="1837" w:hanging="1128"/>
      </w:pPr>
      <w:rPr>
        <w:rFonts w:cs="Times New Roman" w:hint="default"/>
        <w:color w:val="000000"/>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2BA3674"/>
    <w:multiLevelType w:val="multilevel"/>
    <w:tmpl w:val="9C1C4696"/>
    <w:lvl w:ilvl="0">
      <w:start w:val="4"/>
      <w:numFmt w:val="decimal"/>
      <w:lvlText w:val="%1."/>
      <w:lvlJc w:val="left"/>
      <w:pPr>
        <w:ind w:left="450" w:hanging="450"/>
      </w:pPr>
      <w:rPr>
        <w:rFonts w:hint="default"/>
        <w:color w:val="000000"/>
      </w:rPr>
    </w:lvl>
    <w:lvl w:ilvl="1">
      <w:start w:val="2"/>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nsid w:val="393554DE"/>
    <w:multiLevelType w:val="multilevel"/>
    <w:tmpl w:val="B5BA5036"/>
    <w:lvl w:ilvl="0">
      <w:start w:val="1"/>
      <w:numFmt w:val="decimal"/>
      <w:lvlText w:val="%1."/>
      <w:lvlJc w:val="left"/>
      <w:pPr>
        <w:tabs>
          <w:tab w:val="num" w:pos="1873"/>
        </w:tabs>
        <w:ind w:left="1873" w:hanging="1164"/>
      </w:pPr>
      <w:rPr>
        <w:rFonts w:cs="Times New Roman" w:hint="default"/>
      </w:rPr>
    </w:lvl>
    <w:lvl w:ilvl="1">
      <w:start w:val="1"/>
      <w:numFmt w:val="decimal"/>
      <w:isLgl/>
      <w:lvlText w:val="6.%2."/>
      <w:lvlJc w:val="left"/>
      <w:pPr>
        <w:tabs>
          <w:tab w:val="num" w:pos="1981"/>
        </w:tabs>
        <w:ind w:left="1981" w:hanging="1272"/>
      </w:pPr>
      <w:rPr>
        <w:rFonts w:cs="Times New Roman" w:hint="default"/>
        <w:color w:val="000000"/>
        <w:sz w:val="28"/>
      </w:rPr>
    </w:lvl>
    <w:lvl w:ilvl="2">
      <w:start w:val="1"/>
      <w:numFmt w:val="decimal"/>
      <w:isLgl/>
      <w:lvlText w:val="%1.%2.%3."/>
      <w:lvlJc w:val="left"/>
      <w:pPr>
        <w:tabs>
          <w:tab w:val="num" w:pos="1981"/>
        </w:tabs>
        <w:ind w:left="1981" w:hanging="1272"/>
      </w:pPr>
      <w:rPr>
        <w:rFonts w:cs="Times New Roman" w:hint="default"/>
        <w:color w:val="000000"/>
        <w:sz w:val="28"/>
      </w:rPr>
    </w:lvl>
    <w:lvl w:ilvl="3">
      <w:start w:val="1"/>
      <w:numFmt w:val="decimal"/>
      <w:isLgl/>
      <w:lvlText w:val="%1.%2.%3.%4."/>
      <w:lvlJc w:val="left"/>
      <w:pPr>
        <w:tabs>
          <w:tab w:val="num" w:pos="1981"/>
        </w:tabs>
        <w:ind w:left="1981" w:hanging="1272"/>
      </w:pPr>
      <w:rPr>
        <w:rFonts w:cs="Times New Roman" w:hint="default"/>
        <w:color w:val="000000"/>
        <w:sz w:val="28"/>
      </w:rPr>
    </w:lvl>
    <w:lvl w:ilvl="4">
      <w:start w:val="1"/>
      <w:numFmt w:val="decimal"/>
      <w:isLgl/>
      <w:lvlText w:val="%1.%2.%3.%4.%5."/>
      <w:lvlJc w:val="left"/>
      <w:pPr>
        <w:tabs>
          <w:tab w:val="num" w:pos="1981"/>
        </w:tabs>
        <w:ind w:left="1981" w:hanging="1272"/>
      </w:pPr>
      <w:rPr>
        <w:rFonts w:cs="Times New Roman" w:hint="default"/>
        <w:color w:val="000000"/>
        <w:sz w:val="28"/>
      </w:rPr>
    </w:lvl>
    <w:lvl w:ilvl="5">
      <w:start w:val="1"/>
      <w:numFmt w:val="decimal"/>
      <w:isLgl/>
      <w:lvlText w:val="%1.%2.%3.%4.%5.%6."/>
      <w:lvlJc w:val="left"/>
      <w:pPr>
        <w:tabs>
          <w:tab w:val="num" w:pos="1981"/>
        </w:tabs>
        <w:ind w:left="1981" w:hanging="1272"/>
      </w:pPr>
      <w:rPr>
        <w:rFonts w:cs="Times New Roman" w:hint="default"/>
        <w:color w:val="000000"/>
        <w:sz w:val="28"/>
      </w:rPr>
    </w:lvl>
    <w:lvl w:ilvl="6">
      <w:start w:val="1"/>
      <w:numFmt w:val="decimal"/>
      <w:isLgl/>
      <w:lvlText w:val="%1.%2.%3.%4.%5.%6.%7."/>
      <w:lvlJc w:val="left"/>
      <w:pPr>
        <w:tabs>
          <w:tab w:val="num" w:pos="2149"/>
        </w:tabs>
        <w:ind w:left="2149" w:hanging="1440"/>
      </w:pPr>
      <w:rPr>
        <w:rFonts w:cs="Times New Roman" w:hint="default"/>
        <w:color w:val="000000"/>
        <w:sz w:val="28"/>
      </w:rPr>
    </w:lvl>
    <w:lvl w:ilvl="7">
      <w:start w:val="1"/>
      <w:numFmt w:val="decimal"/>
      <w:isLgl/>
      <w:lvlText w:val="%1.%2.%3.%4.%5.%6.%7.%8."/>
      <w:lvlJc w:val="left"/>
      <w:pPr>
        <w:tabs>
          <w:tab w:val="num" w:pos="2149"/>
        </w:tabs>
        <w:ind w:left="2149" w:hanging="1440"/>
      </w:pPr>
      <w:rPr>
        <w:rFonts w:cs="Times New Roman" w:hint="default"/>
        <w:color w:val="000000"/>
        <w:sz w:val="28"/>
      </w:rPr>
    </w:lvl>
    <w:lvl w:ilvl="8">
      <w:start w:val="1"/>
      <w:numFmt w:val="decimal"/>
      <w:isLgl/>
      <w:lvlText w:val="%1.%2.%3.%4.%5.%6.%7.%8.%9."/>
      <w:lvlJc w:val="left"/>
      <w:pPr>
        <w:tabs>
          <w:tab w:val="num" w:pos="2509"/>
        </w:tabs>
        <w:ind w:left="2509" w:hanging="1800"/>
      </w:pPr>
      <w:rPr>
        <w:rFonts w:cs="Times New Roman" w:hint="default"/>
        <w:color w:val="000000"/>
        <w:sz w:val="28"/>
      </w:rPr>
    </w:lvl>
  </w:abstractNum>
  <w:abstractNum w:abstractNumId="9">
    <w:nsid w:val="3D8F578A"/>
    <w:multiLevelType w:val="hybridMultilevel"/>
    <w:tmpl w:val="3BA6E0B4"/>
    <w:lvl w:ilvl="0" w:tplc="910E63BA">
      <w:start w:val="1"/>
      <w:numFmt w:val="decimal"/>
      <w:lvlText w:val="%1)"/>
      <w:lvlJc w:val="left"/>
      <w:pPr>
        <w:tabs>
          <w:tab w:val="num" w:pos="1789"/>
        </w:tabs>
        <w:ind w:left="1789" w:hanging="1080"/>
      </w:pPr>
      <w:rPr>
        <w:rFonts w:cs="Times New Roman"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41A3458E"/>
    <w:multiLevelType w:val="hybridMultilevel"/>
    <w:tmpl w:val="F462FA86"/>
    <w:lvl w:ilvl="0" w:tplc="0456D24C">
      <w:start w:val="1"/>
      <w:numFmt w:val="decimal"/>
      <w:lvlText w:val="%1)"/>
      <w:lvlJc w:val="left"/>
      <w:pPr>
        <w:tabs>
          <w:tab w:val="num" w:pos="1069"/>
        </w:tabs>
        <w:ind w:left="1069" w:hanging="360"/>
      </w:pPr>
      <w:rPr>
        <w:rFonts w:cs="Times New Roman" w:hint="default"/>
        <w:color w:val="000000"/>
        <w:sz w:val="28"/>
      </w:rPr>
    </w:lvl>
    <w:lvl w:ilvl="1" w:tplc="96BC551C">
      <w:start w:val="1"/>
      <w:numFmt w:val="decimal"/>
      <w:lvlText w:val="%2."/>
      <w:lvlJc w:val="left"/>
      <w:pPr>
        <w:tabs>
          <w:tab w:val="num" w:pos="2437"/>
        </w:tabs>
        <w:ind w:left="2437" w:hanging="1008"/>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42131EC3"/>
    <w:multiLevelType w:val="multilevel"/>
    <w:tmpl w:val="5EBCBDDA"/>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2">
    <w:nsid w:val="4DF31DA8"/>
    <w:multiLevelType w:val="multilevel"/>
    <w:tmpl w:val="6D18AC6E"/>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1069"/>
        </w:tabs>
        <w:ind w:left="1069" w:hanging="360"/>
      </w:pPr>
      <w:rPr>
        <w:rFonts w:cs="Times New Roman" w:hint="default"/>
        <w:sz w:val="28"/>
        <w:szCs w:val="28"/>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3">
    <w:nsid w:val="52FF42D6"/>
    <w:multiLevelType w:val="hybridMultilevel"/>
    <w:tmpl w:val="27E83A40"/>
    <w:lvl w:ilvl="0" w:tplc="68F6036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57797815"/>
    <w:multiLevelType w:val="multilevel"/>
    <w:tmpl w:val="B4DAA886"/>
    <w:lvl w:ilvl="0">
      <w:start w:val="5"/>
      <w:numFmt w:val="decimal"/>
      <w:lvlText w:val="%1"/>
      <w:lvlJc w:val="left"/>
      <w:pPr>
        <w:tabs>
          <w:tab w:val="num" w:pos="360"/>
        </w:tabs>
        <w:ind w:left="360" w:hanging="360"/>
      </w:pPr>
      <w:rPr>
        <w:rFonts w:cs="Times New Roman" w:hint="default"/>
        <w:color w:val="000000"/>
      </w:rPr>
    </w:lvl>
    <w:lvl w:ilvl="1">
      <w:start w:val="1"/>
      <w:numFmt w:val="decimal"/>
      <w:lvlText w:val="7.%2"/>
      <w:lvlJc w:val="left"/>
      <w:pPr>
        <w:tabs>
          <w:tab w:val="num" w:pos="1260"/>
        </w:tabs>
        <w:ind w:left="1260" w:hanging="360"/>
      </w:pPr>
      <w:rPr>
        <w:rFonts w:cs="Times New Roman" w:hint="default"/>
        <w:color w:val="000000"/>
      </w:rPr>
    </w:lvl>
    <w:lvl w:ilvl="2">
      <w:start w:val="1"/>
      <w:numFmt w:val="decimal"/>
      <w:lvlText w:val="%1.%2.%3"/>
      <w:lvlJc w:val="left"/>
      <w:pPr>
        <w:tabs>
          <w:tab w:val="num" w:pos="2520"/>
        </w:tabs>
        <w:ind w:left="2520" w:hanging="720"/>
      </w:pPr>
      <w:rPr>
        <w:rFonts w:cs="Times New Roman" w:hint="default"/>
        <w:color w:val="000000"/>
      </w:rPr>
    </w:lvl>
    <w:lvl w:ilvl="3">
      <w:start w:val="1"/>
      <w:numFmt w:val="decimal"/>
      <w:lvlText w:val="%1.%2.%3.%4"/>
      <w:lvlJc w:val="left"/>
      <w:pPr>
        <w:tabs>
          <w:tab w:val="num" w:pos="3780"/>
        </w:tabs>
        <w:ind w:left="3780" w:hanging="1080"/>
      </w:pPr>
      <w:rPr>
        <w:rFonts w:cs="Times New Roman" w:hint="default"/>
        <w:color w:val="000000"/>
      </w:rPr>
    </w:lvl>
    <w:lvl w:ilvl="4">
      <w:start w:val="1"/>
      <w:numFmt w:val="decimal"/>
      <w:lvlText w:val="%1.%2.%3.%4.%5"/>
      <w:lvlJc w:val="left"/>
      <w:pPr>
        <w:tabs>
          <w:tab w:val="num" w:pos="4680"/>
        </w:tabs>
        <w:ind w:left="4680" w:hanging="1080"/>
      </w:pPr>
      <w:rPr>
        <w:rFonts w:cs="Times New Roman" w:hint="default"/>
        <w:color w:val="000000"/>
      </w:rPr>
    </w:lvl>
    <w:lvl w:ilvl="5">
      <w:start w:val="1"/>
      <w:numFmt w:val="decimal"/>
      <w:lvlText w:val="%1.%2.%3.%4.%5.%6"/>
      <w:lvlJc w:val="left"/>
      <w:pPr>
        <w:tabs>
          <w:tab w:val="num" w:pos="5940"/>
        </w:tabs>
        <w:ind w:left="5940" w:hanging="1440"/>
      </w:pPr>
      <w:rPr>
        <w:rFonts w:cs="Times New Roman" w:hint="default"/>
        <w:color w:val="000000"/>
      </w:rPr>
    </w:lvl>
    <w:lvl w:ilvl="6">
      <w:start w:val="1"/>
      <w:numFmt w:val="decimal"/>
      <w:lvlText w:val="%1.%2.%3.%4.%5.%6.%7"/>
      <w:lvlJc w:val="left"/>
      <w:pPr>
        <w:tabs>
          <w:tab w:val="num" w:pos="6840"/>
        </w:tabs>
        <w:ind w:left="6840" w:hanging="1440"/>
      </w:pPr>
      <w:rPr>
        <w:rFonts w:cs="Times New Roman" w:hint="default"/>
        <w:color w:val="000000"/>
      </w:rPr>
    </w:lvl>
    <w:lvl w:ilvl="7">
      <w:start w:val="1"/>
      <w:numFmt w:val="decimal"/>
      <w:lvlText w:val="%1.%2.%3.%4.%5.%6.%7.%8"/>
      <w:lvlJc w:val="left"/>
      <w:pPr>
        <w:tabs>
          <w:tab w:val="num" w:pos="8100"/>
        </w:tabs>
        <w:ind w:left="8100" w:hanging="1800"/>
      </w:pPr>
      <w:rPr>
        <w:rFonts w:cs="Times New Roman" w:hint="default"/>
        <w:color w:val="000000"/>
      </w:rPr>
    </w:lvl>
    <w:lvl w:ilvl="8">
      <w:start w:val="1"/>
      <w:numFmt w:val="decimal"/>
      <w:lvlText w:val="%1.%2.%3.%4.%5.%6.%7.%8.%9"/>
      <w:lvlJc w:val="left"/>
      <w:pPr>
        <w:tabs>
          <w:tab w:val="num" w:pos="9360"/>
        </w:tabs>
        <w:ind w:left="9360" w:hanging="2160"/>
      </w:pPr>
      <w:rPr>
        <w:rFonts w:cs="Times New Roman" w:hint="default"/>
        <w:color w:val="000000"/>
      </w:rPr>
    </w:lvl>
  </w:abstractNum>
  <w:abstractNum w:abstractNumId="15">
    <w:nsid w:val="5A2B65AE"/>
    <w:multiLevelType w:val="multilevel"/>
    <w:tmpl w:val="40AC5AF4"/>
    <w:lvl w:ilvl="0">
      <w:start w:val="5"/>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214"/>
        </w:tabs>
        <w:ind w:left="1214" w:hanging="504"/>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nsid w:val="67F446AB"/>
    <w:multiLevelType w:val="multilevel"/>
    <w:tmpl w:val="9FFAA50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5334"/>
        </w:tabs>
        <w:ind w:left="5334" w:hanging="108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530"/>
        </w:tabs>
        <w:ind w:left="8530" w:hanging="1440"/>
      </w:pPr>
      <w:rPr>
        <w:rFonts w:cs="Times New Roman" w:hint="default"/>
      </w:rPr>
    </w:lvl>
    <w:lvl w:ilvl="6">
      <w:start w:val="1"/>
      <w:numFmt w:val="decimal"/>
      <w:lvlText w:val="%1.%2.%3.%4.%5.%6.%7"/>
      <w:lvlJc w:val="left"/>
      <w:pPr>
        <w:tabs>
          <w:tab w:val="num" w:pos="9948"/>
        </w:tabs>
        <w:ind w:left="9948" w:hanging="1440"/>
      </w:pPr>
      <w:rPr>
        <w:rFonts w:cs="Times New Roman" w:hint="default"/>
      </w:rPr>
    </w:lvl>
    <w:lvl w:ilvl="7">
      <w:start w:val="1"/>
      <w:numFmt w:val="decimal"/>
      <w:lvlText w:val="%1.%2.%3.%4.%5.%6.%7.%8"/>
      <w:lvlJc w:val="left"/>
      <w:pPr>
        <w:tabs>
          <w:tab w:val="num" w:pos="11726"/>
        </w:tabs>
        <w:ind w:left="11726" w:hanging="1800"/>
      </w:pPr>
      <w:rPr>
        <w:rFonts w:cs="Times New Roman" w:hint="default"/>
      </w:rPr>
    </w:lvl>
    <w:lvl w:ilvl="8">
      <w:start w:val="1"/>
      <w:numFmt w:val="decimal"/>
      <w:lvlText w:val="%1.%2.%3.%4.%5.%6.%7.%8.%9"/>
      <w:lvlJc w:val="left"/>
      <w:pPr>
        <w:tabs>
          <w:tab w:val="num" w:pos="13504"/>
        </w:tabs>
        <w:ind w:left="13504" w:hanging="2160"/>
      </w:pPr>
      <w:rPr>
        <w:rFonts w:cs="Times New Roman" w:hint="default"/>
      </w:rPr>
    </w:lvl>
  </w:abstractNum>
  <w:abstractNum w:abstractNumId="17">
    <w:nsid w:val="6D4F39AD"/>
    <w:multiLevelType w:val="hybridMultilevel"/>
    <w:tmpl w:val="610EB6B0"/>
    <w:lvl w:ilvl="0" w:tplc="B70A9F88">
      <w:start w:val="1"/>
      <w:numFmt w:val="decimal"/>
      <w:lvlText w:val="%1)"/>
      <w:lvlJc w:val="left"/>
      <w:pPr>
        <w:tabs>
          <w:tab w:val="num" w:pos="2005"/>
        </w:tabs>
        <w:ind w:left="2005" w:hanging="1296"/>
      </w:pPr>
      <w:rPr>
        <w:rFonts w:cs="Times New Roman" w:hint="default"/>
        <w:color w:val="000000"/>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7BF37528"/>
    <w:multiLevelType w:val="multilevel"/>
    <w:tmpl w:val="AED0E502"/>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9">
    <w:nsid w:val="7C9664BA"/>
    <w:multiLevelType w:val="multilevel"/>
    <w:tmpl w:val="19F2D528"/>
    <w:lvl w:ilvl="0">
      <w:start w:val="1"/>
      <w:numFmt w:val="decimal"/>
      <w:lvlText w:val="%1."/>
      <w:lvlJc w:val="left"/>
      <w:pPr>
        <w:tabs>
          <w:tab w:val="num" w:pos="1488"/>
        </w:tabs>
        <w:ind w:left="1488" w:hanging="1488"/>
      </w:pPr>
      <w:rPr>
        <w:rFonts w:cs="Times New Roman" w:hint="default"/>
      </w:rPr>
    </w:lvl>
    <w:lvl w:ilvl="1">
      <w:start w:val="1"/>
      <w:numFmt w:val="decimal"/>
      <w:lvlText w:val="%1.%2."/>
      <w:lvlJc w:val="left"/>
      <w:pPr>
        <w:tabs>
          <w:tab w:val="num" w:pos="2197"/>
        </w:tabs>
        <w:ind w:left="2197" w:hanging="1488"/>
      </w:pPr>
      <w:rPr>
        <w:rFonts w:cs="Times New Roman" w:hint="default"/>
      </w:rPr>
    </w:lvl>
    <w:lvl w:ilvl="2">
      <w:start w:val="1"/>
      <w:numFmt w:val="decimal"/>
      <w:lvlText w:val="%1.%2.%3."/>
      <w:lvlJc w:val="left"/>
      <w:pPr>
        <w:tabs>
          <w:tab w:val="num" w:pos="2906"/>
        </w:tabs>
        <w:ind w:left="2906" w:hanging="1488"/>
      </w:pPr>
      <w:rPr>
        <w:rFonts w:cs="Times New Roman" w:hint="default"/>
      </w:rPr>
    </w:lvl>
    <w:lvl w:ilvl="3">
      <w:start w:val="1"/>
      <w:numFmt w:val="decimal"/>
      <w:lvlText w:val="%1.%2.%3.%4."/>
      <w:lvlJc w:val="left"/>
      <w:pPr>
        <w:tabs>
          <w:tab w:val="num" w:pos="3615"/>
        </w:tabs>
        <w:ind w:left="3615" w:hanging="1488"/>
      </w:pPr>
      <w:rPr>
        <w:rFonts w:cs="Times New Roman" w:hint="default"/>
      </w:rPr>
    </w:lvl>
    <w:lvl w:ilvl="4">
      <w:start w:val="1"/>
      <w:numFmt w:val="decimal"/>
      <w:lvlText w:val="%1.%2.%3.%4.%5."/>
      <w:lvlJc w:val="left"/>
      <w:pPr>
        <w:tabs>
          <w:tab w:val="num" w:pos="4324"/>
        </w:tabs>
        <w:ind w:left="4324" w:hanging="1488"/>
      </w:pPr>
      <w:rPr>
        <w:rFonts w:cs="Times New Roman" w:hint="default"/>
      </w:rPr>
    </w:lvl>
    <w:lvl w:ilvl="5">
      <w:start w:val="1"/>
      <w:numFmt w:val="decimal"/>
      <w:lvlText w:val="%1.%2.%3.%4.%5.%6."/>
      <w:lvlJc w:val="left"/>
      <w:pPr>
        <w:tabs>
          <w:tab w:val="num" w:pos="5033"/>
        </w:tabs>
        <w:ind w:left="5033" w:hanging="1488"/>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0">
    <w:nsid w:val="7CA47227"/>
    <w:multiLevelType w:val="hybridMultilevel"/>
    <w:tmpl w:val="2B72FF46"/>
    <w:lvl w:ilvl="0" w:tplc="B600C668">
      <w:start w:val="1"/>
      <w:numFmt w:val="decimal"/>
      <w:lvlText w:val="%1)"/>
      <w:lvlJc w:val="left"/>
      <w:pPr>
        <w:tabs>
          <w:tab w:val="num" w:pos="1957"/>
        </w:tabs>
        <w:ind w:left="1957" w:hanging="1248"/>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7D0A2A1C"/>
    <w:multiLevelType w:val="hybridMultilevel"/>
    <w:tmpl w:val="6BDA087C"/>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7E4B4A69"/>
    <w:multiLevelType w:val="hybridMultilevel"/>
    <w:tmpl w:val="E286CEA0"/>
    <w:lvl w:ilvl="0" w:tplc="1902A3FC">
      <w:start w:val="1"/>
      <w:numFmt w:val="decimal"/>
      <w:lvlText w:val="%1)"/>
      <w:lvlJc w:val="left"/>
      <w:pPr>
        <w:tabs>
          <w:tab w:val="num" w:pos="1741"/>
        </w:tabs>
        <w:ind w:left="1741" w:hanging="1032"/>
      </w:pPr>
      <w:rPr>
        <w:rFonts w:cs="Times New Roman" w:hint="default"/>
        <w:color w:val="000000"/>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8"/>
  </w:num>
  <w:num w:numId="2">
    <w:abstractNumId w:val="19"/>
  </w:num>
  <w:num w:numId="3">
    <w:abstractNumId w:val="20"/>
  </w:num>
  <w:num w:numId="4">
    <w:abstractNumId w:val="9"/>
  </w:num>
  <w:num w:numId="5">
    <w:abstractNumId w:val="6"/>
  </w:num>
  <w:num w:numId="6">
    <w:abstractNumId w:val="12"/>
  </w:num>
  <w:num w:numId="7">
    <w:abstractNumId w:val="22"/>
  </w:num>
  <w:num w:numId="8">
    <w:abstractNumId w:val="3"/>
  </w:num>
  <w:num w:numId="9">
    <w:abstractNumId w:val="17"/>
  </w:num>
  <w:num w:numId="10">
    <w:abstractNumId w:val="10"/>
  </w:num>
  <w:num w:numId="11">
    <w:abstractNumId w:val="14"/>
  </w:num>
  <w:num w:numId="12">
    <w:abstractNumId w:val="21"/>
  </w:num>
  <w:num w:numId="13">
    <w:abstractNumId w:val="11"/>
  </w:num>
  <w:num w:numId="14">
    <w:abstractNumId w:val="16"/>
  </w:num>
  <w:num w:numId="15">
    <w:abstractNumId w:val="4"/>
  </w:num>
  <w:num w:numId="16">
    <w:abstractNumId w:val="13"/>
  </w:num>
  <w:num w:numId="17">
    <w:abstractNumId w:val="15"/>
  </w:num>
  <w:num w:numId="18">
    <w:abstractNumId w:val="18"/>
  </w:num>
  <w:num w:numId="19">
    <w:abstractNumId w:val="0"/>
  </w:num>
  <w:num w:numId="20">
    <w:abstractNumId w:val="5"/>
  </w:num>
  <w:num w:numId="21">
    <w:abstractNumId w:val="2"/>
  </w:num>
  <w:num w:numId="22">
    <w:abstractNumId w:val="1"/>
  </w:num>
  <w:num w:numId="2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F"/>
    <w:rsid w:val="00006BFA"/>
    <w:rsid w:val="000176AB"/>
    <w:rsid w:val="000260BB"/>
    <w:rsid w:val="00027D24"/>
    <w:rsid w:val="00030B2D"/>
    <w:rsid w:val="00035F49"/>
    <w:rsid w:val="0004178C"/>
    <w:rsid w:val="00044B16"/>
    <w:rsid w:val="000554B6"/>
    <w:rsid w:val="00073005"/>
    <w:rsid w:val="00073FE7"/>
    <w:rsid w:val="000A7193"/>
    <w:rsid w:val="000D09E5"/>
    <w:rsid w:val="000E7BBF"/>
    <w:rsid w:val="000F534F"/>
    <w:rsid w:val="00105A0C"/>
    <w:rsid w:val="00114583"/>
    <w:rsid w:val="00120C8A"/>
    <w:rsid w:val="00124585"/>
    <w:rsid w:val="00136DE2"/>
    <w:rsid w:val="0013783B"/>
    <w:rsid w:val="00137F37"/>
    <w:rsid w:val="00146482"/>
    <w:rsid w:val="00152900"/>
    <w:rsid w:val="00155DFC"/>
    <w:rsid w:val="00156FED"/>
    <w:rsid w:val="00171F15"/>
    <w:rsid w:val="00177D3B"/>
    <w:rsid w:val="0019053D"/>
    <w:rsid w:val="00193808"/>
    <w:rsid w:val="001967E4"/>
    <w:rsid w:val="001A0F9F"/>
    <w:rsid w:val="001B47B6"/>
    <w:rsid w:val="001C72F5"/>
    <w:rsid w:val="00223F0F"/>
    <w:rsid w:val="00225FA7"/>
    <w:rsid w:val="002328E1"/>
    <w:rsid w:val="00235C61"/>
    <w:rsid w:val="00241D52"/>
    <w:rsid w:val="0024234A"/>
    <w:rsid w:val="00242BBB"/>
    <w:rsid w:val="0025197C"/>
    <w:rsid w:val="00267BBC"/>
    <w:rsid w:val="002775FD"/>
    <w:rsid w:val="00284EC2"/>
    <w:rsid w:val="002865FF"/>
    <w:rsid w:val="002B5D67"/>
    <w:rsid w:val="002B75CF"/>
    <w:rsid w:val="002C0A0B"/>
    <w:rsid w:val="002C1678"/>
    <w:rsid w:val="002C4CF1"/>
    <w:rsid w:val="002D2E8F"/>
    <w:rsid w:val="002D2FB2"/>
    <w:rsid w:val="002E3CDE"/>
    <w:rsid w:val="002E60AF"/>
    <w:rsid w:val="002F598C"/>
    <w:rsid w:val="00300F7E"/>
    <w:rsid w:val="00306B33"/>
    <w:rsid w:val="00321B86"/>
    <w:rsid w:val="00335654"/>
    <w:rsid w:val="00335A2A"/>
    <w:rsid w:val="0034424D"/>
    <w:rsid w:val="003509A4"/>
    <w:rsid w:val="00354DDC"/>
    <w:rsid w:val="00381F21"/>
    <w:rsid w:val="0039193E"/>
    <w:rsid w:val="00396A49"/>
    <w:rsid w:val="003B79E2"/>
    <w:rsid w:val="003D104C"/>
    <w:rsid w:val="003E666D"/>
    <w:rsid w:val="003F2A40"/>
    <w:rsid w:val="00411A4A"/>
    <w:rsid w:val="00416D60"/>
    <w:rsid w:val="00421263"/>
    <w:rsid w:val="00423FB0"/>
    <w:rsid w:val="004266CC"/>
    <w:rsid w:val="004320CB"/>
    <w:rsid w:val="004412AA"/>
    <w:rsid w:val="00447252"/>
    <w:rsid w:val="004558C0"/>
    <w:rsid w:val="00463EDF"/>
    <w:rsid w:val="00465074"/>
    <w:rsid w:val="004676C5"/>
    <w:rsid w:val="00470C57"/>
    <w:rsid w:val="00477305"/>
    <w:rsid w:val="004853C5"/>
    <w:rsid w:val="00487C98"/>
    <w:rsid w:val="0049007F"/>
    <w:rsid w:val="00496536"/>
    <w:rsid w:val="004C61C3"/>
    <w:rsid w:val="004E22C1"/>
    <w:rsid w:val="004E2335"/>
    <w:rsid w:val="0051750B"/>
    <w:rsid w:val="005255AA"/>
    <w:rsid w:val="00541EB3"/>
    <w:rsid w:val="00543404"/>
    <w:rsid w:val="00550B67"/>
    <w:rsid w:val="00560991"/>
    <w:rsid w:val="00570EEE"/>
    <w:rsid w:val="00591AB7"/>
    <w:rsid w:val="005A6752"/>
    <w:rsid w:val="005B6ED0"/>
    <w:rsid w:val="005B6F77"/>
    <w:rsid w:val="005D0D38"/>
    <w:rsid w:val="005E014D"/>
    <w:rsid w:val="005E7006"/>
    <w:rsid w:val="006104B7"/>
    <w:rsid w:val="00610B8A"/>
    <w:rsid w:val="00624D4F"/>
    <w:rsid w:val="00625F54"/>
    <w:rsid w:val="00632557"/>
    <w:rsid w:val="00632D32"/>
    <w:rsid w:val="00641DD0"/>
    <w:rsid w:val="0067760F"/>
    <w:rsid w:val="006841DA"/>
    <w:rsid w:val="00695892"/>
    <w:rsid w:val="006A0595"/>
    <w:rsid w:val="006A4650"/>
    <w:rsid w:val="006A642F"/>
    <w:rsid w:val="006B750F"/>
    <w:rsid w:val="006C1429"/>
    <w:rsid w:val="006F40F9"/>
    <w:rsid w:val="00707B35"/>
    <w:rsid w:val="00733FF8"/>
    <w:rsid w:val="007478F4"/>
    <w:rsid w:val="0075352F"/>
    <w:rsid w:val="00770A19"/>
    <w:rsid w:val="00775DA7"/>
    <w:rsid w:val="007854F5"/>
    <w:rsid w:val="00787C5D"/>
    <w:rsid w:val="007A03C9"/>
    <w:rsid w:val="007A0514"/>
    <w:rsid w:val="007A3412"/>
    <w:rsid w:val="007A7AA9"/>
    <w:rsid w:val="007B0E7C"/>
    <w:rsid w:val="007B185F"/>
    <w:rsid w:val="007D5AD9"/>
    <w:rsid w:val="007D68FF"/>
    <w:rsid w:val="007E14E0"/>
    <w:rsid w:val="00807DDC"/>
    <w:rsid w:val="00834295"/>
    <w:rsid w:val="0084171D"/>
    <w:rsid w:val="00845F8A"/>
    <w:rsid w:val="008462BC"/>
    <w:rsid w:val="00846369"/>
    <w:rsid w:val="008775CC"/>
    <w:rsid w:val="00887B55"/>
    <w:rsid w:val="00890888"/>
    <w:rsid w:val="00891812"/>
    <w:rsid w:val="00895CA9"/>
    <w:rsid w:val="008B2AB3"/>
    <w:rsid w:val="008E79FB"/>
    <w:rsid w:val="008F42E1"/>
    <w:rsid w:val="008F67E8"/>
    <w:rsid w:val="00912609"/>
    <w:rsid w:val="00917478"/>
    <w:rsid w:val="00922D46"/>
    <w:rsid w:val="00930EF7"/>
    <w:rsid w:val="00950874"/>
    <w:rsid w:val="009628B6"/>
    <w:rsid w:val="009651A5"/>
    <w:rsid w:val="00971C6A"/>
    <w:rsid w:val="009721C2"/>
    <w:rsid w:val="0099433E"/>
    <w:rsid w:val="009B011A"/>
    <w:rsid w:val="009B0E08"/>
    <w:rsid w:val="009B165A"/>
    <w:rsid w:val="009B54C4"/>
    <w:rsid w:val="009B7E15"/>
    <w:rsid w:val="009C4B0E"/>
    <w:rsid w:val="009D07F1"/>
    <w:rsid w:val="009D357B"/>
    <w:rsid w:val="009E1810"/>
    <w:rsid w:val="009E7432"/>
    <w:rsid w:val="009F074C"/>
    <w:rsid w:val="009F2B9A"/>
    <w:rsid w:val="00A14EC0"/>
    <w:rsid w:val="00A15315"/>
    <w:rsid w:val="00A17904"/>
    <w:rsid w:val="00A64A6B"/>
    <w:rsid w:val="00A86FD2"/>
    <w:rsid w:val="00A87570"/>
    <w:rsid w:val="00A930C9"/>
    <w:rsid w:val="00AB76B2"/>
    <w:rsid w:val="00AC7A1D"/>
    <w:rsid w:val="00AE48B9"/>
    <w:rsid w:val="00B07F35"/>
    <w:rsid w:val="00B11DFF"/>
    <w:rsid w:val="00B20D87"/>
    <w:rsid w:val="00B233AB"/>
    <w:rsid w:val="00B31897"/>
    <w:rsid w:val="00B33824"/>
    <w:rsid w:val="00B574F5"/>
    <w:rsid w:val="00B67221"/>
    <w:rsid w:val="00B7328F"/>
    <w:rsid w:val="00B73D92"/>
    <w:rsid w:val="00B75C5C"/>
    <w:rsid w:val="00B8082A"/>
    <w:rsid w:val="00B83E17"/>
    <w:rsid w:val="00BA2674"/>
    <w:rsid w:val="00BC612D"/>
    <w:rsid w:val="00BC706C"/>
    <w:rsid w:val="00BE0366"/>
    <w:rsid w:val="00BE2668"/>
    <w:rsid w:val="00BF5C45"/>
    <w:rsid w:val="00C02E86"/>
    <w:rsid w:val="00C06AC1"/>
    <w:rsid w:val="00C07A9A"/>
    <w:rsid w:val="00C14271"/>
    <w:rsid w:val="00C37B45"/>
    <w:rsid w:val="00C43A2A"/>
    <w:rsid w:val="00C44FC9"/>
    <w:rsid w:val="00C7022C"/>
    <w:rsid w:val="00C70753"/>
    <w:rsid w:val="00C75988"/>
    <w:rsid w:val="00C83460"/>
    <w:rsid w:val="00C922D1"/>
    <w:rsid w:val="00CA1104"/>
    <w:rsid w:val="00CB1DF4"/>
    <w:rsid w:val="00CB44FF"/>
    <w:rsid w:val="00CB7339"/>
    <w:rsid w:val="00CC603B"/>
    <w:rsid w:val="00CC695F"/>
    <w:rsid w:val="00CD2977"/>
    <w:rsid w:val="00CD3E8B"/>
    <w:rsid w:val="00CD776F"/>
    <w:rsid w:val="00CE7007"/>
    <w:rsid w:val="00D03202"/>
    <w:rsid w:val="00D2008A"/>
    <w:rsid w:val="00D27F37"/>
    <w:rsid w:val="00D51060"/>
    <w:rsid w:val="00D51165"/>
    <w:rsid w:val="00D748D1"/>
    <w:rsid w:val="00D85190"/>
    <w:rsid w:val="00DA68C0"/>
    <w:rsid w:val="00DA7A2A"/>
    <w:rsid w:val="00DC346D"/>
    <w:rsid w:val="00DC3C44"/>
    <w:rsid w:val="00DD1227"/>
    <w:rsid w:val="00DD1700"/>
    <w:rsid w:val="00DD51F1"/>
    <w:rsid w:val="00DE67CE"/>
    <w:rsid w:val="00DE739C"/>
    <w:rsid w:val="00DF247E"/>
    <w:rsid w:val="00E11E13"/>
    <w:rsid w:val="00E12B88"/>
    <w:rsid w:val="00E46BFE"/>
    <w:rsid w:val="00E47230"/>
    <w:rsid w:val="00E835E2"/>
    <w:rsid w:val="00E857D9"/>
    <w:rsid w:val="00E87DD1"/>
    <w:rsid w:val="00E931FA"/>
    <w:rsid w:val="00EA4580"/>
    <w:rsid w:val="00EA66DF"/>
    <w:rsid w:val="00EB0992"/>
    <w:rsid w:val="00EB3507"/>
    <w:rsid w:val="00EB53A3"/>
    <w:rsid w:val="00EB6CEA"/>
    <w:rsid w:val="00EB7F3D"/>
    <w:rsid w:val="00ED5EE0"/>
    <w:rsid w:val="00ED6512"/>
    <w:rsid w:val="00EE26F0"/>
    <w:rsid w:val="00EE406B"/>
    <w:rsid w:val="00EE4429"/>
    <w:rsid w:val="00EF120F"/>
    <w:rsid w:val="00EF1E9F"/>
    <w:rsid w:val="00F3075E"/>
    <w:rsid w:val="00F35239"/>
    <w:rsid w:val="00F4735D"/>
    <w:rsid w:val="00F51BC6"/>
    <w:rsid w:val="00F57ECE"/>
    <w:rsid w:val="00FB282B"/>
    <w:rsid w:val="00FC5DD8"/>
    <w:rsid w:val="00FC6C38"/>
    <w:rsid w:val="00FD0F98"/>
    <w:rsid w:val="00FE70B3"/>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79ED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pPr>
    <w:rPr>
      <w:rFonts w:ascii="Arial" w:eastAsia="Times New Roman" w:hAnsi="Arial"/>
      <w:color w:val="000000"/>
      <w:sz w:val="20"/>
      <w:szCs w:val="20"/>
    </w:rPr>
  </w:style>
  <w:style w:type="paragraph" w:styleId="1">
    <w:name w:val="heading 1"/>
    <w:basedOn w:val="a"/>
    <w:next w:val="a"/>
    <w:link w:val="10"/>
    <w:uiPriority w:val="9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7BBF"/>
    <w:rPr>
      <w:rFonts w:ascii="XO Thames" w:hAnsi="XO Thames" w:cs="Times New Roman"/>
      <w:b/>
      <w:sz w:val="20"/>
      <w:szCs w:val="20"/>
    </w:rPr>
  </w:style>
  <w:style w:type="character" w:customStyle="1" w:styleId="20">
    <w:name w:val="Заголовок 2 Знак"/>
    <w:basedOn w:val="a0"/>
    <w:link w:val="2"/>
    <w:uiPriority w:val="99"/>
    <w:locked/>
    <w:rsid w:val="000E7BBF"/>
    <w:rPr>
      <w:rFonts w:ascii="XO Thames" w:hAnsi="XO Thames" w:cs="Times New Roman"/>
      <w:b/>
      <w:color w:val="00A0FF"/>
      <w:sz w:val="20"/>
      <w:szCs w:val="20"/>
    </w:rPr>
  </w:style>
  <w:style w:type="character" w:customStyle="1" w:styleId="30">
    <w:name w:val="Заголовок 3 Знак"/>
    <w:basedOn w:val="a0"/>
    <w:link w:val="3"/>
    <w:uiPriority w:val="99"/>
    <w:locked/>
    <w:rsid w:val="000E7BBF"/>
    <w:rPr>
      <w:rFonts w:ascii="XO Thames" w:hAnsi="XO Thames" w:cs="Times New Roman"/>
      <w:b/>
      <w:i/>
      <w:color w:val="000000"/>
      <w:sz w:val="20"/>
      <w:szCs w:val="20"/>
    </w:rPr>
  </w:style>
  <w:style w:type="character" w:customStyle="1" w:styleId="40">
    <w:name w:val="Заголовок 4 Знак"/>
    <w:basedOn w:val="a0"/>
    <w:link w:val="4"/>
    <w:uiPriority w:val="99"/>
    <w:locked/>
    <w:rsid w:val="000E7BBF"/>
    <w:rPr>
      <w:rFonts w:ascii="XO Thames" w:hAnsi="XO Thames" w:cs="Times New Roman"/>
      <w:b/>
      <w:color w:val="595959"/>
      <w:sz w:val="20"/>
      <w:szCs w:val="20"/>
    </w:rPr>
  </w:style>
  <w:style w:type="character" w:customStyle="1" w:styleId="50">
    <w:name w:val="Заголовок 5 Знак"/>
    <w:basedOn w:val="a0"/>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uiPriority w:val="99"/>
    <w:rsid w:val="000E7BBF"/>
    <w:pPr>
      <w:widowControl w:val="0"/>
      <w:ind w:firstLine="720"/>
    </w:pPr>
    <w:rPr>
      <w:rFonts w:ascii="Times New Roman" w:hAnsi="Times New Roman"/>
    </w:rPr>
  </w:style>
  <w:style w:type="character" w:customStyle="1" w:styleId="ConsPlusNormal1">
    <w:name w:val="ConsPlusNormal1"/>
    <w:link w:val="ConsPlusNormal"/>
    <w:uiPriority w:val="99"/>
    <w:locked/>
    <w:rsid w:val="000E7BBF"/>
    <w:rPr>
      <w:rFonts w:ascii="Times New Roman" w:hAnsi="Times New Roman"/>
      <w:sz w:val="22"/>
      <w:lang w:eastAsia="ru-RU"/>
    </w:rPr>
  </w:style>
  <w:style w:type="paragraph" w:customStyle="1" w:styleId="12">
    <w:name w:val="Основной шрифт абзаца1"/>
    <w:uiPriority w:val="99"/>
    <w:rsid w:val="000E7BBF"/>
    <w:pPr>
      <w:spacing w:after="200" w:line="276" w:lineRule="auto"/>
    </w:pPr>
    <w:rPr>
      <w:rFonts w:eastAsia="Times New Roman"/>
      <w:color w:val="000000"/>
      <w:sz w:val="20"/>
      <w:szCs w:val="2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color w:val="auto"/>
      <w:vertAlign w:val="superscript"/>
    </w:rPr>
  </w:style>
  <w:style w:type="character" w:styleId="a5">
    <w:name w:val="footnote reference"/>
    <w:basedOn w:val="a0"/>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locked/>
    <w:rsid w:val="000E7BBF"/>
    <w:rPr>
      <w:rFonts w:ascii="Tahoma" w:hAnsi="Tahoma" w:cs="Times New Roman"/>
      <w:sz w:val="20"/>
      <w:szCs w:val="20"/>
    </w:rPr>
  </w:style>
  <w:style w:type="paragraph" w:styleId="a8">
    <w:name w:val="List Paragraph"/>
    <w:basedOn w:val="a"/>
    <w:link w:val="a9"/>
    <w:uiPriority w:val="99"/>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color w:val="0000FF"/>
      <w:u w:val="single"/>
    </w:rPr>
  </w:style>
  <w:style w:type="character" w:styleId="aa">
    <w:name w:val="Hyperlink"/>
    <w:basedOn w:val="a0"/>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rPr>
  </w:style>
  <w:style w:type="character" w:customStyle="1" w:styleId="HeaderandFooter1">
    <w:name w:val="Header and Footer1"/>
    <w:link w:val="HeaderandFooter"/>
    <w:uiPriority w:val="99"/>
    <w:locked/>
    <w:rsid w:val="000E7BBF"/>
    <w:rPr>
      <w:rFonts w:ascii="XO Thames" w:hAnsi="XO Thames"/>
      <w:color w:val="000000"/>
      <w:sz w:val="22"/>
      <w:lang w:eastAsia="ru-RU"/>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rPr>
  </w:style>
  <w:style w:type="character" w:customStyle="1" w:styleId="ConsPlusNonformat1">
    <w:name w:val="ConsPlusNonformat1"/>
    <w:link w:val="ConsPlusNonformat"/>
    <w:uiPriority w:val="99"/>
    <w:locked/>
    <w:rsid w:val="000E7BBF"/>
    <w:rPr>
      <w:rFonts w:ascii="Courier New" w:hAnsi="Courier New"/>
      <w:color w:val="000000"/>
      <w:sz w:val="22"/>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rPr>
  </w:style>
  <w:style w:type="character" w:customStyle="1" w:styleId="ConsPlusCell1">
    <w:name w:val="ConsPlusCell1"/>
    <w:link w:val="ConsPlusCell"/>
    <w:uiPriority w:val="99"/>
    <w:locked/>
    <w:rsid w:val="000E7BBF"/>
    <w:rPr>
      <w:rFonts w:ascii="Courier New" w:hAnsi="Courier New"/>
      <w:color w:val="000000"/>
      <w:sz w:val="22"/>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rPr>
  </w:style>
  <w:style w:type="character" w:customStyle="1" w:styleId="toc101">
    <w:name w:val="toc 101"/>
    <w:link w:val="toc10"/>
    <w:uiPriority w:val="99"/>
    <w:locked/>
    <w:rsid w:val="000E7BBF"/>
    <w:rPr>
      <w:color w:val="000000"/>
      <w:sz w:val="22"/>
      <w:lang w:eastAsia="ru-RU"/>
    </w:rPr>
  </w:style>
  <w:style w:type="paragraph" w:styleId="af">
    <w:name w:val="Title"/>
    <w:basedOn w:val="a"/>
    <w:next w:val="a"/>
    <w:link w:val="af0"/>
    <w:uiPriority w:val="99"/>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99"/>
    <w:locked/>
    <w:rsid w:val="000E7BBF"/>
    <w:rPr>
      <w:rFonts w:ascii="XO Thames" w:hAnsi="XO Thames" w:cs="Times New Roman"/>
      <w:b/>
      <w:sz w:val="20"/>
      <w:szCs w:val="20"/>
    </w:rPr>
  </w:style>
  <w:style w:type="paragraph" w:customStyle="1" w:styleId="ConsPlusTitle">
    <w:name w:val="ConsPlusTitle"/>
    <w:link w:val="ConsPlusTitle1"/>
    <w:uiPriority w:val="99"/>
    <w:qFormat/>
    <w:rsid w:val="000E7BBF"/>
    <w:pPr>
      <w:widowControl w:val="0"/>
    </w:pPr>
    <w:rPr>
      <w:rFonts w:ascii="Times New Roman" w:hAnsi="Times New Roman"/>
      <w:b/>
    </w:rPr>
  </w:style>
  <w:style w:type="character" w:customStyle="1" w:styleId="ConsPlusTitle1">
    <w:name w:val="ConsPlusTitle1"/>
    <w:link w:val="ConsPlusTitle"/>
    <w:qFormat/>
    <w:locked/>
    <w:rsid w:val="000E7BBF"/>
    <w:rPr>
      <w:rFonts w:ascii="Times New Roman" w:hAnsi="Times New Roman"/>
      <w:b/>
      <w:sz w:val="22"/>
      <w:lang w:eastAsia="ru-RU"/>
    </w:rPr>
  </w:style>
  <w:style w:type="paragraph" w:styleId="af1">
    <w:name w:val="footnote text"/>
    <w:basedOn w:val="a"/>
    <w:link w:val="af2"/>
    <w:uiPriority w:val="99"/>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locked/>
    <w:rsid w:val="000E7BBF"/>
    <w:rPr>
      <w:rFonts w:ascii="Times New Roman" w:hAnsi="Times New Roman" w:cs="Times New Roman"/>
      <w:sz w:val="20"/>
      <w:szCs w:val="20"/>
      <w:lang w:eastAsia="ar-SA" w:bidi="ar-SA"/>
    </w:rPr>
  </w:style>
  <w:style w:type="character" w:customStyle="1" w:styleId="17">
    <w:name w:val="Неразрешенное упоминание1"/>
    <w:uiPriority w:val="99"/>
    <w:semiHidden/>
    <w:rsid w:val="000E7BBF"/>
    <w:rPr>
      <w:color w:val="605E5C"/>
      <w:shd w:val="clear" w:color="auto" w:fill="E1DFDD"/>
    </w:rPr>
  </w:style>
  <w:style w:type="character" w:styleId="af3">
    <w:name w:val="annotation reference"/>
    <w:basedOn w:val="a0"/>
    <w:uiPriority w:val="99"/>
    <w:semiHidden/>
    <w:rsid w:val="000E7BBF"/>
    <w:rPr>
      <w:rFonts w:cs="Times New Roman"/>
      <w:sz w:val="16"/>
    </w:rPr>
  </w:style>
  <w:style w:type="paragraph" w:styleId="af4">
    <w:name w:val="annotation text"/>
    <w:basedOn w:val="a"/>
    <w:link w:val="af5"/>
    <w:uiPriority w:val="99"/>
    <w:semiHidden/>
    <w:rsid w:val="000E7BBF"/>
    <w:rPr>
      <w:color w:val="auto"/>
    </w:rPr>
  </w:style>
  <w:style w:type="character" w:customStyle="1" w:styleId="af5">
    <w:name w:val="Текст примечания Знак"/>
    <w:basedOn w:val="a0"/>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basedOn w:val="af5"/>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uiPriority w:val="99"/>
    <w:semiHidden/>
    <w:locked/>
    <w:rsid w:val="000E7BBF"/>
    <w:rPr>
      <w:rFonts w:ascii="Times New Roman" w:hAnsi="Times New Roman" w:cs="Times New Roman"/>
      <w:sz w:val="20"/>
      <w:szCs w:val="20"/>
      <w:lang w:eastAsia="ru-RU"/>
    </w:rPr>
  </w:style>
  <w:style w:type="paragraph" w:styleId="afa">
    <w:name w:val="Normal (Web)"/>
    <w:basedOn w:val="a"/>
    <w:uiPriority w:val="99"/>
    <w:rsid w:val="00470C57"/>
    <w:pPr>
      <w:widowControl/>
      <w:suppressAutoHyphens/>
      <w:spacing w:before="280" w:after="119"/>
    </w:pPr>
    <w:rPr>
      <w:rFonts w:ascii="Times New Roman" w:hAnsi="Times New Roman"/>
      <w:color w:val="auto"/>
      <w:sz w:val="24"/>
      <w:szCs w:val="24"/>
      <w:lang w:eastAsia="ar-SA"/>
    </w:rPr>
  </w:style>
  <w:style w:type="character" w:styleId="afb">
    <w:name w:val="page number"/>
    <w:basedOn w:val="a0"/>
    <w:uiPriority w:val="99"/>
    <w:rsid w:val="002775FD"/>
    <w:rPr>
      <w:rFonts w:cs="Times New Roman"/>
    </w:rPr>
  </w:style>
  <w:style w:type="table" w:styleId="afc">
    <w:name w:val="Table Grid"/>
    <w:basedOn w:val="a1"/>
    <w:uiPriority w:val="99"/>
    <w:locked/>
    <w:rsid w:val="00EB53A3"/>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846369"/>
    <w:pPr>
      <w:widowControl/>
      <w:ind w:firstLine="720"/>
      <w:jc w:val="both"/>
    </w:pPr>
    <w:rPr>
      <w:rFonts w:cs="Arial"/>
      <w:color w:val="auto"/>
      <w:sz w:val="26"/>
      <w:szCs w:val="26"/>
    </w:rPr>
  </w:style>
  <w:style w:type="paragraph" w:customStyle="1" w:styleId="18">
    <w:name w:val="Без интервала1"/>
    <w:uiPriority w:val="99"/>
    <w:rsid w:val="00B83E17"/>
    <w:pPr>
      <w:suppressAutoHyphens/>
    </w:pPr>
    <w:rPr>
      <w:rFonts w:eastAsia="Times New Roman" w:cs="Calibri"/>
      <w:lang w:eastAsia="zh-CN"/>
    </w:rPr>
  </w:style>
  <w:style w:type="paragraph" w:customStyle="1" w:styleId="BodyText21">
    <w:name w:val="Body Text 21"/>
    <w:basedOn w:val="a"/>
    <w:uiPriority w:val="99"/>
    <w:rsid w:val="00124585"/>
    <w:pPr>
      <w:widowControl/>
      <w:suppressAutoHyphens/>
      <w:jc w:val="both"/>
    </w:pPr>
    <w:rPr>
      <w:rFonts w:ascii="Times New Roman" w:eastAsia="Calibri" w:hAnsi="Times New Roman"/>
      <w:color w:val="auto"/>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2"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pPr>
    <w:rPr>
      <w:rFonts w:ascii="Arial" w:eastAsia="Times New Roman" w:hAnsi="Arial"/>
      <w:color w:val="000000"/>
      <w:sz w:val="20"/>
      <w:szCs w:val="20"/>
    </w:rPr>
  </w:style>
  <w:style w:type="paragraph" w:styleId="1">
    <w:name w:val="heading 1"/>
    <w:basedOn w:val="a"/>
    <w:next w:val="a"/>
    <w:link w:val="10"/>
    <w:uiPriority w:val="9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7BBF"/>
    <w:rPr>
      <w:rFonts w:ascii="XO Thames" w:hAnsi="XO Thames" w:cs="Times New Roman"/>
      <w:b/>
      <w:sz w:val="20"/>
      <w:szCs w:val="20"/>
    </w:rPr>
  </w:style>
  <w:style w:type="character" w:customStyle="1" w:styleId="20">
    <w:name w:val="Заголовок 2 Знак"/>
    <w:basedOn w:val="a0"/>
    <w:link w:val="2"/>
    <w:uiPriority w:val="99"/>
    <w:locked/>
    <w:rsid w:val="000E7BBF"/>
    <w:rPr>
      <w:rFonts w:ascii="XO Thames" w:hAnsi="XO Thames" w:cs="Times New Roman"/>
      <w:b/>
      <w:color w:val="00A0FF"/>
      <w:sz w:val="20"/>
      <w:szCs w:val="20"/>
    </w:rPr>
  </w:style>
  <w:style w:type="character" w:customStyle="1" w:styleId="30">
    <w:name w:val="Заголовок 3 Знак"/>
    <w:basedOn w:val="a0"/>
    <w:link w:val="3"/>
    <w:uiPriority w:val="99"/>
    <w:locked/>
    <w:rsid w:val="000E7BBF"/>
    <w:rPr>
      <w:rFonts w:ascii="XO Thames" w:hAnsi="XO Thames" w:cs="Times New Roman"/>
      <w:b/>
      <w:i/>
      <w:color w:val="000000"/>
      <w:sz w:val="20"/>
      <w:szCs w:val="20"/>
    </w:rPr>
  </w:style>
  <w:style w:type="character" w:customStyle="1" w:styleId="40">
    <w:name w:val="Заголовок 4 Знак"/>
    <w:basedOn w:val="a0"/>
    <w:link w:val="4"/>
    <w:uiPriority w:val="99"/>
    <w:locked/>
    <w:rsid w:val="000E7BBF"/>
    <w:rPr>
      <w:rFonts w:ascii="XO Thames" w:hAnsi="XO Thames" w:cs="Times New Roman"/>
      <w:b/>
      <w:color w:val="595959"/>
      <w:sz w:val="20"/>
      <w:szCs w:val="20"/>
    </w:rPr>
  </w:style>
  <w:style w:type="character" w:customStyle="1" w:styleId="50">
    <w:name w:val="Заголовок 5 Знак"/>
    <w:basedOn w:val="a0"/>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uiPriority w:val="99"/>
    <w:rsid w:val="000E7BBF"/>
    <w:pPr>
      <w:widowControl w:val="0"/>
      <w:ind w:firstLine="720"/>
    </w:pPr>
    <w:rPr>
      <w:rFonts w:ascii="Times New Roman" w:hAnsi="Times New Roman"/>
    </w:rPr>
  </w:style>
  <w:style w:type="character" w:customStyle="1" w:styleId="ConsPlusNormal1">
    <w:name w:val="ConsPlusNormal1"/>
    <w:link w:val="ConsPlusNormal"/>
    <w:uiPriority w:val="99"/>
    <w:locked/>
    <w:rsid w:val="000E7BBF"/>
    <w:rPr>
      <w:rFonts w:ascii="Times New Roman" w:hAnsi="Times New Roman"/>
      <w:sz w:val="22"/>
      <w:lang w:eastAsia="ru-RU"/>
    </w:rPr>
  </w:style>
  <w:style w:type="paragraph" w:customStyle="1" w:styleId="12">
    <w:name w:val="Основной шрифт абзаца1"/>
    <w:uiPriority w:val="99"/>
    <w:rsid w:val="000E7BBF"/>
    <w:pPr>
      <w:spacing w:after="200" w:line="276" w:lineRule="auto"/>
    </w:pPr>
    <w:rPr>
      <w:rFonts w:eastAsia="Times New Roman"/>
      <w:color w:val="000000"/>
      <w:sz w:val="20"/>
      <w:szCs w:val="2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color w:val="auto"/>
      <w:vertAlign w:val="superscript"/>
    </w:rPr>
  </w:style>
  <w:style w:type="character" w:styleId="a5">
    <w:name w:val="footnote reference"/>
    <w:basedOn w:val="a0"/>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locked/>
    <w:rsid w:val="000E7BBF"/>
    <w:rPr>
      <w:rFonts w:ascii="Tahoma" w:hAnsi="Tahoma" w:cs="Times New Roman"/>
      <w:sz w:val="20"/>
      <w:szCs w:val="20"/>
    </w:rPr>
  </w:style>
  <w:style w:type="paragraph" w:styleId="a8">
    <w:name w:val="List Paragraph"/>
    <w:basedOn w:val="a"/>
    <w:link w:val="a9"/>
    <w:uiPriority w:val="99"/>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color w:val="0000FF"/>
      <w:u w:val="single"/>
    </w:rPr>
  </w:style>
  <w:style w:type="character" w:styleId="aa">
    <w:name w:val="Hyperlink"/>
    <w:basedOn w:val="a0"/>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rPr>
  </w:style>
  <w:style w:type="character" w:customStyle="1" w:styleId="HeaderandFooter1">
    <w:name w:val="Header and Footer1"/>
    <w:link w:val="HeaderandFooter"/>
    <w:uiPriority w:val="99"/>
    <w:locked/>
    <w:rsid w:val="000E7BBF"/>
    <w:rPr>
      <w:rFonts w:ascii="XO Thames" w:hAnsi="XO Thames"/>
      <w:color w:val="000000"/>
      <w:sz w:val="22"/>
      <w:lang w:eastAsia="ru-RU"/>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rPr>
  </w:style>
  <w:style w:type="character" w:customStyle="1" w:styleId="ConsPlusNonformat1">
    <w:name w:val="ConsPlusNonformat1"/>
    <w:link w:val="ConsPlusNonformat"/>
    <w:uiPriority w:val="99"/>
    <w:locked/>
    <w:rsid w:val="000E7BBF"/>
    <w:rPr>
      <w:rFonts w:ascii="Courier New" w:hAnsi="Courier New"/>
      <w:color w:val="000000"/>
      <w:sz w:val="22"/>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rPr>
  </w:style>
  <w:style w:type="character" w:customStyle="1" w:styleId="ConsPlusCell1">
    <w:name w:val="ConsPlusCell1"/>
    <w:link w:val="ConsPlusCell"/>
    <w:uiPriority w:val="99"/>
    <w:locked/>
    <w:rsid w:val="000E7BBF"/>
    <w:rPr>
      <w:rFonts w:ascii="Courier New" w:hAnsi="Courier New"/>
      <w:color w:val="000000"/>
      <w:sz w:val="22"/>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rPr>
  </w:style>
  <w:style w:type="character" w:customStyle="1" w:styleId="toc101">
    <w:name w:val="toc 101"/>
    <w:link w:val="toc10"/>
    <w:uiPriority w:val="99"/>
    <w:locked/>
    <w:rsid w:val="000E7BBF"/>
    <w:rPr>
      <w:color w:val="000000"/>
      <w:sz w:val="22"/>
      <w:lang w:eastAsia="ru-RU"/>
    </w:rPr>
  </w:style>
  <w:style w:type="paragraph" w:styleId="af">
    <w:name w:val="Title"/>
    <w:basedOn w:val="a"/>
    <w:next w:val="a"/>
    <w:link w:val="af0"/>
    <w:uiPriority w:val="99"/>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99"/>
    <w:locked/>
    <w:rsid w:val="000E7BBF"/>
    <w:rPr>
      <w:rFonts w:ascii="XO Thames" w:hAnsi="XO Thames" w:cs="Times New Roman"/>
      <w:b/>
      <w:sz w:val="20"/>
      <w:szCs w:val="20"/>
    </w:rPr>
  </w:style>
  <w:style w:type="paragraph" w:customStyle="1" w:styleId="ConsPlusTitle">
    <w:name w:val="ConsPlusTitle"/>
    <w:link w:val="ConsPlusTitle1"/>
    <w:uiPriority w:val="99"/>
    <w:qFormat/>
    <w:rsid w:val="000E7BBF"/>
    <w:pPr>
      <w:widowControl w:val="0"/>
    </w:pPr>
    <w:rPr>
      <w:rFonts w:ascii="Times New Roman" w:hAnsi="Times New Roman"/>
      <w:b/>
    </w:rPr>
  </w:style>
  <w:style w:type="character" w:customStyle="1" w:styleId="ConsPlusTitle1">
    <w:name w:val="ConsPlusTitle1"/>
    <w:link w:val="ConsPlusTitle"/>
    <w:qFormat/>
    <w:locked/>
    <w:rsid w:val="000E7BBF"/>
    <w:rPr>
      <w:rFonts w:ascii="Times New Roman" w:hAnsi="Times New Roman"/>
      <w:b/>
      <w:sz w:val="22"/>
      <w:lang w:eastAsia="ru-RU"/>
    </w:rPr>
  </w:style>
  <w:style w:type="paragraph" w:styleId="af1">
    <w:name w:val="footnote text"/>
    <w:basedOn w:val="a"/>
    <w:link w:val="af2"/>
    <w:uiPriority w:val="99"/>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locked/>
    <w:rsid w:val="000E7BBF"/>
    <w:rPr>
      <w:rFonts w:ascii="Times New Roman" w:hAnsi="Times New Roman" w:cs="Times New Roman"/>
      <w:sz w:val="20"/>
      <w:szCs w:val="20"/>
      <w:lang w:eastAsia="ar-SA" w:bidi="ar-SA"/>
    </w:rPr>
  </w:style>
  <w:style w:type="character" w:customStyle="1" w:styleId="17">
    <w:name w:val="Неразрешенное упоминание1"/>
    <w:uiPriority w:val="99"/>
    <w:semiHidden/>
    <w:rsid w:val="000E7BBF"/>
    <w:rPr>
      <w:color w:val="605E5C"/>
      <w:shd w:val="clear" w:color="auto" w:fill="E1DFDD"/>
    </w:rPr>
  </w:style>
  <w:style w:type="character" w:styleId="af3">
    <w:name w:val="annotation reference"/>
    <w:basedOn w:val="a0"/>
    <w:uiPriority w:val="99"/>
    <w:semiHidden/>
    <w:rsid w:val="000E7BBF"/>
    <w:rPr>
      <w:rFonts w:cs="Times New Roman"/>
      <w:sz w:val="16"/>
    </w:rPr>
  </w:style>
  <w:style w:type="paragraph" w:styleId="af4">
    <w:name w:val="annotation text"/>
    <w:basedOn w:val="a"/>
    <w:link w:val="af5"/>
    <w:uiPriority w:val="99"/>
    <w:semiHidden/>
    <w:rsid w:val="000E7BBF"/>
    <w:rPr>
      <w:color w:val="auto"/>
    </w:rPr>
  </w:style>
  <w:style w:type="character" w:customStyle="1" w:styleId="af5">
    <w:name w:val="Текст примечания Знак"/>
    <w:basedOn w:val="a0"/>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basedOn w:val="af5"/>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uiPriority w:val="99"/>
    <w:semiHidden/>
    <w:locked/>
    <w:rsid w:val="000E7BBF"/>
    <w:rPr>
      <w:rFonts w:ascii="Times New Roman" w:hAnsi="Times New Roman" w:cs="Times New Roman"/>
      <w:sz w:val="20"/>
      <w:szCs w:val="20"/>
      <w:lang w:eastAsia="ru-RU"/>
    </w:rPr>
  </w:style>
  <w:style w:type="paragraph" w:styleId="afa">
    <w:name w:val="Normal (Web)"/>
    <w:basedOn w:val="a"/>
    <w:uiPriority w:val="99"/>
    <w:rsid w:val="00470C57"/>
    <w:pPr>
      <w:widowControl/>
      <w:suppressAutoHyphens/>
      <w:spacing w:before="280" w:after="119"/>
    </w:pPr>
    <w:rPr>
      <w:rFonts w:ascii="Times New Roman" w:hAnsi="Times New Roman"/>
      <w:color w:val="auto"/>
      <w:sz w:val="24"/>
      <w:szCs w:val="24"/>
      <w:lang w:eastAsia="ar-SA"/>
    </w:rPr>
  </w:style>
  <w:style w:type="character" w:styleId="afb">
    <w:name w:val="page number"/>
    <w:basedOn w:val="a0"/>
    <w:uiPriority w:val="99"/>
    <w:rsid w:val="002775FD"/>
    <w:rPr>
      <w:rFonts w:cs="Times New Roman"/>
    </w:rPr>
  </w:style>
  <w:style w:type="table" w:styleId="afc">
    <w:name w:val="Table Grid"/>
    <w:basedOn w:val="a1"/>
    <w:uiPriority w:val="99"/>
    <w:locked/>
    <w:rsid w:val="00EB53A3"/>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846369"/>
    <w:pPr>
      <w:widowControl/>
      <w:ind w:firstLine="720"/>
      <w:jc w:val="both"/>
    </w:pPr>
    <w:rPr>
      <w:rFonts w:cs="Arial"/>
      <w:color w:val="auto"/>
      <w:sz w:val="26"/>
      <w:szCs w:val="26"/>
    </w:rPr>
  </w:style>
  <w:style w:type="paragraph" w:customStyle="1" w:styleId="18">
    <w:name w:val="Без интервала1"/>
    <w:uiPriority w:val="99"/>
    <w:rsid w:val="00B83E17"/>
    <w:pPr>
      <w:suppressAutoHyphens/>
    </w:pPr>
    <w:rPr>
      <w:rFonts w:eastAsia="Times New Roman" w:cs="Calibri"/>
      <w:lang w:eastAsia="zh-CN"/>
    </w:rPr>
  </w:style>
  <w:style w:type="paragraph" w:customStyle="1" w:styleId="BodyText21">
    <w:name w:val="Body Text 21"/>
    <w:basedOn w:val="a"/>
    <w:uiPriority w:val="99"/>
    <w:rsid w:val="00124585"/>
    <w:pPr>
      <w:widowControl/>
      <w:suppressAutoHyphens/>
      <w:jc w:val="both"/>
    </w:pPr>
    <w:rPr>
      <w:rFonts w:ascii="Times New Roman" w:eastAsia="Calibri" w:hAnsi="Times New Roman"/>
      <w:color w:val="auto"/>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387">
      <w:bodyDiv w:val="1"/>
      <w:marLeft w:val="0"/>
      <w:marRight w:val="0"/>
      <w:marTop w:val="0"/>
      <w:marBottom w:val="0"/>
      <w:divBdr>
        <w:top w:val="none" w:sz="0" w:space="0" w:color="auto"/>
        <w:left w:val="none" w:sz="0" w:space="0" w:color="auto"/>
        <w:bottom w:val="none" w:sz="0" w:space="0" w:color="auto"/>
        <w:right w:val="none" w:sz="0" w:space="0" w:color="auto"/>
      </w:divBdr>
    </w:div>
    <w:div w:id="986319245">
      <w:bodyDiv w:val="1"/>
      <w:marLeft w:val="0"/>
      <w:marRight w:val="0"/>
      <w:marTop w:val="0"/>
      <w:marBottom w:val="0"/>
      <w:divBdr>
        <w:top w:val="none" w:sz="0" w:space="0" w:color="auto"/>
        <w:left w:val="none" w:sz="0" w:space="0" w:color="auto"/>
        <w:bottom w:val="none" w:sz="0" w:space="0" w:color="auto"/>
        <w:right w:val="none" w:sz="0" w:space="0" w:color="auto"/>
      </w:divBdr>
    </w:div>
    <w:div w:id="1021664696">
      <w:marLeft w:val="0"/>
      <w:marRight w:val="0"/>
      <w:marTop w:val="0"/>
      <w:marBottom w:val="0"/>
      <w:divBdr>
        <w:top w:val="none" w:sz="0" w:space="0" w:color="auto"/>
        <w:left w:val="none" w:sz="0" w:space="0" w:color="auto"/>
        <w:bottom w:val="none" w:sz="0" w:space="0" w:color="auto"/>
        <w:right w:val="none" w:sz="0" w:space="0" w:color="auto"/>
      </w:divBdr>
      <w:divsChild>
        <w:div w:id="1021664699">
          <w:marLeft w:val="0"/>
          <w:marRight w:val="0"/>
          <w:marTop w:val="0"/>
          <w:marBottom w:val="0"/>
          <w:divBdr>
            <w:top w:val="none" w:sz="0" w:space="0" w:color="auto"/>
            <w:left w:val="none" w:sz="0" w:space="0" w:color="auto"/>
            <w:bottom w:val="none" w:sz="0" w:space="0" w:color="auto"/>
            <w:right w:val="none" w:sz="0" w:space="0" w:color="auto"/>
          </w:divBdr>
          <w:divsChild>
            <w:div w:id="1021664678">
              <w:marLeft w:val="0"/>
              <w:marRight w:val="0"/>
              <w:marTop w:val="0"/>
              <w:marBottom w:val="0"/>
              <w:divBdr>
                <w:top w:val="none" w:sz="0" w:space="0" w:color="auto"/>
                <w:left w:val="none" w:sz="0" w:space="0" w:color="auto"/>
                <w:bottom w:val="none" w:sz="0" w:space="0" w:color="auto"/>
                <w:right w:val="none" w:sz="0" w:space="0" w:color="auto"/>
              </w:divBdr>
              <w:divsChild>
                <w:div w:id="1021664673">
                  <w:marLeft w:val="0"/>
                  <w:marRight w:val="0"/>
                  <w:marTop w:val="0"/>
                  <w:marBottom w:val="0"/>
                  <w:divBdr>
                    <w:top w:val="none" w:sz="0" w:space="0" w:color="auto"/>
                    <w:left w:val="none" w:sz="0" w:space="0" w:color="auto"/>
                    <w:bottom w:val="none" w:sz="0" w:space="0" w:color="auto"/>
                    <w:right w:val="none" w:sz="0" w:space="0" w:color="auto"/>
                  </w:divBdr>
                  <w:divsChild>
                    <w:div w:id="1021664670">
                      <w:marLeft w:val="0"/>
                      <w:marRight w:val="0"/>
                      <w:marTop w:val="0"/>
                      <w:marBottom w:val="0"/>
                      <w:divBdr>
                        <w:top w:val="none" w:sz="0" w:space="0" w:color="auto"/>
                        <w:left w:val="none" w:sz="0" w:space="0" w:color="auto"/>
                        <w:bottom w:val="none" w:sz="0" w:space="0" w:color="auto"/>
                        <w:right w:val="none" w:sz="0" w:space="0" w:color="auto"/>
                      </w:divBdr>
                      <w:divsChild>
                        <w:div w:id="1021664669">
                          <w:marLeft w:val="0"/>
                          <w:marRight w:val="0"/>
                          <w:marTop w:val="0"/>
                          <w:marBottom w:val="0"/>
                          <w:divBdr>
                            <w:top w:val="none" w:sz="0" w:space="0" w:color="auto"/>
                            <w:left w:val="none" w:sz="0" w:space="0" w:color="auto"/>
                            <w:bottom w:val="none" w:sz="0" w:space="0" w:color="auto"/>
                            <w:right w:val="none" w:sz="0" w:space="0" w:color="auto"/>
                          </w:divBdr>
                          <w:divsChild>
                            <w:div w:id="1021664689">
                              <w:marLeft w:val="0"/>
                              <w:marRight w:val="0"/>
                              <w:marTop w:val="0"/>
                              <w:marBottom w:val="0"/>
                              <w:divBdr>
                                <w:top w:val="none" w:sz="0" w:space="0" w:color="auto"/>
                                <w:left w:val="none" w:sz="0" w:space="0" w:color="auto"/>
                                <w:bottom w:val="none" w:sz="0" w:space="0" w:color="auto"/>
                                <w:right w:val="none" w:sz="0" w:space="0" w:color="auto"/>
                              </w:divBdr>
                              <w:divsChild>
                                <w:div w:id="1021664684">
                                  <w:marLeft w:val="0"/>
                                  <w:marRight w:val="0"/>
                                  <w:marTop w:val="0"/>
                                  <w:marBottom w:val="0"/>
                                  <w:divBdr>
                                    <w:top w:val="none" w:sz="0" w:space="0" w:color="auto"/>
                                    <w:left w:val="none" w:sz="0" w:space="0" w:color="auto"/>
                                    <w:bottom w:val="none" w:sz="0" w:space="0" w:color="auto"/>
                                    <w:right w:val="none" w:sz="0" w:space="0" w:color="auto"/>
                                  </w:divBdr>
                                  <w:divsChild>
                                    <w:div w:id="1021664665">
                                      <w:marLeft w:val="0"/>
                                      <w:marRight w:val="0"/>
                                      <w:marTop w:val="0"/>
                                      <w:marBottom w:val="0"/>
                                      <w:divBdr>
                                        <w:top w:val="none" w:sz="0" w:space="0" w:color="auto"/>
                                        <w:left w:val="none" w:sz="0" w:space="0" w:color="auto"/>
                                        <w:bottom w:val="none" w:sz="0" w:space="0" w:color="auto"/>
                                        <w:right w:val="none" w:sz="0" w:space="0" w:color="auto"/>
                                      </w:divBdr>
                                      <w:divsChild>
                                        <w:div w:id="1021664692">
                                          <w:marLeft w:val="0"/>
                                          <w:marRight w:val="0"/>
                                          <w:marTop w:val="0"/>
                                          <w:marBottom w:val="0"/>
                                          <w:divBdr>
                                            <w:top w:val="none" w:sz="0" w:space="0" w:color="auto"/>
                                            <w:left w:val="none" w:sz="0" w:space="0" w:color="auto"/>
                                            <w:bottom w:val="none" w:sz="0" w:space="0" w:color="auto"/>
                                            <w:right w:val="none" w:sz="0" w:space="0" w:color="auto"/>
                                          </w:divBdr>
                                          <w:divsChild>
                                            <w:div w:id="1021664693">
                                              <w:marLeft w:val="0"/>
                                              <w:marRight w:val="0"/>
                                              <w:marTop w:val="0"/>
                                              <w:marBottom w:val="0"/>
                                              <w:divBdr>
                                                <w:top w:val="none" w:sz="0" w:space="0" w:color="auto"/>
                                                <w:left w:val="none" w:sz="0" w:space="0" w:color="auto"/>
                                                <w:bottom w:val="none" w:sz="0" w:space="0" w:color="auto"/>
                                                <w:right w:val="none" w:sz="0" w:space="0" w:color="auto"/>
                                              </w:divBdr>
                                              <w:divsChild>
                                                <w:div w:id="1021664681">
                                                  <w:marLeft w:val="0"/>
                                                  <w:marRight w:val="0"/>
                                                  <w:marTop w:val="0"/>
                                                  <w:marBottom w:val="0"/>
                                                  <w:divBdr>
                                                    <w:top w:val="none" w:sz="0" w:space="0" w:color="auto"/>
                                                    <w:left w:val="none" w:sz="0" w:space="0" w:color="auto"/>
                                                    <w:bottom w:val="none" w:sz="0" w:space="0" w:color="auto"/>
                                                    <w:right w:val="none" w:sz="0" w:space="0" w:color="auto"/>
                                                  </w:divBdr>
                                                  <w:divsChild>
                                                    <w:div w:id="1021664663">
                                                      <w:marLeft w:val="0"/>
                                                      <w:marRight w:val="0"/>
                                                      <w:marTop w:val="0"/>
                                                      <w:marBottom w:val="0"/>
                                                      <w:divBdr>
                                                        <w:top w:val="none" w:sz="0" w:space="0" w:color="auto"/>
                                                        <w:left w:val="none" w:sz="0" w:space="0" w:color="auto"/>
                                                        <w:bottom w:val="none" w:sz="0" w:space="0" w:color="auto"/>
                                                        <w:right w:val="none" w:sz="0" w:space="0" w:color="auto"/>
                                                      </w:divBdr>
                                                      <w:divsChild>
                                                        <w:div w:id="1021664691">
                                                          <w:marLeft w:val="0"/>
                                                          <w:marRight w:val="0"/>
                                                          <w:marTop w:val="0"/>
                                                          <w:marBottom w:val="0"/>
                                                          <w:divBdr>
                                                            <w:top w:val="none" w:sz="0" w:space="0" w:color="auto"/>
                                                            <w:left w:val="none" w:sz="0" w:space="0" w:color="auto"/>
                                                            <w:bottom w:val="none" w:sz="0" w:space="0" w:color="auto"/>
                                                            <w:right w:val="none" w:sz="0" w:space="0" w:color="auto"/>
                                                          </w:divBdr>
                                                          <w:divsChild>
                                                            <w:div w:id="1021664664">
                                                              <w:marLeft w:val="0"/>
                                                              <w:marRight w:val="0"/>
                                                              <w:marTop w:val="0"/>
                                                              <w:marBottom w:val="0"/>
                                                              <w:divBdr>
                                                                <w:top w:val="none" w:sz="0" w:space="0" w:color="auto"/>
                                                                <w:left w:val="none" w:sz="0" w:space="0" w:color="auto"/>
                                                                <w:bottom w:val="none" w:sz="0" w:space="0" w:color="auto"/>
                                                                <w:right w:val="none" w:sz="0" w:space="0" w:color="auto"/>
                                                              </w:divBdr>
                                                              <w:divsChild>
                                                                <w:div w:id="1021664676">
                                                                  <w:marLeft w:val="0"/>
                                                                  <w:marRight w:val="0"/>
                                                                  <w:marTop w:val="0"/>
                                                                  <w:marBottom w:val="0"/>
                                                                  <w:divBdr>
                                                                    <w:top w:val="none" w:sz="0" w:space="0" w:color="auto"/>
                                                                    <w:left w:val="none" w:sz="0" w:space="0" w:color="auto"/>
                                                                    <w:bottom w:val="none" w:sz="0" w:space="0" w:color="auto"/>
                                                                    <w:right w:val="none" w:sz="0" w:space="0" w:color="auto"/>
                                                                  </w:divBdr>
                                                                  <w:divsChild>
                                                                    <w:div w:id="1021664683">
                                                                      <w:marLeft w:val="0"/>
                                                                      <w:marRight w:val="0"/>
                                                                      <w:marTop w:val="0"/>
                                                                      <w:marBottom w:val="0"/>
                                                                      <w:divBdr>
                                                                        <w:top w:val="none" w:sz="0" w:space="0" w:color="auto"/>
                                                                        <w:left w:val="none" w:sz="0" w:space="0" w:color="auto"/>
                                                                        <w:bottom w:val="none" w:sz="0" w:space="0" w:color="auto"/>
                                                                        <w:right w:val="none" w:sz="0" w:space="0" w:color="auto"/>
                                                                      </w:divBdr>
                                                                      <w:divsChild>
                                                                        <w:div w:id="1021664685">
                                                                          <w:marLeft w:val="0"/>
                                                                          <w:marRight w:val="0"/>
                                                                          <w:marTop w:val="0"/>
                                                                          <w:marBottom w:val="0"/>
                                                                          <w:divBdr>
                                                                            <w:top w:val="none" w:sz="0" w:space="0" w:color="auto"/>
                                                                            <w:left w:val="none" w:sz="0" w:space="0" w:color="auto"/>
                                                                            <w:bottom w:val="none" w:sz="0" w:space="0" w:color="auto"/>
                                                                            <w:right w:val="none" w:sz="0" w:space="0" w:color="auto"/>
                                                                          </w:divBdr>
                                                                          <w:divsChild>
                                                                            <w:div w:id="1021664690">
                                                                              <w:marLeft w:val="0"/>
                                                                              <w:marRight w:val="0"/>
                                                                              <w:marTop w:val="0"/>
                                                                              <w:marBottom w:val="0"/>
                                                                              <w:divBdr>
                                                                                <w:top w:val="none" w:sz="0" w:space="0" w:color="auto"/>
                                                                                <w:left w:val="none" w:sz="0" w:space="0" w:color="auto"/>
                                                                                <w:bottom w:val="none" w:sz="0" w:space="0" w:color="auto"/>
                                                                                <w:right w:val="none" w:sz="0" w:space="0" w:color="auto"/>
                                                                              </w:divBdr>
                                                                              <w:divsChild>
                                                                                <w:div w:id="1021664680">
                                                                                  <w:marLeft w:val="0"/>
                                                                                  <w:marRight w:val="0"/>
                                                                                  <w:marTop w:val="0"/>
                                                                                  <w:marBottom w:val="0"/>
                                                                                  <w:divBdr>
                                                                                    <w:top w:val="none" w:sz="0" w:space="0" w:color="auto"/>
                                                                                    <w:left w:val="none" w:sz="0" w:space="0" w:color="auto"/>
                                                                                    <w:bottom w:val="none" w:sz="0" w:space="0" w:color="auto"/>
                                                                                    <w:right w:val="none" w:sz="0" w:space="0" w:color="auto"/>
                                                                                  </w:divBdr>
                                                                                  <w:divsChild>
                                                                                    <w:div w:id="1021664666">
                                                                                      <w:marLeft w:val="0"/>
                                                                                      <w:marRight w:val="0"/>
                                                                                      <w:marTop w:val="0"/>
                                                                                      <w:marBottom w:val="0"/>
                                                                                      <w:divBdr>
                                                                                        <w:top w:val="none" w:sz="0" w:space="0" w:color="auto"/>
                                                                                        <w:left w:val="none" w:sz="0" w:space="0" w:color="auto"/>
                                                                                        <w:bottom w:val="none" w:sz="0" w:space="0" w:color="auto"/>
                                                                                        <w:right w:val="none" w:sz="0" w:space="0" w:color="auto"/>
                                                                                      </w:divBdr>
                                                                                    </w:div>
                                                                                    <w:div w:id="1021664667">
                                                                                      <w:marLeft w:val="0"/>
                                                                                      <w:marRight w:val="0"/>
                                                                                      <w:marTop w:val="0"/>
                                                                                      <w:marBottom w:val="0"/>
                                                                                      <w:divBdr>
                                                                                        <w:top w:val="none" w:sz="0" w:space="0" w:color="auto"/>
                                                                                        <w:left w:val="none" w:sz="0" w:space="0" w:color="auto"/>
                                                                                        <w:bottom w:val="none" w:sz="0" w:space="0" w:color="auto"/>
                                                                                        <w:right w:val="none" w:sz="0" w:space="0" w:color="auto"/>
                                                                                      </w:divBdr>
                                                                                    </w:div>
                                                                                    <w:div w:id="1021664668">
                                                                                      <w:marLeft w:val="0"/>
                                                                                      <w:marRight w:val="0"/>
                                                                                      <w:marTop w:val="0"/>
                                                                                      <w:marBottom w:val="0"/>
                                                                                      <w:divBdr>
                                                                                        <w:top w:val="none" w:sz="0" w:space="0" w:color="auto"/>
                                                                                        <w:left w:val="none" w:sz="0" w:space="0" w:color="auto"/>
                                                                                        <w:bottom w:val="none" w:sz="0" w:space="0" w:color="auto"/>
                                                                                        <w:right w:val="none" w:sz="0" w:space="0" w:color="auto"/>
                                                                                      </w:divBdr>
                                                                                    </w:div>
                                                                                    <w:div w:id="1021664671">
                                                                                      <w:marLeft w:val="0"/>
                                                                                      <w:marRight w:val="0"/>
                                                                                      <w:marTop w:val="0"/>
                                                                                      <w:marBottom w:val="0"/>
                                                                                      <w:divBdr>
                                                                                        <w:top w:val="none" w:sz="0" w:space="0" w:color="auto"/>
                                                                                        <w:left w:val="none" w:sz="0" w:space="0" w:color="auto"/>
                                                                                        <w:bottom w:val="none" w:sz="0" w:space="0" w:color="auto"/>
                                                                                        <w:right w:val="none" w:sz="0" w:space="0" w:color="auto"/>
                                                                                      </w:divBdr>
                                                                                    </w:div>
                                                                                    <w:div w:id="1021664672">
                                                                                      <w:marLeft w:val="0"/>
                                                                                      <w:marRight w:val="0"/>
                                                                                      <w:marTop w:val="0"/>
                                                                                      <w:marBottom w:val="0"/>
                                                                                      <w:divBdr>
                                                                                        <w:top w:val="none" w:sz="0" w:space="0" w:color="auto"/>
                                                                                        <w:left w:val="none" w:sz="0" w:space="0" w:color="auto"/>
                                                                                        <w:bottom w:val="none" w:sz="0" w:space="0" w:color="auto"/>
                                                                                        <w:right w:val="none" w:sz="0" w:space="0" w:color="auto"/>
                                                                                      </w:divBdr>
                                                                                    </w:div>
                                                                                    <w:div w:id="1021664674">
                                                                                      <w:marLeft w:val="0"/>
                                                                                      <w:marRight w:val="0"/>
                                                                                      <w:marTop w:val="240"/>
                                                                                      <w:marBottom w:val="0"/>
                                                                                      <w:divBdr>
                                                                                        <w:top w:val="none" w:sz="0" w:space="0" w:color="auto"/>
                                                                                        <w:left w:val="none" w:sz="0" w:space="0" w:color="auto"/>
                                                                                        <w:bottom w:val="none" w:sz="0" w:space="0" w:color="auto"/>
                                                                                        <w:right w:val="none" w:sz="0" w:space="0" w:color="auto"/>
                                                                                      </w:divBdr>
                                                                                    </w:div>
                                                                                    <w:div w:id="1021664675">
                                                                                      <w:marLeft w:val="0"/>
                                                                                      <w:marRight w:val="0"/>
                                                                                      <w:marTop w:val="240"/>
                                                                                      <w:marBottom w:val="0"/>
                                                                                      <w:divBdr>
                                                                                        <w:top w:val="none" w:sz="0" w:space="0" w:color="auto"/>
                                                                                        <w:left w:val="none" w:sz="0" w:space="0" w:color="auto"/>
                                                                                        <w:bottom w:val="none" w:sz="0" w:space="0" w:color="auto"/>
                                                                                        <w:right w:val="none" w:sz="0" w:space="0" w:color="auto"/>
                                                                                      </w:divBdr>
                                                                                    </w:div>
                                                                                    <w:div w:id="1021664677">
                                                                                      <w:marLeft w:val="4114"/>
                                                                                      <w:marRight w:val="0"/>
                                                                                      <w:marTop w:val="0"/>
                                                                                      <w:marBottom w:val="0"/>
                                                                                      <w:divBdr>
                                                                                        <w:top w:val="none" w:sz="0" w:space="0" w:color="auto"/>
                                                                                        <w:left w:val="none" w:sz="0" w:space="0" w:color="auto"/>
                                                                                        <w:bottom w:val="none" w:sz="0" w:space="0" w:color="auto"/>
                                                                                        <w:right w:val="none" w:sz="0" w:space="0" w:color="auto"/>
                                                                                      </w:divBdr>
                                                                                    </w:div>
                                                                                    <w:div w:id="1021664679">
                                                                                      <w:marLeft w:val="0"/>
                                                                                      <w:marRight w:val="0"/>
                                                                                      <w:marTop w:val="0"/>
                                                                                      <w:marBottom w:val="0"/>
                                                                                      <w:divBdr>
                                                                                        <w:top w:val="none" w:sz="0" w:space="0" w:color="auto"/>
                                                                                        <w:left w:val="none" w:sz="0" w:space="0" w:color="auto"/>
                                                                                        <w:bottom w:val="none" w:sz="0" w:space="0" w:color="auto"/>
                                                                                        <w:right w:val="none" w:sz="0" w:space="0" w:color="auto"/>
                                                                                      </w:divBdr>
                                                                                    </w:div>
                                                                                    <w:div w:id="1021664682">
                                                                                      <w:marLeft w:val="4114"/>
                                                                                      <w:marRight w:val="0"/>
                                                                                      <w:marTop w:val="0"/>
                                                                                      <w:marBottom w:val="0"/>
                                                                                      <w:divBdr>
                                                                                        <w:top w:val="none" w:sz="0" w:space="0" w:color="auto"/>
                                                                                        <w:left w:val="none" w:sz="0" w:space="0" w:color="auto"/>
                                                                                        <w:bottom w:val="none" w:sz="0" w:space="0" w:color="auto"/>
                                                                                        <w:right w:val="none" w:sz="0" w:space="0" w:color="auto"/>
                                                                                      </w:divBdr>
                                                                                    </w:div>
                                                                                    <w:div w:id="1021664686">
                                                                                      <w:marLeft w:val="0"/>
                                                                                      <w:marRight w:val="0"/>
                                                                                      <w:marTop w:val="0"/>
                                                                                      <w:marBottom w:val="0"/>
                                                                                      <w:divBdr>
                                                                                        <w:top w:val="none" w:sz="0" w:space="0" w:color="auto"/>
                                                                                        <w:left w:val="none" w:sz="0" w:space="0" w:color="auto"/>
                                                                                        <w:bottom w:val="none" w:sz="0" w:space="0" w:color="auto"/>
                                                                                        <w:right w:val="none" w:sz="0" w:space="0" w:color="auto"/>
                                                                                      </w:divBdr>
                                                                                    </w:div>
                                                                                    <w:div w:id="1021664687">
                                                                                      <w:marLeft w:val="0"/>
                                                                                      <w:marRight w:val="0"/>
                                                                                      <w:marTop w:val="0"/>
                                                                                      <w:marBottom w:val="0"/>
                                                                                      <w:divBdr>
                                                                                        <w:top w:val="none" w:sz="0" w:space="0" w:color="auto"/>
                                                                                        <w:left w:val="none" w:sz="0" w:space="0" w:color="auto"/>
                                                                                        <w:bottom w:val="none" w:sz="0" w:space="0" w:color="auto"/>
                                                                                        <w:right w:val="none" w:sz="0" w:space="0" w:color="auto"/>
                                                                                      </w:divBdr>
                                                                                    </w:div>
                                                                                    <w:div w:id="1021664688">
                                                                                      <w:marLeft w:val="0"/>
                                                                                      <w:marRight w:val="0"/>
                                                                                      <w:marTop w:val="0"/>
                                                                                      <w:marBottom w:val="0"/>
                                                                                      <w:divBdr>
                                                                                        <w:top w:val="none" w:sz="0" w:space="0" w:color="auto"/>
                                                                                        <w:left w:val="none" w:sz="0" w:space="0" w:color="auto"/>
                                                                                        <w:bottom w:val="none" w:sz="0" w:space="0" w:color="auto"/>
                                                                                        <w:right w:val="none" w:sz="0" w:space="0" w:color="auto"/>
                                                                                      </w:divBdr>
                                                                                    </w:div>
                                                                                    <w:div w:id="1021664694">
                                                                                      <w:marLeft w:val="0"/>
                                                                                      <w:marRight w:val="0"/>
                                                                                      <w:marTop w:val="0"/>
                                                                                      <w:marBottom w:val="0"/>
                                                                                      <w:divBdr>
                                                                                        <w:top w:val="none" w:sz="0" w:space="0" w:color="auto"/>
                                                                                        <w:left w:val="none" w:sz="0" w:space="0" w:color="auto"/>
                                                                                        <w:bottom w:val="none" w:sz="0" w:space="0" w:color="auto"/>
                                                                                        <w:right w:val="none" w:sz="0" w:space="0" w:color="auto"/>
                                                                                      </w:divBdr>
                                                                                    </w:div>
                                                                                    <w:div w:id="1021664695">
                                                                                      <w:marLeft w:val="0"/>
                                                                                      <w:marRight w:val="0"/>
                                                                                      <w:marTop w:val="0"/>
                                                                                      <w:marBottom w:val="0"/>
                                                                                      <w:divBdr>
                                                                                        <w:top w:val="none" w:sz="0" w:space="0" w:color="auto"/>
                                                                                        <w:left w:val="none" w:sz="0" w:space="0" w:color="auto"/>
                                                                                        <w:bottom w:val="none" w:sz="0" w:space="0" w:color="auto"/>
                                                                                        <w:right w:val="none" w:sz="0" w:space="0" w:color="auto"/>
                                                                                      </w:divBdr>
                                                                                    </w:div>
                                                                                    <w:div w:id="10216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664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480012&amp;dst=121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RZR&amp;n=480012&amp;dst=46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6F4CE-1432-4D46-A5CF-5183795A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SASHA</dc:creator>
  <cp:lastModifiedBy>Женя</cp:lastModifiedBy>
  <cp:revision>2</cp:revision>
  <cp:lastPrinted>2025-10-01T13:06:00Z</cp:lastPrinted>
  <dcterms:created xsi:type="dcterms:W3CDTF">2025-10-01T13:50:00Z</dcterms:created>
  <dcterms:modified xsi:type="dcterms:W3CDTF">2025-10-01T13:50:00Z</dcterms:modified>
</cp:coreProperties>
</file>