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EB" w:rsidRDefault="000B72EB" w:rsidP="00B0564B">
      <w:pPr>
        <w:autoSpaceDE w:val="0"/>
        <w:autoSpaceDN w:val="0"/>
        <w:adjustRightInd w:val="0"/>
        <w:jc w:val="center"/>
      </w:pPr>
      <w:bookmarkStart w:id="0" w:name="_GoBack"/>
      <w:bookmarkEnd w:id="0"/>
      <w:r>
        <w:t>ПЕРЕЧЕНЬ</w:t>
      </w:r>
    </w:p>
    <w:p w:rsidR="000B72EB" w:rsidRDefault="000B72EB" w:rsidP="00B0564B">
      <w:pPr>
        <w:autoSpaceDE w:val="0"/>
        <w:autoSpaceDN w:val="0"/>
        <w:adjustRightInd w:val="0"/>
        <w:ind w:firstLine="540"/>
        <w:jc w:val="center"/>
      </w:pPr>
      <w:r>
        <w:t>должностей, на которые формируется муниципальный  резерв управленческих кадров Администрации города Азова.</w:t>
      </w:r>
    </w:p>
    <w:p w:rsidR="000B72EB" w:rsidRDefault="000B72EB" w:rsidP="00B0564B">
      <w:pPr>
        <w:autoSpaceDE w:val="0"/>
        <w:autoSpaceDN w:val="0"/>
        <w:adjustRightInd w:val="0"/>
        <w:jc w:val="center"/>
      </w:pPr>
    </w:p>
    <w:p w:rsidR="000B72EB" w:rsidRDefault="000B72EB" w:rsidP="00B0564B">
      <w:pPr>
        <w:autoSpaceDE w:val="0"/>
        <w:autoSpaceDN w:val="0"/>
        <w:adjustRightInd w:val="0"/>
        <w:jc w:val="center"/>
        <w:rPr>
          <w:kern w:val="2"/>
          <w:lang w:eastAsia="ar-SA"/>
        </w:rPr>
      </w:pPr>
      <w:r>
        <w:t xml:space="preserve">1. Муниципальный резерв </w:t>
      </w:r>
      <w:r>
        <w:rPr>
          <w:kern w:val="2"/>
          <w:lang w:eastAsia="ar-SA"/>
        </w:rPr>
        <w:t xml:space="preserve">управленческих кадров </w:t>
      </w:r>
    </w:p>
    <w:p w:rsidR="000B72EB" w:rsidRDefault="000B72EB" w:rsidP="00B0564B">
      <w:pPr>
        <w:autoSpaceDE w:val="0"/>
        <w:autoSpaceDN w:val="0"/>
        <w:adjustRightInd w:val="0"/>
        <w:jc w:val="center"/>
        <w:rPr>
          <w:kern w:val="2"/>
          <w:lang w:eastAsia="ar-SA"/>
        </w:rPr>
      </w:pPr>
      <w:r>
        <w:rPr>
          <w:kern w:val="2"/>
          <w:lang w:eastAsia="ar-SA"/>
        </w:rPr>
        <w:t>Администрации города Азова</w:t>
      </w:r>
    </w:p>
    <w:p w:rsidR="000B72EB" w:rsidRDefault="000B72EB" w:rsidP="00B0564B">
      <w:pPr>
        <w:autoSpaceDE w:val="0"/>
        <w:autoSpaceDN w:val="0"/>
        <w:adjustRightInd w:val="0"/>
        <w:jc w:val="center"/>
      </w:pPr>
    </w:p>
    <w:tbl>
      <w:tblPr>
        <w:tblW w:w="9459" w:type="dxa"/>
        <w:tblInd w:w="-106" w:type="dxa"/>
        <w:tblLook w:val="01E0"/>
      </w:tblPr>
      <w:tblGrid>
        <w:gridCol w:w="9459"/>
      </w:tblGrid>
      <w:tr w:rsidR="000B72EB">
        <w:trPr>
          <w:trHeight w:val="767"/>
        </w:trPr>
        <w:tc>
          <w:tcPr>
            <w:tcW w:w="9459" w:type="dxa"/>
            <w:vAlign w:val="center"/>
          </w:tcPr>
          <w:p w:rsidR="000B72EB" w:rsidRDefault="000B72EB" w:rsidP="003E24D9">
            <w:pPr>
              <w:autoSpaceDE w:val="0"/>
              <w:autoSpaceDN w:val="0"/>
              <w:adjustRightInd w:val="0"/>
              <w:jc w:val="center"/>
            </w:pPr>
            <w:r>
              <w:t>1.1. Должности муниципальной службы высшей, главной  и ведущей групп в аппарате Администрации города Азова</w:t>
            </w:r>
          </w:p>
        </w:tc>
      </w:tr>
      <w:tr w:rsidR="000B72EB">
        <w:tc>
          <w:tcPr>
            <w:tcW w:w="9459" w:type="dxa"/>
          </w:tcPr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Первый заместитель главы администрации</w:t>
            </w:r>
          </w:p>
        </w:tc>
      </w:tr>
      <w:tr w:rsidR="000B72EB">
        <w:tc>
          <w:tcPr>
            <w:tcW w:w="9459" w:type="dxa"/>
          </w:tcPr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главы администрации</w:t>
            </w:r>
          </w:p>
        </w:tc>
      </w:tr>
      <w:tr w:rsidR="000B72EB">
        <w:tc>
          <w:tcPr>
            <w:tcW w:w="9459" w:type="dxa"/>
          </w:tcPr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Управляющий делами администрации</w:t>
            </w:r>
          </w:p>
        </w:tc>
      </w:tr>
      <w:tr w:rsidR="000B72EB">
        <w:tc>
          <w:tcPr>
            <w:tcW w:w="9459" w:type="dxa"/>
          </w:tcPr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Главный архитектор</w:t>
            </w:r>
          </w:p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Начальник управления</w:t>
            </w:r>
          </w:p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Руководитель службы</w:t>
            </w:r>
          </w:p>
        </w:tc>
      </w:tr>
      <w:tr w:rsidR="000B72EB">
        <w:tc>
          <w:tcPr>
            <w:tcW w:w="9459" w:type="dxa"/>
          </w:tcPr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Начальник отдела </w:t>
            </w:r>
          </w:p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 w:rsidRPr="00FE209A">
              <w:rPr>
                <w:b w:val="0"/>
                <w:bCs w:val="0"/>
                <w:sz w:val="28"/>
                <w:szCs w:val="28"/>
              </w:rPr>
              <w:t>Помощник главы администрации</w:t>
            </w:r>
          </w:p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 w:rsidRPr="00FE209A">
              <w:rPr>
                <w:b w:val="0"/>
                <w:bCs w:val="0"/>
                <w:sz w:val="28"/>
                <w:szCs w:val="28"/>
              </w:rPr>
              <w:t>Начальник отдела в составе управления</w:t>
            </w:r>
          </w:p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Заведующий сектором</w:t>
            </w:r>
          </w:p>
        </w:tc>
      </w:tr>
    </w:tbl>
    <w:p w:rsidR="000B72EB" w:rsidRDefault="000B72EB" w:rsidP="00B0564B">
      <w:pPr>
        <w:pStyle w:val="Title"/>
        <w:widowControl w:val="0"/>
        <w:rPr>
          <w:b w:val="0"/>
          <w:bCs w:val="0"/>
          <w:sz w:val="28"/>
          <w:szCs w:val="28"/>
        </w:rPr>
      </w:pPr>
    </w:p>
    <w:tbl>
      <w:tblPr>
        <w:tblW w:w="9473" w:type="dxa"/>
        <w:tblInd w:w="-106" w:type="dxa"/>
        <w:tblLook w:val="01E0"/>
      </w:tblPr>
      <w:tblGrid>
        <w:gridCol w:w="9473"/>
      </w:tblGrid>
      <w:tr w:rsidR="000B72EB">
        <w:tc>
          <w:tcPr>
            <w:tcW w:w="9473" w:type="dxa"/>
            <w:vAlign w:val="center"/>
          </w:tcPr>
          <w:p w:rsidR="000B72EB" w:rsidRDefault="000B72EB">
            <w:pPr>
              <w:autoSpaceDE w:val="0"/>
              <w:autoSpaceDN w:val="0"/>
              <w:adjustRightInd w:val="0"/>
              <w:jc w:val="center"/>
            </w:pPr>
            <w:bookmarkStart w:id="1" w:name="_Hlk302570557"/>
            <w:r>
              <w:t>1.2. Должности муниципальной службы  главной и ведущей групп</w:t>
            </w:r>
          </w:p>
          <w:p w:rsidR="000B72EB" w:rsidRDefault="000B72EB">
            <w:pPr>
              <w:autoSpaceDE w:val="0"/>
              <w:autoSpaceDN w:val="0"/>
              <w:adjustRightInd w:val="0"/>
              <w:jc w:val="center"/>
            </w:pPr>
            <w:r>
              <w:t xml:space="preserve">в отраслевых (функциональных) органах </w:t>
            </w:r>
          </w:p>
          <w:p w:rsidR="000B72EB" w:rsidRDefault="000B72EB">
            <w:pPr>
              <w:autoSpaceDE w:val="0"/>
              <w:autoSpaceDN w:val="0"/>
              <w:adjustRightInd w:val="0"/>
              <w:jc w:val="center"/>
            </w:pPr>
            <w:r>
              <w:t>Администрации города Азова</w:t>
            </w:r>
          </w:p>
        </w:tc>
        <w:bookmarkEnd w:id="1"/>
      </w:tr>
      <w:tr w:rsidR="000B72EB">
        <w:tc>
          <w:tcPr>
            <w:tcW w:w="9473" w:type="dxa"/>
          </w:tcPr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департамента</w:t>
            </w:r>
          </w:p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директора департамента</w:t>
            </w:r>
          </w:p>
        </w:tc>
      </w:tr>
      <w:tr w:rsidR="000B72EB">
        <w:tc>
          <w:tcPr>
            <w:tcW w:w="9473" w:type="dxa"/>
          </w:tcPr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Начальник управления (отдела)</w:t>
            </w:r>
          </w:p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начальника управления (отдела)</w:t>
            </w:r>
          </w:p>
        </w:tc>
      </w:tr>
      <w:tr w:rsidR="000B72EB">
        <w:tc>
          <w:tcPr>
            <w:tcW w:w="9473" w:type="dxa"/>
          </w:tcPr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Начальник отдела</w:t>
            </w:r>
          </w:p>
        </w:tc>
      </w:tr>
    </w:tbl>
    <w:p w:rsidR="000B72EB" w:rsidRDefault="000B72EB" w:rsidP="00B0564B">
      <w:pPr>
        <w:pStyle w:val="Title"/>
        <w:widowControl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</w:p>
    <w:p w:rsidR="000B72EB" w:rsidRDefault="000B72EB" w:rsidP="00B0564B">
      <w:pPr>
        <w:autoSpaceDE w:val="0"/>
        <w:autoSpaceDN w:val="0"/>
        <w:adjustRightInd w:val="0"/>
        <w:jc w:val="center"/>
      </w:pPr>
    </w:p>
    <w:p w:rsidR="000B72EB" w:rsidRDefault="000B72EB" w:rsidP="00B0564B">
      <w:pPr>
        <w:autoSpaceDE w:val="0"/>
        <w:autoSpaceDN w:val="0"/>
        <w:adjustRightInd w:val="0"/>
        <w:jc w:val="center"/>
        <w:rPr>
          <w:kern w:val="2"/>
          <w:lang w:eastAsia="ar-SA"/>
        </w:rPr>
      </w:pPr>
      <w:r>
        <w:t xml:space="preserve">2. Резерв </w:t>
      </w:r>
      <w:r>
        <w:rPr>
          <w:kern w:val="2"/>
          <w:lang w:eastAsia="ar-SA"/>
        </w:rPr>
        <w:t>управленческих кадров руководителей муниципальных предприятий и учреждений города Азова</w:t>
      </w:r>
    </w:p>
    <w:p w:rsidR="000B72EB" w:rsidRDefault="000B72EB" w:rsidP="00B0564B">
      <w:pPr>
        <w:pStyle w:val="Title"/>
        <w:widowControl w:val="0"/>
        <w:jc w:val="both"/>
        <w:rPr>
          <w:b w:val="0"/>
          <w:bCs w:val="0"/>
          <w:sz w:val="28"/>
          <w:szCs w:val="28"/>
        </w:rPr>
      </w:pPr>
    </w:p>
    <w:tbl>
      <w:tblPr>
        <w:tblW w:w="9468" w:type="dxa"/>
        <w:tblInd w:w="-106" w:type="dxa"/>
        <w:tblLayout w:type="fixed"/>
        <w:tblLook w:val="01E0"/>
      </w:tblPr>
      <w:tblGrid>
        <w:gridCol w:w="9468"/>
      </w:tblGrid>
      <w:tr w:rsidR="000B72EB">
        <w:tc>
          <w:tcPr>
            <w:tcW w:w="9468" w:type="dxa"/>
          </w:tcPr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МП «Азовводоканал»</w:t>
            </w:r>
          </w:p>
        </w:tc>
      </w:tr>
      <w:tr w:rsidR="000B72EB">
        <w:tc>
          <w:tcPr>
            <w:tcW w:w="9468" w:type="dxa"/>
          </w:tcPr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МУП города Азова «Теплоэнерго»</w:t>
            </w:r>
          </w:p>
        </w:tc>
      </w:tr>
      <w:tr w:rsidR="000B72EB">
        <w:tc>
          <w:tcPr>
            <w:tcW w:w="9468" w:type="dxa"/>
          </w:tcPr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МАУ города Азова «Многофункциональный центр предоставления государственных и муниципальных услуг»</w:t>
            </w:r>
          </w:p>
        </w:tc>
      </w:tr>
      <w:tr w:rsidR="000B72EB">
        <w:tc>
          <w:tcPr>
            <w:tcW w:w="9468" w:type="dxa"/>
          </w:tcPr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МКУ «Центр обеспечения деятельности администрации» города Азова</w:t>
            </w:r>
          </w:p>
        </w:tc>
      </w:tr>
      <w:tr w:rsidR="000B72EB">
        <w:tc>
          <w:tcPr>
            <w:tcW w:w="9468" w:type="dxa"/>
          </w:tcPr>
          <w:p w:rsidR="000B72EB" w:rsidRDefault="000B72EB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Начальник</w:t>
            </w:r>
            <w:r w:rsidRPr="00095E85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МКУ</w:t>
            </w:r>
            <w:r w:rsidRPr="00095E85">
              <w:rPr>
                <w:b w:val="0"/>
                <w:bCs w:val="0"/>
                <w:sz w:val="28"/>
                <w:szCs w:val="28"/>
              </w:rPr>
              <w:t xml:space="preserve"> «Управление по делам гражданской обороны и чрезвычайным ситуациям города Азова Ростовской области»</w:t>
            </w:r>
          </w:p>
        </w:tc>
      </w:tr>
    </w:tbl>
    <w:p w:rsidR="000B72EB" w:rsidRDefault="000B72EB"/>
    <w:sectPr w:rsidR="000B72EB" w:rsidSect="006E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64B"/>
    <w:rsid w:val="000804CD"/>
    <w:rsid w:val="00095E85"/>
    <w:rsid w:val="000B72EB"/>
    <w:rsid w:val="001071E9"/>
    <w:rsid w:val="002129D4"/>
    <w:rsid w:val="00293A02"/>
    <w:rsid w:val="00363B0E"/>
    <w:rsid w:val="003E24D9"/>
    <w:rsid w:val="0041330F"/>
    <w:rsid w:val="00445A0A"/>
    <w:rsid w:val="005729B6"/>
    <w:rsid w:val="005C1188"/>
    <w:rsid w:val="0060629B"/>
    <w:rsid w:val="006A0442"/>
    <w:rsid w:val="006E1A35"/>
    <w:rsid w:val="007B4886"/>
    <w:rsid w:val="007B620B"/>
    <w:rsid w:val="00872194"/>
    <w:rsid w:val="00914364"/>
    <w:rsid w:val="0091733B"/>
    <w:rsid w:val="00960FCA"/>
    <w:rsid w:val="009B0A81"/>
    <w:rsid w:val="009F3ABB"/>
    <w:rsid w:val="00A1495A"/>
    <w:rsid w:val="00AA6346"/>
    <w:rsid w:val="00B0564B"/>
    <w:rsid w:val="00B32A96"/>
    <w:rsid w:val="00B51B41"/>
    <w:rsid w:val="00BE446E"/>
    <w:rsid w:val="00C7640B"/>
    <w:rsid w:val="00D713D4"/>
    <w:rsid w:val="00DA7576"/>
    <w:rsid w:val="00FA2DE6"/>
    <w:rsid w:val="00FD52BE"/>
    <w:rsid w:val="00FE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64B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0564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B0564B"/>
    <w:rPr>
      <w:rFonts w:ascii="Times New Roman" w:hAnsi="Times New Roman" w:cs="Times New Roman"/>
      <w:b/>
      <w:bCs/>
      <w:sz w:val="40"/>
      <w:szCs w:val="40"/>
      <w:lang w:eastAsia="ru-RU"/>
    </w:rPr>
  </w:style>
  <w:style w:type="character" w:customStyle="1" w:styleId="TitleChar1">
    <w:name w:val="Title Char1"/>
    <w:uiPriority w:val="99"/>
    <w:locked/>
    <w:rsid w:val="00445A0A"/>
    <w:rPr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8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197</Words>
  <Characters>1126</Characters>
  <Application>Microsoft Office Outlook</Application>
  <DocSecurity>0</DocSecurity>
  <Lines>0</Lines>
  <Paragraphs>0</Paragraphs>
  <ScaleCrop>false</ScaleCrop>
  <Company>COD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Сайферлинг Елена Геннадьевна</dc:creator>
  <cp:keywords/>
  <dc:description/>
  <cp:lastModifiedBy>Admin</cp:lastModifiedBy>
  <cp:revision>2</cp:revision>
  <dcterms:created xsi:type="dcterms:W3CDTF">2025-02-26T12:32:00Z</dcterms:created>
  <dcterms:modified xsi:type="dcterms:W3CDTF">2025-02-26T12:32:00Z</dcterms:modified>
</cp:coreProperties>
</file>