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358FF" w:rsidRDefault="009358FF">
      <w:pPr>
        <w:pStyle w:val="1"/>
      </w:pPr>
      <w:r>
        <w:fldChar w:fldCharType="begin"/>
      </w:r>
      <w:r>
        <w:instrText>HYPERLINK "http://ivo.garant.ru/document/redirect/74694648/0"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РФ от 21 сентября 2020 г. N 1514 "Об утверждении Правил бытового обслуживания населения"</w:t>
      </w:r>
      <w:r>
        <w:fldChar w:fldCharType="end"/>
      </w:r>
    </w:p>
    <w:p w:rsidR="009358FF" w:rsidRDefault="009358F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9358FF" w:rsidRDefault="009358F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rFonts w:cs="Times New Roman CYR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Правил бытового обслуживания населения 1997 и 2020 гг.</w:t>
      </w:r>
    </w:p>
    <w:p w:rsidR="009358FF" w:rsidRDefault="009358FF">
      <w:pPr>
        <w:pStyle w:val="a6"/>
        <w:rPr>
          <w:shd w:val="clear" w:color="auto" w:fill="F0F0F0"/>
        </w:rPr>
      </w:pPr>
      <w:r>
        <w:t xml:space="preserve"> </w:t>
      </w:r>
    </w:p>
    <w:p w:rsidR="009358FF" w:rsidRDefault="009358FF">
      <w:r>
        <w:t xml:space="preserve">В соответствии со </w:t>
      </w:r>
      <w:hyperlink r:id="rId8" w:history="1">
        <w:r>
          <w:rPr>
            <w:rStyle w:val="a4"/>
            <w:rFonts w:cs="Times New Roman CYR"/>
          </w:rPr>
          <w:t>статьей 39</w:t>
        </w:r>
      </w:hyperlink>
      <w:hyperlink r:id="rId9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9358FF" w:rsidRDefault="009358FF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Правила</w:t>
        </w:r>
      </w:hyperlink>
      <w:r>
        <w:t xml:space="preserve"> бытового обслуживания населения.</w:t>
      </w:r>
    </w:p>
    <w:p w:rsidR="009358FF" w:rsidRDefault="009358FF">
      <w:bookmarkStart w:id="2" w:name="sub_2"/>
      <w:bookmarkEnd w:id="1"/>
      <w:r>
        <w:t>2. Настоящее постановление вступает в силу с 1 января 2021 г. и действует до 1 января 2027 г.</w:t>
      </w:r>
    </w:p>
    <w:p w:rsidR="009358FF" w:rsidRDefault="009358FF">
      <w:bookmarkStart w:id="3" w:name="sub_3"/>
      <w:bookmarkEnd w:id="2"/>
      <w:r>
        <w:t>3. Роспотребнадзору обеспечить проведение мониторинга правоприменительной практики в сфере бытового обслуживания населения с представлением доклада в Правительство Российской Федерации до 1 июля 2021 г.</w:t>
      </w:r>
    </w:p>
    <w:bookmarkEnd w:id="3"/>
    <w:p w:rsidR="009358FF" w:rsidRDefault="009358F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9358FF" w:rsidRPr="00AB4098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358FF" w:rsidRPr="00AB4098" w:rsidRDefault="009358FF">
            <w:pPr>
              <w:pStyle w:val="a8"/>
            </w:pPr>
            <w:r w:rsidRPr="00AB4098">
              <w:t>Председатель Правительства</w:t>
            </w:r>
            <w:r w:rsidRPr="00AB4098"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358FF" w:rsidRPr="00AB4098" w:rsidRDefault="009358FF">
            <w:pPr>
              <w:pStyle w:val="a7"/>
              <w:jc w:val="right"/>
            </w:pPr>
            <w:r w:rsidRPr="00AB4098">
              <w:t>М. Мишустин</w:t>
            </w:r>
          </w:p>
        </w:tc>
      </w:tr>
    </w:tbl>
    <w:p w:rsidR="009358FF" w:rsidRDefault="009358FF"/>
    <w:p w:rsidR="009358FF" w:rsidRDefault="009358FF">
      <w:pPr>
        <w:ind w:firstLine="698"/>
        <w:jc w:val="right"/>
      </w:pPr>
      <w:bookmarkStart w:id="4" w:name="sub_1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21 сентября 2020 г. N 1514</w:t>
      </w:r>
    </w:p>
    <w:bookmarkEnd w:id="4"/>
    <w:p w:rsidR="009358FF" w:rsidRDefault="009358FF"/>
    <w:p w:rsidR="009358FF" w:rsidRDefault="009358FF">
      <w:pPr>
        <w:pStyle w:val="1"/>
      </w:pPr>
      <w:r>
        <w:t>Правила</w:t>
      </w:r>
      <w:r>
        <w:br/>
        <w:t>бытового обслуживания населения</w:t>
      </w:r>
    </w:p>
    <w:p w:rsidR="009358FF" w:rsidRDefault="009358F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9358FF" w:rsidRDefault="009358F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Правилах оказания услуг в различных сферах деятельности</w:t>
      </w:r>
    </w:p>
    <w:p w:rsidR="009358FF" w:rsidRDefault="009358FF">
      <w:pPr>
        <w:pStyle w:val="1"/>
      </w:pPr>
      <w:bookmarkStart w:id="5" w:name="sub_1100"/>
      <w:r>
        <w:t>I. Общие положения</w:t>
      </w:r>
    </w:p>
    <w:bookmarkEnd w:id="5"/>
    <w:p w:rsidR="009358FF" w:rsidRDefault="009358FF"/>
    <w:p w:rsidR="009358FF" w:rsidRDefault="009358FF">
      <w:bookmarkStart w:id="6" w:name="sub_1001"/>
      <w:r>
        <w:t>1. Настоящие Правила регулируют отношения между потребителями и исполнителями в сфере бытового обслуживания.</w:t>
      </w:r>
    </w:p>
    <w:p w:rsidR="009358FF" w:rsidRDefault="009358FF">
      <w:bookmarkStart w:id="7" w:name="sub_10012"/>
      <w:bookmarkEnd w:id="6"/>
      <w:r>
        <w:t xml:space="preserve">В настоящих Правилах понятия "потребитель" и "исполнитель" применяются в значениях, установленных </w:t>
      </w:r>
      <w:hyperlink r:id="rId11" w:history="1">
        <w:r>
          <w:rPr>
            <w:rStyle w:val="a4"/>
            <w:rFonts w:cs="Times New Roman CYR"/>
          </w:rPr>
          <w:t>Законом</w:t>
        </w:r>
      </w:hyperlink>
      <w:r>
        <w:t xml:space="preserve"> Российской Федерации "О защите прав потребителей".</w:t>
      </w:r>
    </w:p>
    <w:bookmarkEnd w:id="7"/>
    <w:p w:rsidR="009358FF" w:rsidRDefault="009358FF">
      <w:r>
        <w:t>Настоящие Правила распространяются на отношения в сфере бытового обслуживания, вытекающие из договора бытового подряда и договора возмездного оказания услуг.</w:t>
      </w:r>
    </w:p>
    <w:p w:rsidR="009358FF" w:rsidRDefault="009358FF"/>
    <w:p w:rsidR="009358FF" w:rsidRDefault="009358FF">
      <w:pPr>
        <w:pStyle w:val="1"/>
      </w:pPr>
      <w:bookmarkStart w:id="8" w:name="sub_1200"/>
      <w:r>
        <w:t>II. Информация об услугах (работах), порядок приема и оформления заказов на услуги (работы)</w:t>
      </w:r>
    </w:p>
    <w:bookmarkEnd w:id="8"/>
    <w:p w:rsidR="009358FF" w:rsidRDefault="009358FF"/>
    <w:p w:rsidR="009358FF" w:rsidRDefault="009358FF">
      <w:bookmarkStart w:id="9" w:name="sub_1002"/>
      <w:r>
        <w:t xml:space="preserve">2. Исполнитель в соответствии со </w:t>
      </w:r>
      <w:hyperlink r:id="rId12" w:history="1">
        <w:r>
          <w:rPr>
            <w:rStyle w:val="a4"/>
            <w:rFonts w:cs="Times New Roman CYR"/>
          </w:rPr>
          <w:t>статьей 9</w:t>
        </w:r>
      </w:hyperlink>
      <w:r>
        <w:t xml:space="preserve"> Закона Российской Федерации "О защите прав потребителей" обязан довести до сведения потребителя фирменное наименование (наименование) своей организации, место ее нахождения (адрес) и режим ее работы. Указанная информация размещается на вывеске.</w:t>
      </w:r>
    </w:p>
    <w:bookmarkEnd w:id="9"/>
    <w:p w:rsidR="009358FF" w:rsidRDefault="009358FF">
      <w:r>
        <w:t>Исполнитель, оказывающий услуги по ремонту и (или) изготовлению ювелирных и других изделий из драгоценных металлов и (или) драгоценных камней, обязан предоставить потребителю информацию о постановке на специальный учет в Федеральной пробирной палате.</w:t>
      </w:r>
    </w:p>
    <w:p w:rsidR="009358FF" w:rsidRDefault="009358FF">
      <w:r>
        <w:t xml:space="preserve">Исполнитель - индивидуальный предприниматель обязан предоставить потребителю </w:t>
      </w:r>
      <w:r>
        <w:lastRenderedPageBreak/>
        <w:t>информацию о государственной регистрации с указанием наименования зарегистрировавшего его органа. В случае приостановления деятельности организации для проведения санитарных, ремонтных и иных мероприятий исполнитель обязан информировать потребителей о дате приостановления деятельности и времени, в течение которого организация не будет осуществлять свою деятельность.</w:t>
      </w:r>
    </w:p>
    <w:p w:rsidR="009358FF" w:rsidRDefault="009358FF">
      <w:bookmarkStart w:id="10" w:name="sub_10024"/>
      <w:r>
        <w:t xml:space="preserve">Если вид деятельности, осуществляемой исполнителем, подлежит лицензированию, потребителю в соответствии со </w:t>
      </w:r>
      <w:hyperlink r:id="rId13" w:history="1">
        <w:r>
          <w:rPr>
            <w:rStyle w:val="a4"/>
            <w:rFonts w:cs="Times New Roman CYR"/>
          </w:rPr>
          <w:t>статьей 9</w:t>
        </w:r>
      </w:hyperlink>
      <w:r>
        <w:t xml:space="preserve"> Закона Российской Федерации "О защите прав потребителей" должна быть предоставлена информация о номере и дате приказа (распоряжения) лицензирующего органа о предоставлении или переоформлении лицензии, сроке ее действия, а также об органе, предоставившем лицензию, в том числе путем предоставления доступа к общедоступной информации, содержащейся в электронных реестрах лицензий.</w:t>
      </w:r>
    </w:p>
    <w:p w:rsidR="009358FF" w:rsidRDefault="009358FF">
      <w:bookmarkStart w:id="11" w:name="sub_1003"/>
      <w:bookmarkEnd w:id="10"/>
      <w:r>
        <w:t xml:space="preserve">3. Исполнитель помимо информации, доведение которой предусмотрено в соответствии со </w:t>
      </w:r>
      <w:hyperlink r:id="rId14" w:history="1">
        <w:r>
          <w:rPr>
            <w:rStyle w:val="a4"/>
            <w:rFonts w:cs="Times New Roman CYR"/>
          </w:rPr>
          <w:t>статьей 10</w:t>
        </w:r>
      </w:hyperlink>
      <w:r>
        <w:t xml:space="preserve"> Закона Российской Федерации "О защите прав потребителей", обязан довести до сведения потребителей также следующую информацию об оказываемых услугах (выполняемых работах):</w:t>
      </w:r>
    </w:p>
    <w:bookmarkEnd w:id="11"/>
    <w:p w:rsidR="009358FF" w:rsidRDefault="009358FF">
      <w:r>
        <w:t>перечень оказываемых услуг (выполняемых работ), форм и (или) условий их предоставления;</w:t>
      </w:r>
    </w:p>
    <w:p w:rsidR="009358FF" w:rsidRDefault="009358FF">
      <w:r>
        <w:t>указание на обозначение стандартов (при наличии), в соответствии с которыми оказываются услуги (выполняются работы);</w:t>
      </w:r>
    </w:p>
    <w:p w:rsidR="009358FF" w:rsidRDefault="009358FF">
      <w:r>
        <w:t>сроки оказания услуг (выполнения работ);</w:t>
      </w:r>
    </w:p>
    <w:p w:rsidR="009358FF" w:rsidRDefault="009358FF">
      <w:r>
        <w:t>данные о конкретном лице, которое будет оказывать услугу (выполнять работу), если эти данные имеют значение исходя из характера услуги (работы);</w:t>
      </w:r>
    </w:p>
    <w:p w:rsidR="009358FF" w:rsidRDefault="009358FF">
      <w:r>
        <w:t>требования, которые должны обеспечивать безопасность оказания услуги (выполняемой работы) для потребителя, а также предотвращение причинения вреда имуществу потребителя;</w:t>
      </w:r>
    </w:p>
    <w:p w:rsidR="009358FF" w:rsidRDefault="009358FF">
      <w:r>
        <w:t>образцы договоров (квитанций, иных документов) об оказании услуг (выполнении работ);</w:t>
      </w:r>
    </w:p>
    <w:p w:rsidR="009358FF" w:rsidRDefault="009358FF">
      <w:r>
        <w:t>образцы (модели) изготавливаемых изделий либо их эскизы;</w:t>
      </w:r>
    </w:p>
    <w:p w:rsidR="009358FF" w:rsidRDefault="009358FF">
      <w:r>
        <w:t>перечень категорий потребителей, имеющих право на получение льгот, а также перечень льгот, предоставляемых при оказании услуг (выполнении работ) в соответствии с федеральными законами и иными нормативными правовыми актами Российской Федерации.</w:t>
      </w:r>
    </w:p>
    <w:p w:rsidR="009358FF" w:rsidRDefault="009358FF">
      <w:r>
        <w:t>Информация должна находиться в удобном и доступном для обозрения месте.</w:t>
      </w:r>
    </w:p>
    <w:p w:rsidR="009358FF" w:rsidRDefault="009358FF">
      <w:r>
        <w:t xml:space="preserve">Исполнитель в соответствии со </w:t>
      </w:r>
      <w:hyperlink r:id="rId15" w:history="1">
        <w:r>
          <w:rPr>
            <w:rStyle w:val="a4"/>
            <w:rFonts w:cs="Times New Roman CYR"/>
          </w:rPr>
          <w:t>статьей 9</w:t>
        </w:r>
      </w:hyperlink>
      <w:r>
        <w:t xml:space="preserve"> Закона Российской Федерации "О защите прав потребителей" обязан своевременно предоставлять потребителю информацию о своей организации и об оказываемых услугах (выполняемых работах) в наглядной и доступной форме также в случаях, когда обслуживание осуществляется с применением выездных форм обслуживания вне постоянного места нахождения организации, - во временных помещениях, в передвижных приемных пунктах, на дому у потребителя, выездными бригадами и др.</w:t>
      </w:r>
    </w:p>
    <w:p w:rsidR="009358FF" w:rsidRDefault="009358FF">
      <w:r>
        <w:t xml:space="preserve">Информация об исполнителе и оказываемых им услугах (выполняемых работах) доводится до сведения потребителей в соответствии со </w:t>
      </w:r>
      <w:hyperlink r:id="rId16" w:history="1">
        <w:r>
          <w:rPr>
            <w:rStyle w:val="a4"/>
            <w:rFonts w:cs="Times New Roman CYR"/>
          </w:rPr>
          <w:t>статьей 8</w:t>
        </w:r>
      </w:hyperlink>
      <w:r>
        <w:t xml:space="preserve"> Закона Российской Федерации "О защите прав потребителей".</w:t>
      </w:r>
    </w:p>
    <w:p w:rsidR="009358FF" w:rsidRDefault="009358FF">
      <w:r>
        <w:t>Исполнитель обязан иметь книгу отзывов и предложений, которая предоставляется потребителю по его требованию.</w:t>
      </w:r>
    </w:p>
    <w:p w:rsidR="009358FF" w:rsidRDefault="009358FF">
      <w:bookmarkStart w:id="12" w:name="sub_1004"/>
      <w:r>
        <w:t>4. 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bookmarkEnd w:id="12"/>
    <w:p w:rsidR="009358FF" w:rsidRDefault="009358FF">
      <w:r>
        <w:t>фирменное наименование (наименование) и место нахождения (адрес) организации-исполнителя (для индивидуального предпринимателя - фамилия, имя, отчество (при наличии), сведения о государственной регистрации), идентификационный номер налогоплательщика;</w:t>
      </w:r>
    </w:p>
    <w:p w:rsidR="009358FF" w:rsidRDefault="009358FF">
      <w:r>
        <w:t>вид услуги (работы);</w:t>
      </w:r>
    </w:p>
    <w:p w:rsidR="009358FF" w:rsidRDefault="009358FF">
      <w:r>
        <w:t>цена услуги (работы);</w:t>
      </w:r>
    </w:p>
    <w:p w:rsidR="009358FF" w:rsidRDefault="009358FF">
      <w:r>
        <w:t xml:space="preserve">точное наименование, описание и цена материалов (вещи), если услуга (работа) выполняется </w:t>
      </w:r>
      <w:r>
        <w:lastRenderedPageBreak/>
        <w:t>из материалов исполнителя или из материалов (с вещью) потребителя;</w:t>
      </w:r>
    </w:p>
    <w:p w:rsidR="009358FF" w:rsidRDefault="009358FF">
      <w:r>
        <w:t>отметка об оплате потребителем полной цены услуги (работы) либо о внесенном авансе при оформлении договора, если такая оплата была произведена;</w:t>
      </w:r>
    </w:p>
    <w:p w:rsidR="009358FF" w:rsidRDefault="009358FF">
      <w:r>
        <w:t>даты приема и исполнения заказа;</w:t>
      </w:r>
    </w:p>
    <w:p w:rsidR="009358FF" w:rsidRDefault="009358FF">
      <w:r>
        <w:t>гарантийные сроки на результаты работы, если они установлены федеральными законами, иными нормативными правовыми актами Российской Федерации или договором об оказании услуг (выполнении работ) либо предусмотрены обычаем делового оборота;</w:t>
      </w:r>
    </w:p>
    <w:p w:rsidR="009358FF" w:rsidRDefault="009358FF">
      <w:r>
        <w:t>другие необходимые данные, связанные со спецификой оказываемых услуг (выполняемых работ);</w:t>
      </w:r>
    </w:p>
    <w:p w:rsidR="009358FF" w:rsidRDefault="009358FF">
      <w:r>
        <w:t>должность лица, принявшего заказ, и его подпись, а также подпись потребителя, сдавшего заказ.</w:t>
      </w:r>
    </w:p>
    <w:p w:rsidR="009358FF" w:rsidRDefault="009358FF">
      <w:r>
        <w:t>Один экземпляр договора об оказании услуг (выполнении работ) выдается исполнителем потребителю.</w:t>
      </w:r>
    </w:p>
    <w:p w:rsidR="009358FF" w:rsidRDefault="009358FF">
      <w:r>
        <w:t>Договор об оказании услуг (выполнении работ) в отношении услуги (работы), исполняемой в присутствии потребителя, может оформляться также путем выдачи кассового чека, билета и др.</w:t>
      </w:r>
    </w:p>
    <w:p w:rsidR="009358FF" w:rsidRDefault="009358FF">
      <w:bookmarkStart w:id="13" w:name="sub_1005"/>
      <w:r>
        <w:t>5. Изделие (вещь), указанное в документе, подтверждающем заключение договора об оказании услуг (выполнении работ), в случае утраты этого документа выдается на основании письменного заявления потребителя по предъявлении им паспорта или иного документа, удостоверяющего личность потребителя.</w:t>
      </w:r>
    </w:p>
    <w:bookmarkEnd w:id="13"/>
    <w:p w:rsidR="009358FF" w:rsidRDefault="009358FF"/>
    <w:p w:rsidR="009358FF" w:rsidRDefault="009358FF">
      <w:pPr>
        <w:pStyle w:val="1"/>
      </w:pPr>
      <w:bookmarkStart w:id="14" w:name="sub_1300"/>
      <w:r>
        <w:t>III. Порядок оплаты услуг (работ)</w:t>
      </w:r>
    </w:p>
    <w:bookmarkEnd w:id="14"/>
    <w:p w:rsidR="009358FF" w:rsidRDefault="009358FF"/>
    <w:p w:rsidR="009358FF" w:rsidRDefault="009358FF">
      <w:bookmarkStart w:id="15" w:name="sub_1006"/>
      <w:r>
        <w:t xml:space="preserve">6. Потребитель обязан оплатить оказанную исполнителем услугу (выполненную работу) в порядке и сроки, которые установлены договором об оказании услуги (выполнении работы), заключенным с исполнителем, с учетом положений </w:t>
      </w:r>
      <w:hyperlink r:id="rId17" w:history="1">
        <w:r>
          <w:rPr>
            <w:rStyle w:val="a4"/>
            <w:rFonts w:cs="Times New Roman CYR"/>
          </w:rPr>
          <w:t>статей 16</w:t>
        </w:r>
      </w:hyperlink>
      <w:hyperlink r:id="rId18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19" w:history="1">
        <w:r>
          <w:rPr>
            <w:rStyle w:val="a4"/>
            <w:rFonts w:cs="Times New Roman CYR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9358FF" w:rsidRDefault="009358FF">
      <w:bookmarkStart w:id="16" w:name="sub_1007"/>
      <w:bookmarkEnd w:id="15"/>
      <w:r>
        <w:t xml:space="preserve">7. При оказании услуг (выполнении работ) с использованием материала исполнителя оплата этих материалов осуществляется с учетом требований, установленных </w:t>
      </w:r>
      <w:hyperlink r:id="rId20" w:history="1">
        <w:r>
          <w:rPr>
            <w:rStyle w:val="a4"/>
            <w:rFonts w:cs="Times New Roman CYR"/>
          </w:rPr>
          <w:t>статьей 34</w:t>
        </w:r>
      </w:hyperlink>
      <w:r>
        <w:t xml:space="preserve"> Закона Российской Федерации "О защите прав потребителей".</w:t>
      </w:r>
    </w:p>
    <w:bookmarkEnd w:id="16"/>
    <w:p w:rsidR="009358FF" w:rsidRDefault="009358FF"/>
    <w:p w:rsidR="009358FF" w:rsidRDefault="009358FF">
      <w:pPr>
        <w:pStyle w:val="1"/>
      </w:pPr>
      <w:bookmarkStart w:id="17" w:name="sub_1400"/>
      <w:r>
        <w:t>IV. Порядок оказания услуг (выполнения работ)</w:t>
      </w:r>
    </w:p>
    <w:bookmarkEnd w:id="17"/>
    <w:p w:rsidR="009358FF" w:rsidRDefault="009358FF"/>
    <w:p w:rsidR="009358FF" w:rsidRDefault="009358FF">
      <w:bookmarkStart w:id="18" w:name="sub_1008"/>
      <w:r>
        <w:t xml:space="preserve">8. При оказании услуг (выполнении работ) исполнитель обеспечивает соблюдение требований к их качеству в соответствии со </w:t>
      </w:r>
      <w:hyperlink r:id="rId21" w:history="1">
        <w:r>
          <w:rPr>
            <w:rStyle w:val="a4"/>
            <w:rFonts w:cs="Times New Roman CYR"/>
          </w:rPr>
          <w:t>статьей 4</w:t>
        </w:r>
      </w:hyperlink>
      <w:r>
        <w:t xml:space="preserve"> Закона Российской Федерации "О защите прав потребителей".</w:t>
      </w:r>
    </w:p>
    <w:p w:rsidR="009358FF" w:rsidRDefault="009358FF">
      <w:bookmarkStart w:id="19" w:name="sub_1009"/>
      <w:bookmarkEnd w:id="18"/>
      <w:r>
        <w:t>9. Исполнитель обязан оказать услугу (выполнить работу) в сроки, предусмотренные договором об оказании услуг (выполнении работ). В указанном договоре делается отметка о фактической дате оказания услуги (выполнения работы).</w:t>
      </w:r>
    </w:p>
    <w:bookmarkEnd w:id="19"/>
    <w:p w:rsidR="009358FF" w:rsidRDefault="009358FF">
      <w:r>
        <w:t>При оказании услуг (выполнении работ) на дому у потребителя или в ином месте, указанном потребителем, исполнитель обеспечивает явку работника в согласованное с потребителем время, а потребитель обязан создать необходимые условия для оказания услуги (выполнения работы).</w:t>
      </w:r>
    </w:p>
    <w:p w:rsidR="009358FF" w:rsidRDefault="009358FF">
      <w:bookmarkStart w:id="20" w:name="sub_1010"/>
      <w:r>
        <w:t xml:space="preserve">10. При оказании услуг (выполнении работ) с материалом (вещью) потребителя исполнитель обязан соблюдать требования и исполнять обязанности, установленные </w:t>
      </w:r>
      <w:hyperlink r:id="rId22" w:history="1">
        <w:r>
          <w:rPr>
            <w:rStyle w:val="a4"/>
            <w:rFonts w:cs="Times New Roman CYR"/>
          </w:rPr>
          <w:t>статьями 35</w:t>
        </w:r>
      </w:hyperlink>
      <w:r>
        <w:t xml:space="preserve"> и </w:t>
      </w:r>
      <w:hyperlink r:id="rId23" w:history="1">
        <w:r>
          <w:rPr>
            <w:rStyle w:val="a4"/>
            <w:rFonts w:cs="Times New Roman CYR"/>
          </w:rPr>
          <w:t>36</w:t>
        </w:r>
      </w:hyperlink>
      <w:r>
        <w:t xml:space="preserve"> Закона Российской Федерации "О защите прав потребителей".</w:t>
      </w:r>
    </w:p>
    <w:p w:rsidR="009358FF" w:rsidRDefault="009358FF">
      <w:bookmarkStart w:id="21" w:name="sub_1011"/>
      <w:bookmarkEnd w:id="20"/>
      <w:r>
        <w:t xml:space="preserve">11. Отказ исполнителя либо потребителя от исполнения договора об оказании услуг возможен в порядке и случае, которые установлены </w:t>
      </w:r>
      <w:hyperlink r:id="rId24" w:history="1">
        <w:r>
          <w:rPr>
            <w:rStyle w:val="a4"/>
            <w:rFonts w:cs="Times New Roman CYR"/>
          </w:rPr>
          <w:t>статьей 782</w:t>
        </w:r>
      </w:hyperlink>
      <w:r>
        <w:t xml:space="preserve"> Гражданского кодекса Российской Федерации и </w:t>
      </w:r>
      <w:hyperlink r:id="rId25" w:history="1">
        <w:r>
          <w:rPr>
            <w:rStyle w:val="a4"/>
            <w:rFonts w:cs="Times New Roman CYR"/>
          </w:rPr>
          <w:t>статьей 32</w:t>
        </w:r>
      </w:hyperlink>
      <w:r>
        <w:t xml:space="preserve"> Закона Российской Федерации "О защите прав потребителей".</w:t>
      </w:r>
    </w:p>
    <w:p w:rsidR="009358FF" w:rsidRDefault="009358FF">
      <w:bookmarkStart w:id="22" w:name="sub_1012"/>
      <w:bookmarkEnd w:id="21"/>
      <w:r>
        <w:t xml:space="preserve">12. Потребитель обязан в порядке и сроки, которые предусмотрены договором об оказании </w:t>
      </w:r>
      <w:r>
        <w:lastRenderedPageBreak/>
        <w:t>услуг (выполнении работ), с участием исполнителя осмотреть и принять выполненную работу (ее результат).</w:t>
      </w:r>
    </w:p>
    <w:bookmarkEnd w:id="22"/>
    <w:p w:rsidR="009358FF" w:rsidRDefault="009358FF">
      <w:r>
        <w:t>При обнаружении отступлений от договора, ухудшающих результат работы, или иных недостатков в работе потребитель должен заявить об этом исполнителю. Указанные недостатки должны быть описаны в акте либо в ином документе, удостоверяющем приемку.</w:t>
      </w:r>
    </w:p>
    <w:p w:rsidR="009358FF" w:rsidRDefault="009358FF">
      <w:r>
        <w:t>Потребитель, обнаруживший после приемки работы отступления в ней от договора об оказании услуг (выполнении работ)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исполнителем, обязан известить об этом исполнителя в разумный срок по их обнаружении.</w:t>
      </w:r>
    </w:p>
    <w:p w:rsidR="009358FF" w:rsidRDefault="009358FF">
      <w:bookmarkStart w:id="23" w:name="sub_1013"/>
      <w:r>
        <w:t xml:space="preserve">13. В случае неявки потребителя за получением результата выполненной работы или иного уклонения потребителя от его приемки исполнитель вправе, письменно предупредив потребителя, по истечении 2 месяцев со дня такого предупреждения продать результат работы за разумную цену, а вырученную сумму, за вычетом всех причитающихся исполнителю платежей, внести в депозит в порядке, предусмотренном </w:t>
      </w:r>
      <w:hyperlink r:id="rId26" w:history="1">
        <w:r>
          <w:rPr>
            <w:rStyle w:val="a4"/>
            <w:rFonts w:cs="Times New Roman CYR"/>
          </w:rPr>
          <w:t>статьей 327</w:t>
        </w:r>
      </w:hyperlink>
      <w:r>
        <w:t xml:space="preserve"> Гражданского кодекса Российской Федерации.</w:t>
      </w:r>
    </w:p>
    <w:bookmarkEnd w:id="23"/>
    <w:p w:rsidR="009358FF" w:rsidRDefault="009358FF"/>
    <w:p w:rsidR="009358FF" w:rsidRDefault="009358FF">
      <w:pPr>
        <w:pStyle w:val="1"/>
      </w:pPr>
      <w:bookmarkStart w:id="24" w:name="sub_1500"/>
      <w:r>
        <w:t>V. Особенности оказания отдельных видов услуг (выполнения работ)</w:t>
      </w:r>
    </w:p>
    <w:bookmarkEnd w:id="24"/>
    <w:p w:rsidR="009358FF" w:rsidRDefault="009358FF"/>
    <w:p w:rsidR="009358FF" w:rsidRDefault="009358FF">
      <w:bookmarkStart w:id="25" w:name="sub_1014"/>
      <w:r>
        <w:t>14. Пошив обуви производится по образцам, эскизам и др. Выбор материала при пошиве обуви из материала исполнителя осуществляется потребителем по образцам.</w:t>
      </w:r>
    </w:p>
    <w:p w:rsidR="009358FF" w:rsidRDefault="009358FF">
      <w:bookmarkStart w:id="26" w:name="sub_1015"/>
      <w:bookmarkEnd w:id="25"/>
      <w:r>
        <w:t>15. Ремонт и пошив швейных, меховых и кожаных изделий, головных уборов и изделий текстильной галантереи, ремонт, пошив и вязание трикотажных изделий производятся по образцам, эскизам и др.</w:t>
      </w:r>
    </w:p>
    <w:p w:rsidR="009358FF" w:rsidRDefault="009358FF">
      <w:bookmarkStart w:id="27" w:name="sub_1016"/>
      <w:bookmarkEnd w:id="26"/>
      <w:r>
        <w:t>16. При приеме изделия в химическую чистку в договоре об оказании услуг (квитанции, ином документе) указываются наименование изделия, его цвет, волокнистый состав, комплектность, фурнитура, имеющиеся дефекты, неудаляемые при химической чистке, дополнительные платные услуги, оказываемые с согласия потребителя (аппретирование, дезодорация, антистатическая обработка и др.).</w:t>
      </w:r>
    </w:p>
    <w:bookmarkEnd w:id="27"/>
    <w:p w:rsidR="009358FF" w:rsidRDefault="009358FF">
      <w:r>
        <w:t>Исполнитель определяет вид обработки в соответствии с символами по уходу на маркировочной ленте изделия, а в случае ее отсутствия - по согласованию с потребителем.</w:t>
      </w:r>
    </w:p>
    <w:p w:rsidR="009358FF" w:rsidRDefault="009358FF">
      <w:r>
        <w:t>Исполнитель обязан спороть фурнитуру, которая может быть повреждена в процессе чистки, пришить к изделию съемные детали.</w:t>
      </w:r>
    </w:p>
    <w:p w:rsidR="009358FF" w:rsidRDefault="009358FF">
      <w:r>
        <w:t>При получении изделия из химической чистки потребитель вправе проверить сохранность исходной формы, целостность, размеры, цвет, рисунок, рельефность.</w:t>
      </w:r>
    </w:p>
    <w:p w:rsidR="009358FF" w:rsidRDefault="009358FF">
      <w:bookmarkStart w:id="28" w:name="sub_1017"/>
      <w:r>
        <w:t>17. При выдаче отремонтированной бытовой радиоэлектронной аппаратуры, бытовых машин и приборов исполнитель обязан их осмотреть и продемонстрировать их работу.</w:t>
      </w:r>
    </w:p>
    <w:p w:rsidR="009358FF" w:rsidRDefault="009358FF">
      <w:bookmarkStart w:id="29" w:name="sub_1018"/>
      <w:bookmarkEnd w:id="28"/>
      <w:r>
        <w:t>18. При оформлении договора о выполнении работ по ремонту и изготовлению мебели потребитель вправе предложить свой эскиз (чертеж) изделия, а также использовать образцы, разработанные исполнителем.</w:t>
      </w:r>
    </w:p>
    <w:bookmarkEnd w:id="29"/>
    <w:p w:rsidR="009358FF" w:rsidRDefault="009358FF">
      <w:r>
        <w:t>При приемке работы по ремонту и изготовлению мебели потребитель вправе проверить соответствие конструкции, размеров, внешнего вида, облицовки, обивки и отделки изделий эскизу (чертежу, образцу), согласованному при оформлении договора о выполнении работ.</w:t>
      </w:r>
    </w:p>
    <w:p w:rsidR="009358FF" w:rsidRDefault="009358FF">
      <w:bookmarkStart w:id="30" w:name="sub_1019"/>
      <w:r>
        <w:t>19. При оказании парикмахерских услуг перед работой с каждым новым потребителем лицо, оказывающее услугу, обязано вымыть руки с мылом или средством, используемым в качестве мыла.</w:t>
      </w:r>
    </w:p>
    <w:bookmarkEnd w:id="30"/>
    <w:p w:rsidR="009358FF" w:rsidRDefault="009358FF">
      <w:r>
        <w:t>При химической завивке и окраске волос лицо, оказывающее услугу, обязано сделать потребителю биологическую пробу на чувствительность в соответствии с условиями применения и предупреждениями, указанными на этикетке или в инструкции к используемой парфюмерно-косметической продукции.</w:t>
      </w:r>
    </w:p>
    <w:p w:rsidR="009358FF" w:rsidRDefault="009358FF">
      <w:bookmarkStart w:id="31" w:name="sub_1020"/>
      <w:r>
        <w:t xml:space="preserve">20. В договоре (квитанции, ином документе) о выполнении работ по ремонту и </w:t>
      </w:r>
      <w:r>
        <w:lastRenderedPageBreak/>
        <w:t>изготовлению ювелирных и других изделий из драгоценных металлов и драгоценных камней производится описание работ (с приложением эскиза за подписью потребителя), а также указывается описание принятых для ремонта ювелирных и других изделий из драгоценных металлов и (или) драгоценных камней, наименование, масса, проба драгоценных металлов, наименование, масса и характеристики вставок ограненных драгоценных камней, из которых изготовлены такие изделия; наименование, масса, проба драгоценных металлов, наименование, масса и характеристики ограненных драгоценных камней (в том числе драгоценных металлов и (или) драгоценных камней, принадлежащих потребителю), использованных для изготовления (ремонта) ювелирных и других изделий из драгоценных металлов и (или) драгоценных камней.</w:t>
      </w:r>
    </w:p>
    <w:bookmarkEnd w:id="31"/>
    <w:p w:rsidR="009358FF" w:rsidRDefault="009358FF">
      <w:r>
        <w:t>В случае приема для ремонта или изготовления ювелирных и других изделий из драгоценных металлов, принадлежащих потребителю, исполнителем при приеме по согласованию с потребителем должно быть произведено определение пробы драгоценных металлов способами, предусмотренными законодательством Российской Федерации, в том числе с применением реактивов, изготавливаемых Федеральной пробирной палатой.</w:t>
      </w:r>
    </w:p>
    <w:p w:rsidR="009358FF" w:rsidRDefault="009358FF">
      <w:r>
        <w:t>Ювелирные и другие изделия из драгоценных металлов, возвращенные потребителю после выполнения работ по их ремонту или изготовлению, должны соответствовать требованиям законодательства Российской Федерации и быть заклеймены государственным пробирным клеймом.</w:t>
      </w:r>
    </w:p>
    <w:p w:rsidR="009358FF" w:rsidRDefault="009358FF">
      <w:bookmarkStart w:id="32" w:name="sub_10204"/>
      <w:r>
        <w:t>При изготовлении (ремонте) ювелирных и других изделий из драгоценных металлов исполнитель обязан иметь зарегистрированный в установленном законодательством Российской Федерации порядке именник, оттиск которого ставится на изготовленных (отремонтированных) изделиях в порядке, предусмотренном законодательством Российской Федерации.</w:t>
      </w:r>
    </w:p>
    <w:bookmarkEnd w:id="32"/>
    <w:p w:rsidR="009358FF" w:rsidRDefault="009358FF"/>
    <w:p w:rsidR="009358FF" w:rsidRDefault="009358FF">
      <w:pPr>
        <w:pStyle w:val="1"/>
      </w:pPr>
      <w:bookmarkStart w:id="33" w:name="sub_1600"/>
      <w:r>
        <w:t>VI. Ответственность исполнителя и контроль за соблюдением Правил</w:t>
      </w:r>
    </w:p>
    <w:bookmarkEnd w:id="33"/>
    <w:p w:rsidR="009358FF" w:rsidRDefault="009358FF"/>
    <w:p w:rsidR="009358FF" w:rsidRDefault="009358FF">
      <w:bookmarkStart w:id="34" w:name="sub_1021"/>
      <w:r>
        <w:t>21. За неисполнение либо ненадлежащее исполнение обязательств по договору об оказании услуг (выполнении работ) исполнитель несет ответственность, предусмотренную законодательством Российской Федерации и договором.</w:t>
      </w:r>
    </w:p>
    <w:p w:rsidR="009358FF" w:rsidRDefault="009358FF">
      <w:bookmarkStart w:id="35" w:name="sub_1022"/>
      <w:bookmarkEnd w:id="34"/>
      <w:r>
        <w:t>22. 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bookmarkEnd w:id="35"/>
    <w:p w:rsidR="009358FF" w:rsidRDefault="009358FF"/>
    <w:sectPr w:rsidR="009358FF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098" w:rsidRDefault="00AB4098">
      <w:r>
        <w:separator/>
      </w:r>
    </w:p>
  </w:endnote>
  <w:endnote w:type="continuationSeparator" w:id="0">
    <w:p w:rsidR="00AB4098" w:rsidRDefault="00AB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9358FF" w:rsidRPr="00AB409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358FF" w:rsidRPr="00AB4098" w:rsidRDefault="009358F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AB409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B4098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 w:rsidRPr="00AB409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AB4098">
            <w:rPr>
              <w:rFonts w:ascii="Times New Roman" w:hAnsi="Times New Roman" w:cs="Times New Roman"/>
              <w:sz w:val="20"/>
              <w:szCs w:val="20"/>
            </w:rPr>
            <w:t>01.08.2024</w:t>
          </w:r>
          <w:r w:rsidRPr="00AB409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B4098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358FF" w:rsidRPr="00AB4098" w:rsidRDefault="009358F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B4098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358FF" w:rsidRPr="00AB4098" w:rsidRDefault="009358F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B409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B4098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Pr="00AB409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B1AB8" w:rsidRPr="00AB409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B409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B4098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AB409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B4098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Pr="00AB409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B1AB8" w:rsidRPr="00AB4098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 w:rsidRPr="00AB409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098" w:rsidRDefault="00AB4098">
      <w:r>
        <w:separator/>
      </w:r>
    </w:p>
  </w:footnote>
  <w:footnote w:type="continuationSeparator" w:id="0">
    <w:p w:rsidR="00AB4098" w:rsidRDefault="00AB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FF" w:rsidRDefault="009358F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21 сентября 2020 г. N 1514 "Об утверждении Правил быт…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AB8"/>
    <w:rsid w:val="000B1AB8"/>
    <w:rsid w:val="009358FF"/>
    <w:rsid w:val="00AB4098"/>
    <w:rsid w:val="00B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3B59C0-C516-42E4-8271-17547D63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06035/391" TargetMode="External"/><Relationship Id="rId13" Type="http://schemas.openxmlformats.org/officeDocument/2006/relationships/hyperlink" Target="http://ivo.garant.ru/document/redirect/10106035/9" TargetMode="External"/><Relationship Id="rId18" Type="http://schemas.openxmlformats.org/officeDocument/2006/relationships/hyperlink" Target="http://ivo.garant.ru/document/redirect/10106035/1601" TargetMode="External"/><Relationship Id="rId26" Type="http://schemas.openxmlformats.org/officeDocument/2006/relationships/hyperlink" Target="http://ivo.garant.ru/document/redirect/10164072/3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10106035/4" TargetMode="External"/><Relationship Id="rId7" Type="http://schemas.openxmlformats.org/officeDocument/2006/relationships/hyperlink" Target="http://ivo.garant.ru/document/redirect/77260730/0" TargetMode="External"/><Relationship Id="rId12" Type="http://schemas.openxmlformats.org/officeDocument/2006/relationships/hyperlink" Target="http://ivo.garant.ru/document/redirect/10106035/9" TargetMode="External"/><Relationship Id="rId17" Type="http://schemas.openxmlformats.org/officeDocument/2006/relationships/hyperlink" Target="http://ivo.garant.ru/document/redirect/10106035/1601" TargetMode="External"/><Relationship Id="rId25" Type="http://schemas.openxmlformats.org/officeDocument/2006/relationships/hyperlink" Target="http://ivo.garant.ru/document/redirect/10106035/32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0106035/8" TargetMode="External"/><Relationship Id="rId20" Type="http://schemas.openxmlformats.org/officeDocument/2006/relationships/hyperlink" Target="http://ivo.garant.ru/document/redirect/10106035/3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0106035/101" TargetMode="External"/><Relationship Id="rId24" Type="http://schemas.openxmlformats.org/officeDocument/2006/relationships/hyperlink" Target="http://ivo.garant.ru/document/redirect/10164072/7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0106035/9" TargetMode="External"/><Relationship Id="rId23" Type="http://schemas.openxmlformats.org/officeDocument/2006/relationships/hyperlink" Target="http://ivo.garant.ru/document/redirect/10106035/36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10180110/0" TargetMode="External"/><Relationship Id="rId19" Type="http://schemas.openxmlformats.org/officeDocument/2006/relationships/hyperlink" Target="http://ivo.garant.ru/document/redirect/10106035/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106035/391" TargetMode="External"/><Relationship Id="rId14" Type="http://schemas.openxmlformats.org/officeDocument/2006/relationships/hyperlink" Target="http://ivo.garant.ru/document/redirect/10106035/10" TargetMode="External"/><Relationship Id="rId22" Type="http://schemas.openxmlformats.org/officeDocument/2006/relationships/hyperlink" Target="http://ivo.garant.ru/document/redirect/10106035/35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2364</Words>
  <Characters>13481</Characters>
  <Application>Microsoft Office Word</Application>
  <DocSecurity>0</DocSecurity>
  <Lines>112</Lines>
  <Paragraphs>31</Paragraphs>
  <ScaleCrop>false</ScaleCrop>
  <Company>НПП "Гарант-Сервис"</Company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2024-08-01T08:48:00Z</dcterms:created>
  <dcterms:modified xsi:type="dcterms:W3CDTF">2024-08-01T08:48:00Z</dcterms:modified>
</cp:coreProperties>
</file>