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EA" w:rsidRPr="000E10B4" w:rsidRDefault="000E10B4" w:rsidP="000E10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10B4">
        <w:rPr>
          <w:rFonts w:ascii="Times New Roman" w:hAnsi="Times New Roman"/>
          <w:b/>
          <w:sz w:val="28"/>
          <w:szCs w:val="28"/>
        </w:rPr>
        <w:t>Приглашаем для участия в Торгово-закупочной сессии.</w:t>
      </w:r>
    </w:p>
    <w:p w:rsid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29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2024 года в Республике Крым состоится Торгово-закупочная 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(далее – Биржа контактов) с участием представителей органов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власти, ритейла и производителей продовольственных и непродовольственных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товаров.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Биржа контактов проводится в целях создания диалоговой площадки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«Производитель – продавец», их взаимодействия и взаимовыгодного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для насыщения потребительского рынка Республики Крым социально значимыми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продовольственными товарами, снижения розничных цен, создания новых каналов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сбыта и увеличения объемов производства продовольственной продукции.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Программа мероприятия включает: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- заключение долгосрочных договоров на поставку продовольственных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и непродовольственных товаров;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- обсуждение ключевых проблем развития сферы торговли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представителями органов власти и бизнеса (проект программы прилагается);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- презентацию предприятий – производителей товаров, организаций оптовой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и розничной торговли регионов;</w:t>
      </w:r>
    </w:p>
    <w:p w:rsidR="00BC3DEA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- проведение В2В переговоров.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Участие в Бирже контактов бесплатное.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Место проведения мероприятия: Ресторан «Симферо», г. Симферополь,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ул. Карла Маркса, 28.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Время проведения мероприятия: 9.00 – 14.00.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Анкета участника для заполнения представлена по ссылке: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https://forms.yandex.ru/u/67238661505690af3af29279/.</w:t>
      </w:r>
    </w:p>
    <w:p w:rsidR="00BC3DEA" w:rsidRPr="00BC3DEA" w:rsidRDefault="00BC3DEA" w:rsidP="00BC3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Дополнительную информацию можно получить у представителей</w:t>
      </w:r>
    </w:p>
    <w:p w:rsidR="00F66F26" w:rsidRPr="00BC3DEA" w:rsidRDefault="00BC3DEA" w:rsidP="00BC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DEA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промышленной политики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Крым: Дикая Алина Сергеевна, тел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C3DEA">
        <w:rPr>
          <w:rFonts w:ascii="Times New Roman" w:hAnsi="Times New Roman"/>
          <w:sz w:val="28"/>
          <w:szCs w:val="28"/>
        </w:rPr>
        <w:t>+7(3652)510-819;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DEA">
        <w:rPr>
          <w:rFonts w:ascii="Times New Roman" w:hAnsi="Times New Roman"/>
          <w:sz w:val="28"/>
          <w:szCs w:val="28"/>
        </w:rPr>
        <w:t>Молодцова Ольга Владимировна, тел.: +7978543901</w:t>
      </w:r>
      <w:r>
        <w:rPr>
          <w:rFonts w:ascii="Times New Roman" w:hAnsi="Times New Roman"/>
          <w:sz w:val="28"/>
          <w:szCs w:val="28"/>
        </w:rPr>
        <w:t xml:space="preserve">8. </w:t>
      </w:r>
    </w:p>
    <w:sectPr w:rsidR="00F66F26" w:rsidRPr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A"/>
    <w:rsid w:val="000E10B4"/>
    <w:rsid w:val="00B23EF9"/>
    <w:rsid w:val="00BC3DEA"/>
    <w:rsid w:val="00F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2024-11-12T08:18:00Z</dcterms:created>
  <dcterms:modified xsi:type="dcterms:W3CDTF">2024-11-12T08:18:00Z</dcterms:modified>
</cp:coreProperties>
</file>