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2D15" w:rsidRPr="002B51E4" w:rsidRDefault="00912D15" w:rsidP="00912D15">
      <w:pPr>
        <w:ind w:left="3600"/>
        <w:rPr>
          <w:sz w:val="10"/>
          <w:szCs w:val="10"/>
          <w:lang w:val="en-US"/>
        </w:rPr>
      </w:pPr>
      <w:r w:rsidRPr="002B51E4">
        <w:t xml:space="preserve">            </w:t>
      </w:r>
      <w:r w:rsidR="00B05158">
        <w:rPr>
          <w:noProof/>
          <w:lang w:eastAsia="ru-RU"/>
        </w:rPr>
        <w:drawing>
          <wp:inline distT="0" distB="0" distL="0" distR="0">
            <wp:extent cx="457200" cy="6432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7200" cy="643255"/>
                    </a:xfrm>
                    <a:prstGeom prst="rect">
                      <a:avLst/>
                    </a:prstGeom>
                    <a:solidFill>
                      <a:srgbClr val="FFFFFF"/>
                    </a:solidFill>
                    <a:ln w="9525">
                      <a:noFill/>
                      <a:miter lim="800000"/>
                      <a:headEnd/>
                      <a:tailEnd/>
                    </a:ln>
                  </pic:spPr>
                </pic:pic>
              </a:graphicData>
            </a:graphic>
          </wp:inline>
        </w:drawing>
      </w:r>
    </w:p>
    <w:p w:rsidR="00912D15" w:rsidRDefault="00912D15" w:rsidP="00912D15">
      <w:pPr>
        <w:jc w:val="center"/>
        <w:rPr>
          <w:sz w:val="10"/>
          <w:szCs w:val="10"/>
          <w:lang w:val="en-US"/>
        </w:rPr>
      </w:pPr>
    </w:p>
    <w:p w:rsidR="00F751CF" w:rsidRDefault="00F751CF" w:rsidP="00912D15">
      <w:pPr>
        <w:jc w:val="center"/>
        <w:rPr>
          <w:sz w:val="10"/>
          <w:szCs w:val="10"/>
          <w:lang w:val="en-US"/>
        </w:rPr>
      </w:pPr>
    </w:p>
    <w:p w:rsidR="00912D15" w:rsidRPr="00F751CF" w:rsidRDefault="00912D15" w:rsidP="00912D15">
      <w:pPr>
        <w:jc w:val="center"/>
        <w:rPr>
          <w:b/>
          <w:caps/>
          <w:sz w:val="30"/>
        </w:rPr>
      </w:pPr>
      <w:r w:rsidRPr="00F751CF">
        <w:rPr>
          <w:b/>
          <w:caps/>
          <w:sz w:val="30"/>
        </w:rPr>
        <w:t>администрация города азова</w:t>
      </w:r>
    </w:p>
    <w:p w:rsidR="00912D15" w:rsidRPr="00F751CF" w:rsidRDefault="00912D15" w:rsidP="00912D15">
      <w:pPr>
        <w:jc w:val="center"/>
        <w:rPr>
          <w:b/>
          <w:caps/>
          <w:sz w:val="28"/>
          <w:szCs w:val="28"/>
        </w:rPr>
      </w:pPr>
    </w:p>
    <w:p w:rsidR="00912D15" w:rsidRPr="00F751CF" w:rsidRDefault="00912D15" w:rsidP="00912D15">
      <w:pPr>
        <w:jc w:val="center"/>
        <w:rPr>
          <w:b/>
          <w:caps/>
          <w:sz w:val="28"/>
          <w:szCs w:val="28"/>
        </w:rPr>
      </w:pPr>
    </w:p>
    <w:p w:rsidR="00912D15" w:rsidRPr="002B51E4" w:rsidRDefault="00912D15" w:rsidP="00912D15">
      <w:pPr>
        <w:jc w:val="center"/>
        <w:rPr>
          <w:caps/>
          <w:sz w:val="30"/>
        </w:rPr>
      </w:pPr>
      <w:r w:rsidRPr="00F751CF">
        <w:rPr>
          <w:b/>
          <w:caps/>
          <w:sz w:val="30"/>
        </w:rPr>
        <w:t>постановление</w:t>
      </w:r>
    </w:p>
    <w:p w:rsidR="00912D15" w:rsidRPr="002B51E4" w:rsidRDefault="00912D15" w:rsidP="00912D15">
      <w:pPr>
        <w:jc w:val="center"/>
        <w:rPr>
          <w:caps/>
          <w:sz w:val="28"/>
          <w:szCs w:val="28"/>
        </w:rPr>
      </w:pPr>
    </w:p>
    <w:p w:rsidR="00912D15" w:rsidRPr="002B51E4" w:rsidRDefault="006F7D04" w:rsidP="00912D15">
      <w:pPr>
        <w:tabs>
          <w:tab w:val="left" w:pos="4253"/>
        </w:tabs>
        <w:ind w:left="-284" w:right="-1192" w:firstLine="284"/>
        <w:rPr>
          <w:sz w:val="28"/>
        </w:rPr>
      </w:pPr>
      <w:r>
        <w:rPr>
          <w:sz w:val="28"/>
          <w:szCs w:val="28"/>
        </w:rPr>
        <w:t>__.03.</w:t>
      </w:r>
      <w:r w:rsidR="004221D8">
        <w:rPr>
          <w:sz w:val="28"/>
          <w:szCs w:val="28"/>
        </w:rPr>
        <w:t>202</w:t>
      </w:r>
      <w:r>
        <w:rPr>
          <w:sz w:val="28"/>
          <w:szCs w:val="28"/>
        </w:rPr>
        <w:t>3</w:t>
      </w:r>
      <w:r w:rsidR="00F751CF">
        <w:rPr>
          <w:sz w:val="28"/>
          <w:szCs w:val="28"/>
        </w:rPr>
        <w:t xml:space="preserve">         </w:t>
      </w:r>
      <w:r w:rsidR="003D0141">
        <w:rPr>
          <w:sz w:val="28"/>
          <w:szCs w:val="28"/>
        </w:rPr>
        <w:t xml:space="preserve">                             </w:t>
      </w:r>
      <w:r w:rsidR="00912D15" w:rsidRPr="002B51E4">
        <w:rPr>
          <w:sz w:val="28"/>
          <w:szCs w:val="28"/>
        </w:rPr>
        <w:t>№</w:t>
      </w:r>
      <w:r>
        <w:rPr>
          <w:sz w:val="28"/>
          <w:szCs w:val="28"/>
        </w:rPr>
        <w:t xml:space="preserve"> </w:t>
      </w:r>
    </w:p>
    <w:p w:rsidR="00912D15" w:rsidRDefault="00912D15" w:rsidP="00912D15">
      <w:pPr>
        <w:ind w:right="4390"/>
        <w:jc w:val="both"/>
        <w:rPr>
          <w:sz w:val="28"/>
          <w:szCs w:val="28"/>
        </w:rPr>
      </w:pPr>
      <w:bookmarkStart w:id="0" w:name="OLE_LINK2"/>
      <w:bookmarkStart w:id="1" w:name="OLE_LINK3"/>
    </w:p>
    <w:bookmarkEnd w:id="0"/>
    <w:bookmarkEnd w:id="1"/>
    <w:p w:rsidR="006F7D04" w:rsidRPr="002B51E4" w:rsidRDefault="006F7D04" w:rsidP="006F7D04">
      <w:pPr>
        <w:ind w:right="4675"/>
        <w:jc w:val="both"/>
        <w:rPr>
          <w:sz w:val="28"/>
          <w:szCs w:val="28"/>
        </w:rPr>
      </w:pPr>
      <w:r w:rsidRPr="002B51E4">
        <w:rPr>
          <w:sz w:val="28"/>
          <w:szCs w:val="28"/>
        </w:rPr>
        <w:t>Об утверждении отчета о реализации муниципальной программы города Азова «Развитие культуры и туризма в городе Азове» за 202</w:t>
      </w:r>
      <w:r>
        <w:rPr>
          <w:sz w:val="28"/>
          <w:szCs w:val="28"/>
        </w:rPr>
        <w:t>2</w:t>
      </w:r>
      <w:r w:rsidRPr="002B51E4">
        <w:rPr>
          <w:sz w:val="28"/>
          <w:szCs w:val="28"/>
        </w:rPr>
        <w:t xml:space="preserve"> год </w:t>
      </w:r>
    </w:p>
    <w:p w:rsidR="006F7D04" w:rsidRPr="002B51E4" w:rsidRDefault="006F7D04" w:rsidP="006F7D04">
      <w:pPr>
        <w:jc w:val="center"/>
        <w:rPr>
          <w:sz w:val="28"/>
          <w:szCs w:val="28"/>
        </w:rPr>
      </w:pPr>
    </w:p>
    <w:p w:rsidR="006F7D04" w:rsidRPr="002B51E4" w:rsidRDefault="006F7D04" w:rsidP="006F7D04">
      <w:pPr>
        <w:ind w:firstLine="697"/>
        <w:jc w:val="both"/>
        <w:rPr>
          <w:sz w:val="28"/>
          <w:szCs w:val="28"/>
        </w:rPr>
      </w:pPr>
      <w:r w:rsidRPr="002B51E4">
        <w:rPr>
          <w:sz w:val="28"/>
          <w:szCs w:val="28"/>
        </w:rPr>
        <w:t>В соответствии с постановлением Администрации города Азова от 10.08.2018 № 1805 «Об утверждении Порядка разработки, реализации и оценки эффективности муниципальных программ города Азова» (с изменениями), постановлением Администрации города Азова от 15.08.2018 № 1846 «Об утверждении Методических рекомендаций по разработке, реализации и оценке эффективности муниципальных программ города Азова» (с изменениями),</w:t>
      </w:r>
    </w:p>
    <w:p w:rsidR="006F7D04" w:rsidRPr="002B51E4" w:rsidRDefault="006F7D04" w:rsidP="006F7D04">
      <w:pPr>
        <w:ind w:firstLine="697"/>
        <w:jc w:val="center"/>
        <w:rPr>
          <w:sz w:val="28"/>
          <w:szCs w:val="28"/>
        </w:rPr>
      </w:pPr>
    </w:p>
    <w:p w:rsidR="006F7D04" w:rsidRPr="002B51E4" w:rsidRDefault="006F7D04" w:rsidP="006F7D04">
      <w:pPr>
        <w:jc w:val="center"/>
        <w:rPr>
          <w:sz w:val="28"/>
          <w:szCs w:val="28"/>
        </w:rPr>
      </w:pPr>
      <w:r w:rsidRPr="002B51E4">
        <w:rPr>
          <w:sz w:val="28"/>
          <w:szCs w:val="28"/>
        </w:rPr>
        <w:t>ПОСТАНОВЛЯЮ:</w:t>
      </w:r>
    </w:p>
    <w:p w:rsidR="006F7D04" w:rsidRPr="002B51E4" w:rsidRDefault="006F7D04" w:rsidP="006F7D04">
      <w:pPr>
        <w:ind w:firstLine="709"/>
        <w:jc w:val="both"/>
        <w:rPr>
          <w:sz w:val="28"/>
          <w:szCs w:val="28"/>
        </w:rPr>
      </w:pPr>
    </w:p>
    <w:p w:rsidR="006F7D04" w:rsidRPr="002B51E4" w:rsidRDefault="006F7D04" w:rsidP="006F7D04">
      <w:pPr>
        <w:suppressAutoHyphens w:val="0"/>
        <w:ind w:firstLine="709"/>
        <w:jc w:val="both"/>
        <w:rPr>
          <w:sz w:val="28"/>
          <w:szCs w:val="28"/>
        </w:rPr>
      </w:pPr>
      <w:r>
        <w:rPr>
          <w:sz w:val="28"/>
          <w:szCs w:val="28"/>
        </w:rPr>
        <w:t>1. </w:t>
      </w:r>
      <w:r w:rsidRPr="002B51E4">
        <w:rPr>
          <w:sz w:val="28"/>
          <w:szCs w:val="28"/>
        </w:rPr>
        <w:t>Утвердить отчет о реализации муниципальной программы города Азова «Развитие культуры и туризма в городе Азове», утвержденной постановлением Администрации города Азова от 13.11.2018 № 2478 «Об утверждении муниципальной программы города Азова «Развитие культуры и туризма в городе Азове», за 202</w:t>
      </w:r>
      <w:r>
        <w:rPr>
          <w:sz w:val="28"/>
          <w:szCs w:val="28"/>
        </w:rPr>
        <w:t>2</w:t>
      </w:r>
      <w:r w:rsidRPr="002B51E4">
        <w:rPr>
          <w:sz w:val="28"/>
          <w:szCs w:val="28"/>
        </w:rPr>
        <w:t xml:space="preserve"> год, согласно приложению к настоящему постановлению.</w:t>
      </w:r>
    </w:p>
    <w:p w:rsidR="006F7D04" w:rsidRPr="002B51E4" w:rsidRDefault="006F7D04" w:rsidP="006F7D04">
      <w:pPr>
        <w:autoSpaceDE w:val="0"/>
        <w:autoSpaceDN w:val="0"/>
        <w:adjustRightInd w:val="0"/>
        <w:ind w:firstLine="709"/>
        <w:jc w:val="both"/>
        <w:rPr>
          <w:sz w:val="28"/>
          <w:szCs w:val="28"/>
        </w:rPr>
      </w:pPr>
      <w:r w:rsidRPr="002B51E4">
        <w:rPr>
          <w:sz w:val="28"/>
          <w:szCs w:val="28"/>
        </w:rPr>
        <w:t>2. Настоящее постановление вступает в силу со дня его официального опубликования.</w:t>
      </w:r>
    </w:p>
    <w:p w:rsidR="006F7D04" w:rsidRPr="002B51E4" w:rsidRDefault="006F7D04" w:rsidP="006F7D04">
      <w:pPr>
        <w:tabs>
          <w:tab w:val="left" w:pos="1134"/>
        </w:tabs>
        <w:autoSpaceDE w:val="0"/>
        <w:autoSpaceDN w:val="0"/>
        <w:adjustRightInd w:val="0"/>
        <w:ind w:firstLine="709"/>
        <w:jc w:val="both"/>
        <w:rPr>
          <w:sz w:val="28"/>
          <w:szCs w:val="28"/>
        </w:rPr>
      </w:pPr>
      <w:r w:rsidRPr="002B51E4">
        <w:rPr>
          <w:sz w:val="28"/>
          <w:szCs w:val="28"/>
        </w:rPr>
        <w:t>3.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6F7D04" w:rsidRPr="002B51E4" w:rsidRDefault="006F7D04" w:rsidP="006F7D04">
      <w:pPr>
        <w:autoSpaceDE w:val="0"/>
        <w:autoSpaceDN w:val="0"/>
        <w:adjustRightInd w:val="0"/>
        <w:ind w:firstLine="709"/>
        <w:jc w:val="both"/>
        <w:rPr>
          <w:sz w:val="28"/>
          <w:szCs w:val="28"/>
        </w:rPr>
      </w:pPr>
      <w:r w:rsidRPr="002B51E4">
        <w:rPr>
          <w:sz w:val="28"/>
          <w:szCs w:val="28"/>
        </w:rPr>
        <w:t>4. Контроль за исполнением постановления возложить на заместителя главы Администрации по социальным вопросам - директора Департамента социального развития г. Азова Давлятову С.В.</w:t>
      </w:r>
    </w:p>
    <w:p w:rsidR="006F7D04" w:rsidRPr="002B51E4" w:rsidRDefault="006F7D04" w:rsidP="006F7D04">
      <w:pPr>
        <w:suppressAutoHyphens w:val="0"/>
        <w:jc w:val="both"/>
        <w:rPr>
          <w:sz w:val="28"/>
          <w:szCs w:val="28"/>
        </w:rPr>
      </w:pPr>
    </w:p>
    <w:p w:rsidR="006F7D04" w:rsidRPr="002B51E4" w:rsidRDefault="006F7D04" w:rsidP="006F7D04">
      <w:pPr>
        <w:jc w:val="both"/>
        <w:rPr>
          <w:sz w:val="28"/>
          <w:szCs w:val="28"/>
        </w:rPr>
      </w:pPr>
      <w:r w:rsidRPr="002B51E4">
        <w:rPr>
          <w:sz w:val="28"/>
          <w:szCs w:val="28"/>
        </w:rPr>
        <w:t>Глава Администрации</w:t>
      </w:r>
    </w:p>
    <w:p w:rsidR="006F7D04" w:rsidRDefault="006F7D04" w:rsidP="006F7D04">
      <w:pPr>
        <w:jc w:val="both"/>
        <w:rPr>
          <w:sz w:val="28"/>
          <w:szCs w:val="28"/>
        </w:rPr>
      </w:pPr>
      <w:r w:rsidRPr="002B51E4">
        <w:rPr>
          <w:sz w:val="28"/>
          <w:szCs w:val="28"/>
        </w:rPr>
        <w:t xml:space="preserve">города Азова                                                                           </w:t>
      </w:r>
      <w:r>
        <w:rPr>
          <w:sz w:val="28"/>
          <w:szCs w:val="28"/>
        </w:rPr>
        <w:t xml:space="preserve">  </w:t>
      </w:r>
      <w:r w:rsidRPr="002B51E4">
        <w:rPr>
          <w:sz w:val="28"/>
          <w:szCs w:val="28"/>
        </w:rPr>
        <w:t xml:space="preserve">    В.В. Ращупкин</w:t>
      </w:r>
    </w:p>
    <w:p w:rsidR="006F7D04" w:rsidRDefault="006F7D04" w:rsidP="00912D15">
      <w:pPr>
        <w:ind w:firstLine="5040"/>
        <w:jc w:val="center"/>
        <w:rPr>
          <w:sz w:val="28"/>
          <w:szCs w:val="28"/>
        </w:rPr>
      </w:pPr>
    </w:p>
    <w:p w:rsidR="003E4C39" w:rsidRDefault="003E4C39" w:rsidP="00912D15">
      <w:pPr>
        <w:ind w:firstLine="5040"/>
        <w:jc w:val="center"/>
        <w:rPr>
          <w:sz w:val="28"/>
          <w:szCs w:val="28"/>
        </w:rPr>
      </w:pPr>
    </w:p>
    <w:p w:rsidR="006F7D04" w:rsidRDefault="006F7D04" w:rsidP="00912D15">
      <w:pPr>
        <w:ind w:firstLine="5040"/>
        <w:jc w:val="center"/>
        <w:rPr>
          <w:sz w:val="28"/>
          <w:szCs w:val="28"/>
        </w:rPr>
      </w:pPr>
    </w:p>
    <w:p w:rsidR="006F7D04" w:rsidRDefault="006F7D04" w:rsidP="00912D15">
      <w:pPr>
        <w:ind w:firstLine="5040"/>
        <w:jc w:val="center"/>
        <w:rPr>
          <w:sz w:val="28"/>
          <w:szCs w:val="28"/>
        </w:rPr>
      </w:pPr>
    </w:p>
    <w:p w:rsidR="00912D15" w:rsidRPr="002B51E4" w:rsidRDefault="00912D15" w:rsidP="00912D15">
      <w:pPr>
        <w:ind w:firstLine="5040"/>
        <w:jc w:val="center"/>
        <w:rPr>
          <w:sz w:val="28"/>
          <w:szCs w:val="28"/>
        </w:rPr>
      </w:pPr>
      <w:r w:rsidRPr="002B51E4">
        <w:rPr>
          <w:sz w:val="28"/>
          <w:szCs w:val="28"/>
        </w:rPr>
        <w:t>Приложение</w:t>
      </w:r>
    </w:p>
    <w:p w:rsidR="00912D15" w:rsidRPr="002B51E4" w:rsidRDefault="00912D15" w:rsidP="00912D15">
      <w:pPr>
        <w:ind w:firstLine="5040"/>
        <w:jc w:val="center"/>
        <w:rPr>
          <w:sz w:val="28"/>
          <w:szCs w:val="28"/>
        </w:rPr>
      </w:pPr>
      <w:r w:rsidRPr="002B51E4">
        <w:rPr>
          <w:sz w:val="28"/>
          <w:szCs w:val="28"/>
        </w:rPr>
        <w:lastRenderedPageBreak/>
        <w:t>к постановлению</w:t>
      </w:r>
    </w:p>
    <w:p w:rsidR="00912D15" w:rsidRPr="002B51E4" w:rsidRDefault="00912D15" w:rsidP="00912D15">
      <w:pPr>
        <w:ind w:firstLine="5040"/>
        <w:jc w:val="center"/>
        <w:rPr>
          <w:sz w:val="28"/>
          <w:szCs w:val="28"/>
        </w:rPr>
      </w:pPr>
      <w:r w:rsidRPr="002B51E4">
        <w:rPr>
          <w:sz w:val="28"/>
          <w:szCs w:val="28"/>
        </w:rPr>
        <w:t>Администрации города Азова</w:t>
      </w:r>
    </w:p>
    <w:p w:rsidR="00912D15" w:rsidRPr="002B51E4" w:rsidRDefault="00912D15" w:rsidP="00912D15">
      <w:pPr>
        <w:ind w:firstLine="5040"/>
        <w:jc w:val="center"/>
        <w:rPr>
          <w:sz w:val="28"/>
          <w:szCs w:val="28"/>
        </w:rPr>
      </w:pPr>
      <w:r w:rsidRPr="002B51E4">
        <w:rPr>
          <w:sz w:val="28"/>
          <w:szCs w:val="28"/>
        </w:rPr>
        <w:t xml:space="preserve">от </w:t>
      </w:r>
      <w:r w:rsidR="006F7D04">
        <w:rPr>
          <w:sz w:val="28"/>
          <w:szCs w:val="28"/>
        </w:rPr>
        <w:t>__</w:t>
      </w:r>
      <w:r w:rsidR="003D0141">
        <w:rPr>
          <w:sz w:val="28"/>
          <w:szCs w:val="28"/>
        </w:rPr>
        <w:t>.0</w:t>
      </w:r>
      <w:r w:rsidR="006F7D04">
        <w:rPr>
          <w:sz w:val="28"/>
          <w:szCs w:val="28"/>
        </w:rPr>
        <w:t>3</w:t>
      </w:r>
      <w:r w:rsidRPr="002B51E4">
        <w:rPr>
          <w:sz w:val="28"/>
          <w:szCs w:val="28"/>
        </w:rPr>
        <w:t>.202</w:t>
      </w:r>
      <w:r w:rsidR="006F7D04">
        <w:rPr>
          <w:sz w:val="28"/>
          <w:szCs w:val="28"/>
        </w:rPr>
        <w:t>3</w:t>
      </w:r>
      <w:r w:rsidRPr="002B51E4">
        <w:rPr>
          <w:sz w:val="28"/>
          <w:szCs w:val="28"/>
        </w:rPr>
        <w:t xml:space="preserve"> № </w:t>
      </w:r>
    </w:p>
    <w:p w:rsidR="003702A0" w:rsidRDefault="003702A0" w:rsidP="003702A0">
      <w:pPr>
        <w:ind w:firstLine="5040"/>
        <w:jc w:val="center"/>
        <w:rPr>
          <w:sz w:val="28"/>
          <w:szCs w:val="28"/>
        </w:rPr>
      </w:pPr>
    </w:p>
    <w:p w:rsidR="00912D15" w:rsidRPr="002B51E4" w:rsidRDefault="00912D15" w:rsidP="00912D15">
      <w:pPr>
        <w:ind w:firstLine="5040"/>
        <w:jc w:val="center"/>
        <w:rPr>
          <w:sz w:val="28"/>
          <w:szCs w:val="28"/>
        </w:rPr>
      </w:pPr>
    </w:p>
    <w:p w:rsidR="00912D15" w:rsidRPr="002B51E4" w:rsidRDefault="00912D15" w:rsidP="00912D15">
      <w:pPr>
        <w:ind w:left="993" w:right="1839"/>
        <w:jc w:val="center"/>
        <w:rPr>
          <w:sz w:val="28"/>
          <w:szCs w:val="28"/>
        </w:rPr>
      </w:pPr>
      <w:r w:rsidRPr="002B51E4">
        <w:rPr>
          <w:sz w:val="28"/>
          <w:szCs w:val="28"/>
        </w:rPr>
        <w:t>Отчет</w:t>
      </w:r>
    </w:p>
    <w:p w:rsidR="00912D15" w:rsidRPr="002B51E4" w:rsidRDefault="00912D15" w:rsidP="00912D15">
      <w:pPr>
        <w:ind w:left="993" w:right="1839"/>
        <w:jc w:val="center"/>
        <w:rPr>
          <w:sz w:val="28"/>
          <w:szCs w:val="28"/>
        </w:rPr>
      </w:pPr>
      <w:r w:rsidRPr="002B51E4">
        <w:rPr>
          <w:sz w:val="28"/>
          <w:szCs w:val="28"/>
        </w:rPr>
        <w:t>о реализации муниципальной программы города Азова «Развитие культуры и туризма в городе Азове» за 202</w:t>
      </w:r>
      <w:r w:rsidR="00BE3E33">
        <w:rPr>
          <w:sz w:val="28"/>
          <w:szCs w:val="28"/>
        </w:rPr>
        <w:t>2</w:t>
      </w:r>
      <w:r w:rsidRPr="002B51E4">
        <w:rPr>
          <w:sz w:val="28"/>
          <w:szCs w:val="28"/>
        </w:rPr>
        <w:t xml:space="preserve"> год</w:t>
      </w:r>
    </w:p>
    <w:p w:rsidR="00912D15" w:rsidRDefault="00912D15" w:rsidP="00912D15">
      <w:pPr>
        <w:ind w:firstLine="5040"/>
        <w:jc w:val="center"/>
        <w:rPr>
          <w:sz w:val="28"/>
          <w:szCs w:val="28"/>
        </w:rPr>
      </w:pPr>
    </w:p>
    <w:p w:rsidR="00F751CF" w:rsidRPr="002B51E4" w:rsidRDefault="00F751CF" w:rsidP="00912D15">
      <w:pPr>
        <w:ind w:firstLine="5040"/>
        <w:jc w:val="center"/>
        <w:rPr>
          <w:sz w:val="28"/>
          <w:szCs w:val="28"/>
        </w:rPr>
      </w:pPr>
    </w:p>
    <w:p w:rsidR="00912D15" w:rsidRPr="00BA244B" w:rsidRDefault="00912D15" w:rsidP="00BA244B">
      <w:pPr>
        <w:pStyle w:val="aff6"/>
        <w:rPr>
          <w:rFonts w:ascii="Times New Roman" w:hAnsi="Times New Roman"/>
          <w:sz w:val="28"/>
          <w:szCs w:val="28"/>
        </w:rPr>
      </w:pPr>
      <w:r w:rsidRPr="00BA244B">
        <w:rPr>
          <w:rFonts w:ascii="Times New Roman" w:hAnsi="Times New Roman"/>
          <w:sz w:val="28"/>
          <w:szCs w:val="28"/>
        </w:rPr>
        <w:t>Раздел 1. Конкретные результаты, достигнутые за отчетный год</w:t>
      </w:r>
    </w:p>
    <w:p w:rsidR="00912D15" w:rsidRPr="00BA244B" w:rsidRDefault="00912D15" w:rsidP="00BA244B">
      <w:pPr>
        <w:pStyle w:val="aff6"/>
        <w:rPr>
          <w:rFonts w:ascii="Times New Roman" w:hAnsi="Times New Roman"/>
          <w:sz w:val="28"/>
          <w:szCs w:val="28"/>
        </w:rPr>
      </w:pPr>
    </w:p>
    <w:p w:rsidR="00912D15" w:rsidRPr="002B51E4" w:rsidRDefault="00912D15" w:rsidP="00912D15">
      <w:pPr>
        <w:ind w:firstLine="709"/>
        <w:jc w:val="both"/>
        <w:rPr>
          <w:rStyle w:val="43"/>
          <w:i w:val="0"/>
          <w:iCs w:val="0"/>
        </w:rPr>
      </w:pPr>
      <w:r w:rsidRPr="002B51E4">
        <w:rPr>
          <w:sz w:val="28"/>
          <w:szCs w:val="28"/>
        </w:rPr>
        <w:t>В целях создания условий для достижения сохранения и развития культурного и исторического наследия города Азова, а также комплексного развития туризма для формирования конкурентоспособной туристской индустрии, способствующей социально-экономическому развитию города Азова в рамках реализации муниципальной  программы города Азова «Развитие культуры и туризма в городе Азове</w:t>
      </w:r>
      <w:r w:rsidR="00857446">
        <w:rPr>
          <w:sz w:val="28"/>
          <w:szCs w:val="28"/>
        </w:rPr>
        <w:t>», утвержденной постановлением А</w:t>
      </w:r>
      <w:r w:rsidRPr="002B51E4">
        <w:rPr>
          <w:sz w:val="28"/>
          <w:szCs w:val="28"/>
        </w:rPr>
        <w:t>дминистрации города Азова от 13.11.2018 № 2478 (далее - муниципальная  программа), ответственным исполнителем Департаментом социального развития г. Азова и участниками муниципальной программы: отделом  культуры и искусства</w:t>
      </w:r>
      <w:r w:rsidR="00857446">
        <w:rPr>
          <w:sz w:val="28"/>
          <w:szCs w:val="28"/>
        </w:rPr>
        <w:t>,</w:t>
      </w:r>
      <w:r w:rsidRPr="002B51E4">
        <w:rPr>
          <w:sz w:val="28"/>
          <w:szCs w:val="28"/>
        </w:rPr>
        <w:t xml:space="preserve"> Депар</w:t>
      </w:r>
      <w:r w:rsidR="00857446">
        <w:rPr>
          <w:sz w:val="28"/>
          <w:szCs w:val="28"/>
        </w:rPr>
        <w:t>тамента социального развития г. </w:t>
      </w:r>
      <w:r w:rsidRPr="002B51E4">
        <w:rPr>
          <w:sz w:val="28"/>
          <w:szCs w:val="28"/>
        </w:rPr>
        <w:t>Азова, МБУК ЦБС г.</w:t>
      </w:r>
      <w:r w:rsidR="00857446">
        <w:rPr>
          <w:sz w:val="28"/>
          <w:szCs w:val="28"/>
        </w:rPr>
        <w:t> </w:t>
      </w:r>
      <w:r w:rsidRPr="002B51E4">
        <w:rPr>
          <w:sz w:val="28"/>
          <w:szCs w:val="28"/>
        </w:rPr>
        <w:t>Азова, МБУК ГДК г.</w:t>
      </w:r>
      <w:r w:rsidR="00857446">
        <w:rPr>
          <w:sz w:val="28"/>
          <w:szCs w:val="28"/>
        </w:rPr>
        <w:t> </w:t>
      </w:r>
      <w:r w:rsidRPr="002B51E4">
        <w:rPr>
          <w:sz w:val="28"/>
          <w:szCs w:val="28"/>
        </w:rPr>
        <w:t>Азова, МБУ ДО ДШИ г.</w:t>
      </w:r>
      <w:r w:rsidR="00857446">
        <w:rPr>
          <w:sz w:val="28"/>
          <w:szCs w:val="28"/>
        </w:rPr>
        <w:t> </w:t>
      </w:r>
      <w:r w:rsidRPr="002B51E4">
        <w:rPr>
          <w:sz w:val="28"/>
          <w:szCs w:val="28"/>
        </w:rPr>
        <w:t>Азова,  МБУ ДО ДХШ г.</w:t>
      </w:r>
      <w:r w:rsidR="00857446">
        <w:rPr>
          <w:sz w:val="28"/>
          <w:szCs w:val="28"/>
        </w:rPr>
        <w:t> </w:t>
      </w:r>
      <w:r w:rsidRPr="002B51E4">
        <w:rPr>
          <w:sz w:val="28"/>
          <w:szCs w:val="28"/>
        </w:rPr>
        <w:t>Азова, МАУКАТЦ г.</w:t>
      </w:r>
      <w:r w:rsidR="00857446">
        <w:rPr>
          <w:sz w:val="28"/>
          <w:szCs w:val="28"/>
        </w:rPr>
        <w:t> </w:t>
      </w:r>
      <w:r w:rsidRPr="002B51E4">
        <w:rPr>
          <w:sz w:val="28"/>
          <w:szCs w:val="28"/>
        </w:rPr>
        <w:t xml:space="preserve">Азова, отделом развития туризма в отчетном году реализован комплекс мероприятий, </w:t>
      </w:r>
      <w:r w:rsidRPr="002B51E4">
        <w:rPr>
          <w:rStyle w:val="43"/>
          <w:i w:val="0"/>
          <w:iCs w:val="0"/>
        </w:rPr>
        <w:t>в результате которых:</w:t>
      </w:r>
    </w:p>
    <w:p w:rsidR="009F3025" w:rsidRPr="00645099" w:rsidRDefault="009F3025" w:rsidP="009F3025">
      <w:pPr>
        <w:ind w:firstLine="709"/>
        <w:jc w:val="both"/>
        <w:rPr>
          <w:sz w:val="28"/>
          <w:szCs w:val="28"/>
        </w:rPr>
      </w:pPr>
      <w:r w:rsidRPr="00645099">
        <w:rPr>
          <w:sz w:val="28"/>
          <w:szCs w:val="28"/>
        </w:rPr>
        <w:t>- результат 1 – проведено 1904 мероприятия, которые посетили 36010 человек. В 2022 году МБУК ЦБС организовала и провела 5 акций и городских конкурсов (более 1000 участников);</w:t>
      </w:r>
    </w:p>
    <w:p w:rsidR="009F3025" w:rsidRPr="00645099" w:rsidRDefault="009F3025" w:rsidP="00645099">
      <w:pPr>
        <w:pStyle w:val="41"/>
        <w:shd w:val="clear" w:color="auto" w:fill="auto"/>
        <w:tabs>
          <w:tab w:val="left" w:leader="underscore" w:pos="9020"/>
        </w:tabs>
        <w:spacing w:after="0"/>
        <w:ind w:firstLine="708"/>
        <w:jc w:val="both"/>
      </w:pPr>
      <w:r w:rsidRPr="00645099">
        <w:t xml:space="preserve">- результат 2 – </w:t>
      </w:r>
      <w:r w:rsidRPr="00645099">
        <w:rPr>
          <w:kern w:val="2"/>
        </w:rPr>
        <w:t xml:space="preserve">количество экземпляров новых поступлений в библиотечные фонды общедоступных библиотек на 1 тыс. человек населения </w:t>
      </w:r>
      <w:r w:rsidRPr="00645099">
        <w:t>составил 42,3 единиц. Запланировано и приобретено в 2022 году 3330 экземпляров книг на различную тематику: новинки современной русской и зарубежной литературы разных жанров, произведения отечественной и зарубежной классики, детская литература и др.;</w:t>
      </w:r>
    </w:p>
    <w:p w:rsidR="00645099" w:rsidRPr="00645099" w:rsidRDefault="00645099" w:rsidP="00645099">
      <w:pPr>
        <w:pStyle w:val="41"/>
        <w:tabs>
          <w:tab w:val="left" w:leader="underscore" w:pos="9020"/>
        </w:tabs>
        <w:spacing w:after="0"/>
        <w:ind w:firstLine="708"/>
        <w:jc w:val="both"/>
      </w:pPr>
      <w:r w:rsidRPr="00645099">
        <w:t xml:space="preserve">- результат 3 – в 2022 году в МБУК ГДК г. Азова было проведено 364 культурно-массовых мероприятия, которые посетили 294768 человек. Из общего количества мероприятий 72 были проведены Агитационно-культурной бригадой во дворах и микрорайонах города, на предприятиях и в учреждениях, количество посетивших – 70437 человек. 106 мероприятий были проведены в рамках патриотического воспитания подрастающего поколения, количество посетителей – 122214 чел. Творческие коллективы МБУК ГДК г. Азова в 2022 году приняли участие в четырёх областных фестивалях, в двух межрегиональных, в трёх Всероссийских и одном Международном, на которых были отмечены Дипломами участников, Благодарностями, Дипломами Лауреатов </w:t>
      </w:r>
      <w:r w:rsidRPr="00645099">
        <w:rPr>
          <w:lang w:val="en-US"/>
        </w:rPr>
        <w:t>I</w:t>
      </w:r>
      <w:r w:rsidRPr="00645099">
        <w:t xml:space="preserve">, </w:t>
      </w:r>
      <w:r w:rsidRPr="00645099">
        <w:rPr>
          <w:lang w:val="en-US"/>
        </w:rPr>
        <w:t>II</w:t>
      </w:r>
      <w:r w:rsidRPr="00645099">
        <w:t xml:space="preserve">, </w:t>
      </w:r>
      <w:r w:rsidRPr="00645099">
        <w:rPr>
          <w:lang w:val="en-US"/>
        </w:rPr>
        <w:t>III</w:t>
      </w:r>
      <w:r w:rsidRPr="00645099">
        <w:t xml:space="preserve"> степени и Гран-при. Творческими специалистами МБУК </w:t>
      </w:r>
      <w:r w:rsidRPr="00645099">
        <w:lastRenderedPageBreak/>
        <w:t>ГДК г. Азова были разработаны и внедрены две инновационные формы культурно-массовой работы:</w:t>
      </w:r>
    </w:p>
    <w:p w:rsidR="00645099" w:rsidRPr="00645099" w:rsidRDefault="00645099" w:rsidP="00645099">
      <w:pPr>
        <w:pStyle w:val="41"/>
        <w:tabs>
          <w:tab w:val="left" w:leader="underscore" w:pos="9020"/>
        </w:tabs>
        <w:spacing w:after="0"/>
        <w:ind w:firstLine="708"/>
        <w:jc w:val="both"/>
      </w:pPr>
      <w:r w:rsidRPr="00645099">
        <w:t xml:space="preserve">- </w:t>
      </w:r>
      <w:r w:rsidRPr="00645099">
        <w:rPr>
          <w:lang w:val="en-US"/>
        </w:rPr>
        <w:t>I</w:t>
      </w:r>
      <w:r w:rsidRPr="00645099">
        <w:t xml:space="preserve"> открытый фестиваль духовых оркестров «Фанфары древнего Азова»;</w:t>
      </w:r>
    </w:p>
    <w:p w:rsidR="00645099" w:rsidRPr="00645099" w:rsidRDefault="00645099" w:rsidP="00645099">
      <w:pPr>
        <w:pStyle w:val="41"/>
        <w:tabs>
          <w:tab w:val="left" w:leader="underscore" w:pos="9020"/>
        </w:tabs>
        <w:spacing w:after="0"/>
        <w:ind w:firstLine="708"/>
        <w:jc w:val="both"/>
      </w:pPr>
      <w:r w:rsidRPr="00645099">
        <w:t>- Первый городской фестиваль национальных культур «Азов – наш общий дом».</w:t>
      </w:r>
    </w:p>
    <w:p w:rsidR="00974000" w:rsidRPr="00013A40" w:rsidRDefault="00912D15" w:rsidP="00974000">
      <w:pPr>
        <w:ind w:firstLine="708"/>
        <w:jc w:val="both"/>
        <w:rPr>
          <w:bCs/>
          <w:iCs/>
          <w:sz w:val="28"/>
          <w:szCs w:val="28"/>
        </w:rPr>
      </w:pPr>
      <w:r w:rsidRPr="00013A40">
        <w:rPr>
          <w:sz w:val="28"/>
          <w:szCs w:val="28"/>
        </w:rPr>
        <w:t xml:space="preserve">- результат 4 </w:t>
      </w:r>
      <w:r w:rsidR="002D5725" w:rsidRPr="00013A40">
        <w:rPr>
          <w:sz w:val="28"/>
          <w:szCs w:val="28"/>
        </w:rPr>
        <w:t xml:space="preserve"> </w:t>
      </w:r>
      <w:r w:rsidRPr="00013A40">
        <w:rPr>
          <w:sz w:val="28"/>
          <w:szCs w:val="28"/>
        </w:rPr>
        <w:t>–</w:t>
      </w:r>
      <w:r w:rsidR="00974000" w:rsidRPr="00013A40">
        <w:rPr>
          <w:iCs/>
          <w:sz w:val="28"/>
          <w:szCs w:val="28"/>
        </w:rPr>
        <w:t xml:space="preserve"> в 2022 году преподавателями МБУ ДО ДХШ г. Азова было проведено 8 городских выставок, посвященных различным праздникам, таким как: 77-я годовщина Победы в ВОВ, День защиты детей, День города и т. д. Ученики школы приняли участие в 2-х олимпиадах, 5-ти областных выставках, 7-ти Всероссийских и 10-ти Международных выставках высокого уровня.</w:t>
      </w:r>
    </w:p>
    <w:p w:rsidR="00974000" w:rsidRPr="00013A40" w:rsidRDefault="00974000" w:rsidP="00974000">
      <w:pPr>
        <w:ind w:firstLine="708"/>
        <w:jc w:val="both"/>
        <w:rPr>
          <w:sz w:val="28"/>
          <w:szCs w:val="28"/>
          <w:shd w:val="clear" w:color="auto" w:fill="FFFFFF"/>
        </w:rPr>
      </w:pPr>
      <w:r w:rsidRPr="00013A40">
        <w:rPr>
          <w:sz w:val="28"/>
          <w:szCs w:val="28"/>
          <w:shd w:val="clear" w:color="auto" w:fill="FFFFFF"/>
        </w:rPr>
        <w:t xml:space="preserve">В 2022 году призёрами, дипломантами и победителями стали </w:t>
      </w:r>
      <w:r w:rsidRPr="00013A40">
        <w:rPr>
          <w:sz w:val="28"/>
          <w:szCs w:val="28"/>
        </w:rPr>
        <w:t xml:space="preserve">83 </w:t>
      </w:r>
      <w:r w:rsidRPr="00013A40">
        <w:rPr>
          <w:sz w:val="28"/>
          <w:szCs w:val="28"/>
          <w:shd w:val="clear" w:color="auto" w:fill="FFFFFF"/>
        </w:rPr>
        <w:t xml:space="preserve">учащихся МБУ ДО ДШИ г. Азова, приняли участие в конкурсах различного уровня более </w:t>
      </w:r>
      <w:r w:rsidRPr="00013A40">
        <w:rPr>
          <w:sz w:val="28"/>
          <w:szCs w:val="28"/>
        </w:rPr>
        <w:t xml:space="preserve">200 </w:t>
      </w:r>
      <w:r w:rsidRPr="00013A40">
        <w:rPr>
          <w:sz w:val="28"/>
          <w:szCs w:val="28"/>
          <w:shd w:val="clear" w:color="auto" w:fill="FFFFFF"/>
        </w:rPr>
        <w:t>человек</w:t>
      </w:r>
    </w:p>
    <w:p w:rsidR="00974000" w:rsidRPr="00013A40" w:rsidRDefault="00974000" w:rsidP="00787965">
      <w:pPr>
        <w:ind w:firstLine="708"/>
        <w:jc w:val="both"/>
        <w:rPr>
          <w:sz w:val="28"/>
          <w:szCs w:val="28"/>
          <w:shd w:val="clear" w:color="auto" w:fill="FFFFFF"/>
        </w:rPr>
      </w:pPr>
    </w:p>
    <w:p w:rsidR="00787965" w:rsidRPr="00332988" w:rsidRDefault="00787965" w:rsidP="00787965">
      <w:pPr>
        <w:ind w:firstLine="708"/>
        <w:jc w:val="both"/>
        <w:rPr>
          <w:sz w:val="28"/>
          <w:szCs w:val="28"/>
          <w:shd w:val="clear" w:color="auto" w:fill="FFFFFF"/>
        </w:rPr>
      </w:pPr>
      <w:r w:rsidRPr="00332988">
        <w:rPr>
          <w:sz w:val="28"/>
          <w:szCs w:val="28"/>
          <w:shd w:val="clear" w:color="auto" w:fill="FFFFFF"/>
        </w:rPr>
        <w:t xml:space="preserve">В 2022 году призёрами, дипломантами и победителями стали </w:t>
      </w:r>
      <w:r w:rsidRPr="00332988">
        <w:rPr>
          <w:sz w:val="28"/>
          <w:szCs w:val="28"/>
        </w:rPr>
        <w:t xml:space="preserve">335 </w:t>
      </w:r>
      <w:r w:rsidRPr="00332988">
        <w:rPr>
          <w:sz w:val="28"/>
          <w:szCs w:val="28"/>
          <w:shd w:val="clear" w:color="auto" w:fill="FFFFFF"/>
        </w:rPr>
        <w:t xml:space="preserve">учащихся МБУ ДО ДШИ г. Азова, приняли участие в конкурсах различного уровня более </w:t>
      </w:r>
      <w:r w:rsidRPr="00332988">
        <w:rPr>
          <w:sz w:val="28"/>
          <w:szCs w:val="28"/>
        </w:rPr>
        <w:t xml:space="preserve">400 </w:t>
      </w:r>
      <w:r w:rsidRPr="00332988">
        <w:rPr>
          <w:sz w:val="28"/>
          <w:szCs w:val="28"/>
          <w:shd w:val="clear" w:color="auto" w:fill="FFFFFF"/>
        </w:rPr>
        <w:t xml:space="preserve">человек. </w:t>
      </w:r>
      <w:r w:rsidRPr="00332988">
        <w:rPr>
          <w:sz w:val="28"/>
          <w:szCs w:val="28"/>
        </w:rPr>
        <w:t xml:space="preserve">Это </w:t>
      </w:r>
      <w:r w:rsidRPr="00332988">
        <w:rPr>
          <w:sz w:val="28"/>
          <w:szCs w:val="28"/>
          <w:lang w:val="en-US"/>
        </w:rPr>
        <w:t>VI</w:t>
      </w:r>
      <w:r w:rsidRPr="00332988">
        <w:rPr>
          <w:sz w:val="28"/>
          <w:szCs w:val="28"/>
        </w:rPr>
        <w:t xml:space="preserve"> Международный музыкальный конкурс юбилейных дат «Признание», Международный конкурс сценического искусства «Азовская волна», Региональный конкурс хореографического искусства «Пируэт», </w:t>
      </w:r>
      <w:r w:rsidRPr="00332988">
        <w:rPr>
          <w:sz w:val="28"/>
          <w:szCs w:val="28"/>
          <w:lang w:val="en-US"/>
        </w:rPr>
        <w:t>XII</w:t>
      </w:r>
      <w:r w:rsidRPr="00332988">
        <w:rPr>
          <w:sz w:val="28"/>
          <w:szCs w:val="28"/>
        </w:rPr>
        <w:t xml:space="preserve"> Региональный конкурс юных исполнителей на духовых и ударных инструментах «Концертино», </w:t>
      </w:r>
      <w:r w:rsidRPr="00332988">
        <w:rPr>
          <w:sz w:val="28"/>
          <w:szCs w:val="28"/>
          <w:lang w:val="en-US"/>
        </w:rPr>
        <w:t>VI</w:t>
      </w:r>
      <w:r w:rsidRPr="00332988">
        <w:rPr>
          <w:sz w:val="28"/>
          <w:szCs w:val="28"/>
        </w:rPr>
        <w:t xml:space="preserve"> Областной конкурс хоровых коллективов и вокальных ансамблей им В.А. Никольского, </w:t>
      </w:r>
      <w:r w:rsidRPr="00332988">
        <w:rPr>
          <w:sz w:val="28"/>
          <w:szCs w:val="28"/>
          <w:lang w:val="en-US"/>
        </w:rPr>
        <w:t>IX</w:t>
      </w:r>
      <w:r w:rsidRPr="00332988">
        <w:rPr>
          <w:sz w:val="28"/>
          <w:szCs w:val="28"/>
        </w:rPr>
        <w:t xml:space="preserve"> областной конкурс юных исполнителей на народных инструментах «Дебют» и др.</w:t>
      </w:r>
      <w:r w:rsidRPr="00332988">
        <w:rPr>
          <w:sz w:val="28"/>
          <w:szCs w:val="28"/>
          <w:shd w:val="clear" w:color="auto" w:fill="FFFFFF"/>
        </w:rPr>
        <w:t xml:space="preserve"> </w:t>
      </w:r>
    </w:p>
    <w:p w:rsidR="00D14CC8" w:rsidRPr="00332988" w:rsidRDefault="00912D15" w:rsidP="00912D15">
      <w:pPr>
        <w:ind w:firstLine="708"/>
        <w:jc w:val="both"/>
        <w:rPr>
          <w:sz w:val="28"/>
          <w:szCs w:val="28"/>
        </w:rPr>
      </w:pPr>
      <w:r w:rsidRPr="00332988">
        <w:rPr>
          <w:sz w:val="28"/>
          <w:szCs w:val="28"/>
        </w:rPr>
        <w:t>-</w:t>
      </w:r>
      <w:r w:rsidR="00F751CF" w:rsidRPr="00332988">
        <w:rPr>
          <w:sz w:val="28"/>
          <w:szCs w:val="28"/>
        </w:rPr>
        <w:t> </w:t>
      </w:r>
      <w:r w:rsidR="00857446" w:rsidRPr="00332988">
        <w:rPr>
          <w:sz w:val="28"/>
          <w:szCs w:val="28"/>
        </w:rPr>
        <w:t>результат 5 – в</w:t>
      </w:r>
      <w:r w:rsidRPr="00332988">
        <w:rPr>
          <w:sz w:val="28"/>
          <w:szCs w:val="28"/>
        </w:rPr>
        <w:t xml:space="preserve"> условиях </w:t>
      </w:r>
      <w:r w:rsidR="00D14CC8" w:rsidRPr="00332988">
        <w:rPr>
          <w:sz w:val="28"/>
          <w:szCs w:val="28"/>
        </w:rPr>
        <w:t>оптимизации расходов в начале 2022 года</w:t>
      </w:r>
      <w:r w:rsidRPr="00332988">
        <w:rPr>
          <w:sz w:val="28"/>
          <w:szCs w:val="28"/>
        </w:rPr>
        <w:t>, деятельность учреждений сохранена</w:t>
      </w:r>
      <w:r w:rsidR="00D14CC8" w:rsidRPr="00332988">
        <w:rPr>
          <w:sz w:val="28"/>
          <w:szCs w:val="28"/>
        </w:rPr>
        <w:t>.</w:t>
      </w:r>
    </w:p>
    <w:p w:rsidR="00912D15" w:rsidRPr="00332988" w:rsidRDefault="00857446" w:rsidP="00912D15">
      <w:pPr>
        <w:ind w:firstLine="708"/>
        <w:jc w:val="both"/>
        <w:rPr>
          <w:sz w:val="28"/>
          <w:szCs w:val="28"/>
        </w:rPr>
      </w:pPr>
      <w:r w:rsidRPr="00332988">
        <w:rPr>
          <w:sz w:val="28"/>
          <w:szCs w:val="28"/>
        </w:rPr>
        <w:t>- результат 6 – в</w:t>
      </w:r>
      <w:r w:rsidR="00912D15" w:rsidRPr="00332988">
        <w:rPr>
          <w:sz w:val="28"/>
          <w:szCs w:val="28"/>
        </w:rPr>
        <w:t xml:space="preserve"> </w:t>
      </w:r>
      <w:r w:rsidR="00196768" w:rsidRPr="00332988">
        <w:rPr>
          <w:sz w:val="28"/>
          <w:szCs w:val="28"/>
        </w:rPr>
        <w:t xml:space="preserve">2022 </w:t>
      </w:r>
      <w:r w:rsidR="00912D15" w:rsidRPr="00332988">
        <w:rPr>
          <w:sz w:val="28"/>
          <w:szCs w:val="28"/>
        </w:rPr>
        <w:t xml:space="preserve">году соотношение средней заработной платы работников сферы культуры к средней заработной плате по Ростовской области составило – </w:t>
      </w:r>
      <w:r w:rsidR="00440C38" w:rsidRPr="00332988">
        <w:rPr>
          <w:sz w:val="28"/>
          <w:szCs w:val="28"/>
        </w:rPr>
        <w:t>100,7</w:t>
      </w:r>
      <w:r w:rsidR="00912D15" w:rsidRPr="00332988">
        <w:rPr>
          <w:sz w:val="28"/>
          <w:szCs w:val="28"/>
        </w:rPr>
        <w:t xml:space="preserve"> процента и 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w:t>
      </w:r>
      <w:r w:rsidR="00F751CF" w:rsidRPr="00332988">
        <w:rPr>
          <w:sz w:val="28"/>
          <w:szCs w:val="28"/>
        </w:rPr>
        <w:t xml:space="preserve">асти составило – </w:t>
      </w:r>
      <w:r w:rsidR="00440C38" w:rsidRPr="00332988">
        <w:rPr>
          <w:sz w:val="28"/>
          <w:szCs w:val="28"/>
        </w:rPr>
        <w:t>106,7</w:t>
      </w:r>
      <w:r w:rsidR="00F751CF" w:rsidRPr="00332988">
        <w:rPr>
          <w:sz w:val="28"/>
          <w:szCs w:val="28"/>
        </w:rPr>
        <w:t xml:space="preserve"> процента;</w:t>
      </w:r>
    </w:p>
    <w:p w:rsidR="00FE66BD" w:rsidRPr="00ED4F0A" w:rsidRDefault="00645099" w:rsidP="00645099">
      <w:pPr>
        <w:ind w:firstLine="708"/>
        <w:jc w:val="both"/>
        <w:rPr>
          <w:color w:val="000000" w:themeColor="text1"/>
          <w:sz w:val="28"/>
          <w:szCs w:val="28"/>
        </w:rPr>
      </w:pPr>
      <w:r w:rsidRPr="0072550C">
        <w:rPr>
          <w:sz w:val="28"/>
          <w:szCs w:val="28"/>
        </w:rPr>
        <w:t xml:space="preserve">- результат 7 - в 2022 году муниципальным автономным учреждением </w:t>
      </w:r>
      <w:r w:rsidRPr="00ED4F0A">
        <w:rPr>
          <w:sz w:val="28"/>
          <w:szCs w:val="28"/>
        </w:rPr>
        <w:t xml:space="preserve">культуры города Азова «Азовский творческий центр» было проведен 41 концерт с </w:t>
      </w:r>
      <w:r w:rsidRPr="00ED4F0A">
        <w:rPr>
          <w:color w:val="000000" w:themeColor="text1"/>
          <w:sz w:val="28"/>
          <w:szCs w:val="28"/>
        </w:rPr>
        <w:t>общим количеством посетителей 86616 человек.</w:t>
      </w:r>
    </w:p>
    <w:p w:rsidR="00356B90" w:rsidRPr="00ED4F0A" w:rsidRDefault="003E4C39" w:rsidP="00356B90">
      <w:pPr>
        <w:ind w:firstLine="708"/>
        <w:jc w:val="both"/>
        <w:rPr>
          <w:color w:val="000000" w:themeColor="text1"/>
          <w:sz w:val="28"/>
          <w:szCs w:val="28"/>
          <w:shd w:val="clear" w:color="auto" w:fill="FFFFFF"/>
        </w:rPr>
      </w:pPr>
      <w:r w:rsidRPr="00ED4F0A">
        <w:rPr>
          <w:color w:val="000000" w:themeColor="text1"/>
          <w:sz w:val="28"/>
          <w:szCs w:val="28"/>
        </w:rPr>
        <w:t xml:space="preserve">- результат </w:t>
      </w:r>
      <w:r w:rsidR="00696299" w:rsidRPr="00ED4F0A">
        <w:rPr>
          <w:color w:val="000000" w:themeColor="text1"/>
          <w:sz w:val="28"/>
          <w:szCs w:val="28"/>
        </w:rPr>
        <w:t>8</w:t>
      </w:r>
      <w:r w:rsidR="00356B90" w:rsidRPr="00ED4F0A">
        <w:rPr>
          <w:color w:val="000000" w:themeColor="text1"/>
          <w:sz w:val="28"/>
          <w:szCs w:val="28"/>
        </w:rPr>
        <w:t xml:space="preserve"> - в 2022 году</w:t>
      </w:r>
      <w:r w:rsidR="00B91542" w:rsidRPr="00B91542">
        <w:rPr>
          <w:color w:val="000000" w:themeColor="text1"/>
          <w:sz w:val="28"/>
          <w:szCs w:val="28"/>
          <w:shd w:val="clear" w:color="auto" w:fill="FFFFFF"/>
        </w:rPr>
        <w:t xml:space="preserve"> </w:t>
      </w:r>
      <w:r w:rsidR="00B91542" w:rsidRPr="00ED4F0A">
        <w:rPr>
          <w:color w:val="000000" w:themeColor="text1"/>
          <w:sz w:val="28"/>
          <w:szCs w:val="28"/>
          <w:shd w:val="clear" w:color="auto" w:fill="FFFFFF"/>
        </w:rPr>
        <w:t>МБУ ДО ДШИ г. Азова</w:t>
      </w:r>
      <w:r w:rsidR="00ED4F0A">
        <w:rPr>
          <w:color w:val="000000" w:themeColor="text1"/>
          <w:sz w:val="28"/>
          <w:szCs w:val="28"/>
        </w:rPr>
        <w:t xml:space="preserve">, в ходе реализации проекта  </w:t>
      </w:r>
      <w:r w:rsidR="0085007A">
        <w:rPr>
          <w:color w:val="000000" w:themeColor="text1"/>
          <w:sz w:val="28"/>
          <w:szCs w:val="28"/>
        </w:rPr>
        <w:t xml:space="preserve">инициативного бюджетирования  </w:t>
      </w:r>
      <w:r w:rsidR="00ED4F0A">
        <w:rPr>
          <w:color w:val="000000" w:themeColor="text1"/>
          <w:sz w:val="28"/>
          <w:szCs w:val="28"/>
        </w:rPr>
        <w:t xml:space="preserve">«Сделаем вместе» </w:t>
      </w:r>
      <w:r w:rsidR="00356B90" w:rsidRPr="00ED4F0A">
        <w:rPr>
          <w:color w:val="000000" w:themeColor="text1"/>
          <w:sz w:val="28"/>
          <w:szCs w:val="28"/>
        </w:rPr>
        <w:t xml:space="preserve">проведены </w:t>
      </w:r>
      <w:r w:rsidR="00356B90" w:rsidRPr="00ED4F0A">
        <w:rPr>
          <w:color w:val="000000" w:themeColor="text1"/>
          <w:sz w:val="28"/>
          <w:szCs w:val="28"/>
          <w:lang w:eastAsia="en-US"/>
        </w:rPr>
        <w:t xml:space="preserve">работы по </w:t>
      </w:r>
      <w:r w:rsidR="00356B90" w:rsidRPr="00ED4F0A">
        <w:rPr>
          <w:color w:val="000000" w:themeColor="text1"/>
          <w:sz w:val="28"/>
          <w:szCs w:val="28"/>
        </w:rPr>
        <w:t xml:space="preserve">благоустройству территории, прилегающей к </w:t>
      </w:r>
      <w:r w:rsidR="00356B90" w:rsidRPr="00ED4F0A">
        <w:rPr>
          <w:color w:val="000000" w:themeColor="text1"/>
          <w:sz w:val="28"/>
          <w:szCs w:val="28"/>
          <w:shd w:val="clear" w:color="auto" w:fill="FFFFFF"/>
        </w:rPr>
        <w:t>МБУ ДО ДШИ г. Азова.</w:t>
      </w:r>
    </w:p>
    <w:p w:rsidR="00ED4F0A" w:rsidRDefault="003E4C39" w:rsidP="00ED4F0A">
      <w:pPr>
        <w:ind w:firstLine="708"/>
        <w:jc w:val="both"/>
        <w:rPr>
          <w:sz w:val="28"/>
          <w:szCs w:val="28"/>
          <w:lang w:eastAsia="en-US"/>
        </w:rPr>
      </w:pPr>
      <w:r w:rsidRPr="00ED4F0A">
        <w:rPr>
          <w:color w:val="000000" w:themeColor="text1"/>
          <w:sz w:val="28"/>
          <w:szCs w:val="28"/>
        </w:rPr>
        <w:t xml:space="preserve">- результат </w:t>
      </w:r>
      <w:r w:rsidR="00696299" w:rsidRPr="00ED4F0A">
        <w:rPr>
          <w:color w:val="000000" w:themeColor="text1"/>
          <w:sz w:val="28"/>
          <w:szCs w:val="28"/>
        </w:rPr>
        <w:t>9</w:t>
      </w:r>
      <w:r w:rsidR="00356B90" w:rsidRPr="00ED4F0A">
        <w:rPr>
          <w:color w:val="000000" w:themeColor="text1"/>
          <w:sz w:val="28"/>
          <w:szCs w:val="28"/>
        </w:rPr>
        <w:t xml:space="preserve"> </w:t>
      </w:r>
      <w:r w:rsidR="00ED4F0A">
        <w:rPr>
          <w:color w:val="000000" w:themeColor="text1"/>
          <w:sz w:val="28"/>
          <w:szCs w:val="28"/>
        </w:rPr>
        <w:t>–</w:t>
      </w:r>
      <w:r w:rsidR="00356B90" w:rsidRPr="00ED4F0A">
        <w:rPr>
          <w:color w:val="000000" w:themeColor="text1"/>
          <w:sz w:val="28"/>
          <w:szCs w:val="28"/>
        </w:rPr>
        <w:t xml:space="preserve"> в</w:t>
      </w:r>
      <w:r w:rsidR="00ED4F0A">
        <w:rPr>
          <w:color w:val="000000" w:themeColor="text1"/>
          <w:sz w:val="28"/>
          <w:szCs w:val="28"/>
        </w:rPr>
        <w:t xml:space="preserve"> </w:t>
      </w:r>
      <w:r w:rsidR="00ED4F0A" w:rsidRPr="00ED4F0A">
        <w:rPr>
          <w:sz w:val="28"/>
          <w:szCs w:val="28"/>
        </w:rPr>
        <w:t>2022 году</w:t>
      </w:r>
      <w:r w:rsidR="00B91542" w:rsidRPr="00B91542">
        <w:rPr>
          <w:bCs/>
          <w:sz w:val="28"/>
          <w:szCs w:val="28"/>
          <w:lang w:eastAsia="en-US"/>
        </w:rPr>
        <w:t xml:space="preserve"> </w:t>
      </w:r>
      <w:r w:rsidR="00B91542" w:rsidRPr="00ED4F0A">
        <w:rPr>
          <w:bCs/>
          <w:sz w:val="28"/>
          <w:szCs w:val="28"/>
          <w:lang w:eastAsia="en-US"/>
        </w:rPr>
        <w:t>МБУК ГДК г.Азова</w:t>
      </w:r>
      <w:r w:rsidR="00ED4F0A">
        <w:rPr>
          <w:sz w:val="28"/>
          <w:szCs w:val="28"/>
        </w:rPr>
        <w:t>, в</w:t>
      </w:r>
      <w:r w:rsidR="00ED4F0A" w:rsidRPr="00ED4F0A">
        <w:rPr>
          <w:bCs/>
          <w:sz w:val="28"/>
          <w:szCs w:val="28"/>
          <w:lang w:eastAsia="en-US"/>
        </w:rPr>
        <w:t xml:space="preserve"> </w:t>
      </w:r>
      <w:r w:rsidR="00ED4F0A">
        <w:rPr>
          <w:color w:val="000000" w:themeColor="text1"/>
          <w:sz w:val="28"/>
          <w:szCs w:val="28"/>
        </w:rPr>
        <w:t>целях проведения  городских новогодних и рождественских мероприятий,</w:t>
      </w:r>
      <w:r w:rsidR="00356B90" w:rsidRPr="00ED4F0A">
        <w:rPr>
          <w:sz w:val="28"/>
          <w:szCs w:val="28"/>
        </w:rPr>
        <w:t xml:space="preserve"> </w:t>
      </w:r>
      <w:r w:rsidR="00B91542">
        <w:rPr>
          <w:color w:val="000000" w:themeColor="text1"/>
          <w:sz w:val="28"/>
          <w:szCs w:val="28"/>
        </w:rPr>
        <w:t xml:space="preserve">в ходе реализации проекта  инициативного бюджетирования  «Сделаем вместе» </w:t>
      </w:r>
      <w:r w:rsidR="00ED4F0A" w:rsidRPr="00ED4F0A">
        <w:rPr>
          <w:bCs/>
          <w:sz w:val="28"/>
          <w:szCs w:val="28"/>
          <w:lang w:eastAsia="en-US"/>
        </w:rPr>
        <w:t>п</w:t>
      </w:r>
      <w:r w:rsidR="00356B90" w:rsidRPr="00ED4F0A">
        <w:rPr>
          <w:sz w:val="28"/>
          <w:szCs w:val="28"/>
          <w:lang w:eastAsia="en-US"/>
        </w:rPr>
        <w:t>риобретен</w:t>
      </w:r>
      <w:r w:rsidR="00ED4F0A" w:rsidRPr="00ED4F0A">
        <w:rPr>
          <w:sz w:val="28"/>
          <w:szCs w:val="28"/>
          <w:lang w:eastAsia="en-US"/>
        </w:rPr>
        <w:t>а</w:t>
      </w:r>
      <w:r w:rsidR="00356B90" w:rsidRPr="00ED4F0A">
        <w:rPr>
          <w:sz w:val="28"/>
          <w:szCs w:val="28"/>
          <w:lang w:eastAsia="en-US"/>
        </w:rPr>
        <w:t xml:space="preserve"> искусственн</w:t>
      </w:r>
      <w:r w:rsidR="00ED4F0A" w:rsidRPr="00ED4F0A">
        <w:rPr>
          <w:sz w:val="28"/>
          <w:szCs w:val="28"/>
          <w:lang w:eastAsia="en-US"/>
        </w:rPr>
        <w:t>ая</w:t>
      </w:r>
      <w:r w:rsidR="00356B90" w:rsidRPr="00ED4F0A">
        <w:rPr>
          <w:sz w:val="28"/>
          <w:szCs w:val="28"/>
          <w:lang w:eastAsia="en-US"/>
        </w:rPr>
        <w:t xml:space="preserve"> новогодн</w:t>
      </w:r>
      <w:r w:rsidR="00ED4F0A" w:rsidRPr="00ED4F0A">
        <w:rPr>
          <w:sz w:val="28"/>
          <w:szCs w:val="28"/>
          <w:lang w:eastAsia="en-US"/>
        </w:rPr>
        <w:t>яя</w:t>
      </w:r>
      <w:r w:rsidR="00356B90" w:rsidRPr="00ED4F0A">
        <w:rPr>
          <w:sz w:val="28"/>
          <w:szCs w:val="28"/>
          <w:lang w:eastAsia="en-US"/>
        </w:rPr>
        <w:t xml:space="preserve"> ел</w:t>
      </w:r>
      <w:r w:rsidR="00ED4F0A" w:rsidRPr="00ED4F0A">
        <w:rPr>
          <w:sz w:val="28"/>
          <w:szCs w:val="28"/>
          <w:lang w:eastAsia="en-US"/>
        </w:rPr>
        <w:t xml:space="preserve">ь </w:t>
      </w:r>
      <w:r w:rsidR="00ED4F0A" w:rsidRPr="00FC09CE">
        <w:rPr>
          <w:sz w:val="28"/>
          <w:szCs w:val="28"/>
          <w:lang w:eastAsia="en-US"/>
        </w:rPr>
        <w:t>с украшениями</w:t>
      </w:r>
      <w:r w:rsidR="00ED4F0A">
        <w:rPr>
          <w:sz w:val="28"/>
          <w:szCs w:val="28"/>
          <w:lang w:eastAsia="en-US"/>
        </w:rPr>
        <w:t>.</w:t>
      </w:r>
    </w:p>
    <w:p w:rsidR="00912D15" w:rsidRPr="004C2107" w:rsidRDefault="001423EB" w:rsidP="004C2107">
      <w:pPr>
        <w:pStyle w:val="aff6"/>
        <w:rPr>
          <w:rFonts w:ascii="Times New Roman" w:hAnsi="Times New Roman"/>
          <w:sz w:val="28"/>
          <w:szCs w:val="28"/>
        </w:rPr>
      </w:pPr>
      <w:r>
        <w:br w:type="page"/>
      </w:r>
      <w:r w:rsidR="00912D15" w:rsidRPr="004C2107">
        <w:rPr>
          <w:rFonts w:ascii="Times New Roman" w:hAnsi="Times New Roman"/>
          <w:sz w:val="28"/>
          <w:szCs w:val="28"/>
        </w:rPr>
        <w:lastRenderedPageBreak/>
        <w:t>Раздел 2. Результаты реализации основных мероприятий, приоритетных основных мероприятий, а также сведения о достижении контрольных событий муниципальной программы</w:t>
      </w:r>
    </w:p>
    <w:p w:rsidR="00912D15" w:rsidRPr="002B51E4" w:rsidRDefault="00912D15" w:rsidP="00912D15">
      <w:pPr>
        <w:pStyle w:val="41"/>
        <w:shd w:val="clear" w:color="auto" w:fill="auto"/>
        <w:spacing w:after="333" w:line="240" w:lineRule="auto"/>
        <w:ind w:firstLine="708"/>
        <w:jc w:val="both"/>
      </w:pPr>
      <w:r w:rsidRPr="002B51E4">
        <w:t>Достижению результатов в отчетном году способствовала реализация ответственным исполнителем, соисполнителями и участниками муниципальной программы основных мероприятий.</w:t>
      </w:r>
    </w:p>
    <w:p w:rsidR="00912D15" w:rsidRPr="002B51E4" w:rsidRDefault="00912D15" w:rsidP="00912D15">
      <w:pPr>
        <w:pStyle w:val="41"/>
        <w:shd w:val="clear" w:color="auto" w:fill="auto"/>
        <w:tabs>
          <w:tab w:val="left" w:pos="7446"/>
        </w:tabs>
        <w:spacing w:after="0"/>
        <w:ind w:firstLine="708"/>
        <w:jc w:val="both"/>
      </w:pPr>
      <w:r w:rsidRPr="002B51E4">
        <w:t xml:space="preserve">В рамках подпрограммы 1 </w:t>
      </w:r>
      <w:bookmarkStart w:id="2" w:name="OLE_LINK1"/>
      <w:r w:rsidRPr="002B51E4">
        <w:t xml:space="preserve">«Развитие культуры»  </w:t>
      </w:r>
      <w:bookmarkEnd w:id="2"/>
      <w:r w:rsidRPr="002B51E4">
        <w:t>предусмотрена реализация девяти основных мероприятий и девяти контрольных событий.</w:t>
      </w:r>
    </w:p>
    <w:p w:rsidR="00912D15" w:rsidRPr="002B51E4" w:rsidRDefault="00912D15" w:rsidP="00912D15">
      <w:pPr>
        <w:widowControl w:val="0"/>
        <w:autoSpaceDE w:val="0"/>
        <w:autoSpaceDN w:val="0"/>
        <w:adjustRightInd w:val="0"/>
        <w:ind w:firstLine="708"/>
        <w:jc w:val="center"/>
        <w:rPr>
          <w:sz w:val="28"/>
          <w:szCs w:val="28"/>
        </w:rPr>
      </w:pPr>
    </w:p>
    <w:p w:rsidR="00912D15" w:rsidRPr="0050391E" w:rsidRDefault="00912D15" w:rsidP="00912D15">
      <w:pPr>
        <w:widowControl w:val="0"/>
        <w:autoSpaceDE w:val="0"/>
        <w:autoSpaceDN w:val="0"/>
        <w:adjustRightInd w:val="0"/>
        <w:ind w:firstLine="708"/>
        <w:jc w:val="center"/>
        <w:rPr>
          <w:sz w:val="28"/>
          <w:szCs w:val="28"/>
        </w:rPr>
      </w:pPr>
      <w:r w:rsidRPr="0050391E">
        <w:rPr>
          <w:sz w:val="28"/>
          <w:szCs w:val="28"/>
        </w:rPr>
        <w:t xml:space="preserve">Подпрограмма 1 </w:t>
      </w:r>
      <w:r w:rsidR="00837080" w:rsidRPr="0050391E">
        <w:rPr>
          <w:sz w:val="28"/>
          <w:szCs w:val="28"/>
        </w:rPr>
        <w:fldChar w:fldCharType="begin"/>
      </w:r>
      <w:r w:rsidRPr="0050391E">
        <w:rPr>
          <w:sz w:val="28"/>
          <w:szCs w:val="28"/>
        </w:rPr>
        <w:instrText xml:space="preserve"> LINK Word.Document.12 "D:\\Екатерина\\Desktop\\Отчет\\Постановление 370 от  19.03.2020 (годовой отчет культура).docx" OLE_LINK1 \a \r  \* MERGEFORMAT </w:instrText>
      </w:r>
      <w:r w:rsidR="00837080" w:rsidRPr="0050391E">
        <w:rPr>
          <w:sz w:val="28"/>
          <w:szCs w:val="28"/>
        </w:rPr>
        <w:fldChar w:fldCharType="separate"/>
      </w:r>
      <w:r w:rsidRPr="0050391E">
        <w:rPr>
          <w:sz w:val="28"/>
          <w:szCs w:val="28"/>
        </w:rPr>
        <w:t>«Развитие культуры»</w:t>
      </w:r>
      <w:r w:rsidR="00837080" w:rsidRPr="0050391E">
        <w:rPr>
          <w:sz w:val="28"/>
          <w:szCs w:val="28"/>
        </w:rPr>
        <w:fldChar w:fldCharType="end"/>
      </w:r>
    </w:p>
    <w:p w:rsidR="00857446" w:rsidRPr="0050391E" w:rsidRDefault="00857446" w:rsidP="00912D15">
      <w:pPr>
        <w:widowControl w:val="0"/>
        <w:autoSpaceDE w:val="0"/>
        <w:autoSpaceDN w:val="0"/>
        <w:adjustRightInd w:val="0"/>
        <w:ind w:firstLine="708"/>
        <w:jc w:val="center"/>
        <w:rPr>
          <w:sz w:val="28"/>
          <w:szCs w:val="28"/>
        </w:rPr>
      </w:pPr>
    </w:p>
    <w:p w:rsidR="00696299" w:rsidRPr="002B51E4" w:rsidRDefault="00696299" w:rsidP="00696299">
      <w:pPr>
        <w:widowControl w:val="0"/>
        <w:autoSpaceDE w:val="0"/>
        <w:autoSpaceDN w:val="0"/>
        <w:adjustRightInd w:val="0"/>
        <w:ind w:firstLine="708"/>
        <w:jc w:val="both"/>
        <w:rPr>
          <w:sz w:val="28"/>
          <w:szCs w:val="28"/>
        </w:rPr>
      </w:pPr>
      <w:r w:rsidRPr="0050391E">
        <w:rPr>
          <w:sz w:val="28"/>
          <w:szCs w:val="28"/>
        </w:rPr>
        <w:t>Основное мероприятие 1.1. «Содержание сети библиотек» выполнено. Содержание сети библиотек включает расходы городского бюджета на</w:t>
      </w:r>
      <w:r w:rsidRPr="002B51E4">
        <w:rPr>
          <w:sz w:val="28"/>
          <w:szCs w:val="28"/>
        </w:rPr>
        <w:t xml:space="preserve"> содержание штатных сотрудников библиотек, содержание зданий библиотек и укрепление материально-технической базы библиотек, организацию мер по соблюдению антитеррористической и пожарной безопасности, а также оплату коммунальных услуг ресурсоснабжающим организациям.</w:t>
      </w:r>
    </w:p>
    <w:p w:rsidR="00696299" w:rsidRPr="002B51E4" w:rsidRDefault="00696299" w:rsidP="00696299">
      <w:pPr>
        <w:ind w:firstLine="708"/>
        <w:jc w:val="both"/>
        <w:rPr>
          <w:sz w:val="28"/>
          <w:szCs w:val="28"/>
        </w:rPr>
      </w:pPr>
      <w:r w:rsidRPr="002B51E4">
        <w:rPr>
          <w:sz w:val="28"/>
          <w:szCs w:val="28"/>
        </w:rPr>
        <w:t>Осуществлено финансовое обеспечение выполнения муниципального задания МБУК ЦБС г. Азова.</w:t>
      </w:r>
    </w:p>
    <w:p w:rsidR="00696299" w:rsidRPr="002B51E4" w:rsidRDefault="00696299" w:rsidP="00696299">
      <w:pPr>
        <w:ind w:firstLine="708"/>
        <w:jc w:val="both"/>
        <w:rPr>
          <w:sz w:val="28"/>
          <w:szCs w:val="28"/>
        </w:rPr>
      </w:pPr>
      <w:r w:rsidRPr="002B51E4">
        <w:rPr>
          <w:sz w:val="28"/>
          <w:szCs w:val="28"/>
        </w:rPr>
        <w:t>В соответствии с планом реализации муниципальной программы данное мероприятие выполнено в полном объеме – организовано качественное предоставление информационных, образовательных и досуговых потребностей пользователей библиотек.</w:t>
      </w:r>
    </w:p>
    <w:p w:rsidR="00696299" w:rsidRPr="002B51E4" w:rsidRDefault="00696299" w:rsidP="00696299">
      <w:pPr>
        <w:widowControl w:val="0"/>
        <w:autoSpaceDE w:val="0"/>
        <w:autoSpaceDN w:val="0"/>
        <w:adjustRightInd w:val="0"/>
        <w:ind w:firstLine="708"/>
        <w:jc w:val="both"/>
        <w:rPr>
          <w:sz w:val="28"/>
          <w:szCs w:val="28"/>
        </w:rPr>
      </w:pPr>
      <w:r w:rsidRPr="002B51E4">
        <w:rPr>
          <w:sz w:val="28"/>
          <w:szCs w:val="28"/>
        </w:rPr>
        <w:t xml:space="preserve">В течение </w:t>
      </w:r>
      <w:r>
        <w:rPr>
          <w:sz w:val="28"/>
          <w:szCs w:val="28"/>
        </w:rPr>
        <w:t xml:space="preserve">2022 </w:t>
      </w:r>
      <w:r w:rsidRPr="002B51E4">
        <w:rPr>
          <w:sz w:val="28"/>
          <w:szCs w:val="28"/>
        </w:rPr>
        <w:t>года осуществлялось качественное удовлетворение информационных, образовательных и досуговых потребностей  пользователей  библиотек. Жалоб в тетрадях отзывов нет.</w:t>
      </w:r>
    </w:p>
    <w:p w:rsidR="00696299" w:rsidRPr="009D5183" w:rsidRDefault="00696299" w:rsidP="009D5183">
      <w:pPr>
        <w:widowControl w:val="0"/>
        <w:tabs>
          <w:tab w:val="left" w:pos="993"/>
        </w:tabs>
        <w:spacing w:line="235" w:lineRule="auto"/>
        <w:ind w:firstLine="708"/>
        <w:jc w:val="both"/>
        <w:rPr>
          <w:sz w:val="28"/>
          <w:szCs w:val="28"/>
        </w:rPr>
      </w:pPr>
      <w:r w:rsidRPr="002B51E4">
        <w:rPr>
          <w:sz w:val="28"/>
          <w:szCs w:val="28"/>
        </w:rPr>
        <w:t xml:space="preserve">Контрольное событие программы: проведение мероприятий в библиотеках. За </w:t>
      </w:r>
      <w:r>
        <w:rPr>
          <w:sz w:val="28"/>
          <w:szCs w:val="28"/>
        </w:rPr>
        <w:t xml:space="preserve">2022 </w:t>
      </w:r>
      <w:r w:rsidRPr="002B51E4">
        <w:rPr>
          <w:sz w:val="28"/>
          <w:szCs w:val="28"/>
        </w:rPr>
        <w:t xml:space="preserve">год в </w:t>
      </w:r>
      <w:r w:rsidRPr="009D5183">
        <w:rPr>
          <w:sz w:val="28"/>
          <w:szCs w:val="28"/>
        </w:rPr>
        <w:t>библиотеках МБУК ЦБС проведено 1904 мероприятия, которые посетили 36010 человек. 1828 мероприятий было проведено в библиотеках, 73 мероприятия – в выездном режиме, 3 мероприятия – в удаленном режиме (сетевые акции и конкурсы). Показатель увеличен за счет активной выставочной работы библиотек.</w:t>
      </w:r>
    </w:p>
    <w:p w:rsidR="00696299" w:rsidRPr="009D5183" w:rsidRDefault="00696299" w:rsidP="009D5183">
      <w:pPr>
        <w:ind w:firstLine="708"/>
        <w:jc w:val="both"/>
        <w:rPr>
          <w:sz w:val="28"/>
          <w:szCs w:val="28"/>
        </w:rPr>
      </w:pPr>
      <w:r w:rsidRPr="009D5183">
        <w:rPr>
          <w:sz w:val="28"/>
          <w:szCs w:val="28"/>
        </w:rPr>
        <w:t>Центральная библиотека им. Н. Крупской организовала и провела акции</w:t>
      </w:r>
      <w:r w:rsidR="009D5183">
        <w:rPr>
          <w:sz w:val="28"/>
          <w:szCs w:val="28"/>
        </w:rPr>
        <w:t>:</w:t>
      </w:r>
    </w:p>
    <w:p w:rsidR="00696299" w:rsidRPr="009D5183" w:rsidRDefault="00696299" w:rsidP="009D5183">
      <w:pPr>
        <w:numPr>
          <w:ilvl w:val="0"/>
          <w:numId w:val="27"/>
        </w:numPr>
        <w:suppressAutoHyphens w:val="0"/>
        <w:ind w:left="0" w:firstLine="708"/>
        <w:jc w:val="both"/>
        <w:rPr>
          <w:sz w:val="28"/>
          <w:szCs w:val="28"/>
        </w:rPr>
      </w:pPr>
      <w:r w:rsidRPr="009D5183">
        <w:rPr>
          <w:sz w:val="28"/>
          <w:szCs w:val="28"/>
        </w:rPr>
        <w:t>Международную акцию «Бессмертные имена: вспомним героев Великой Отечественной (второй мировой войны)» (191 участник).</w:t>
      </w:r>
    </w:p>
    <w:p w:rsidR="00696299" w:rsidRPr="009D5183" w:rsidRDefault="00696299" w:rsidP="009D5183">
      <w:pPr>
        <w:widowControl w:val="0"/>
        <w:numPr>
          <w:ilvl w:val="0"/>
          <w:numId w:val="27"/>
        </w:numPr>
        <w:suppressAutoHyphens w:val="0"/>
        <w:ind w:left="0" w:right="-58" w:firstLine="708"/>
        <w:jc w:val="both"/>
        <w:rPr>
          <w:sz w:val="28"/>
          <w:szCs w:val="28"/>
        </w:rPr>
      </w:pPr>
      <w:r w:rsidRPr="009D5183">
        <w:rPr>
          <w:sz w:val="28"/>
          <w:szCs w:val="28"/>
        </w:rPr>
        <w:t>Городская акция «Петровские чтения на Петровском бульваре» (45 участников).</w:t>
      </w:r>
    </w:p>
    <w:p w:rsidR="00696299" w:rsidRPr="009D5183" w:rsidRDefault="00696299" w:rsidP="009D5183">
      <w:pPr>
        <w:widowControl w:val="0"/>
        <w:numPr>
          <w:ilvl w:val="0"/>
          <w:numId w:val="27"/>
        </w:numPr>
        <w:suppressAutoHyphens w:val="0"/>
        <w:ind w:left="0" w:right="-58" w:firstLine="708"/>
        <w:jc w:val="both"/>
        <w:rPr>
          <w:sz w:val="28"/>
          <w:szCs w:val="28"/>
        </w:rPr>
      </w:pPr>
      <w:r w:rsidRPr="009D5183">
        <w:rPr>
          <w:sz w:val="28"/>
          <w:szCs w:val="28"/>
        </w:rPr>
        <w:t>Городская акция «Читаем вслух о Петре 1» (8 библиотек, 82 участника).</w:t>
      </w:r>
    </w:p>
    <w:p w:rsidR="00696299" w:rsidRPr="009D5183" w:rsidRDefault="00696299" w:rsidP="009D5183">
      <w:pPr>
        <w:widowControl w:val="0"/>
        <w:ind w:right="-58" w:firstLine="708"/>
        <w:jc w:val="both"/>
        <w:rPr>
          <w:sz w:val="28"/>
          <w:szCs w:val="28"/>
        </w:rPr>
      </w:pPr>
      <w:r w:rsidRPr="009D5183">
        <w:rPr>
          <w:sz w:val="28"/>
          <w:szCs w:val="28"/>
        </w:rPr>
        <w:t>Центральной библиотекой им. Н. Крупской и Детской библиотекой им. А. Чехова проведены 5 городских конкурсов:</w:t>
      </w:r>
    </w:p>
    <w:p w:rsidR="00696299" w:rsidRPr="009D5183" w:rsidRDefault="009D5183" w:rsidP="009D5183">
      <w:pPr>
        <w:pStyle w:val="aff5"/>
        <w:widowControl w:val="0"/>
        <w:numPr>
          <w:ilvl w:val="0"/>
          <w:numId w:val="28"/>
        </w:numPr>
        <w:ind w:left="0" w:right="-58" w:firstLine="708"/>
        <w:contextualSpacing/>
        <w:jc w:val="both"/>
        <w:rPr>
          <w:sz w:val="28"/>
          <w:szCs w:val="28"/>
        </w:rPr>
      </w:pPr>
      <w:r w:rsidRPr="009D5183">
        <w:rPr>
          <w:sz w:val="28"/>
          <w:szCs w:val="28"/>
        </w:rPr>
        <w:t xml:space="preserve">муниципальный </w:t>
      </w:r>
      <w:r w:rsidR="00696299" w:rsidRPr="009D5183">
        <w:rPr>
          <w:sz w:val="28"/>
          <w:szCs w:val="28"/>
        </w:rPr>
        <w:t>этап областного литературно-творческого конкурса «Книжная радуга» (78 участников, 69 творческих работ, в том числе коллективных).</w:t>
      </w:r>
    </w:p>
    <w:p w:rsidR="00696299" w:rsidRPr="009D5183" w:rsidRDefault="00696299" w:rsidP="009D5183">
      <w:pPr>
        <w:pStyle w:val="aff5"/>
        <w:widowControl w:val="0"/>
        <w:numPr>
          <w:ilvl w:val="0"/>
          <w:numId w:val="28"/>
        </w:numPr>
        <w:ind w:left="0" w:right="-58" w:firstLine="708"/>
        <w:contextualSpacing/>
        <w:jc w:val="both"/>
        <w:rPr>
          <w:sz w:val="28"/>
          <w:szCs w:val="28"/>
        </w:rPr>
      </w:pPr>
      <w:r w:rsidRPr="009D5183">
        <w:rPr>
          <w:sz w:val="28"/>
          <w:szCs w:val="28"/>
        </w:rPr>
        <w:t xml:space="preserve">Городской конкурс творческих работ «Петр Первый – во всем </w:t>
      </w:r>
      <w:r w:rsidRPr="009D5183">
        <w:rPr>
          <w:sz w:val="28"/>
          <w:szCs w:val="28"/>
        </w:rPr>
        <w:lastRenderedPageBreak/>
        <w:t>первый» - 146 участников.</w:t>
      </w:r>
    </w:p>
    <w:p w:rsidR="00696299" w:rsidRPr="009D5183" w:rsidRDefault="009D5183" w:rsidP="009D5183">
      <w:pPr>
        <w:pStyle w:val="aff5"/>
        <w:widowControl w:val="0"/>
        <w:numPr>
          <w:ilvl w:val="0"/>
          <w:numId w:val="28"/>
        </w:numPr>
        <w:ind w:left="0" w:right="-58" w:firstLine="708"/>
        <w:contextualSpacing/>
        <w:jc w:val="both"/>
        <w:rPr>
          <w:sz w:val="28"/>
          <w:szCs w:val="28"/>
        </w:rPr>
      </w:pPr>
      <w:r w:rsidRPr="009D5183">
        <w:rPr>
          <w:sz w:val="28"/>
          <w:szCs w:val="28"/>
        </w:rPr>
        <w:t xml:space="preserve">сетевой </w:t>
      </w:r>
      <w:r w:rsidR="00696299" w:rsidRPr="009D5183">
        <w:rPr>
          <w:sz w:val="28"/>
          <w:szCs w:val="28"/>
        </w:rPr>
        <w:t>конкурс сценариев мероприятий «Петровские чтения» (16 участников).</w:t>
      </w:r>
    </w:p>
    <w:p w:rsidR="00696299" w:rsidRPr="009D5183" w:rsidRDefault="00696299" w:rsidP="009D5183">
      <w:pPr>
        <w:pStyle w:val="aff5"/>
        <w:widowControl w:val="0"/>
        <w:numPr>
          <w:ilvl w:val="0"/>
          <w:numId w:val="28"/>
        </w:numPr>
        <w:ind w:left="0" w:right="-58" w:firstLine="708"/>
        <w:contextualSpacing/>
        <w:jc w:val="both"/>
        <w:rPr>
          <w:sz w:val="28"/>
          <w:szCs w:val="28"/>
        </w:rPr>
      </w:pPr>
      <w:r w:rsidRPr="009D5183">
        <w:rPr>
          <w:sz w:val="28"/>
          <w:szCs w:val="28"/>
        </w:rPr>
        <w:t>Городской литературно-творческий конкурс «Азовская книжная радуга» (121 участник).</w:t>
      </w:r>
    </w:p>
    <w:p w:rsidR="00696299" w:rsidRPr="009D5183" w:rsidRDefault="00696299" w:rsidP="009D5183">
      <w:pPr>
        <w:pStyle w:val="aff5"/>
        <w:widowControl w:val="0"/>
        <w:ind w:left="0" w:right="-58" w:firstLine="708"/>
        <w:contextualSpacing/>
        <w:jc w:val="both"/>
        <w:rPr>
          <w:sz w:val="28"/>
          <w:szCs w:val="28"/>
        </w:rPr>
      </w:pPr>
      <w:r w:rsidRPr="009D5183">
        <w:rPr>
          <w:sz w:val="28"/>
          <w:szCs w:val="28"/>
        </w:rPr>
        <w:t>Библиотекари и читатели стали победителями конкурсов:</w:t>
      </w:r>
    </w:p>
    <w:p w:rsidR="00696299" w:rsidRPr="009D5183" w:rsidRDefault="00696299" w:rsidP="009D5183">
      <w:pPr>
        <w:pStyle w:val="aff5"/>
        <w:numPr>
          <w:ilvl w:val="0"/>
          <w:numId w:val="29"/>
        </w:numPr>
        <w:ind w:left="0" w:firstLine="708"/>
        <w:contextualSpacing/>
        <w:jc w:val="both"/>
        <w:rPr>
          <w:sz w:val="28"/>
          <w:szCs w:val="28"/>
        </w:rPr>
      </w:pPr>
      <w:r w:rsidRPr="009D5183">
        <w:rPr>
          <w:sz w:val="28"/>
          <w:szCs w:val="28"/>
        </w:rPr>
        <w:t>1 место в Областном конкурсе среди муниципальных библиотек Ростовской области на лучший проект к 350-летию со дня рождения Петра 1 «Петровские достопамятности» за проект «Император. Реформатор. Человек» заняла Спасская Н.А., зав. МБО Центральной библиотеки им. Н. Крупской.</w:t>
      </w:r>
    </w:p>
    <w:p w:rsidR="00696299" w:rsidRPr="009D5183" w:rsidRDefault="00696299" w:rsidP="009D5183">
      <w:pPr>
        <w:pStyle w:val="aff5"/>
        <w:numPr>
          <w:ilvl w:val="0"/>
          <w:numId w:val="29"/>
        </w:numPr>
        <w:ind w:left="0" w:firstLine="708"/>
        <w:contextualSpacing/>
        <w:jc w:val="both"/>
        <w:rPr>
          <w:sz w:val="28"/>
          <w:szCs w:val="28"/>
        </w:rPr>
      </w:pPr>
      <w:r w:rsidRPr="009D5183">
        <w:rPr>
          <w:sz w:val="28"/>
          <w:szCs w:val="28"/>
        </w:rPr>
        <w:t>1 место в областном конкурсе авторских рассказов «Моя правдивая история» (читатели ЦБ Отарова Мария, Саморукова Алина);</w:t>
      </w:r>
    </w:p>
    <w:p w:rsidR="00696299" w:rsidRPr="009D5183" w:rsidRDefault="00696299" w:rsidP="009D5183">
      <w:pPr>
        <w:pStyle w:val="aff5"/>
        <w:numPr>
          <w:ilvl w:val="0"/>
          <w:numId w:val="29"/>
        </w:numPr>
        <w:ind w:left="0" w:firstLine="708"/>
        <w:contextualSpacing/>
        <w:jc w:val="both"/>
        <w:rPr>
          <w:sz w:val="28"/>
          <w:szCs w:val="28"/>
        </w:rPr>
      </w:pPr>
      <w:r w:rsidRPr="009D5183">
        <w:rPr>
          <w:sz w:val="28"/>
          <w:szCs w:val="28"/>
        </w:rPr>
        <w:t xml:space="preserve">1 место во Всероссийском конкурсе мероприятий антитеррористической направленности «Миротворцы» Калининградской областной детской библиотеки им. А.П. Гайдара – Жукова Н.В., библиотекарь ЦБ им. Н. Крупской.  </w:t>
      </w:r>
    </w:p>
    <w:p w:rsidR="00696299" w:rsidRPr="009D5183" w:rsidRDefault="00696299" w:rsidP="009D5183">
      <w:pPr>
        <w:pStyle w:val="aff5"/>
        <w:numPr>
          <w:ilvl w:val="0"/>
          <w:numId w:val="29"/>
        </w:numPr>
        <w:ind w:left="0" w:firstLine="708"/>
        <w:contextualSpacing/>
        <w:jc w:val="both"/>
        <w:rPr>
          <w:sz w:val="28"/>
          <w:szCs w:val="28"/>
        </w:rPr>
      </w:pPr>
      <w:r w:rsidRPr="009D5183">
        <w:rPr>
          <w:sz w:val="28"/>
          <w:szCs w:val="28"/>
        </w:rPr>
        <w:t>1 место в Международном конкурсе рисунков «Рисуем сказки» (читатель ЦБ Отарова Мария).</w:t>
      </w:r>
    </w:p>
    <w:p w:rsidR="00696299" w:rsidRPr="009D5183" w:rsidRDefault="00696299" w:rsidP="009D5183">
      <w:pPr>
        <w:pStyle w:val="aff5"/>
        <w:numPr>
          <w:ilvl w:val="0"/>
          <w:numId w:val="29"/>
        </w:numPr>
        <w:ind w:left="0" w:firstLine="708"/>
        <w:contextualSpacing/>
        <w:jc w:val="both"/>
        <w:rPr>
          <w:sz w:val="28"/>
          <w:szCs w:val="28"/>
        </w:rPr>
      </w:pPr>
      <w:r w:rsidRPr="009D5183">
        <w:rPr>
          <w:sz w:val="28"/>
          <w:szCs w:val="28"/>
        </w:rPr>
        <w:t>2 место в конкурсе Калининградской ЦБС «Петр Великий: страна и время» (Буланова С.Н., библиотекарь ЦБ им. Н. Крупской);</w:t>
      </w:r>
    </w:p>
    <w:p w:rsidR="00696299" w:rsidRPr="009D5183" w:rsidRDefault="00696299" w:rsidP="009D5183">
      <w:pPr>
        <w:pStyle w:val="aff5"/>
        <w:numPr>
          <w:ilvl w:val="0"/>
          <w:numId w:val="29"/>
        </w:numPr>
        <w:ind w:left="0" w:firstLine="708"/>
        <w:contextualSpacing/>
        <w:jc w:val="both"/>
        <w:rPr>
          <w:sz w:val="28"/>
          <w:szCs w:val="28"/>
        </w:rPr>
      </w:pPr>
      <w:r w:rsidRPr="009D5183">
        <w:rPr>
          <w:sz w:val="28"/>
          <w:szCs w:val="28"/>
        </w:rPr>
        <w:t>1, 2, 3 место заняли читатели детской библиотеки им. А. Чехова в Межрегиональном конкурсе комиксов «12 подвигов Петра 1».</w:t>
      </w:r>
    </w:p>
    <w:p w:rsidR="00696299" w:rsidRPr="009D5183" w:rsidRDefault="00696299" w:rsidP="00696299">
      <w:pPr>
        <w:ind w:firstLine="567"/>
        <w:jc w:val="both"/>
      </w:pPr>
    </w:p>
    <w:p w:rsidR="00696299" w:rsidRPr="009D5183" w:rsidRDefault="00696299" w:rsidP="00696299">
      <w:pPr>
        <w:suppressAutoHyphens w:val="0"/>
        <w:ind w:left="708"/>
        <w:jc w:val="both"/>
        <w:rPr>
          <w:sz w:val="28"/>
          <w:szCs w:val="28"/>
        </w:rPr>
      </w:pPr>
    </w:p>
    <w:p w:rsidR="00696299" w:rsidRPr="0050391E" w:rsidRDefault="00696299" w:rsidP="00696299">
      <w:pPr>
        <w:pStyle w:val="41"/>
        <w:shd w:val="clear" w:color="auto" w:fill="auto"/>
        <w:tabs>
          <w:tab w:val="left" w:leader="underscore" w:pos="9020"/>
        </w:tabs>
        <w:spacing w:after="0"/>
        <w:ind w:firstLine="708"/>
        <w:jc w:val="both"/>
        <w:rPr>
          <w:rStyle w:val="43"/>
          <w:i w:val="0"/>
          <w:iCs w:val="0"/>
        </w:rPr>
      </w:pPr>
      <w:r w:rsidRPr="002B51E4">
        <w:t>Основное мероприятие 1.2. «Комплектование книжных фондов библиотек</w:t>
      </w:r>
      <w:r w:rsidRPr="0050391E">
        <w:t xml:space="preserve">» </w:t>
      </w:r>
      <w:r w:rsidRPr="0050391E">
        <w:rPr>
          <w:rStyle w:val="43"/>
          <w:i w:val="0"/>
          <w:iCs w:val="0"/>
        </w:rPr>
        <w:t>выполнено не в полном объеме.</w:t>
      </w:r>
    </w:p>
    <w:p w:rsidR="00696299" w:rsidRPr="00DB18EE" w:rsidRDefault="00696299" w:rsidP="00696299">
      <w:pPr>
        <w:pStyle w:val="41"/>
        <w:shd w:val="clear" w:color="auto" w:fill="auto"/>
        <w:tabs>
          <w:tab w:val="left" w:leader="underscore" w:pos="9020"/>
        </w:tabs>
        <w:spacing w:after="0"/>
        <w:ind w:firstLine="708"/>
        <w:jc w:val="both"/>
      </w:pPr>
      <w:r w:rsidRPr="0050391E">
        <w:rPr>
          <w:kern w:val="2"/>
        </w:rPr>
        <w:t>Количество экземпляров новых поступлений</w:t>
      </w:r>
      <w:r w:rsidRPr="00DB18EE">
        <w:rPr>
          <w:kern w:val="2"/>
        </w:rPr>
        <w:t xml:space="preserve"> в библиотечные фонды общедоступных библиотек на 1 тыс. человек населения (п</w:t>
      </w:r>
      <w:r w:rsidRPr="00DB18EE">
        <w:t>оказатель 1.1.) составил 42,3 единиц, вместо планируемых 53 единиц в связи с удорожанием книжной продукции.</w:t>
      </w:r>
    </w:p>
    <w:p w:rsidR="00696299" w:rsidRPr="00DB18EE" w:rsidRDefault="00696299" w:rsidP="00696299">
      <w:pPr>
        <w:pStyle w:val="41"/>
        <w:shd w:val="clear" w:color="auto" w:fill="auto"/>
        <w:tabs>
          <w:tab w:val="left" w:leader="underscore" w:pos="9020"/>
        </w:tabs>
        <w:spacing w:after="0"/>
        <w:ind w:firstLine="708"/>
        <w:jc w:val="both"/>
      </w:pPr>
      <w:r w:rsidRPr="00DB18EE">
        <w:t>Проведен цикл мероприятий по рациональному использованию и сохранению библиотечных фондов: АПС работает во всех библиотеках, ежемесячно проводятся санитарные дни. 24.03.2022 проведен семинар «Документный фонд – информационный продукт удовлетворения потребностей пользователей».</w:t>
      </w:r>
    </w:p>
    <w:p w:rsidR="00696299" w:rsidRPr="00DB18EE" w:rsidRDefault="00696299" w:rsidP="00696299">
      <w:pPr>
        <w:pStyle w:val="41"/>
        <w:shd w:val="clear" w:color="auto" w:fill="auto"/>
        <w:tabs>
          <w:tab w:val="left" w:leader="underscore" w:pos="9020"/>
        </w:tabs>
        <w:spacing w:after="0"/>
        <w:ind w:firstLine="708"/>
        <w:jc w:val="both"/>
      </w:pPr>
      <w:r w:rsidRPr="00DB18EE">
        <w:t>Контрольное событие программы: обновление книжного фонда. Запланировано и приобретено в 2022 году 3330 экземпляров книг на различную тематику.</w:t>
      </w:r>
    </w:p>
    <w:p w:rsidR="00912D15" w:rsidRPr="00696299" w:rsidRDefault="00912D15" w:rsidP="00912D15">
      <w:pPr>
        <w:pStyle w:val="41"/>
        <w:shd w:val="clear" w:color="auto" w:fill="auto"/>
        <w:spacing w:after="0" w:line="280" w:lineRule="exact"/>
        <w:ind w:firstLine="708"/>
      </w:pPr>
    </w:p>
    <w:p w:rsidR="00A2601E" w:rsidRPr="0050391E" w:rsidRDefault="00A2601E" w:rsidP="00A2601E">
      <w:pPr>
        <w:ind w:firstLine="709"/>
        <w:jc w:val="both"/>
        <w:rPr>
          <w:b/>
          <w:strike/>
          <w:sz w:val="28"/>
          <w:szCs w:val="28"/>
        </w:rPr>
      </w:pPr>
      <w:r w:rsidRPr="002B51E4">
        <w:rPr>
          <w:sz w:val="28"/>
          <w:szCs w:val="28"/>
        </w:rPr>
        <w:t>Основное мероприятие 1.3. «Содержание сети бюджетных учреждений  культурно-досугового типа</w:t>
      </w:r>
      <w:r w:rsidRPr="0050391E">
        <w:rPr>
          <w:sz w:val="28"/>
          <w:szCs w:val="28"/>
        </w:rPr>
        <w:t>» выполнено не в полном объеме</w:t>
      </w:r>
      <w:r w:rsidR="0050391E" w:rsidRPr="0050391E">
        <w:rPr>
          <w:sz w:val="28"/>
          <w:szCs w:val="28"/>
        </w:rPr>
        <w:t>.</w:t>
      </w:r>
    </w:p>
    <w:p w:rsidR="00A2601E" w:rsidRDefault="00A2601E" w:rsidP="00A2601E">
      <w:pPr>
        <w:ind w:firstLine="709"/>
        <w:jc w:val="both"/>
        <w:rPr>
          <w:sz w:val="28"/>
          <w:szCs w:val="28"/>
        </w:rPr>
      </w:pPr>
      <w:r w:rsidRPr="0050391E">
        <w:rPr>
          <w:sz w:val="28"/>
          <w:szCs w:val="28"/>
        </w:rPr>
        <w:t>Поставленная цель - планомерное увеличение количества культурно</w:t>
      </w:r>
      <w:r w:rsidRPr="002B51E4">
        <w:rPr>
          <w:sz w:val="28"/>
          <w:szCs w:val="28"/>
        </w:rPr>
        <w:t>-</w:t>
      </w:r>
      <w:r w:rsidRPr="00A2601E">
        <w:rPr>
          <w:sz w:val="28"/>
          <w:szCs w:val="28"/>
        </w:rPr>
        <w:t>досуговых формирований, увеличение количества участников в культурно-досуговых формированиях</w:t>
      </w:r>
      <w:r w:rsidR="000917B0">
        <w:rPr>
          <w:sz w:val="28"/>
          <w:szCs w:val="28"/>
        </w:rPr>
        <w:t>,</w:t>
      </w:r>
      <w:r w:rsidRPr="00A2601E">
        <w:rPr>
          <w:sz w:val="28"/>
          <w:szCs w:val="28"/>
        </w:rPr>
        <w:t xml:space="preserve"> </w:t>
      </w:r>
      <w:r w:rsidR="000917B0">
        <w:rPr>
          <w:sz w:val="28"/>
          <w:szCs w:val="28"/>
        </w:rPr>
        <w:t xml:space="preserve">увеличение </w:t>
      </w:r>
      <w:r w:rsidR="000917B0" w:rsidRPr="00240654">
        <w:rPr>
          <w:kern w:val="2"/>
          <w:sz w:val="28"/>
          <w:szCs w:val="28"/>
        </w:rPr>
        <w:t>количеств</w:t>
      </w:r>
      <w:r w:rsidR="000917B0">
        <w:rPr>
          <w:kern w:val="2"/>
          <w:sz w:val="28"/>
          <w:szCs w:val="28"/>
        </w:rPr>
        <w:t>а</w:t>
      </w:r>
      <w:r w:rsidR="000917B0" w:rsidRPr="00240654">
        <w:rPr>
          <w:kern w:val="2"/>
          <w:sz w:val="28"/>
          <w:szCs w:val="28"/>
        </w:rPr>
        <w:t xml:space="preserve"> проведенных мероприятий</w:t>
      </w:r>
      <w:r w:rsidR="000917B0" w:rsidRPr="00A2601E">
        <w:rPr>
          <w:sz w:val="28"/>
          <w:szCs w:val="28"/>
        </w:rPr>
        <w:t xml:space="preserve"> </w:t>
      </w:r>
      <w:r w:rsidRPr="00A2601E">
        <w:rPr>
          <w:sz w:val="28"/>
          <w:szCs w:val="28"/>
        </w:rPr>
        <w:t xml:space="preserve">в 2022 году </w:t>
      </w:r>
      <w:r w:rsidR="007A4763">
        <w:rPr>
          <w:sz w:val="28"/>
          <w:szCs w:val="28"/>
        </w:rPr>
        <w:t>частично</w:t>
      </w:r>
      <w:r w:rsidRPr="00A2601E">
        <w:rPr>
          <w:sz w:val="28"/>
          <w:szCs w:val="28"/>
        </w:rPr>
        <w:t xml:space="preserve"> сдерживалась объективными факторами, связанными с пандемией короновирусной инфекции</w:t>
      </w:r>
      <w:r w:rsidR="007A4763">
        <w:rPr>
          <w:sz w:val="28"/>
          <w:szCs w:val="28"/>
        </w:rPr>
        <w:t xml:space="preserve"> (запрет на проведение уличных мероприятий - вторая половина сентября – декабрь 2022 года, в том числе </w:t>
      </w:r>
      <w:r w:rsidR="007A4763">
        <w:rPr>
          <w:sz w:val="28"/>
          <w:szCs w:val="28"/>
        </w:rPr>
        <w:lastRenderedPageBreak/>
        <w:t>уличных новогодних мероприятий)</w:t>
      </w:r>
      <w:r w:rsidR="000917B0">
        <w:rPr>
          <w:sz w:val="28"/>
          <w:szCs w:val="28"/>
        </w:rPr>
        <w:t>, а также недостаточным финансированием на проведение меропрятий.</w:t>
      </w:r>
      <w:r w:rsidRPr="00A2601E">
        <w:rPr>
          <w:sz w:val="28"/>
          <w:szCs w:val="28"/>
        </w:rPr>
        <w:t xml:space="preserve"> </w:t>
      </w:r>
      <w:r w:rsidR="00763917">
        <w:rPr>
          <w:sz w:val="28"/>
          <w:szCs w:val="28"/>
        </w:rPr>
        <w:t>Основным</w:t>
      </w:r>
      <w:r w:rsidRPr="00A2601E">
        <w:rPr>
          <w:sz w:val="28"/>
          <w:szCs w:val="28"/>
        </w:rPr>
        <w:t xml:space="preserve"> фактором, влияющим на показатели</w:t>
      </w:r>
      <w:r w:rsidR="000917B0" w:rsidRPr="000917B0">
        <w:rPr>
          <w:sz w:val="28"/>
          <w:szCs w:val="28"/>
        </w:rPr>
        <w:t xml:space="preserve"> </w:t>
      </w:r>
      <w:r w:rsidR="000917B0" w:rsidRPr="002B51E4">
        <w:rPr>
          <w:sz w:val="28"/>
          <w:szCs w:val="28"/>
        </w:rPr>
        <w:t>увеличение количества культурно-</w:t>
      </w:r>
      <w:r w:rsidR="000917B0" w:rsidRPr="00A2601E">
        <w:rPr>
          <w:sz w:val="28"/>
          <w:szCs w:val="28"/>
        </w:rPr>
        <w:t>досуговых формирований, увеличение количества участников в культурно-досуговых формированиях</w:t>
      </w:r>
      <w:r w:rsidRPr="00A2601E">
        <w:rPr>
          <w:sz w:val="28"/>
          <w:szCs w:val="28"/>
        </w:rPr>
        <w:t>, является дефицит помещений для работы клубных формирований. Несмотря на сдерживающие факторы, в 2022 году общее количество клубных формирований увеличилось по сравнению с 2021 годом на 1 единицу, а количество участников в них на 66 человек.</w:t>
      </w:r>
    </w:p>
    <w:p w:rsidR="00A2601E" w:rsidRPr="00A2601E" w:rsidRDefault="00A2601E" w:rsidP="00A2601E">
      <w:pPr>
        <w:ind w:firstLine="709"/>
        <w:jc w:val="both"/>
        <w:rPr>
          <w:sz w:val="28"/>
          <w:szCs w:val="28"/>
        </w:rPr>
      </w:pPr>
      <w:r w:rsidRPr="00A2601E">
        <w:rPr>
          <w:sz w:val="28"/>
          <w:szCs w:val="28"/>
        </w:rPr>
        <w:t>Содержание сети учреждений культурно-досугового типа включают расходы городского и областного бюджета на содержание штатных сотрудников клубных учреждений, содержания зданий клубных учреждений и укрепление материально-технической базы, организация мер по соблюдению антитеррористической и пожарной безопасности, а также оплата коммунальных услуг ресурсоснабжающим организациям.</w:t>
      </w:r>
    </w:p>
    <w:p w:rsidR="00A2601E" w:rsidRPr="00A2601E" w:rsidRDefault="00A2601E" w:rsidP="00A2601E">
      <w:pPr>
        <w:ind w:firstLine="709"/>
        <w:jc w:val="both"/>
        <w:rPr>
          <w:sz w:val="28"/>
          <w:szCs w:val="28"/>
        </w:rPr>
      </w:pPr>
      <w:r w:rsidRPr="00A2601E">
        <w:rPr>
          <w:sz w:val="28"/>
          <w:szCs w:val="28"/>
        </w:rPr>
        <w:t xml:space="preserve">В соответствии с утвержденным расписанием занятий, в МБУК ГДК г. Азова используются 28 досуговых объекта. </w:t>
      </w:r>
    </w:p>
    <w:p w:rsidR="00A2601E" w:rsidRPr="00A2601E" w:rsidRDefault="00A2601E" w:rsidP="00A2601E">
      <w:pPr>
        <w:ind w:firstLine="709"/>
        <w:jc w:val="both"/>
        <w:rPr>
          <w:sz w:val="28"/>
          <w:szCs w:val="28"/>
        </w:rPr>
      </w:pPr>
      <w:r w:rsidRPr="00A2601E">
        <w:rPr>
          <w:sz w:val="28"/>
          <w:szCs w:val="28"/>
        </w:rPr>
        <w:t>2022 год был для Азова годом ярких культурных событий.</w:t>
      </w:r>
    </w:p>
    <w:p w:rsidR="00A2601E" w:rsidRPr="00A2601E" w:rsidRDefault="00A2601E" w:rsidP="00A2601E">
      <w:pPr>
        <w:ind w:firstLine="709"/>
        <w:jc w:val="both"/>
        <w:rPr>
          <w:sz w:val="28"/>
          <w:szCs w:val="28"/>
        </w:rPr>
      </w:pPr>
      <w:r w:rsidRPr="00A2601E">
        <w:rPr>
          <w:sz w:val="28"/>
          <w:szCs w:val="28"/>
        </w:rPr>
        <w:t xml:space="preserve">Весной Дворец культуры стал площадкой для проведения зонального этапа областного фестиваля-конкурса концертных программ «Судьба моя – мой край Донской», посвящённого 85-летию со дня образования Ростовской области. Концертные программы на фестиваль привезли учреждения культуры из 16 муниципальных образований РО. Они представляли собой многожанровое, единое концертное действие, с общим сценарно-режиссёрским ходом. Концертная программа «Здесь родины моей начало»  г. Азова была отмечена Дипломом </w:t>
      </w:r>
      <w:r w:rsidRPr="00A2601E">
        <w:rPr>
          <w:sz w:val="28"/>
          <w:szCs w:val="28"/>
          <w:lang w:val="en-US"/>
        </w:rPr>
        <w:t>II</w:t>
      </w:r>
      <w:r w:rsidRPr="00A2601E">
        <w:rPr>
          <w:sz w:val="28"/>
          <w:szCs w:val="28"/>
        </w:rPr>
        <w:t xml:space="preserve"> Степени.</w:t>
      </w:r>
    </w:p>
    <w:p w:rsidR="00A2601E" w:rsidRPr="00A2601E" w:rsidRDefault="00A2601E" w:rsidP="00A2601E">
      <w:pPr>
        <w:ind w:firstLine="709"/>
        <w:jc w:val="both"/>
        <w:rPr>
          <w:sz w:val="28"/>
          <w:szCs w:val="28"/>
        </w:rPr>
      </w:pPr>
      <w:r w:rsidRPr="00A2601E">
        <w:rPr>
          <w:sz w:val="28"/>
          <w:szCs w:val="28"/>
        </w:rPr>
        <w:t xml:space="preserve">Широко отмечалось 350-летие со дня рождения Великого Императора Петра </w:t>
      </w:r>
      <w:r w:rsidRPr="00A2601E">
        <w:rPr>
          <w:sz w:val="28"/>
          <w:szCs w:val="28"/>
          <w:lang w:val="en-US"/>
        </w:rPr>
        <w:t>I</w:t>
      </w:r>
      <w:r w:rsidRPr="00A2601E">
        <w:rPr>
          <w:sz w:val="28"/>
          <w:szCs w:val="28"/>
        </w:rPr>
        <w:t xml:space="preserve">. Самыми яркими мероприятиями в рамках празднования этой даты были:  костюмированное торжественное шествие «Эпоха славных дел» с возложением цветов к памятнику  Петру Великому и тематический вечер-концерт «Флаг России – детище Петра», проведённый 22 августа в День Российского флага. Изюминкой концерта был выход актёров в образах  Петра </w:t>
      </w:r>
      <w:r w:rsidRPr="00A2601E">
        <w:rPr>
          <w:sz w:val="28"/>
          <w:szCs w:val="28"/>
          <w:lang w:val="en-US"/>
        </w:rPr>
        <w:t>I</w:t>
      </w:r>
      <w:r w:rsidRPr="00A2601E">
        <w:rPr>
          <w:sz w:val="28"/>
          <w:szCs w:val="28"/>
        </w:rPr>
        <w:t xml:space="preserve"> и Екатерины </w:t>
      </w:r>
      <w:r w:rsidRPr="00A2601E">
        <w:rPr>
          <w:sz w:val="28"/>
          <w:szCs w:val="28"/>
          <w:lang w:val="en-US"/>
        </w:rPr>
        <w:t>II</w:t>
      </w:r>
      <w:r w:rsidRPr="00A2601E">
        <w:rPr>
          <w:sz w:val="28"/>
          <w:szCs w:val="28"/>
        </w:rPr>
        <w:t>, поведавших зрителям о зарождении Российской государственной символики.</w:t>
      </w:r>
    </w:p>
    <w:p w:rsidR="00A2601E" w:rsidRPr="00A2601E" w:rsidRDefault="00A2601E" w:rsidP="00A2601E">
      <w:pPr>
        <w:ind w:firstLine="709"/>
        <w:jc w:val="both"/>
        <w:rPr>
          <w:sz w:val="28"/>
          <w:szCs w:val="28"/>
        </w:rPr>
      </w:pPr>
      <w:r w:rsidRPr="00A2601E">
        <w:rPr>
          <w:sz w:val="28"/>
          <w:szCs w:val="28"/>
        </w:rPr>
        <w:t xml:space="preserve">2022 год был объявлен Президентом РФ В.В. Путиным </w:t>
      </w:r>
      <w:r w:rsidRPr="00A2601E">
        <w:rPr>
          <w:bCs/>
          <w:sz w:val="28"/>
          <w:szCs w:val="28"/>
        </w:rPr>
        <w:t>Годом</w:t>
      </w:r>
      <w:r w:rsidR="008F340D">
        <w:rPr>
          <w:bCs/>
          <w:sz w:val="28"/>
          <w:szCs w:val="28"/>
        </w:rPr>
        <w:t xml:space="preserve"> </w:t>
      </w:r>
      <w:r w:rsidRPr="00A2601E">
        <w:rPr>
          <w:sz w:val="28"/>
          <w:szCs w:val="28"/>
        </w:rPr>
        <w:t>культурного наследия народов</w:t>
      </w:r>
      <w:r w:rsidR="008F340D">
        <w:rPr>
          <w:sz w:val="28"/>
          <w:szCs w:val="28"/>
        </w:rPr>
        <w:t xml:space="preserve"> </w:t>
      </w:r>
      <w:r w:rsidRPr="00A2601E">
        <w:rPr>
          <w:bCs/>
          <w:sz w:val="28"/>
          <w:szCs w:val="28"/>
        </w:rPr>
        <w:t>России</w:t>
      </w:r>
      <w:r w:rsidRPr="00A2601E">
        <w:rPr>
          <w:sz w:val="28"/>
          <w:szCs w:val="28"/>
        </w:rPr>
        <w:t>.</w:t>
      </w:r>
      <w:r w:rsidR="008F340D">
        <w:rPr>
          <w:sz w:val="28"/>
          <w:szCs w:val="28"/>
        </w:rPr>
        <w:t xml:space="preserve"> </w:t>
      </w:r>
      <w:r w:rsidRPr="00A2601E">
        <w:rPr>
          <w:sz w:val="28"/>
          <w:szCs w:val="28"/>
        </w:rPr>
        <w:t>Самыми значимыми мероприятиями, посвящёнными Году культурного наследия, были:</w:t>
      </w:r>
    </w:p>
    <w:p w:rsidR="00A2601E" w:rsidRPr="00A2601E" w:rsidRDefault="00A2601E" w:rsidP="00A2601E">
      <w:pPr>
        <w:ind w:firstLine="709"/>
        <w:jc w:val="both"/>
        <w:rPr>
          <w:sz w:val="28"/>
          <w:szCs w:val="28"/>
        </w:rPr>
      </w:pPr>
      <w:r w:rsidRPr="00A2601E">
        <w:rPr>
          <w:sz w:val="28"/>
          <w:szCs w:val="28"/>
        </w:rPr>
        <w:t xml:space="preserve">- </w:t>
      </w:r>
      <w:r w:rsidRPr="00A2601E">
        <w:rPr>
          <w:sz w:val="28"/>
          <w:szCs w:val="28"/>
          <w:lang w:val="en-US"/>
        </w:rPr>
        <w:t>I</w:t>
      </w:r>
      <w:r w:rsidRPr="00A2601E">
        <w:rPr>
          <w:sz w:val="28"/>
          <w:szCs w:val="28"/>
        </w:rPr>
        <w:t xml:space="preserve"> открытый фестиваль духовых оркестров «Фанфары древнего Азова», в котором приняли участие оркестры из 5 муниципальных образований Р</w:t>
      </w:r>
      <w:r w:rsidR="0024192F">
        <w:rPr>
          <w:sz w:val="28"/>
          <w:szCs w:val="28"/>
        </w:rPr>
        <w:t>остовской области</w:t>
      </w:r>
      <w:r w:rsidRPr="00A2601E">
        <w:rPr>
          <w:sz w:val="28"/>
          <w:szCs w:val="28"/>
        </w:rPr>
        <w:t>. В их исполнении прозвучали произведения от старинных вальсов и маршей до современного джаза и рока. Фестиваль ещё раз подтвердил, что музыка духовых оркестров – это музыка на все времена.</w:t>
      </w:r>
    </w:p>
    <w:p w:rsidR="00A2601E" w:rsidRPr="00A2601E" w:rsidRDefault="00A2601E" w:rsidP="00A2601E">
      <w:pPr>
        <w:ind w:firstLine="709"/>
        <w:jc w:val="both"/>
        <w:rPr>
          <w:sz w:val="28"/>
          <w:szCs w:val="28"/>
        </w:rPr>
      </w:pPr>
      <w:r w:rsidRPr="00A2601E">
        <w:rPr>
          <w:sz w:val="28"/>
          <w:szCs w:val="28"/>
        </w:rPr>
        <w:t>- Юбилейный концерт муниципального ансамбля песни и танца «Казаки Азова», посвящённый 10-летию коллектива.</w:t>
      </w:r>
    </w:p>
    <w:p w:rsidR="00A2601E" w:rsidRPr="00A2601E" w:rsidRDefault="00A2601E" w:rsidP="00A2601E">
      <w:pPr>
        <w:ind w:firstLine="709"/>
        <w:jc w:val="both"/>
        <w:rPr>
          <w:sz w:val="28"/>
          <w:szCs w:val="28"/>
        </w:rPr>
      </w:pPr>
      <w:r w:rsidRPr="00A2601E">
        <w:rPr>
          <w:sz w:val="28"/>
          <w:szCs w:val="28"/>
        </w:rPr>
        <w:t xml:space="preserve">Программа концерта состояла из двадцати номеров яркой колоритной казачьей тематики. Наиболее тепло зрители принимали песни: «Есть станица на Дону», «Ой за речкой», «Спор сокола с орлом» и лирические танцы «Земляничка-Ягодка», «Бабёночка», показывающие красоту донской казачки. </w:t>
      </w:r>
      <w:r w:rsidRPr="00A2601E">
        <w:rPr>
          <w:sz w:val="28"/>
          <w:szCs w:val="28"/>
        </w:rPr>
        <w:lastRenderedPageBreak/>
        <w:t>Коллектив ансамбля бережно хранит казачьи традиции, передавая их подрастающему поколению. Чему свидетельством была зажигательная «Казачья пляска» в исполнении подготовительной группы.</w:t>
      </w:r>
    </w:p>
    <w:p w:rsidR="00A2601E" w:rsidRPr="00D123A8" w:rsidRDefault="00A2601E" w:rsidP="00A2601E">
      <w:pPr>
        <w:ind w:firstLine="709"/>
        <w:jc w:val="both"/>
        <w:rPr>
          <w:sz w:val="28"/>
          <w:szCs w:val="28"/>
        </w:rPr>
      </w:pPr>
      <w:r w:rsidRPr="00A2601E">
        <w:rPr>
          <w:sz w:val="28"/>
          <w:szCs w:val="28"/>
        </w:rPr>
        <w:t xml:space="preserve">- </w:t>
      </w:r>
      <w:r w:rsidRPr="00A2601E">
        <w:rPr>
          <w:sz w:val="28"/>
          <w:szCs w:val="28"/>
          <w:lang w:val="en-US"/>
        </w:rPr>
        <w:t>XXI</w:t>
      </w:r>
      <w:r w:rsidRPr="00A2601E">
        <w:rPr>
          <w:sz w:val="28"/>
          <w:szCs w:val="28"/>
        </w:rPr>
        <w:t>-й Международный фестиваль искусств «Мир Кавказу». В фестивале приняли участие Государственный ансамбль танца «Чёрное море» (Республика Крым), Государственный ансамбль танца народов Кавказа «Молодость Дагестана» (Республика Дагестан), Государственный вокальный ансамбль «Жар-Птица» (г. Севастополь). Фестиваль стал праздником дружбы, который внёс значительный вклад в дело укрепления взаимопонимания между народами, сохранение единого культурного пространства нашей страны.</w:t>
      </w:r>
    </w:p>
    <w:p w:rsidR="00A2601E" w:rsidRPr="00A2601E" w:rsidRDefault="00A2601E" w:rsidP="00A2601E">
      <w:pPr>
        <w:ind w:firstLine="709"/>
        <w:jc w:val="both"/>
        <w:rPr>
          <w:sz w:val="28"/>
          <w:szCs w:val="28"/>
        </w:rPr>
      </w:pPr>
      <w:r w:rsidRPr="00D123A8">
        <w:rPr>
          <w:sz w:val="28"/>
          <w:szCs w:val="28"/>
        </w:rPr>
        <w:t xml:space="preserve">В начале осени древнейший город Ростовской области отмечал свой 955-й день рождения. </w:t>
      </w:r>
      <w:r w:rsidR="00D123A8" w:rsidRPr="00D123A8">
        <w:rPr>
          <w:sz w:val="28"/>
          <w:szCs w:val="28"/>
        </w:rPr>
        <w:t>В подарок городу Азову</w:t>
      </w:r>
      <w:r w:rsidR="00D123A8" w:rsidRPr="00B15A60">
        <w:rPr>
          <w:sz w:val="28"/>
          <w:szCs w:val="28"/>
        </w:rPr>
        <w:t xml:space="preserve">, в день его </w:t>
      </w:r>
      <w:r w:rsidR="00AA36D4" w:rsidRPr="00B15A60">
        <w:rPr>
          <w:sz w:val="28"/>
          <w:szCs w:val="28"/>
        </w:rPr>
        <w:t>юбилея</w:t>
      </w:r>
      <w:r w:rsidR="00D123A8" w:rsidRPr="00B15A60">
        <w:rPr>
          <w:sz w:val="28"/>
          <w:szCs w:val="28"/>
        </w:rPr>
        <w:t>, Ростовский областной Дом народного творчества (ГАУК РО «ОДНТ»)</w:t>
      </w:r>
      <w:r w:rsidR="00B15A60">
        <w:rPr>
          <w:sz w:val="28"/>
          <w:szCs w:val="28"/>
        </w:rPr>
        <w:t>,</w:t>
      </w:r>
      <w:r w:rsidRPr="00B15A60">
        <w:rPr>
          <w:sz w:val="28"/>
          <w:szCs w:val="28"/>
        </w:rPr>
        <w:t xml:space="preserve"> </w:t>
      </w:r>
      <w:r w:rsidR="00D123A8" w:rsidRPr="00B15A60">
        <w:rPr>
          <w:sz w:val="28"/>
          <w:szCs w:val="28"/>
        </w:rPr>
        <w:t>при участии МБУК ГДК г.Азова</w:t>
      </w:r>
      <w:r w:rsidR="00B15A60">
        <w:rPr>
          <w:sz w:val="28"/>
          <w:szCs w:val="28"/>
        </w:rPr>
        <w:t>,</w:t>
      </w:r>
      <w:r w:rsidR="00D123A8" w:rsidRPr="00B15A60">
        <w:rPr>
          <w:sz w:val="28"/>
          <w:szCs w:val="28"/>
        </w:rPr>
        <w:t xml:space="preserve"> провели откры</w:t>
      </w:r>
      <w:r w:rsidR="00B15A60" w:rsidRPr="00B15A60">
        <w:rPr>
          <w:sz w:val="28"/>
          <w:szCs w:val="28"/>
        </w:rPr>
        <w:t xml:space="preserve">тие Первого </w:t>
      </w:r>
      <w:r w:rsidRPr="00B15A60">
        <w:rPr>
          <w:sz w:val="28"/>
          <w:szCs w:val="28"/>
        </w:rPr>
        <w:t>межрегиональн</w:t>
      </w:r>
      <w:r w:rsidR="00AA36D4" w:rsidRPr="00B15A60">
        <w:rPr>
          <w:sz w:val="28"/>
          <w:szCs w:val="28"/>
        </w:rPr>
        <w:t>ого</w:t>
      </w:r>
      <w:r w:rsidRPr="00B15A60">
        <w:rPr>
          <w:sz w:val="28"/>
          <w:szCs w:val="28"/>
        </w:rPr>
        <w:t xml:space="preserve"> фестивал</w:t>
      </w:r>
      <w:r w:rsidR="00AA36D4" w:rsidRPr="00B15A60">
        <w:rPr>
          <w:sz w:val="28"/>
          <w:szCs w:val="28"/>
        </w:rPr>
        <w:t>я</w:t>
      </w:r>
      <w:r w:rsidRPr="00B15A60">
        <w:rPr>
          <w:sz w:val="28"/>
          <w:szCs w:val="28"/>
        </w:rPr>
        <w:t xml:space="preserve"> народного творчества «Юг России - Сила традиций»</w:t>
      </w:r>
      <w:r w:rsidR="00B15A60">
        <w:rPr>
          <w:sz w:val="28"/>
          <w:szCs w:val="28"/>
        </w:rPr>
        <w:t>.</w:t>
      </w:r>
      <w:r w:rsidRPr="00B15A60">
        <w:rPr>
          <w:sz w:val="28"/>
          <w:szCs w:val="28"/>
        </w:rPr>
        <w:t xml:space="preserve"> Участники представили номера самобытной музыкально-песенной, танцевальной и празднично-обрядовой культуры народов, проживающих</w:t>
      </w:r>
      <w:r w:rsidRPr="00D123A8">
        <w:rPr>
          <w:sz w:val="28"/>
          <w:szCs w:val="28"/>
        </w:rPr>
        <w:t xml:space="preserve"> на юге России.</w:t>
      </w:r>
      <w:r w:rsidR="00AA36D4" w:rsidRPr="00D123A8">
        <w:rPr>
          <w:sz w:val="28"/>
          <w:szCs w:val="28"/>
        </w:rPr>
        <w:t xml:space="preserve"> </w:t>
      </w:r>
      <w:r w:rsidRPr="00D123A8">
        <w:rPr>
          <w:sz w:val="28"/>
          <w:szCs w:val="28"/>
        </w:rPr>
        <w:t>В фестивале приняли</w:t>
      </w:r>
      <w:r w:rsidRPr="00A2601E">
        <w:rPr>
          <w:sz w:val="28"/>
          <w:szCs w:val="28"/>
        </w:rPr>
        <w:t xml:space="preserve"> участие девять творческих коллективов из Ростовской и Астраханской областей, Ставропольского края, Калмыкии, Адыгеи, Кабардино-Балкарии.</w:t>
      </w:r>
    </w:p>
    <w:p w:rsidR="00A2601E" w:rsidRPr="00A2601E" w:rsidRDefault="00A2601E" w:rsidP="00A2601E">
      <w:pPr>
        <w:ind w:firstLine="709"/>
        <w:jc w:val="both"/>
        <w:rPr>
          <w:sz w:val="28"/>
          <w:szCs w:val="28"/>
        </w:rPr>
      </w:pPr>
      <w:r w:rsidRPr="00A2601E">
        <w:rPr>
          <w:sz w:val="28"/>
          <w:szCs w:val="28"/>
        </w:rPr>
        <w:t xml:space="preserve">В честь Дня народного единства в Азове был дан старт еще </w:t>
      </w:r>
      <w:r w:rsidR="00AA36D4">
        <w:rPr>
          <w:sz w:val="28"/>
          <w:szCs w:val="28"/>
        </w:rPr>
        <w:t xml:space="preserve">одному перспективному проекту – </w:t>
      </w:r>
      <w:r w:rsidRPr="00A2601E">
        <w:rPr>
          <w:sz w:val="28"/>
          <w:szCs w:val="28"/>
        </w:rPr>
        <w:t>Городскому фестивалю национальных культур «Азов – наш общий дом». В городском Дворце культуры собрались представители диаспор, проживающих в Ростовской области. И пришли они не с пустыми руками, а с национальными угощениями, предметами быта, со своими национальными песнями и танцами.</w:t>
      </w:r>
    </w:p>
    <w:p w:rsidR="00A2601E" w:rsidRPr="00A2601E" w:rsidRDefault="00A2601E" w:rsidP="00A2601E">
      <w:pPr>
        <w:ind w:firstLine="709"/>
        <w:jc w:val="both"/>
        <w:rPr>
          <w:sz w:val="28"/>
          <w:szCs w:val="28"/>
        </w:rPr>
      </w:pPr>
      <w:r w:rsidRPr="00A2601E">
        <w:rPr>
          <w:sz w:val="28"/>
          <w:szCs w:val="28"/>
        </w:rPr>
        <w:t xml:space="preserve">Контрольное событие программы: проведение культурно-массовых мероприятий, культурно-досуговых мероприятий. За счет средств, предусмотренных муниципальной программой организованы и проведены городские культурно-массовые мероприятия. </w:t>
      </w:r>
    </w:p>
    <w:p w:rsidR="00A2601E" w:rsidRPr="00A2601E" w:rsidRDefault="00A2601E" w:rsidP="00A2601E">
      <w:pPr>
        <w:ind w:firstLine="709"/>
        <w:jc w:val="both"/>
        <w:rPr>
          <w:sz w:val="28"/>
          <w:szCs w:val="28"/>
        </w:rPr>
      </w:pPr>
      <w:r w:rsidRPr="00A2601E">
        <w:rPr>
          <w:sz w:val="28"/>
          <w:szCs w:val="28"/>
        </w:rPr>
        <w:t xml:space="preserve">В течение 2022 года  на базе МБУК ГДК г. Азова на бесплатной основе успешно функционировали 51 клубное формирование с общим числом участников 1521 человек, в том числе 28 формирований самодеятельного народного творчества и 23 клуба и любительских объединения. </w:t>
      </w:r>
    </w:p>
    <w:p w:rsidR="00A2601E" w:rsidRPr="00A2601E" w:rsidRDefault="00A2601E" w:rsidP="00A2601E">
      <w:pPr>
        <w:ind w:firstLine="709"/>
        <w:jc w:val="both"/>
        <w:rPr>
          <w:sz w:val="28"/>
          <w:szCs w:val="28"/>
        </w:rPr>
      </w:pPr>
      <w:r w:rsidRPr="00A2601E">
        <w:rPr>
          <w:sz w:val="28"/>
          <w:szCs w:val="28"/>
        </w:rPr>
        <w:t>По итогам за 2022 год специалистами МБУК ГДК г. Азова было проведено 36</w:t>
      </w:r>
      <w:r w:rsidR="0063591A">
        <w:rPr>
          <w:sz w:val="28"/>
          <w:szCs w:val="28"/>
        </w:rPr>
        <w:t>5</w:t>
      </w:r>
      <w:r w:rsidRPr="00A2601E">
        <w:rPr>
          <w:sz w:val="28"/>
          <w:szCs w:val="28"/>
        </w:rPr>
        <w:t xml:space="preserve"> культурно-массовых мероприятия, которые посетили 294768 человек, из них 63 мероприятия для детей до 14 лет, число посетителей –43933 чел.; 44 мероприятия для молодёжи, число посетителей – 38954 чел.; 44 мероприятия для пожилых людей, число посетителей – 12304 чел., остальные мероприятия в количестве 213 (число посетителей 199577 чел.) для смешанных категорий населения. Из общего количества мероприятий 302 были проведены на бесплатной основе в рамках муниципального задания из них 1 онлайн мероприятие (количество просмотров – 852).  Платных мероприятий проведено 63 (число посетителей 22566 чел.).</w:t>
      </w:r>
    </w:p>
    <w:p w:rsidR="00A2601E" w:rsidRPr="00F30BFB" w:rsidRDefault="00A2601E" w:rsidP="00A2601E">
      <w:pPr>
        <w:ind w:firstLine="709"/>
        <w:jc w:val="both"/>
        <w:rPr>
          <w:sz w:val="28"/>
          <w:szCs w:val="28"/>
        </w:rPr>
      </w:pPr>
      <w:r w:rsidRPr="00A2601E">
        <w:rPr>
          <w:sz w:val="28"/>
          <w:szCs w:val="28"/>
        </w:rPr>
        <w:t xml:space="preserve">Количество мероприятий, проведенных МБУК ГДК г. Азова в 2022 году </w:t>
      </w:r>
      <w:r w:rsidRPr="00F30BFB">
        <w:rPr>
          <w:sz w:val="28"/>
          <w:szCs w:val="28"/>
        </w:rPr>
        <w:t xml:space="preserve">по отношению к предыдущему календарному году увеличилось, это связано с тем, что в 2022 году было отменены все антиковидные меры. </w:t>
      </w:r>
    </w:p>
    <w:p w:rsidR="00F30BFB" w:rsidRPr="00F30BFB" w:rsidRDefault="00F30BFB" w:rsidP="00F30BFB">
      <w:pPr>
        <w:pStyle w:val="41"/>
        <w:tabs>
          <w:tab w:val="left" w:leader="underscore" w:pos="9020"/>
        </w:tabs>
        <w:spacing w:after="0"/>
        <w:ind w:firstLine="709"/>
        <w:jc w:val="both"/>
        <w:rPr>
          <w:kern w:val="2"/>
        </w:rPr>
      </w:pPr>
      <w:r w:rsidRPr="00F30BFB">
        <w:rPr>
          <w:kern w:val="2"/>
        </w:rPr>
        <w:t>За счёт оказания платных услуг населению приобретены:</w:t>
      </w:r>
    </w:p>
    <w:p w:rsidR="00F30BFB" w:rsidRPr="00F30BFB" w:rsidRDefault="00F30BFB" w:rsidP="00F30BFB">
      <w:pPr>
        <w:pStyle w:val="41"/>
        <w:tabs>
          <w:tab w:val="left" w:leader="underscore" w:pos="9020"/>
        </w:tabs>
        <w:spacing w:after="0"/>
        <w:ind w:firstLine="709"/>
        <w:jc w:val="both"/>
        <w:rPr>
          <w:kern w:val="2"/>
        </w:rPr>
      </w:pPr>
      <w:r w:rsidRPr="00F30BFB">
        <w:rPr>
          <w:kern w:val="2"/>
        </w:rPr>
        <w:lastRenderedPageBreak/>
        <w:t xml:space="preserve"> - костюмы для народного ансамбля песни и пляски Донских казаков на сумму 90000 руб.;</w:t>
      </w:r>
    </w:p>
    <w:p w:rsidR="00F30BFB" w:rsidRPr="00F30BFB" w:rsidRDefault="00F30BFB" w:rsidP="00F30BFB">
      <w:pPr>
        <w:pStyle w:val="41"/>
        <w:tabs>
          <w:tab w:val="left" w:leader="underscore" w:pos="9020"/>
        </w:tabs>
        <w:spacing w:after="0"/>
        <w:ind w:firstLine="709"/>
        <w:jc w:val="both"/>
        <w:rPr>
          <w:kern w:val="2"/>
        </w:rPr>
      </w:pPr>
      <w:r w:rsidRPr="00F30BFB">
        <w:rPr>
          <w:kern w:val="2"/>
        </w:rPr>
        <w:t>- костюмы для народного ансамбля «Гуляй, россияне!» на сумму 234000 руб.;</w:t>
      </w:r>
    </w:p>
    <w:p w:rsidR="00F30BFB" w:rsidRPr="00F30BFB" w:rsidRDefault="00F30BFB" w:rsidP="00F30BFB">
      <w:pPr>
        <w:pStyle w:val="41"/>
        <w:tabs>
          <w:tab w:val="left" w:leader="underscore" w:pos="9020"/>
        </w:tabs>
        <w:spacing w:after="0"/>
        <w:ind w:firstLine="709"/>
        <w:jc w:val="both"/>
        <w:rPr>
          <w:kern w:val="2"/>
        </w:rPr>
      </w:pPr>
      <w:r w:rsidRPr="00F30BFB">
        <w:rPr>
          <w:kern w:val="2"/>
        </w:rPr>
        <w:t xml:space="preserve"> - костюмы для народного ансамбля песни и танца «Казаки Азова» на сумму 67000 руб.</w:t>
      </w:r>
    </w:p>
    <w:p w:rsidR="00645099" w:rsidRPr="00F30BFB" w:rsidRDefault="00645099" w:rsidP="00912D15">
      <w:pPr>
        <w:ind w:firstLine="709"/>
        <w:jc w:val="both"/>
        <w:rPr>
          <w:sz w:val="28"/>
          <w:szCs w:val="28"/>
        </w:rPr>
      </w:pPr>
    </w:p>
    <w:p w:rsidR="00912D15" w:rsidRPr="001F338D" w:rsidRDefault="00912D15" w:rsidP="00912D15">
      <w:pPr>
        <w:pStyle w:val="41"/>
        <w:shd w:val="clear" w:color="auto" w:fill="auto"/>
        <w:tabs>
          <w:tab w:val="left" w:leader="underscore" w:pos="9020"/>
        </w:tabs>
        <w:spacing w:after="0"/>
        <w:ind w:firstLine="851"/>
        <w:jc w:val="both"/>
        <w:rPr>
          <w:rStyle w:val="43"/>
          <w:i w:val="0"/>
          <w:iCs w:val="0"/>
        </w:rPr>
      </w:pPr>
      <w:r w:rsidRPr="00FC4B8A">
        <w:t>Основное мероприятие 1.4. «Содержание сети бюджетных учреждений дополнительного образования детей</w:t>
      </w:r>
      <w:r w:rsidRPr="001F338D">
        <w:t xml:space="preserve">» </w:t>
      </w:r>
      <w:r w:rsidRPr="001F338D">
        <w:rPr>
          <w:rStyle w:val="43"/>
          <w:i w:val="0"/>
          <w:iCs w:val="0"/>
        </w:rPr>
        <w:t>выполнено</w:t>
      </w:r>
      <w:r w:rsidR="001F338D" w:rsidRPr="001F338D">
        <w:rPr>
          <w:rStyle w:val="43"/>
          <w:i w:val="0"/>
          <w:iCs w:val="0"/>
        </w:rPr>
        <w:t>.</w:t>
      </w:r>
    </w:p>
    <w:p w:rsidR="00912D15" w:rsidRPr="00FC4B8A" w:rsidRDefault="00912D15" w:rsidP="00912D15">
      <w:pPr>
        <w:widowControl w:val="0"/>
        <w:autoSpaceDE w:val="0"/>
        <w:autoSpaceDN w:val="0"/>
        <w:adjustRightInd w:val="0"/>
        <w:ind w:firstLine="851"/>
        <w:jc w:val="both"/>
        <w:rPr>
          <w:sz w:val="28"/>
          <w:szCs w:val="28"/>
        </w:rPr>
      </w:pPr>
      <w:r w:rsidRPr="00FC4B8A">
        <w:rPr>
          <w:sz w:val="28"/>
          <w:szCs w:val="28"/>
        </w:rPr>
        <w:t>Содержание сети учреждений дополнительного образования детей включает расходы городского бюджета на содержание работников двух школ дополнительного образования детей (МБУ ДО ДШИ г. Азова и МБУ ДО ДХШ г. Азова), содержания зданий школ и укрепление материально-технической базы школ, а также оплата коммунальных услуг и организация мер по антитеррористической и пожарной безопасности учреждений дополнительного образования.</w:t>
      </w:r>
    </w:p>
    <w:p w:rsidR="00912D15" w:rsidRPr="00FC4B8A" w:rsidRDefault="00912D15" w:rsidP="00912D15">
      <w:pPr>
        <w:widowControl w:val="0"/>
        <w:autoSpaceDE w:val="0"/>
        <w:autoSpaceDN w:val="0"/>
        <w:adjustRightInd w:val="0"/>
        <w:ind w:firstLine="851"/>
        <w:jc w:val="both"/>
        <w:rPr>
          <w:sz w:val="28"/>
          <w:szCs w:val="28"/>
        </w:rPr>
      </w:pPr>
      <w:r w:rsidRPr="00FC4B8A">
        <w:rPr>
          <w:sz w:val="28"/>
          <w:szCs w:val="28"/>
        </w:rPr>
        <w:t xml:space="preserve">В </w:t>
      </w:r>
      <w:r w:rsidR="00196768" w:rsidRPr="00FC4B8A">
        <w:rPr>
          <w:sz w:val="28"/>
          <w:szCs w:val="28"/>
        </w:rPr>
        <w:t xml:space="preserve">2022 </w:t>
      </w:r>
      <w:r w:rsidRPr="00FC4B8A">
        <w:rPr>
          <w:sz w:val="28"/>
          <w:szCs w:val="28"/>
        </w:rPr>
        <w:t xml:space="preserve">году осуществлен контроль за повышением заработной платы педагогическим работникам муниципальных учреждений дополнительного образования. </w:t>
      </w:r>
    </w:p>
    <w:p w:rsidR="00912D15" w:rsidRPr="00FC4B8A" w:rsidRDefault="00912D15" w:rsidP="00912D15">
      <w:pPr>
        <w:widowControl w:val="0"/>
        <w:autoSpaceDE w:val="0"/>
        <w:autoSpaceDN w:val="0"/>
        <w:adjustRightInd w:val="0"/>
        <w:ind w:firstLine="851"/>
        <w:jc w:val="both"/>
        <w:rPr>
          <w:sz w:val="28"/>
          <w:szCs w:val="28"/>
        </w:rPr>
      </w:pPr>
      <w:r w:rsidRPr="00FC4B8A">
        <w:rPr>
          <w:sz w:val="28"/>
          <w:szCs w:val="28"/>
        </w:rPr>
        <w:t>В соответствии с муниципальной программой осуществлено финансовое обеспечение выполнения муниципального задания МБУ ДО ДШИ и ДХШ г. Азова.</w:t>
      </w:r>
    </w:p>
    <w:p w:rsidR="008307FE" w:rsidRPr="00FC4B8A" w:rsidRDefault="008307FE" w:rsidP="008307FE">
      <w:pPr>
        <w:pStyle w:val="13"/>
        <w:ind w:firstLine="709"/>
        <w:jc w:val="both"/>
        <w:rPr>
          <w:rFonts w:ascii="Times New Roman" w:hAnsi="Times New Roman" w:cs="Times New Roman"/>
          <w:sz w:val="28"/>
          <w:szCs w:val="28"/>
        </w:rPr>
      </w:pPr>
    </w:p>
    <w:p w:rsidR="008307FE" w:rsidRPr="00FC4B8A" w:rsidRDefault="008307FE" w:rsidP="008307FE">
      <w:pPr>
        <w:pStyle w:val="13"/>
        <w:ind w:firstLine="709"/>
        <w:jc w:val="both"/>
        <w:rPr>
          <w:rFonts w:ascii="Times New Roman" w:hAnsi="Times New Roman" w:cs="Times New Roman"/>
          <w:sz w:val="28"/>
          <w:szCs w:val="28"/>
        </w:rPr>
      </w:pPr>
      <w:r w:rsidRPr="00FC4B8A">
        <w:rPr>
          <w:rFonts w:ascii="Times New Roman" w:hAnsi="Times New Roman" w:cs="Times New Roman"/>
          <w:sz w:val="28"/>
          <w:szCs w:val="28"/>
        </w:rPr>
        <w:t>В МБУ ДО ДШИ г. Азова (далее - ДШИ) обучается 700 учащихся в рамках муниципального задания. Сверх муниципального задания, на платной основе в школе обучается 5</w:t>
      </w:r>
      <w:r w:rsidR="001E1F88" w:rsidRPr="00FC4B8A">
        <w:rPr>
          <w:rFonts w:ascii="Times New Roman" w:hAnsi="Times New Roman" w:cs="Times New Roman"/>
          <w:sz w:val="28"/>
          <w:szCs w:val="28"/>
        </w:rPr>
        <w:t xml:space="preserve">9 </w:t>
      </w:r>
      <w:r w:rsidRPr="00FC4B8A">
        <w:rPr>
          <w:rFonts w:ascii="Times New Roman" w:hAnsi="Times New Roman" w:cs="Times New Roman"/>
          <w:sz w:val="28"/>
          <w:szCs w:val="28"/>
        </w:rPr>
        <w:t>учащихся. Обучение ведется по 18 направлениям, 8 дополнительным предпрофессиональным общеобразовательным программам в области искусств и пяти дополнительным общеразвивающим общеобразовательным программам в области искусств.</w:t>
      </w:r>
    </w:p>
    <w:p w:rsidR="008307FE" w:rsidRPr="00FC4B8A" w:rsidRDefault="008307FE" w:rsidP="008307FE">
      <w:pPr>
        <w:ind w:firstLine="708"/>
        <w:jc w:val="both"/>
        <w:rPr>
          <w:sz w:val="28"/>
          <w:szCs w:val="28"/>
        </w:rPr>
      </w:pPr>
      <w:r w:rsidRPr="00FC4B8A">
        <w:rPr>
          <w:sz w:val="28"/>
          <w:szCs w:val="28"/>
        </w:rPr>
        <w:t xml:space="preserve">В 2022 году на базе МБУ ДО ДШИ г. Азова были проведены открытые городские конкурсы: </w:t>
      </w:r>
      <w:r w:rsidRPr="00FC4B8A">
        <w:rPr>
          <w:sz w:val="28"/>
          <w:szCs w:val="28"/>
          <w:shd w:val="clear" w:color="auto" w:fill="FFFFFF"/>
        </w:rPr>
        <w:t xml:space="preserve">На базе Детской школы искусств г. Азова были проведены </w:t>
      </w:r>
      <w:r w:rsidRPr="00FC4B8A">
        <w:rPr>
          <w:sz w:val="28"/>
          <w:szCs w:val="28"/>
          <w:shd w:val="clear" w:color="auto" w:fill="FFFFFF"/>
          <w:lang w:val="en-US"/>
        </w:rPr>
        <w:t>XIII</w:t>
      </w:r>
      <w:r w:rsidRPr="00FC4B8A">
        <w:rPr>
          <w:sz w:val="28"/>
          <w:szCs w:val="28"/>
          <w:shd w:val="clear" w:color="auto" w:fill="FFFFFF"/>
        </w:rPr>
        <w:t xml:space="preserve"> Открытый городской конкурс учащихся по классу баяна и аккордеона «Играй, баян!» и Открытый городской конкурс вокальной и ансамблевой музыки</w:t>
      </w:r>
      <w:r w:rsidR="002479B2">
        <w:rPr>
          <w:sz w:val="28"/>
          <w:szCs w:val="28"/>
          <w:shd w:val="clear" w:color="auto" w:fill="FFFFFF"/>
        </w:rPr>
        <w:t>,</w:t>
      </w:r>
      <w:r w:rsidRPr="00FC4B8A">
        <w:rPr>
          <w:sz w:val="28"/>
          <w:szCs w:val="28"/>
          <w:shd w:val="clear" w:color="auto" w:fill="FFFFFF"/>
        </w:rPr>
        <w:t xml:space="preserve"> </w:t>
      </w:r>
      <w:r w:rsidRPr="00FC4B8A">
        <w:rPr>
          <w:sz w:val="28"/>
          <w:szCs w:val="28"/>
        </w:rPr>
        <w:t>в которых приняли участие учащиеся ДМШ и ДШИ Ростовской области и Краснодарского края. Учащиеся МБУ ДО ДШИ г. Азова активно приняли участие в конкурсах различного уровня. Свыше 400 учащихся, привлечены к участию в творческих мероприятиях международного, всероссийского и регионального уровня и получили звание лауреатов и дипломантов этих конкурсов. Это - Международный конкурс исполнителей на народных инструментах «</w:t>
      </w:r>
      <w:r w:rsidRPr="00FC4B8A">
        <w:rPr>
          <w:sz w:val="28"/>
          <w:szCs w:val="28"/>
          <w:lang w:val="en-US"/>
        </w:rPr>
        <w:t>Solo</w:t>
      </w:r>
      <w:r w:rsidRPr="00FC4B8A">
        <w:rPr>
          <w:sz w:val="28"/>
          <w:szCs w:val="28"/>
        </w:rPr>
        <w:t xml:space="preserve"> - </w:t>
      </w:r>
      <w:r w:rsidRPr="00FC4B8A">
        <w:rPr>
          <w:sz w:val="28"/>
          <w:szCs w:val="28"/>
          <w:lang w:val="en-US"/>
        </w:rPr>
        <w:t>folk</w:t>
      </w:r>
      <w:r w:rsidRPr="00FC4B8A">
        <w:rPr>
          <w:sz w:val="28"/>
          <w:szCs w:val="28"/>
        </w:rPr>
        <w:t>» и международный конкурс исполнителей на струнно-смычковых инструментах «</w:t>
      </w:r>
      <w:r w:rsidRPr="00FC4B8A">
        <w:rPr>
          <w:sz w:val="28"/>
          <w:szCs w:val="28"/>
          <w:lang w:val="en-US"/>
        </w:rPr>
        <w:t>Devertismento</w:t>
      </w:r>
      <w:r w:rsidRPr="00FC4B8A">
        <w:rPr>
          <w:sz w:val="28"/>
          <w:szCs w:val="28"/>
        </w:rPr>
        <w:t>» г. Казань, Международный конкурс исполнительского мастерства «Вдохновение» г. Санкт-Петербург, Международный конкурс талантов «Цветы нации» г. Ростов-на-Дону</w:t>
      </w:r>
      <w:r w:rsidRPr="00FC4B8A">
        <w:rPr>
          <w:i/>
          <w:sz w:val="28"/>
          <w:szCs w:val="28"/>
        </w:rPr>
        <w:t xml:space="preserve">, </w:t>
      </w:r>
      <w:r w:rsidRPr="00FC4B8A">
        <w:rPr>
          <w:sz w:val="28"/>
          <w:szCs w:val="28"/>
          <w:lang w:val="en-US"/>
        </w:rPr>
        <w:t>IV</w:t>
      </w:r>
      <w:r w:rsidRPr="00FC4B8A">
        <w:rPr>
          <w:sz w:val="28"/>
          <w:szCs w:val="28"/>
        </w:rPr>
        <w:t xml:space="preserve"> Областной конкурс юных вокалистов и концертмейстеров г. Таганрог</w:t>
      </w:r>
      <w:r w:rsidRPr="00FC4B8A">
        <w:rPr>
          <w:i/>
          <w:sz w:val="28"/>
          <w:szCs w:val="28"/>
        </w:rPr>
        <w:t xml:space="preserve">,  </w:t>
      </w:r>
      <w:r w:rsidRPr="00FC4B8A">
        <w:rPr>
          <w:sz w:val="28"/>
          <w:szCs w:val="28"/>
          <w:lang w:val="en-US"/>
        </w:rPr>
        <w:t>V</w:t>
      </w:r>
      <w:r w:rsidRPr="00FC4B8A">
        <w:rPr>
          <w:sz w:val="28"/>
          <w:szCs w:val="28"/>
        </w:rPr>
        <w:t xml:space="preserve"> областной конкурс народного певческого искусства «Народные истоки» г. Шахты, </w:t>
      </w:r>
      <w:r w:rsidRPr="00FC4B8A">
        <w:rPr>
          <w:sz w:val="28"/>
          <w:szCs w:val="28"/>
          <w:lang w:val="en-US"/>
        </w:rPr>
        <w:t>V</w:t>
      </w:r>
      <w:r w:rsidRPr="00FC4B8A">
        <w:rPr>
          <w:sz w:val="28"/>
          <w:szCs w:val="28"/>
        </w:rPr>
        <w:t xml:space="preserve"> областной конкурс исполнителей на </w:t>
      </w:r>
      <w:r w:rsidRPr="00FC4B8A">
        <w:rPr>
          <w:sz w:val="28"/>
          <w:szCs w:val="28"/>
        </w:rPr>
        <w:lastRenderedPageBreak/>
        <w:t>духовых инструментах г. Таганрог.</w:t>
      </w:r>
      <w:r w:rsidRPr="00FC4B8A">
        <w:rPr>
          <w:i/>
          <w:sz w:val="28"/>
          <w:szCs w:val="28"/>
        </w:rPr>
        <w:t xml:space="preserve"> </w:t>
      </w:r>
      <w:r w:rsidRPr="00FC4B8A">
        <w:rPr>
          <w:sz w:val="28"/>
          <w:szCs w:val="28"/>
        </w:rPr>
        <w:t>Всего за 2022 год учащиеся ДШИ завоевали 335 дипломов конкурсов различного уровня.</w:t>
      </w:r>
    </w:p>
    <w:p w:rsidR="008307FE" w:rsidRPr="00FC4B8A" w:rsidRDefault="008307FE" w:rsidP="008307FE">
      <w:pPr>
        <w:shd w:val="clear" w:color="auto" w:fill="FFFFFF"/>
        <w:ind w:right="-142" w:firstLine="851"/>
        <w:jc w:val="both"/>
        <w:textAlignment w:val="baseline"/>
        <w:rPr>
          <w:sz w:val="28"/>
          <w:szCs w:val="28"/>
        </w:rPr>
      </w:pPr>
      <w:r w:rsidRPr="00FC4B8A">
        <w:rPr>
          <w:sz w:val="28"/>
          <w:szCs w:val="28"/>
        </w:rPr>
        <w:t>В 2022 году 82 творческих и просветительских мероприятий проведено ДШИ.</w:t>
      </w:r>
      <w:r w:rsidR="00DC047D">
        <w:rPr>
          <w:sz w:val="28"/>
          <w:szCs w:val="28"/>
        </w:rPr>
        <w:t xml:space="preserve"> </w:t>
      </w:r>
      <w:r w:rsidRPr="00FC4B8A">
        <w:rPr>
          <w:sz w:val="28"/>
          <w:szCs w:val="28"/>
        </w:rPr>
        <w:t xml:space="preserve"> Освоена дистанционная форма проведения концертов. За 2022 год были проведены 12 онлайн-мероприятий (количество просмотров – 15287). Среди самых ярких и больших концертов можно отметить концерт Образцового духового оркестра ДШИ, направленный на патриотическое воспитание детей, общешкольный концерт ко Дню матери, направленный на воспитание любви и уважение к старшему поколению.</w:t>
      </w:r>
    </w:p>
    <w:p w:rsidR="008307FE" w:rsidRPr="00FC4B8A" w:rsidRDefault="008307FE" w:rsidP="008307FE">
      <w:pPr>
        <w:pStyle w:val="aff2"/>
        <w:ind w:firstLine="851"/>
        <w:jc w:val="both"/>
        <w:rPr>
          <w:rFonts w:ascii="Times New Roman" w:hAnsi="Times New Roman"/>
          <w:sz w:val="28"/>
          <w:szCs w:val="28"/>
        </w:rPr>
      </w:pPr>
      <w:r w:rsidRPr="00FC4B8A">
        <w:rPr>
          <w:rFonts w:ascii="Times New Roman" w:hAnsi="Times New Roman"/>
          <w:sz w:val="28"/>
          <w:szCs w:val="28"/>
        </w:rPr>
        <w:t>Впервые в 2022 году на городской концертной площадке</w:t>
      </w:r>
      <w:r w:rsidRPr="00FC4B8A">
        <w:rPr>
          <w:rFonts w:ascii="Times New Roman" w:hAnsi="Times New Roman"/>
          <w:i/>
          <w:sz w:val="28"/>
          <w:szCs w:val="28"/>
        </w:rPr>
        <w:t xml:space="preserve"> </w:t>
      </w:r>
      <w:r w:rsidRPr="00FC4B8A">
        <w:rPr>
          <w:rFonts w:ascii="Times New Roman" w:hAnsi="Times New Roman"/>
          <w:sz w:val="28"/>
          <w:szCs w:val="28"/>
        </w:rPr>
        <w:t xml:space="preserve">были проведены 4 концерта выходного дня. В концертах прияли учащиеся школы всех направлений и творческие коллективы. </w:t>
      </w:r>
    </w:p>
    <w:p w:rsidR="008307FE" w:rsidRPr="00FC4B8A" w:rsidRDefault="008307FE" w:rsidP="008307FE">
      <w:pPr>
        <w:pStyle w:val="aff2"/>
        <w:ind w:firstLine="708"/>
        <w:jc w:val="both"/>
        <w:rPr>
          <w:rFonts w:ascii="Times New Roman" w:hAnsi="Times New Roman"/>
          <w:sz w:val="28"/>
          <w:szCs w:val="28"/>
        </w:rPr>
      </w:pPr>
      <w:r w:rsidRPr="00FC4B8A">
        <w:rPr>
          <w:rFonts w:ascii="Times New Roman" w:hAnsi="Times New Roman"/>
          <w:sz w:val="28"/>
          <w:szCs w:val="28"/>
        </w:rPr>
        <w:t>За хорошие успехи в учебе и творческие заслуги в 2022 году девяти учащимся ДШИ - лауреатам международных, всероссийских, региональных и областных конкурсов присуждена стипендия главы администрации города Азова.</w:t>
      </w:r>
    </w:p>
    <w:p w:rsidR="00912D15" w:rsidRPr="00FC4B8A" w:rsidRDefault="00912D15" w:rsidP="00912D15">
      <w:pPr>
        <w:widowControl w:val="0"/>
        <w:autoSpaceDE w:val="0"/>
        <w:autoSpaceDN w:val="0"/>
        <w:adjustRightInd w:val="0"/>
        <w:ind w:firstLine="709"/>
        <w:jc w:val="both"/>
        <w:rPr>
          <w:sz w:val="28"/>
          <w:szCs w:val="28"/>
        </w:rPr>
      </w:pPr>
    </w:p>
    <w:p w:rsidR="001E1F88" w:rsidRPr="00141562" w:rsidRDefault="001E1F88" w:rsidP="001E1F88">
      <w:pPr>
        <w:pStyle w:val="13"/>
        <w:ind w:firstLine="709"/>
        <w:jc w:val="both"/>
        <w:rPr>
          <w:rFonts w:ascii="Times New Roman" w:hAnsi="Times New Roman" w:cs="Times New Roman"/>
          <w:kern w:val="2"/>
          <w:sz w:val="28"/>
          <w:szCs w:val="28"/>
        </w:rPr>
      </w:pPr>
      <w:r w:rsidRPr="00FC4B8A">
        <w:rPr>
          <w:rFonts w:ascii="Times New Roman" w:hAnsi="Times New Roman" w:cs="Times New Roman"/>
          <w:sz w:val="28"/>
          <w:szCs w:val="28"/>
        </w:rPr>
        <w:t xml:space="preserve">В 2022 году МБУ ДО ДХШ г. Азова обучается </w:t>
      </w:r>
      <w:r w:rsidRPr="00FC4B8A">
        <w:rPr>
          <w:rFonts w:ascii="Times New Roman" w:hAnsi="Times New Roman" w:cs="Times New Roman"/>
          <w:kern w:val="2"/>
          <w:sz w:val="28"/>
          <w:szCs w:val="28"/>
        </w:rPr>
        <w:t>225</w:t>
      </w:r>
      <w:r w:rsidRPr="00FC4B8A">
        <w:rPr>
          <w:rFonts w:ascii="Times New Roman" w:hAnsi="Times New Roman" w:cs="Times New Roman"/>
          <w:sz w:val="28"/>
          <w:szCs w:val="28"/>
        </w:rPr>
        <w:t xml:space="preserve"> учащихся в рамках </w:t>
      </w:r>
      <w:r w:rsidRPr="00141562">
        <w:rPr>
          <w:rFonts w:ascii="Times New Roman" w:hAnsi="Times New Roman" w:cs="Times New Roman"/>
          <w:sz w:val="28"/>
          <w:szCs w:val="28"/>
        </w:rPr>
        <w:t>муниципального задания</w:t>
      </w:r>
      <w:r w:rsidRPr="00141562">
        <w:rPr>
          <w:rFonts w:ascii="Times New Roman" w:hAnsi="Times New Roman" w:cs="Times New Roman"/>
          <w:kern w:val="2"/>
          <w:sz w:val="28"/>
          <w:szCs w:val="28"/>
        </w:rPr>
        <w:t xml:space="preserve">, </w:t>
      </w:r>
      <w:r w:rsidRPr="00141562">
        <w:rPr>
          <w:rFonts w:ascii="Times New Roman" w:hAnsi="Times New Roman" w:cs="Times New Roman"/>
          <w:sz w:val="28"/>
          <w:szCs w:val="28"/>
        </w:rPr>
        <w:t>на платной основе в школе обучается 86 учащихся.</w:t>
      </w:r>
    </w:p>
    <w:p w:rsidR="00BA0964" w:rsidRPr="00141562" w:rsidRDefault="00BA0964" w:rsidP="00BA0964">
      <w:pPr>
        <w:widowControl w:val="0"/>
        <w:autoSpaceDE w:val="0"/>
        <w:autoSpaceDN w:val="0"/>
        <w:adjustRightInd w:val="0"/>
        <w:ind w:firstLine="709"/>
        <w:jc w:val="both"/>
        <w:rPr>
          <w:sz w:val="28"/>
          <w:szCs w:val="28"/>
        </w:rPr>
      </w:pPr>
      <w:r w:rsidRPr="00141562">
        <w:rPr>
          <w:sz w:val="28"/>
          <w:szCs w:val="28"/>
        </w:rPr>
        <w:t>В 2022 году МБУ ДО ДХШ г. Азова проведены восемь городских выставок, в том числе юбилейная «Учитель и ученик» -</w:t>
      </w:r>
      <w:r w:rsidR="00141562" w:rsidRPr="00141562">
        <w:rPr>
          <w:sz w:val="28"/>
          <w:szCs w:val="28"/>
        </w:rPr>
        <w:t xml:space="preserve"> </w:t>
      </w:r>
      <w:r w:rsidRPr="00141562">
        <w:rPr>
          <w:sz w:val="28"/>
          <w:szCs w:val="28"/>
        </w:rPr>
        <w:t>освященная 45-ти-летию  школы, которая прошла в выставочном зале «Меценат», на ней были представлены более 200 работ учащихся, из них 80 награждены грамотами за успехи в учебе.</w:t>
      </w:r>
    </w:p>
    <w:p w:rsidR="00BA0964" w:rsidRPr="00141562" w:rsidRDefault="00BA0964" w:rsidP="00BA0964">
      <w:pPr>
        <w:widowControl w:val="0"/>
        <w:autoSpaceDE w:val="0"/>
        <w:autoSpaceDN w:val="0"/>
        <w:adjustRightInd w:val="0"/>
        <w:ind w:firstLine="709"/>
        <w:jc w:val="both"/>
        <w:rPr>
          <w:bCs/>
          <w:iCs/>
          <w:sz w:val="28"/>
          <w:szCs w:val="28"/>
        </w:rPr>
      </w:pPr>
      <w:r w:rsidRPr="00141562">
        <w:rPr>
          <w:sz w:val="28"/>
          <w:szCs w:val="28"/>
        </w:rPr>
        <w:t>Более 200 учащихся МБУ ДО ДХШ г. Азова приняли участие в 30 различных конкурсах и олимпиадах международного, всероссийского и областного уровней. Общее количество призеров и дипломантов составило 83 человека, наиболее значимые из них Х1</w:t>
      </w:r>
      <w:r w:rsidRPr="00141562">
        <w:rPr>
          <w:sz w:val="28"/>
          <w:szCs w:val="28"/>
          <w:lang w:val="en-US"/>
        </w:rPr>
        <w:t>V</w:t>
      </w:r>
      <w:r w:rsidRPr="00141562">
        <w:rPr>
          <w:sz w:val="28"/>
          <w:szCs w:val="28"/>
        </w:rPr>
        <w:t xml:space="preserve"> межрегиональная Южно-Российская олимпиада школьников «Архитектура и искусство», Всероссийский изобразительный диктант, по результатам которого школе присвоен статус инновационной площадки «Выявление и поддержка молодых талантов в сфере изобразительного искусства». Особое внимание в 2022 году в Ростовской области было уделено проведению мероприятий в рамках 77-й годовщины Великой Победы Отечественной войны 1941-1945 годов. Школа участвовала в конкурсах и выставках, посвященных годовщине Победы - Всероссийском онлайн конкурсе «Дети о войне и Победе 1941-1945 годов», Всероссийском конкурсе творческих инициатив «Весна 1945 года». Выставке художественных работ учащихся МБУ ДО ДХШ г. Азова и художников г. Азова, </w:t>
      </w:r>
      <w:r w:rsidRPr="00141562">
        <w:rPr>
          <w:bCs/>
          <w:iCs/>
          <w:sz w:val="28"/>
          <w:szCs w:val="28"/>
        </w:rPr>
        <w:t xml:space="preserve">посвященных 77-летию Великой Победы и т.д. </w:t>
      </w:r>
    </w:p>
    <w:p w:rsidR="00BA0964" w:rsidRPr="00141562" w:rsidRDefault="00BA0964" w:rsidP="00BA0964">
      <w:pPr>
        <w:widowControl w:val="0"/>
        <w:autoSpaceDE w:val="0"/>
        <w:autoSpaceDN w:val="0"/>
        <w:adjustRightInd w:val="0"/>
        <w:ind w:firstLine="709"/>
        <w:jc w:val="both"/>
        <w:rPr>
          <w:sz w:val="28"/>
          <w:szCs w:val="28"/>
        </w:rPr>
      </w:pPr>
      <w:r w:rsidRPr="00141562">
        <w:rPr>
          <w:bCs/>
          <w:iCs/>
          <w:sz w:val="28"/>
          <w:szCs w:val="28"/>
        </w:rPr>
        <w:t>Художественная школа принимала участие в таких Всероссийских конкурсах,  как: «Я, рисую весеннее настроение», «Краски России», в рамках Кубка России - в выставке «Талантливое поколение», Международных конкурах и выставках, таких как: «Я вижу мир: мир народного искусства», «Волшебство акварели», «Гордость страны»</w:t>
      </w:r>
      <w:r w:rsidRPr="00141562">
        <w:rPr>
          <w:sz w:val="28"/>
          <w:szCs w:val="28"/>
        </w:rPr>
        <w:t xml:space="preserve">, «Мы дети космоса», Международный биеннале «А.П. Чехов и герои его произведений».                 В этом году художественной школе выделены новые учебные площади для расширения образовательной деятельности и предоставления дополнительных </w:t>
      </w:r>
      <w:r w:rsidRPr="00141562">
        <w:rPr>
          <w:sz w:val="28"/>
          <w:szCs w:val="28"/>
        </w:rPr>
        <w:lastRenderedPageBreak/>
        <w:t>услуг населению города Азова.</w:t>
      </w:r>
    </w:p>
    <w:p w:rsidR="00912D15" w:rsidRPr="00FC4B8A" w:rsidRDefault="00912D15" w:rsidP="00912D15">
      <w:pPr>
        <w:widowControl w:val="0"/>
        <w:autoSpaceDE w:val="0"/>
        <w:autoSpaceDN w:val="0"/>
        <w:adjustRightInd w:val="0"/>
        <w:ind w:firstLine="709"/>
        <w:jc w:val="both"/>
        <w:rPr>
          <w:sz w:val="28"/>
          <w:szCs w:val="28"/>
        </w:rPr>
      </w:pPr>
      <w:r w:rsidRPr="00FC4B8A">
        <w:rPr>
          <w:sz w:val="28"/>
          <w:szCs w:val="28"/>
        </w:rPr>
        <w:t>Контрольное событие программы: обучение учащихся по различным направлениям.</w:t>
      </w:r>
    </w:p>
    <w:p w:rsidR="00912D15" w:rsidRPr="00FC4B8A" w:rsidRDefault="00912D15" w:rsidP="00912D15">
      <w:pPr>
        <w:pStyle w:val="41"/>
        <w:shd w:val="clear" w:color="auto" w:fill="auto"/>
        <w:tabs>
          <w:tab w:val="left" w:leader="underscore" w:pos="9020"/>
        </w:tabs>
        <w:spacing w:after="0"/>
        <w:ind w:firstLine="851"/>
        <w:jc w:val="both"/>
        <w:rPr>
          <w:bCs/>
        </w:rPr>
      </w:pPr>
      <w:r w:rsidRPr="00FC4B8A">
        <w:t xml:space="preserve">Организациями дополнительного образования (МБУ ДО ДШИ и МБУ ДО ДХШ г. Азова) предоставлено обучение </w:t>
      </w:r>
      <w:r w:rsidR="00FC4B8A" w:rsidRPr="00FC4B8A">
        <w:t>1070</w:t>
      </w:r>
      <w:r w:rsidRPr="00FC4B8A">
        <w:t xml:space="preserve"> учащимся, по различным направлениям</w:t>
      </w:r>
    </w:p>
    <w:p w:rsidR="00912D15" w:rsidRPr="00FC4B8A" w:rsidRDefault="00912D15" w:rsidP="00912D15">
      <w:pPr>
        <w:pStyle w:val="41"/>
        <w:shd w:val="clear" w:color="auto" w:fill="auto"/>
        <w:tabs>
          <w:tab w:val="left" w:leader="underscore" w:pos="9020"/>
        </w:tabs>
        <w:spacing w:after="0"/>
        <w:ind w:firstLine="851"/>
        <w:jc w:val="both"/>
      </w:pPr>
    </w:p>
    <w:p w:rsidR="00912D15" w:rsidRPr="002B51E4" w:rsidRDefault="00912D15" w:rsidP="00912D15">
      <w:pPr>
        <w:pStyle w:val="41"/>
        <w:shd w:val="clear" w:color="auto" w:fill="auto"/>
        <w:tabs>
          <w:tab w:val="left" w:leader="underscore" w:pos="9020"/>
        </w:tabs>
        <w:spacing w:after="0"/>
        <w:ind w:firstLine="851"/>
        <w:jc w:val="both"/>
      </w:pPr>
      <w:r w:rsidRPr="002B51E4">
        <w:t xml:space="preserve">Основное мероприятие 1.5. «Организация руководства и управления учреждениями культуры» </w:t>
      </w:r>
      <w:r w:rsidRPr="002B51E4">
        <w:rPr>
          <w:rStyle w:val="43"/>
          <w:i w:val="0"/>
          <w:iCs w:val="0"/>
        </w:rPr>
        <w:t>выполнено</w:t>
      </w:r>
      <w:r w:rsidR="00B271CB">
        <w:rPr>
          <w:rStyle w:val="43"/>
          <w:i w:val="0"/>
          <w:iCs w:val="0"/>
        </w:rPr>
        <w:t xml:space="preserve"> в полном объеме</w:t>
      </w:r>
      <w:r w:rsidRPr="002B51E4">
        <w:rPr>
          <w:rStyle w:val="43"/>
          <w:i w:val="0"/>
          <w:iCs w:val="0"/>
        </w:rPr>
        <w:t xml:space="preserve">. </w:t>
      </w:r>
    </w:p>
    <w:p w:rsidR="00912D15" w:rsidRPr="002B51E4" w:rsidRDefault="00912D15" w:rsidP="00912D15">
      <w:pPr>
        <w:widowControl w:val="0"/>
        <w:autoSpaceDE w:val="0"/>
        <w:autoSpaceDN w:val="0"/>
        <w:adjustRightInd w:val="0"/>
        <w:ind w:firstLine="851"/>
        <w:jc w:val="both"/>
        <w:rPr>
          <w:sz w:val="28"/>
          <w:szCs w:val="28"/>
        </w:rPr>
      </w:pPr>
      <w:r w:rsidRPr="002B51E4">
        <w:rPr>
          <w:sz w:val="28"/>
          <w:szCs w:val="28"/>
        </w:rPr>
        <w:t>Во исполнение мероприятия по организации руководства и управления учреждениями культуры осуществлялся контроль за деятельностью пяти учреждений культуры. Также данное мероприятие включает расходы городского бюджета на содержание аппарата управления Департамента социального развития г. Азова</w:t>
      </w:r>
      <w:r w:rsidR="00A862E9">
        <w:rPr>
          <w:sz w:val="28"/>
          <w:szCs w:val="28"/>
        </w:rPr>
        <w:t>.</w:t>
      </w:r>
    </w:p>
    <w:p w:rsidR="00912D15" w:rsidRPr="002B51E4" w:rsidRDefault="00912D15" w:rsidP="00912D15">
      <w:pPr>
        <w:ind w:firstLine="709"/>
        <w:jc w:val="both"/>
        <w:rPr>
          <w:sz w:val="28"/>
          <w:szCs w:val="28"/>
        </w:rPr>
      </w:pPr>
    </w:p>
    <w:p w:rsidR="00912D15" w:rsidRPr="002B51E4" w:rsidRDefault="00912D15" w:rsidP="00912D15">
      <w:pPr>
        <w:ind w:firstLine="709"/>
        <w:jc w:val="both"/>
        <w:rPr>
          <w:sz w:val="28"/>
          <w:szCs w:val="28"/>
        </w:rPr>
      </w:pPr>
      <w:r w:rsidRPr="002B51E4">
        <w:rPr>
          <w:sz w:val="28"/>
          <w:szCs w:val="28"/>
        </w:rPr>
        <w:t>Контрольное событие мероприятия: организация контроля за выполнением муниципального задан</w:t>
      </w:r>
      <w:r w:rsidR="00A862E9">
        <w:rPr>
          <w:sz w:val="28"/>
          <w:szCs w:val="28"/>
        </w:rPr>
        <w:t>ия учреждениями культуры города:</w:t>
      </w:r>
    </w:p>
    <w:p w:rsidR="00912D15" w:rsidRPr="002B51E4" w:rsidRDefault="00912D15" w:rsidP="00912D15">
      <w:pPr>
        <w:ind w:firstLine="709"/>
        <w:jc w:val="both"/>
        <w:rPr>
          <w:sz w:val="28"/>
          <w:szCs w:val="28"/>
        </w:rPr>
      </w:pPr>
      <w:r w:rsidRPr="002B51E4">
        <w:rPr>
          <w:sz w:val="28"/>
          <w:szCs w:val="28"/>
        </w:rPr>
        <w:t>- проводился мониторинг и контроль по недопущению задолженности заработной платы в муниципальных бюджетных учреждениях культуры;</w:t>
      </w:r>
    </w:p>
    <w:p w:rsidR="00912D15" w:rsidRPr="002B51E4" w:rsidRDefault="00912D15" w:rsidP="00912D15">
      <w:pPr>
        <w:ind w:firstLine="709"/>
        <w:jc w:val="both"/>
        <w:rPr>
          <w:sz w:val="28"/>
          <w:szCs w:val="28"/>
        </w:rPr>
      </w:pPr>
      <w:r w:rsidRPr="002B51E4">
        <w:rPr>
          <w:sz w:val="28"/>
          <w:szCs w:val="28"/>
        </w:rPr>
        <w:t>- использовались достижения конкретных целевых показателей качества и количества оказываемых услуг.</w:t>
      </w:r>
    </w:p>
    <w:p w:rsidR="00912D15" w:rsidRPr="002B51E4" w:rsidRDefault="00912D15" w:rsidP="00912D15">
      <w:pPr>
        <w:ind w:firstLine="709"/>
        <w:jc w:val="both"/>
        <w:rPr>
          <w:sz w:val="28"/>
          <w:szCs w:val="28"/>
        </w:rPr>
      </w:pPr>
    </w:p>
    <w:p w:rsidR="00912D15" w:rsidRPr="00141562" w:rsidRDefault="00912D15" w:rsidP="00912D15">
      <w:pPr>
        <w:pStyle w:val="41"/>
        <w:shd w:val="clear" w:color="auto" w:fill="auto"/>
        <w:tabs>
          <w:tab w:val="left" w:leader="underscore" w:pos="9020"/>
        </w:tabs>
        <w:spacing w:after="0"/>
        <w:ind w:firstLine="709"/>
        <w:jc w:val="both"/>
        <w:rPr>
          <w:color w:val="000000" w:themeColor="text1"/>
        </w:rPr>
      </w:pPr>
      <w:r w:rsidRPr="008A55D1">
        <w:t>Основное мероприятие 1.6. «Организация ведение бухгалтерского и налогового учета в учреждениях культуры</w:t>
      </w:r>
      <w:r w:rsidRPr="00141562">
        <w:t xml:space="preserve">» </w:t>
      </w:r>
      <w:r w:rsidRPr="00141562">
        <w:rPr>
          <w:color w:val="000000" w:themeColor="text1"/>
        </w:rPr>
        <w:t>в</w:t>
      </w:r>
      <w:r w:rsidRPr="00141562">
        <w:rPr>
          <w:rStyle w:val="43"/>
          <w:i w:val="0"/>
          <w:iCs w:val="0"/>
          <w:color w:val="000000" w:themeColor="text1"/>
        </w:rPr>
        <w:t>ыполнено</w:t>
      </w:r>
      <w:r w:rsidR="00B271CB" w:rsidRPr="00141562">
        <w:rPr>
          <w:rStyle w:val="43"/>
          <w:i w:val="0"/>
          <w:iCs w:val="0"/>
          <w:color w:val="000000" w:themeColor="text1"/>
        </w:rPr>
        <w:t xml:space="preserve"> в полном объеме</w:t>
      </w:r>
      <w:r w:rsidRPr="00141562">
        <w:rPr>
          <w:color w:val="000000" w:themeColor="text1"/>
        </w:rPr>
        <w:t xml:space="preserve">. </w:t>
      </w:r>
    </w:p>
    <w:p w:rsidR="00912D15" w:rsidRPr="008A55D1" w:rsidRDefault="00912D15" w:rsidP="00912D15">
      <w:pPr>
        <w:ind w:firstLine="709"/>
        <w:jc w:val="both"/>
        <w:rPr>
          <w:sz w:val="28"/>
          <w:szCs w:val="28"/>
        </w:rPr>
      </w:pPr>
      <w:r w:rsidRPr="008A55D1">
        <w:rPr>
          <w:sz w:val="28"/>
          <w:szCs w:val="28"/>
        </w:rPr>
        <w:t>Данное мероприятие включает в себя расходы на обслуживание Департамента социального развития г. Азова и пяти учреждений культуры.</w:t>
      </w:r>
    </w:p>
    <w:p w:rsidR="00912D15" w:rsidRPr="008A55D1" w:rsidRDefault="00912D15" w:rsidP="00912D15">
      <w:pPr>
        <w:autoSpaceDE w:val="0"/>
        <w:autoSpaceDN w:val="0"/>
        <w:adjustRightInd w:val="0"/>
        <w:ind w:firstLine="709"/>
        <w:jc w:val="both"/>
        <w:rPr>
          <w:strike/>
          <w:kern w:val="2"/>
          <w:sz w:val="28"/>
          <w:szCs w:val="28"/>
        </w:rPr>
      </w:pPr>
      <w:r w:rsidRPr="008A55D1">
        <w:rPr>
          <w:kern w:val="2"/>
          <w:sz w:val="28"/>
          <w:szCs w:val="28"/>
        </w:rPr>
        <w:t>Контрольное мероприятие программы: ведение бухгалтерского, бюджетного, налогового, статистического учета, ведение бухгалтерских регистров, свод бюджетной и бухгалтерской отчетности; - осуществляется качественное обслуживание 5 учреждений культуры и Департамента социального развития г. Азова.</w:t>
      </w:r>
    </w:p>
    <w:p w:rsidR="00912D15" w:rsidRPr="002B51E4" w:rsidRDefault="00912D15" w:rsidP="00912D15">
      <w:pPr>
        <w:autoSpaceDE w:val="0"/>
        <w:autoSpaceDN w:val="0"/>
        <w:adjustRightInd w:val="0"/>
        <w:ind w:firstLine="709"/>
        <w:jc w:val="both"/>
        <w:rPr>
          <w:kern w:val="2"/>
          <w:sz w:val="28"/>
          <w:szCs w:val="28"/>
        </w:rPr>
      </w:pPr>
    </w:p>
    <w:p w:rsidR="00912D15" w:rsidRPr="002B51E4" w:rsidRDefault="00912D15" w:rsidP="00912D15">
      <w:pPr>
        <w:pStyle w:val="41"/>
        <w:shd w:val="clear" w:color="auto" w:fill="auto"/>
        <w:tabs>
          <w:tab w:val="left" w:leader="underscore" w:pos="9020"/>
        </w:tabs>
        <w:spacing w:after="0"/>
        <w:ind w:firstLine="709"/>
        <w:jc w:val="both"/>
      </w:pPr>
      <w:r w:rsidRPr="002B51E4">
        <w:t>Основное мероприятие 1.7. «</w:t>
      </w:r>
      <w:r w:rsidRPr="002B51E4">
        <w:rPr>
          <w:kern w:val="2"/>
        </w:rPr>
        <w:t>Сохранение объектов культурного наследия»</w:t>
      </w:r>
      <w:r w:rsidRPr="002B51E4">
        <w:t xml:space="preserve"> в</w:t>
      </w:r>
      <w:r w:rsidRPr="002B51E4">
        <w:rPr>
          <w:rStyle w:val="43"/>
          <w:i w:val="0"/>
          <w:iCs w:val="0"/>
        </w:rPr>
        <w:t>ыполнено</w:t>
      </w:r>
      <w:r w:rsidRPr="002B51E4">
        <w:t xml:space="preserve">. </w:t>
      </w:r>
    </w:p>
    <w:p w:rsidR="00912D15" w:rsidRPr="002B51E4" w:rsidRDefault="00912D15" w:rsidP="00912D15">
      <w:pPr>
        <w:autoSpaceDE w:val="0"/>
        <w:autoSpaceDN w:val="0"/>
        <w:adjustRightInd w:val="0"/>
        <w:ind w:firstLine="709"/>
        <w:jc w:val="both"/>
        <w:rPr>
          <w:kern w:val="2"/>
          <w:sz w:val="28"/>
          <w:szCs w:val="28"/>
        </w:rPr>
      </w:pPr>
      <w:r w:rsidRPr="002B51E4">
        <w:rPr>
          <w:kern w:val="2"/>
          <w:sz w:val="28"/>
          <w:szCs w:val="28"/>
        </w:rPr>
        <w:t xml:space="preserve">Обеспечение сохранение объектов культурного наследия включает в себя подготовку документов на объекты культурного наследия для проведения инвентаризации памятников, находящихся на территории города. Финансирование на </w:t>
      </w:r>
      <w:r w:rsidR="00196768">
        <w:rPr>
          <w:kern w:val="2"/>
          <w:sz w:val="28"/>
          <w:szCs w:val="28"/>
        </w:rPr>
        <w:t xml:space="preserve">2022 </w:t>
      </w:r>
      <w:r w:rsidRPr="002B51E4">
        <w:rPr>
          <w:kern w:val="2"/>
          <w:sz w:val="28"/>
          <w:szCs w:val="28"/>
        </w:rPr>
        <w:t>год не выделено.</w:t>
      </w:r>
    </w:p>
    <w:p w:rsidR="00912D15" w:rsidRPr="002B51E4" w:rsidRDefault="00912D15" w:rsidP="00912D15">
      <w:pPr>
        <w:ind w:firstLine="709"/>
        <w:jc w:val="both"/>
        <w:rPr>
          <w:sz w:val="28"/>
          <w:szCs w:val="28"/>
        </w:rPr>
      </w:pPr>
      <w:r w:rsidRPr="002B51E4">
        <w:rPr>
          <w:sz w:val="28"/>
          <w:szCs w:val="28"/>
        </w:rPr>
        <w:t>Регулярное проведение охранных мероприятий по содержанию объектов культурного наследия, находящихся в муниципальной собственности, проводимых муниципальными службами города, позволяет сохранять 90% в удовлетворительном состоянии, поскольку</w:t>
      </w:r>
      <w:r w:rsidR="000E0C9D">
        <w:rPr>
          <w:sz w:val="28"/>
          <w:szCs w:val="28"/>
        </w:rPr>
        <w:t xml:space="preserve"> в </w:t>
      </w:r>
      <w:r w:rsidR="00196768">
        <w:rPr>
          <w:sz w:val="28"/>
          <w:szCs w:val="28"/>
        </w:rPr>
        <w:t xml:space="preserve">2022 </w:t>
      </w:r>
      <w:r w:rsidR="000E0C9D">
        <w:rPr>
          <w:sz w:val="28"/>
          <w:szCs w:val="28"/>
        </w:rPr>
        <w:t xml:space="preserve">году </w:t>
      </w:r>
      <w:r w:rsidRPr="002B51E4">
        <w:rPr>
          <w:sz w:val="28"/>
          <w:szCs w:val="28"/>
        </w:rPr>
        <w:t xml:space="preserve"> финанс</w:t>
      </w:r>
      <w:r w:rsidR="000E0C9D">
        <w:rPr>
          <w:sz w:val="28"/>
          <w:szCs w:val="28"/>
        </w:rPr>
        <w:t xml:space="preserve">ирование </w:t>
      </w:r>
      <w:r w:rsidRPr="002B51E4">
        <w:rPr>
          <w:sz w:val="28"/>
          <w:szCs w:val="28"/>
        </w:rPr>
        <w:t xml:space="preserve"> на реставрацию объектов культурного наследия не предусмотрено.</w:t>
      </w:r>
    </w:p>
    <w:p w:rsidR="00912D15" w:rsidRPr="002B51E4" w:rsidRDefault="00912D15" w:rsidP="00912D15">
      <w:pPr>
        <w:ind w:firstLine="709"/>
        <w:jc w:val="both"/>
        <w:rPr>
          <w:sz w:val="28"/>
          <w:szCs w:val="28"/>
        </w:rPr>
      </w:pPr>
    </w:p>
    <w:p w:rsidR="00912D15" w:rsidRPr="002B51E4" w:rsidRDefault="00912D15" w:rsidP="00912D15">
      <w:pPr>
        <w:ind w:firstLine="709"/>
        <w:jc w:val="both"/>
        <w:rPr>
          <w:sz w:val="28"/>
          <w:szCs w:val="28"/>
        </w:rPr>
      </w:pPr>
      <w:r w:rsidRPr="002B51E4">
        <w:rPr>
          <w:sz w:val="28"/>
          <w:szCs w:val="28"/>
        </w:rPr>
        <w:t>Контрольное мероприятие программы: сохранение объектов культурного наследия.</w:t>
      </w:r>
    </w:p>
    <w:p w:rsidR="00912D15" w:rsidRPr="002B51E4" w:rsidRDefault="00912D15" w:rsidP="00912D15">
      <w:pPr>
        <w:ind w:firstLine="709"/>
        <w:jc w:val="both"/>
        <w:rPr>
          <w:sz w:val="28"/>
          <w:szCs w:val="28"/>
        </w:rPr>
      </w:pPr>
      <w:r w:rsidRPr="002B51E4">
        <w:rPr>
          <w:sz w:val="28"/>
          <w:szCs w:val="28"/>
        </w:rPr>
        <w:lastRenderedPageBreak/>
        <w:t xml:space="preserve">- объекты культурного наследия находятся в удовлетворительном состоянии, согласно актам обследования, проведенной в 2018 году, совместно с отделом по архитектуре и строительству Азова, инвентаризации объектов культурного наследия. </w:t>
      </w:r>
    </w:p>
    <w:p w:rsidR="00912D15" w:rsidRPr="002B51E4" w:rsidRDefault="00912D15" w:rsidP="00912D15">
      <w:pPr>
        <w:pStyle w:val="41"/>
        <w:shd w:val="clear" w:color="auto" w:fill="auto"/>
        <w:tabs>
          <w:tab w:val="left" w:leader="underscore" w:pos="9020"/>
        </w:tabs>
        <w:spacing w:after="0"/>
        <w:ind w:firstLine="709"/>
        <w:jc w:val="both"/>
      </w:pPr>
      <w:r w:rsidRPr="002B51E4">
        <w:t>- проведена работа по  актуализации сведений о современном адресе объектов культурного наследия, расположенных на территории муниципального образования город Азов.</w:t>
      </w:r>
    </w:p>
    <w:p w:rsidR="00912D15" w:rsidRPr="002B51E4" w:rsidRDefault="00912D15" w:rsidP="00912D15">
      <w:pPr>
        <w:pStyle w:val="41"/>
        <w:shd w:val="clear" w:color="auto" w:fill="auto"/>
        <w:tabs>
          <w:tab w:val="left" w:leader="underscore" w:pos="9020"/>
        </w:tabs>
        <w:spacing w:after="0"/>
        <w:ind w:firstLine="709"/>
        <w:jc w:val="both"/>
      </w:pPr>
    </w:p>
    <w:p w:rsidR="00912D15" w:rsidRPr="00F30BFB" w:rsidRDefault="00912D15" w:rsidP="00912D15">
      <w:pPr>
        <w:pStyle w:val="41"/>
        <w:shd w:val="clear" w:color="auto" w:fill="auto"/>
        <w:tabs>
          <w:tab w:val="left" w:leader="underscore" w:pos="9020"/>
        </w:tabs>
        <w:spacing w:after="0"/>
        <w:ind w:firstLine="709"/>
        <w:jc w:val="both"/>
        <w:rPr>
          <w:kern w:val="2"/>
        </w:rPr>
      </w:pPr>
      <w:r w:rsidRPr="00F30BFB">
        <w:t>Основное мероприятие 1.8. «</w:t>
      </w:r>
      <w:r w:rsidRPr="00F30BFB">
        <w:rPr>
          <w:kern w:val="2"/>
        </w:rPr>
        <w:t>Приобретение основных средств для муни</w:t>
      </w:r>
      <w:r w:rsidR="00F751CF" w:rsidRPr="00F30BFB">
        <w:rPr>
          <w:kern w:val="2"/>
        </w:rPr>
        <w:t>ципальных учреждений культуры»</w:t>
      </w:r>
      <w:r w:rsidR="004F3862" w:rsidRPr="00F30BFB">
        <w:rPr>
          <w:kern w:val="2"/>
        </w:rPr>
        <w:t xml:space="preserve"> выполнено в полном объеме</w:t>
      </w:r>
      <w:r w:rsidR="00F751CF" w:rsidRPr="00F30BFB">
        <w:rPr>
          <w:kern w:val="2"/>
        </w:rPr>
        <w:t>.</w:t>
      </w:r>
    </w:p>
    <w:p w:rsidR="00696299" w:rsidRPr="00F30BFB" w:rsidRDefault="00696299" w:rsidP="00696299">
      <w:pPr>
        <w:pStyle w:val="41"/>
        <w:shd w:val="clear" w:color="auto" w:fill="auto"/>
        <w:tabs>
          <w:tab w:val="left" w:leader="underscore" w:pos="9020"/>
        </w:tabs>
        <w:spacing w:after="0"/>
        <w:ind w:firstLine="709"/>
        <w:jc w:val="both"/>
        <w:rPr>
          <w:kern w:val="2"/>
        </w:rPr>
      </w:pPr>
      <w:r w:rsidRPr="00F30BFB">
        <w:t xml:space="preserve">В 2022 году по основному мероприятию 1.8. выделены средства на  </w:t>
      </w:r>
      <w:r w:rsidRPr="00F30BFB">
        <w:rPr>
          <w:kern w:val="2"/>
        </w:rPr>
        <w:t>приобретение основных средств для муниципальных учреждений культуры в размере 1 317,1 тыс.руб. использовано 1 245,5 тыс.руб., не использовано в сумме 71,6 – экономия по результатам проведенных торгов.</w:t>
      </w:r>
    </w:p>
    <w:p w:rsidR="00696299" w:rsidRPr="00F30BFB" w:rsidRDefault="00696299" w:rsidP="00696299">
      <w:pPr>
        <w:pStyle w:val="41"/>
        <w:shd w:val="clear" w:color="auto" w:fill="auto"/>
        <w:tabs>
          <w:tab w:val="left" w:leader="underscore" w:pos="9020"/>
        </w:tabs>
        <w:spacing w:after="0"/>
        <w:ind w:firstLine="709"/>
        <w:jc w:val="both"/>
      </w:pPr>
      <w:r w:rsidRPr="00F30BFB">
        <w:rPr>
          <w:kern w:val="2"/>
        </w:rPr>
        <w:t xml:space="preserve">МБУК ЦБС г. Азова  приобретено </w:t>
      </w:r>
      <w:r w:rsidRPr="00F30BFB">
        <w:t>10 автоматизированных рабочих мест (ПК) на сумму 517 тыс. рублей.</w:t>
      </w:r>
    </w:p>
    <w:p w:rsidR="00F30BFB" w:rsidRPr="00F30BFB" w:rsidRDefault="00F30BFB" w:rsidP="00F30BFB">
      <w:pPr>
        <w:pStyle w:val="41"/>
        <w:tabs>
          <w:tab w:val="left" w:leader="underscore" w:pos="9020"/>
        </w:tabs>
        <w:spacing w:after="0"/>
        <w:ind w:firstLine="709"/>
        <w:jc w:val="both"/>
        <w:rPr>
          <w:kern w:val="2"/>
        </w:rPr>
      </w:pPr>
      <w:r w:rsidRPr="00F30BFB">
        <w:rPr>
          <w:kern w:val="2"/>
        </w:rPr>
        <w:t>В 2022 году за счёт субсидий из резервного фонда Правительства Ростовской области была приобретена акустическая система стоимостью 523560 руб. и ноутбуки для ГДК на сумму 204998 руб.</w:t>
      </w:r>
    </w:p>
    <w:p w:rsidR="00912D15" w:rsidRPr="00F30BFB" w:rsidRDefault="00912D15" w:rsidP="00912D15">
      <w:pPr>
        <w:pStyle w:val="41"/>
        <w:shd w:val="clear" w:color="auto" w:fill="auto"/>
        <w:tabs>
          <w:tab w:val="left" w:leader="underscore" w:pos="9020"/>
        </w:tabs>
        <w:spacing w:after="0"/>
        <w:ind w:firstLine="709"/>
        <w:jc w:val="both"/>
        <w:rPr>
          <w:kern w:val="2"/>
        </w:rPr>
      </w:pPr>
      <w:r w:rsidRPr="00F30BFB">
        <w:t xml:space="preserve">Контрольное событие 1.8.  Поддержание </w:t>
      </w:r>
      <w:r w:rsidRPr="00F30BFB">
        <w:rPr>
          <w:kern w:val="2"/>
        </w:rPr>
        <w:t>муниципальными учрежде</w:t>
      </w:r>
      <w:r w:rsidR="00A862E9" w:rsidRPr="00F30BFB">
        <w:rPr>
          <w:kern w:val="2"/>
        </w:rPr>
        <w:t>ниями культуры основных средств н</w:t>
      </w:r>
      <w:r w:rsidRPr="00F30BFB">
        <w:rPr>
          <w:kern w:val="2"/>
        </w:rPr>
        <w:t>а уровне 202</w:t>
      </w:r>
      <w:r w:rsidR="004F3862" w:rsidRPr="00F30BFB">
        <w:rPr>
          <w:kern w:val="2"/>
        </w:rPr>
        <w:t>1</w:t>
      </w:r>
      <w:r w:rsidRPr="00F30BFB">
        <w:rPr>
          <w:kern w:val="2"/>
        </w:rPr>
        <w:t xml:space="preserve"> года.</w:t>
      </w:r>
    </w:p>
    <w:p w:rsidR="00912D15" w:rsidRPr="00F30BFB" w:rsidRDefault="00912D15" w:rsidP="00912D15">
      <w:pPr>
        <w:pStyle w:val="41"/>
        <w:shd w:val="clear" w:color="auto" w:fill="auto"/>
        <w:tabs>
          <w:tab w:val="left" w:leader="underscore" w:pos="9020"/>
        </w:tabs>
        <w:spacing w:after="0"/>
        <w:ind w:firstLine="709"/>
        <w:jc w:val="both"/>
      </w:pPr>
    </w:p>
    <w:p w:rsidR="00F30BFB" w:rsidRPr="002B51E4" w:rsidRDefault="00F30BFB" w:rsidP="00912D15">
      <w:pPr>
        <w:pStyle w:val="41"/>
        <w:shd w:val="clear" w:color="auto" w:fill="auto"/>
        <w:tabs>
          <w:tab w:val="left" w:leader="underscore" w:pos="9020"/>
        </w:tabs>
        <w:spacing w:after="0"/>
        <w:ind w:firstLine="709"/>
        <w:jc w:val="both"/>
      </w:pPr>
    </w:p>
    <w:p w:rsidR="009C2151" w:rsidRPr="00292E1C" w:rsidRDefault="00912D15" w:rsidP="00912D15">
      <w:pPr>
        <w:ind w:firstLine="709"/>
        <w:jc w:val="both"/>
        <w:rPr>
          <w:sz w:val="28"/>
          <w:szCs w:val="28"/>
        </w:rPr>
      </w:pPr>
      <w:r w:rsidRPr="002B51E4">
        <w:rPr>
          <w:sz w:val="28"/>
          <w:szCs w:val="28"/>
          <w:lang w:eastAsia="ru-RU"/>
        </w:rPr>
        <w:t>Основное мероприятие 1.9 «Содержание сети бюджетных учреждений, осуществляющих деятельность в области исполнительских искусств»</w:t>
      </w:r>
      <w:r w:rsidRPr="002B51E4">
        <w:rPr>
          <w:sz w:val="28"/>
          <w:szCs w:val="28"/>
        </w:rPr>
        <w:t xml:space="preserve"> </w:t>
      </w:r>
      <w:r w:rsidRPr="00292E1C">
        <w:rPr>
          <w:sz w:val="28"/>
          <w:szCs w:val="28"/>
        </w:rPr>
        <w:t>выполнено</w:t>
      </w:r>
      <w:r w:rsidR="00292E1C" w:rsidRPr="00292E1C">
        <w:rPr>
          <w:sz w:val="28"/>
          <w:szCs w:val="28"/>
        </w:rPr>
        <w:t>.</w:t>
      </w:r>
      <w:r w:rsidRPr="00292E1C">
        <w:rPr>
          <w:sz w:val="28"/>
          <w:szCs w:val="28"/>
        </w:rPr>
        <w:t xml:space="preserve"> </w:t>
      </w:r>
    </w:p>
    <w:p w:rsidR="00912D15" w:rsidRPr="0072550C" w:rsidRDefault="00912D15" w:rsidP="00912D15">
      <w:pPr>
        <w:ind w:firstLine="709"/>
        <w:jc w:val="both"/>
        <w:rPr>
          <w:sz w:val="28"/>
          <w:szCs w:val="28"/>
        </w:rPr>
      </w:pPr>
      <w:r w:rsidRPr="0072550C">
        <w:rPr>
          <w:sz w:val="28"/>
          <w:szCs w:val="28"/>
        </w:rPr>
        <w:t>Данное мероприятие включает расходы городского и бюджета на содержание штатных сотрудников учреждения, осуществляющего деятельность в области исполнительских искусств, укрепление материально-технической базы.</w:t>
      </w:r>
    </w:p>
    <w:p w:rsidR="00FE66BD" w:rsidRPr="0072550C" w:rsidRDefault="00FE66BD" w:rsidP="00FE66BD">
      <w:pPr>
        <w:ind w:firstLine="708"/>
        <w:jc w:val="both"/>
        <w:rPr>
          <w:sz w:val="28"/>
          <w:szCs w:val="28"/>
        </w:rPr>
      </w:pPr>
      <w:r w:rsidRPr="0072550C">
        <w:rPr>
          <w:sz w:val="28"/>
          <w:szCs w:val="28"/>
        </w:rPr>
        <w:t>В 2022 году муниципальным автономным учреждением культуры города Азова «Азовский творческий центр» было проведен 41 концерт с общим количеством посетителей 86616 человек. Наиболее яркими были выступления:</w:t>
      </w:r>
    </w:p>
    <w:p w:rsidR="00FE66BD" w:rsidRPr="0072550C" w:rsidRDefault="00FE66BD" w:rsidP="00FE66BD">
      <w:pPr>
        <w:ind w:firstLine="708"/>
        <w:jc w:val="both"/>
        <w:rPr>
          <w:sz w:val="28"/>
          <w:szCs w:val="28"/>
        </w:rPr>
      </w:pPr>
      <w:r w:rsidRPr="0072550C">
        <w:rPr>
          <w:sz w:val="28"/>
          <w:szCs w:val="28"/>
        </w:rPr>
        <w:t>- на зональном этапе областного фестиваля-конкурса концертных программ «Судьба моя - мой край Донской», посвящённом 85-летию со дня образования ростовской области.</w:t>
      </w:r>
    </w:p>
    <w:p w:rsidR="00FE66BD" w:rsidRPr="0072550C" w:rsidRDefault="00FE66BD" w:rsidP="00FE66BD">
      <w:pPr>
        <w:ind w:firstLine="708"/>
        <w:jc w:val="both"/>
        <w:rPr>
          <w:sz w:val="28"/>
          <w:szCs w:val="28"/>
        </w:rPr>
      </w:pPr>
      <w:r w:rsidRPr="0072550C">
        <w:rPr>
          <w:sz w:val="28"/>
          <w:szCs w:val="28"/>
        </w:rPr>
        <w:t>- концерт «Россия с нами и с нами Бог» муниципального ансамбля «Благовест» в поддержку СВО на Украине;</w:t>
      </w:r>
    </w:p>
    <w:p w:rsidR="00FE66BD" w:rsidRPr="0072550C" w:rsidRDefault="00FE66BD" w:rsidP="00FE66BD">
      <w:pPr>
        <w:ind w:firstLine="708"/>
        <w:jc w:val="both"/>
        <w:rPr>
          <w:sz w:val="28"/>
          <w:szCs w:val="28"/>
        </w:rPr>
      </w:pPr>
      <w:r w:rsidRPr="0072550C">
        <w:rPr>
          <w:sz w:val="28"/>
          <w:szCs w:val="28"/>
        </w:rPr>
        <w:t xml:space="preserve">- концерт «Частица Великой Державы», посвящённый Дню России и 85-летию со дня образования Ростовской области; </w:t>
      </w:r>
    </w:p>
    <w:p w:rsidR="00FE66BD" w:rsidRPr="0072550C" w:rsidRDefault="00FE66BD" w:rsidP="009C2151">
      <w:pPr>
        <w:ind w:firstLine="708"/>
        <w:jc w:val="both"/>
        <w:rPr>
          <w:sz w:val="28"/>
          <w:szCs w:val="28"/>
        </w:rPr>
      </w:pPr>
      <w:r w:rsidRPr="0072550C">
        <w:rPr>
          <w:sz w:val="28"/>
          <w:szCs w:val="28"/>
        </w:rPr>
        <w:t>- концерт в рамках гражданско-патриотической акции в поддержку ВС РФ, принимающих участие в СВО на Украине;</w:t>
      </w:r>
    </w:p>
    <w:p w:rsidR="00FE66BD" w:rsidRPr="0072550C" w:rsidRDefault="00FE66BD" w:rsidP="009C2151">
      <w:pPr>
        <w:ind w:firstLine="708"/>
        <w:jc w:val="both"/>
        <w:rPr>
          <w:sz w:val="28"/>
          <w:szCs w:val="28"/>
        </w:rPr>
      </w:pPr>
      <w:r w:rsidRPr="0072550C">
        <w:rPr>
          <w:sz w:val="28"/>
          <w:szCs w:val="28"/>
        </w:rPr>
        <w:t xml:space="preserve">- одной из самых ярких концертных программ, стала программа, посвященная празднованию 955-й годовщины со Дня основания Азова. Силами муниципальных ансамблей Азовского творческого центра был организован полуторачасовой зрелищный концерт, состоящий из вокальных и </w:t>
      </w:r>
      <w:r w:rsidRPr="0072550C">
        <w:rPr>
          <w:sz w:val="28"/>
          <w:szCs w:val="28"/>
        </w:rPr>
        <w:lastRenderedPageBreak/>
        <w:t>хореографических композиций традиционной казачьей направленности, а также современных эстрадных песен и танцев;</w:t>
      </w:r>
    </w:p>
    <w:p w:rsidR="00FE66BD" w:rsidRPr="0072550C" w:rsidRDefault="00FE66BD" w:rsidP="009C2151">
      <w:pPr>
        <w:ind w:firstLine="708"/>
        <w:jc w:val="both"/>
        <w:rPr>
          <w:sz w:val="28"/>
          <w:szCs w:val="28"/>
        </w:rPr>
      </w:pPr>
      <w:r w:rsidRPr="0072550C">
        <w:rPr>
          <w:sz w:val="28"/>
          <w:szCs w:val="28"/>
        </w:rPr>
        <w:t>- особой любовью публики всегда пользуется муниципальный духовой оркестр. В 2022 году оркестр выступил с большой сольной программой, а так же  стал организатором 1 городского фестиваля духовых оркестров «Фанфары древнего Азова»;</w:t>
      </w:r>
    </w:p>
    <w:p w:rsidR="00FE66BD" w:rsidRPr="0072550C" w:rsidRDefault="00FE66BD" w:rsidP="009C2151">
      <w:pPr>
        <w:ind w:firstLine="708"/>
        <w:jc w:val="both"/>
        <w:rPr>
          <w:sz w:val="28"/>
          <w:szCs w:val="28"/>
        </w:rPr>
      </w:pPr>
      <w:r w:rsidRPr="0072550C">
        <w:rPr>
          <w:sz w:val="28"/>
          <w:szCs w:val="28"/>
        </w:rPr>
        <w:t>- с сольной программой выступил муниципальный ансамбль песни и танца «Гуляй, россияне!». С большим успехом прошел юбилейный концерт муниципального ансамбля песни и танца «Казаки Азова» на котором зритель смог увидеть обновленную программу;</w:t>
      </w:r>
    </w:p>
    <w:p w:rsidR="00FE66BD" w:rsidRPr="0072550C" w:rsidRDefault="00FE66BD" w:rsidP="009C2151">
      <w:pPr>
        <w:ind w:firstLine="708"/>
        <w:jc w:val="both"/>
        <w:rPr>
          <w:sz w:val="28"/>
          <w:szCs w:val="28"/>
        </w:rPr>
      </w:pPr>
      <w:r w:rsidRPr="0072550C">
        <w:rPr>
          <w:sz w:val="28"/>
          <w:szCs w:val="28"/>
        </w:rPr>
        <w:t>Кроме того, на протяжении года артисты муниципальных ансамблей участвовали во всех крупных городских мероприятиях: День Защитника Отечества, Международный Женский День, День медицинского работника и др.</w:t>
      </w:r>
    </w:p>
    <w:p w:rsidR="00912D15" w:rsidRPr="00FC09CE" w:rsidRDefault="00912D15" w:rsidP="00463AA7">
      <w:pPr>
        <w:pStyle w:val="41"/>
        <w:shd w:val="clear" w:color="auto" w:fill="auto"/>
        <w:tabs>
          <w:tab w:val="left" w:leader="underscore" w:pos="9020"/>
        </w:tabs>
        <w:spacing w:after="0"/>
        <w:ind w:firstLine="709"/>
        <w:jc w:val="both"/>
      </w:pPr>
      <w:r w:rsidRPr="00463AA7">
        <w:rPr>
          <w:lang w:eastAsia="ru-RU"/>
        </w:rPr>
        <w:t xml:space="preserve">Контрольное </w:t>
      </w:r>
      <w:r w:rsidRPr="00FC09CE">
        <w:rPr>
          <w:lang w:eastAsia="ru-RU"/>
        </w:rPr>
        <w:t>событие 1.9 «Показ концертных программ» З</w:t>
      </w:r>
      <w:r w:rsidRPr="00FC09CE">
        <w:t>а счет средств, предусмотренных муниципальной программой организованы и проведены городские концерты.</w:t>
      </w:r>
    </w:p>
    <w:p w:rsidR="00463AA7" w:rsidRPr="00FC09CE" w:rsidRDefault="00463AA7" w:rsidP="00463AA7">
      <w:pPr>
        <w:pStyle w:val="41"/>
        <w:shd w:val="clear" w:color="auto" w:fill="auto"/>
        <w:tabs>
          <w:tab w:val="left" w:leader="underscore" w:pos="9020"/>
        </w:tabs>
        <w:spacing w:after="0"/>
        <w:ind w:firstLine="709"/>
        <w:jc w:val="both"/>
      </w:pPr>
    </w:p>
    <w:p w:rsidR="00463AA7" w:rsidRPr="00292E1C" w:rsidRDefault="00463AA7" w:rsidP="008A55D1">
      <w:pPr>
        <w:ind w:firstLine="709"/>
        <w:jc w:val="both"/>
        <w:rPr>
          <w:sz w:val="28"/>
          <w:szCs w:val="28"/>
          <w:lang w:eastAsia="en-US"/>
        </w:rPr>
      </w:pPr>
      <w:r w:rsidRPr="003A2F54">
        <w:rPr>
          <w:sz w:val="28"/>
          <w:szCs w:val="28"/>
        </w:rPr>
        <w:t>Основное мероприятие 1.</w:t>
      </w:r>
      <w:r w:rsidRPr="00292E1C">
        <w:rPr>
          <w:sz w:val="28"/>
          <w:szCs w:val="28"/>
        </w:rPr>
        <w:t>10 «</w:t>
      </w:r>
      <w:r w:rsidRPr="00292E1C">
        <w:rPr>
          <w:sz w:val="28"/>
          <w:szCs w:val="28"/>
          <w:lang w:eastAsia="en-US"/>
        </w:rPr>
        <w:t>Благоустройство территории, прилегающей к Муниципальному бюджетному учреждению дополнительного образования «Детская школа искусств имени С.С. Прокофьева» г. Азова по Адресу: г. Азов, ул. Ленинградская, 39»</w:t>
      </w:r>
      <w:r w:rsidR="00292E1C">
        <w:rPr>
          <w:sz w:val="28"/>
          <w:szCs w:val="28"/>
          <w:lang w:eastAsia="en-US"/>
        </w:rPr>
        <w:t xml:space="preserve"> </w:t>
      </w:r>
      <w:r w:rsidR="008A55D1" w:rsidRPr="00292E1C">
        <w:rPr>
          <w:sz w:val="28"/>
          <w:szCs w:val="28"/>
        </w:rPr>
        <w:t>выполнено  в полном объеме.</w:t>
      </w:r>
    </w:p>
    <w:p w:rsidR="003A2F54" w:rsidRPr="003A2F54" w:rsidRDefault="003A2F54" w:rsidP="003A2F54">
      <w:pPr>
        <w:widowControl w:val="0"/>
        <w:autoSpaceDE w:val="0"/>
        <w:autoSpaceDN w:val="0"/>
        <w:adjustRightInd w:val="0"/>
        <w:ind w:right="-73" w:firstLine="709"/>
        <w:jc w:val="both"/>
        <w:rPr>
          <w:sz w:val="28"/>
          <w:szCs w:val="28"/>
        </w:rPr>
      </w:pPr>
      <w:r w:rsidRPr="00292E1C">
        <w:rPr>
          <w:sz w:val="28"/>
          <w:szCs w:val="28"/>
          <w:lang w:eastAsia="en-US"/>
        </w:rPr>
        <w:t xml:space="preserve">В рамках ОМ 1.10., в ходе работ по </w:t>
      </w:r>
      <w:r w:rsidRPr="00292E1C">
        <w:rPr>
          <w:sz w:val="28"/>
          <w:szCs w:val="28"/>
        </w:rPr>
        <w:t>благоустройство территории, прилегающей к Муниципальному бюджетному учреждению</w:t>
      </w:r>
      <w:r w:rsidRPr="003A2F54">
        <w:rPr>
          <w:sz w:val="28"/>
          <w:szCs w:val="28"/>
        </w:rPr>
        <w:t xml:space="preserve"> дополнительного образования «Детская школа искусств имени С.С. Прокофьева» г. Азова. по адресу: г. Азов, ул. Ленинградская, 39 были проведены следующие работы:</w:t>
      </w:r>
    </w:p>
    <w:p w:rsidR="003A2F54" w:rsidRPr="003A2F54" w:rsidRDefault="003A2F54" w:rsidP="003A2F54">
      <w:pPr>
        <w:pStyle w:val="aff5"/>
        <w:spacing w:after="200" w:line="276" w:lineRule="auto"/>
        <w:ind w:left="720"/>
        <w:contextualSpacing/>
        <w:rPr>
          <w:bCs/>
          <w:iCs/>
          <w:sz w:val="28"/>
          <w:szCs w:val="28"/>
        </w:rPr>
      </w:pPr>
      <w:r w:rsidRPr="003A2F54">
        <w:rPr>
          <w:bCs/>
          <w:iCs/>
          <w:sz w:val="28"/>
          <w:szCs w:val="28"/>
        </w:rPr>
        <w:t>- демонтажные работы;</w:t>
      </w:r>
    </w:p>
    <w:p w:rsidR="003A2F54" w:rsidRPr="003A2F54" w:rsidRDefault="003A2F54" w:rsidP="003A2F54">
      <w:pPr>
        <w:pStyle w:val="aff5"/>
        <w:spacing w:after="200" w:line="276" w:lineRule="auto"/>
        <w:ind w:left="720"/>
        <w:contextualSpacing/>
        <w:rPr>
          <w:bCs/>
          <w:iCs/>
          <w:sz w:val="28"/>
          <w:szCs w:val="28"/>
        </w:rPr>
      </w:pPr>
      <w:r w:rsidRPr="003A2F54">
        <w:rPr>
          <w:bCs/>
          <w:iCs/>
          <w:sz w:val="28"/>
          <w:szCs w:val="28"/>
        </w:rPr>
        <w:t>- ограждение территории школы из 3-d панелей;</w:t>
      </w:r>
    </w:p>
    <w:p w:rsidR="003A2F54" w:rsidRPr="003A2F54" w:rsidRDefault="003A2F54" w:rsidP="003A2F54">
      <w:pPr>
        <w:pStyle w:val="aff5"/>
        <w:spacing w:after="200" w:line="276" w:lineRule="auto"/>
        <w:ind w:left="720"/>
        <w:contextualSpacing/>
        <w:rPr>
          <w:bCs/>
          <w:iCs/>
          <w:sz w:val="28"/>
          <w:szCs w:val="28"/>
        </w:rPr>
      </w:pPr>
      <w:r w:rsidRPr="003A2F54">
        <w:rPr>
          <w:bCs/>
          <w:iCs/>
          <w:sz w:val="28"/>
          <w:szCs w:val="28"/>
        </w:rPr>
        <w:t>- покрытие площадки перед школой из тротуарной плитки;</w:t>
      </w:r>
    </w:p>
    <w:p w:rsidR="003A2F54" w:rsidRPr="003A2F54" w:rsidRDefault="003A2F54" w:rsidP="003A2F54">
      <w:pPr>
        <w:pStyle w:val="aff5"/>
        <w:spacing w:after="200" w:line="276" w:lineRule="auto"/>
        <w:ind w:left="720"/>
        <w:contextualSpacing/>
        <w:rPr>
          <w:bCs/>
          <w:iCs/>
          <w:sz w:val="28"/>
          <w:szCs w:val="28"/>
        </w:rPr>
      </w:pPr>
      <w:r w:rsidRPr="003A2F54">
        <w:rPr>
          <w:bCs/>
          <w:iCs/>
          <w:sz w:val="28"/>
          <w:szCs w:val="28"/>
        </w:rPr>
        <w:t>- установлены малые архитектурные формы;</w:t>
      </w:r>
    </w:p>
    <w:p w:rsidR="003A2F54" w:rsidRPr="003A2F54" w:rsidRDefault="003A2F54" w:rsidP="003A2F54">
      <w:pPr>
        <w:pStyle w:val="aff5"/>
        <w:spacing w:after="200" w:line="276" w:lineRule="auto"/>
        <w:ind w:left="720"/>
        <w:contextualSpacing/>
        <w:rPr>
          <w:bCs/>
          <w:iCs/>
          <w:sz w:val="28"/>
          <w:szCs w:val="28"/>
        </w:rPr>
      </w:pPr>
      <w:r w:rsidRPr="003A2F54">
        <w:rPr>
          <w:bCs/>
          <w:iCs/>
          <w:sz w:val="28"/>
          <w:szCs w:val="28"/>
        </w:rPr>
        <w:t>- проведено озеленение.</w:t>
      </w:r>
    </w:p>
    <w:p w:rsidR="00E02A9A" w:rsidRDefault="00463AA7" w:rsidP="00E02A9A">
      <w:pPr>
        <w:ind w:firstLine="709"/>
        <w:jc w:val="both"/>
        <w:rPr>
          <w:sz w:val="28"/>
          <w:szCs w:val="28"/>
        </w:rPr>
      </w:pPr>
      <w:r w:rsidRPr="003A2F54">
        <w:rPr>
          <w:sz w:val="28"/>
          <w:szCs w:val="28"/>
          <w:lang w:eastAsia="ru-RU"/>
        </w:rPr>
        <w:t>Контрольное событие</w:t>
      </w:r>
      <w:r w:rsidR="00B85F5C" w:rsidRPr="003A2F54">
        <w:rPr>
          <w:sz w:val="28"/>
          <w:szCs w:val="28"/>
          <w:lang w:eastAsia="ru-RU"/>
        </w:rPr>
        <w:t xml:space="preserve"> 1.10.</w:t>
      </w:r>
      <w:r w:rsidR="00FC09CE" w:rsidRPr="003A2F54">
        <w:rPr>
          <w:sz w:val="28"/>
          <w:szCs w:val="28"/>
        </w:rPr>
        <w:t xml:space="preserve"> </w:t>
      </w:r>
    </w:p>
    <w:p w:rsidR="003A2F54" w:rsidRPr="00E277F9" w:rsidRDefault="003A2F54" w:rsidP="00E02A9A">
      <w:pPr>
        <w:ind w:firstLine="709"/>
        <w:jc w:val="both"/>
        <w:rPr>
          <w:sz w:val="28"/>
          <w:szCs w:val="28"/>
        </w:rPr>
      </w:pPr>
      <w:r w:rsidRPr="00E277F9">
        <w:rPr>
          <w:sz w:val="28"/>
          <w:szCs w:val="28"/>
        </w:rPr>
        <w:t xml:space="preserve">Позитивный эффект от реализации данного проекта достигнут за счет удовлетворения потребностей </w:t>
      </w:r>
      <w:r w:rsidR="00E02A9A">
        <w:rPr>
          <w:sz w:val="28"/>
          <w:szCs w:val="28"/>
        </w:rPr>
        <w:t xml:space="preserve">учащихся  МБУ ДО ДХШ г. Азова, </w:t>
      </w:r>
      <w:r w:rsidRPr="00E277F9">
        <w:rPr>
          <w:sz w:val="28"/>
          <w:szCs w:val="28"/>
        </w:rPr>
        <w:t xml:space="preserve">возможности в хороших условиям детям </w:t>
      </w:r>
      <w:r w:rsidR="00E02A9A">
        <w:rPr>
          <w:sz w:val="28"/>
          <w:szCs w:val="28"/>
        </w:rPr>
        <w:t xml:space="preserve">школы </w:t>
      </w:r>
      <w:r w:rsidRPr="00E277F9">
        <w:rPr>
          <w:sz w:val="28"/>
          <w:szCs w:val="28"/>
        </w:rPr>
        <w:t xml:space="preserve"> безопасно  находиться на территории прилегающей к Детской школе искусств</w:t>
      </w:r>
      <w:r w:rsidR="00E02A9A">
        <w:rPr>
          <w:sz w:val="28"/>
          <w:szCs w:val="28"/>
        </w:rPr>
        <w:t>. Для у</w:t>
      </w:r>
      <w:r w:rsidR="00E02A9A" w:rsidRPr="003A2F54">
        <w:rPr>
          <w:sz w:val="28"/>
          <w:szCs w:val="28"/>
        </w:rPr>
        <w:t>чащи</w:t>
      </w:r>
      <w:r w:rsidR="00E02A9A">
        <w:rPr>
          <w:sz w:val="28"/>
          <w:szCs w:val="28"/>
        </w:rPr>
        <w:t>хся</w:t>
      </w:r>
      <w:r w:rsidR="00E02A9A" w:rsidRPr="003A2F54">
        <w:rPr>
          <w:sz w:val="28"/>
          <w:szCs w:val="28"/>
        </w:rPr>
        <w:t xml:space="preserve"> школы</w:t>
      </w:r>
      <w:r w:rsidR="00E02A9A">
        <w:rPr>
          <w:sz w:val="28"/>
          <w:szCs w:val="28"/>
        </w:rPr>
        <w:t xml:space="preserve"> и </w:t>
      </w:r>
      <w:r w:rsidR="00E02A9A" w:rsidRPr="003A2F54">
        <w:rPr>
          <w:sz w:val="28"/>
          <w:szCs w:val="28"/>
        </w:rPr>
        <w:t xml:space="preserve"> появилась возможность комфортно находиться на территории</w:t>
      </w:r>
      <w:r w:rsidR="00E02A9A">
        <w:rPr>
          <w:sz w:val="28"/>
          <w:szCs w:val="28"/>
        </w:rPr>
        <w:t xml:space="preserve"> школы</w:t>
      </w:r>
      <w:r w:rsidR="00280851">
        <w:rPr>
          <w:sz w:val="28"/>
          <w:szCs w:val="28"/>
        </w:rPr>
        <w:t xml:space="preserve"> и </w:t>
      </w:r>
      <w:r w:rsidR="00E02A9A" w:rsidRPr="003A2F54">
        <w:rPr>
          <w:sz w:val="28"/>
          <w:szCs w:val="28"/>
        </w:rPr>
        <w:t xml:space="preserve"> отдохнуть</w:t>
      </w:r>
      <w:r w:rsidR="00280851">
        <w:rPr>
          <w:sz w:val="28"/>
          <w:szCs w:val="28"/>
        </w:rPr>
        <w:t xml:space="preserve">. </w:t>
      </w:r>
      <w:r w:rsidR="00E263A0">
        <w:rPr>
          <w:sz w:val="28"/>
          <w:szCs w:val="28"/>
        </w:rPr>
        <w:t xml:space="preserve"> На территории появилась возможность</w:t>
      </w:r>
      <w:r w:rsidR="00E02A9A" w:rsidRPr="003A2F54">
        <w:rPr>
          <w:sz w:val="28"/>
          <w:szCs w:val="28"/>
        </w:rPr>
        <w:t xml:space="preserve"> проводить творческие мероприяти</w:t>
      </w:r>
      <w:r w:rsidR="00E263A0">
        <w:rPr>
          <w:sz w:val="28"/>
          <w:szCs w:val="28"/>
        </w:rPr>
        <w:t>я</w:t>
      </w:r>
      <w:r w:rsidRPr="00E277F9">
        <w:rPr>
          <w:sz w:val="28"/>
          <w:szCs w:val="28"/>
        </w:rPr>
        <w:t xml:space="preserve">,  так же в удобной и обновленной зоне, которая спроектирована с учетом потребностей жителей </w:t>
      </w:r>
      <w:r w:rsidR="00E263A0">
        <w:rPr>
          <w:sz w:val="28"/>
          <w:szCs w:val="28"/>
        </w:rPr>
        <w:t xml:space="preserve"> родители могут </w:t>
      </w:r>
      <w:r w:rsidRPr="00E277F9">
        <w:rPr>
          <w:sz w:val="28"/>
          <w:szCs w:val="28"/>
        </w:rPr>
        <w:t>отдохнуть в ожидании детей с занятий.</w:t>
      </w:r>
    </w:p>
    <w:p w:rsidR="00463AA7" w:rsidRPr="003A2F54" w:rsidRDefault="00463AA7" w:rsidP="00FC09CE">
      <w:pPr>
        <w:pStyle w:val="41"/>
        <w:shd w:val="clear" w:color="auto" w:fill="auto"/>
        <w:tabs>
          <w:tab w:val="left" w:leader="underscore" w:pos="9020"/>
        </w:tabs>
        <w:spacing w:after="0"/>
        <w:ind w:firstLine="709"/>
        <w:jc w:val="both"/>
        <w:rPr>
          <w:lang w:eastAsia="en-US"/>
        </w:rPr>
      </w:pPr>
    </w:p>
    <w:p w:rsidR="00463AA7" w:rsidRPr="00821D71" w:rsidRDefault="00463AA7" w:rsidP="00FC09CE">
      <w:pPr>
        <w:widowControl w:val="0"/>
        <w:autoSpaceDE w:val="0"/>
        <w:autoSpaceDN w:val="0"/>
        <w:adjustRightInd w:val="0"/>
        <w:ind w:right="-73" w:firstLine="709"/>
        <w:jc w:val="both"/>
        <w:rPr>
          <w:sz w:val="28"/>
          <w:szCs w:val="28"/>
        </w:rPr>
      </w:pPr>
    </w:p>
    <w:p w:rsidR="008A55D1" w:rsidRPr="00292E1C" w:rsidRDefault="00463AA7" w:rsidP="008A55D1">
      <w:pPr>
        <w:ind w:firstLine="709"/>
        <w:jc w:val="both"/>
        <w:rPr>
          <w:sz w:val="28"/>
          <w:szCs w:val="28"/>
        </w:rPr>
      </w:pPr>
      <w:r w:rsidRPr="00821D71">
        <w:rPr>
          <w:sz w:val="28"/>
          <w:szCs w:val="28"/>
        </w:rPr>
        <w:t>Основное мероприятие 1.11 «</w:t>
      </w:r>
      <w:r w:rsidRPr="00821D71">
        <w:rPr>
          <w:sz w:val="28"/>
          <w:szCs w:val="28"/>
          <w:lang w:eastAsia="en-US"/>
        </w:rPr>
        <w:t>Приобретение</w:t>
      </w:r>
      <w:r w:rsidRPr="00FC09CE">
        <w:rPr>
          <w:sz w:val="28"/>
          <w:szCs w:val="28"/>
          <w:lang w:eastAsia="en-US"/>
        </w:rPr>
        <w:t xml:space="preserve"> искусственной новогодней ели с украшениями (макушка</w:t>
      </w:r>
      <w:r w:rsidRPr="004111BD">
        <w:rPr>
          <w:sz w:val="28"/>
          <w:szCs w:val="28"/>
          <w:lang w:eastAsia="en-US"/>
        </w:rPr>
        <w:t xml:space="preserve"> для елки, светодиодная гирлянда, ограждение, световая перетяжка, светодиодная конструкция, игрушки» для </w:t>
      </w:r>
      <w:r w:rsidRPr="004111BD">
        <w:rPr>
          <w:sz w:val="28"/>
          <w:szCs w:val="28"/>
          <w:lang w:eastAsia="en-US"/>
        </w:rPr>
        <w:lastRenderedPageBreak/>
        <w:t xml:space="preserve">Муниципального бюджетного учреждения культуры «Городской Дворец культуры» г. Азова» </w:t>
      </w:r>
      <w:r w:rsidR="008A55D1" w:rsidRPr="00292E1C">
        <w:rPr>
          <w:sz w:val="28"/>
          <w:szCs w:val="28"/>
        </w:rPr>
        <w:t>выполнено  в полном объеме.</w:t>
      </w:r>
    </w:p>
    <w:p w:rsidR="004111BD" w:rsidRPr="00C2245D" w:rsidRDefault="004111BD" w:rsidP="004111BD">
      <w:pPr>
        <w:widowControl w:val="0"/>
        <w:autoSpaceDE w:val="0"/>
        <w:autoSpaceDN w:val="0"/>
        <w:adjustRightInd w:val="0"/>
        <w:ind w:right="-73" w:firstLine="709"/>
        <w:jc w:val="both"/>
        <w:rPr>
          <w:sz w:val="28"/>
          <w:szCs w:val="28"/>
          <w:lang w:eastAsia="en-US"/>
        </w:rPr>
      </w:pPr>
      <w:r w:rsidRPr="004111BD">
        <w:rPr>
          <w:bCs/>
          <w:sz w:val="28"/>
          <w:szCs w:val="28"/>
          <w:lang w:eastAsia="en-US"/>
        </w:rPr>
        <w:t>В рамках ОМ 1.11. в июле 2022 была</w:t>
      </w:r>
      <w:r>
        <w:rPr>
          <w:bCs/>
          <w:sz w:val="28"/>
          <w:szCs w:val="28"/>
          <w:lang w:eastAsia="en-US"/>
        </w:rPr>
        <w:t xml:space="preserve"> </w:t>
      </w:r>
      <w:r w:rsidRPr="004111BD">
        <w:rPr>
          <w:bCs/>
          <w:sz w:val="28"/>
          <w:szCs w:val="28"/>
          <w:lang w:eastAsia="en-US"/>
        </w:rPr>
        <w:t xml:space="preserve">произведена закупка товаров на общую сумму 1 480 тыс. руб. Приобретена искусственная ель с гирляндами и шарами, высотой 18 м и двухметровым навершием «Роза ветров», а также </w:t>
      </w:r>
      <w:r w:rsidRPr="00C2245D">
        <w:rPr>
          <w:bCs/>
          <w:sz w:val="28"/>
          <w:szCs w:val="28"/>
          <w:lang w:eastAsia="en-US"/>
        </w:rPr>
        <w:t>шестиметровая светодиодная растяжка и светодиодная вывеска-надпись «С Новым годом!» на крышу МБУК ГДК г.Азова.</w:t>
      </w:r>
    </w:p>
    <w:p w:rsidR="00B41DE3" w:rsidRPr="00C2245D" w:rsidRDefault="00B41DE3" w:rsidP="00B41DE3">
      <w:pPr>
        <w:widowControl w:val="0"/>
        <w:autoSpaceDE w:val="0"/>
        <w:autoSpaceDN w:val="0"/>
        <w:adjustRightInd w:val="0"/>
        <w:ind w:right="-73" w:firstLine="709"/>
        <w:jc w:val="both"/>
        <w:rPr>
          <w:lang w:eastAsia="ru-RU"/>
        </w:rPr>
      </w:pPr>
    </w:p>
    <w:p w:rsidR="003A2F54" w:rsidRDefault="00463AA7" w:rsidP="00463AA7">
      <w:pPr>
        <w:pStyle w:val="41"/>
        <w:shd w:val="clear" w:color="auto" w:fill="auto"/>
        <w:tabs>
          <w:tab w:val="left" w:leader="underscore" w:pos="9020"/>
        </w:tabs>
        <w:spacing w:after="0"/>
        <w:ind w:firstLine="709"/>
        <w:jc w:val="both"/>
        <w:rPr>
          <w:lang w:eastAsia="ru-RU"/>
        </w:rPr>
      </w:pPr>
      <w:r w:rsidRPr="00C2245D">
        <w:rPr>
          <w:lang w:eastAsia="ru-RU"/>
        </w:rPr>
        <w:t>Контрольное событие</w:t>
      </w:r>
      <w:r w:rsidR="00B41DE3" w:rsidRPr="00C2245D">
        <w:rPr>
          <w:lang w:eastAsia="ru-RU"/>
        </w:rPr>
        <w:t xml:space="preserve"> 1.11.</w:t>
      </w:r>
    </w:p>
    <w:p w:rsidR="003A2F54" w:rsidRDefault="003A2F54" w:rsidP="00463AA7">
      <w:pPr>
        <w:pStyle w:val="41"/>
        <w:shd w:val="clear" w:color="auto" w:fill="auto"/>
        <w:tabs>
          <w:tab w:val="left" w:leader="underscore" w:pos="9020"/>
        </w:tabs>
        <w:spacing w:after="0"/>
        <w:ind w:firstLine="709"/>
        <w:jc w:val="both"/>
      </w:pPr>
      <w:r w:rsidRPr="00E277F9">
        <w:t xml:space="preserve">Позитивный эффект от реализации данного проекта достигнут за счет удовлетворения потребностей жителей </w:t>
      </w:r>
      <w:r>
        <w:t>города Азова и гостей города.</w:t>
      </w:r>
    </w:p>
    <w:p w:rsidR="00463AA7" w:rsidRPr="00B41DE3" w:rsidRDefault="00F537BF" w:rsidP="00463AA7">
      <w:pPr>
        <w:pStyle w:val="41"/>
        <w:shd w:val="clear" w:color="auto" w:fill="auto"/>
        <w:tabs>
          <w:tab w:val="left" w:leader="underscore" w:pos="9020"/>
        </w:tabs>
        <w:spacing w:after="0"/>
        <w:ind w:firstLine="709"/>
        <w:jc w:val="both"/>
        <w:rPr>
          <w:lang w:eastAsia="en-US"/>
        </w:rPr>
      </w:pPr>
      <w:r w:rsidRPr="00C2245D">
        <w:rPr>
          <w:lang w:eastAsia="ru-RU"/>
        </w:rPr>
        <w:t>Новогодняя городская ель была установлена при входе в парк КИО «Жемчужина Азова».</w:t>
      </w:r>
    </w:p>
    <w:p w:rsidR="00684EA9" w:rsidRPr="00463AA7" w:rsidRDefault="00684EA9" w:rsidP="00463AA7">
      <w:pPr>
        <w:pStyle w:val="41"/>
        <w:shd w:val="clear" w:color="auto" w:fill="auto"/>
        <w:tabs>
          <w:tab w:val="left" w:leader="underscore" w:pos="9020"/>
        </w:tabs>
        <w:spacing w:after="0"/>
        <w:ind w:firstLine="709"/>
        <w:jc w:val="both"/>
      </w:pPr>
    </w:p>
    <w:p w:rsidR="00463AA7" w:rsidRPr="002B51E4" w:rsidRDefault="00463AA7" w:rsidP="00912D15">
      <w:pPr>
        <w:pStyle w:val="41"/>
        <w:shd w:val="clear" w:color="auto" w:fill="auto"/>
        <w:tabs>
          <w:tab w:val="left" w:leader="underscore" w:pos="9020"/>
        </w:tabs>
        <w:spacing w:after="0"/>
        <w:ind w:firstLine="709"/>
        <w:jc w:val="both"/>
      </w:pPr>
    </w:p>
    <w:p w:rsidR="00912D15" w:rsidRPr="00292E1C" w:rsidRDefault="00912D15" w:rsidP="00912D15">
      <w:pPr>
        <w:pStyle w:val="41"/>
        <w:shd w:val="clear" w:color="auto" w:fill="auto"/>
        <w:tabs>
          <w:tab w:val="left" w:pos="5943"/>
        </w:tabs>
        <w:spacing w:after="0" w:line="322" w:lineRule="exact"/>
        <w:ind w:firstLine="709"/>
        <w:jc w:val="both"/>
      </w:pPr>
      <w:r w:rsidRPr="00292E1C">
        <w:t xml:space="preserve">По подпрограмме 1 «Развитие культуры» предусмотрено выполнение </w:t>
      </w:r>
      <w:r w:rsidR="00B41DE3" w:rsidRPr="00292E1C">
        <w:t>одиннадцат</w:t>
      </w:r>
      <w:r w:rsidR="008A55D1" w:rsidRPr="00292E1C">
        <w:t>и</w:t>
      </w:r>
      <w:r w:rsidRPr="00292E1C">
        <w:t xml:space="preserve">  контрольных событий, из них:</w:t>
      </w:r>
    </w:p>
    <w:p w:rsidR="00912D15" w:rsidRPr="00292E1C" w:rsidRDefault="00912D15" w:rsidP="00912D15">
      <w:pPr>
        <w:pStyle w:val="41"/>
        <w:shd w:val="clear" w:color="auto" w:fill="auto"/>
        <w:tabs>
          <w:tab w:val="left" w:pos="5943"/>
        </w:tabs>
        <w:spacing w:after="0" w:line="322" w:lineRule="exact"/>
        <w:ind w:firstLine="709"/>
        <w:jc w:val="both"/>
      </w:pPr>
      <w:r w:rsidRPr="00292E1C">
        <w:t xml:space="preserve">- достигнуто  в установленные сроки </w:t>
      </w:r>
      <w:r w:rsidR="00292E1C" w:rsidRPr="00292E1C">
        <w:t>–</w:t>
      </w:r>
      <w:r w:rsidRPr="00292E1C">
        <w:t xml:space="preserve"> </w:t>
      </w:r>
      <w:r w:rsidR="00292E1C" w:rsidRPr="00292E1C">
        <w:t>десять.</w:t>
      </w:r>
      <w:r w:rsidRPr="00292E1C">
        <w:t xml:space="preserve">  </w:t>
      </w:r>
    </w:p>
    <w:p w:rsidR="00912D15" w:rsidRPr="00292E1C" w:rsidRDefault="00912D15" w:rsidP="00912D15">
      <w:pPr>
        <w:pStyle w:val="41"/>
        <w:shd w:val="clear" w:color="auto" w:fill="auto"/>
        <w:tabs>
          <w:tab w:val="left" w:pos="5943"/>
        </w:tabs>
        <w:spacing w:after="0" w:line="322" w:lineRule="exact"/>
        <w:ind w:firstLine="709"/>
        <w:jc w:val="both"/>
      </w:pPr>
      <w:r w:rsidRPr="00292E1C">
        <w:t xml:space="preserve">- с нарушением срока </w:t>
      </w:r>
      <w:r w:rsidR="00292E1C" w:rsidRPr="00292E1C">
        <w:t>–</w:t>
      </w:r>
      <w:r w:rsidRPr="00292E1C">
        <w:t xml:space="preserve"> 0</w:t>
      </w:r>
      <w:r w:rsidR="00292E1C" w:rsidRPr="00292E1C">
        <w:t>.</w:t>
      </w:r>
    </w:p>
    <w:p w:rsidR="00912D15" w:rsidRPr="00292E1C" w:rsidRDefault="00912D15" w:rsidP="00912D15">
      <w:pPr>
        <w:pStyle w:val="41"/>
        <w:shd w:val="clear" w:color="auto" w:fill="auto"/>
        <w:tabs>
          <w:tab w:val="left" w:pos="5943"/>
        </w:tabs>
        <w:spacing w:after="0" w:line="322" w:lineRule="exact"/>
        <w:ind w:firstLine="709"/>
        <w:jc w:val="both"/>
      </w:pPr>
      <w:r w:rsidRPr="00292E1C">
        <w:t xml:space="preserve">- не достигнуто - </w:t>
      </w:r>
      <w:r w:rsidR="00292E1C" w:rsidRPr="00292E1C">
        <w:t xml:space="preserve"> одно</w:t>
      </w:r>
      <w:r w:rsidRPr="00292E1C">
        <w:t>.</w:t>
      </w:r>
    </w:p>
    <w:p w:rsidR="00912D15" w:rsidRPr="00292E1C" w:rsidRDefault="00912D15" w:rsidP="00912D15">
      <w:pPr>
        <w:pStyle w:val="41"/>
        <w:shd w:val="clear" w:color="auto" w:fill="auto"/>
        <w:tabs>
          <w:tab w:val="left" w:pos="5943"/>
        </w:tabs>
        <w:spacing w:after="0" w:line="322" w:lineRule="exact"/>
        <w:ind w:firstLine="709"/>
        <w:jc w:val="both"/>
      </w:pPr>
      <w:r w:rsidRPr="00292E1C">
        <w:t>Причины по достигнутому, не в полном объеме основному мероприятию 1.3. «Содержание сети бюджетных учреждений культурно-досугового типа» связаны  с запретом на  проведение культурно-массовых мероприятии  на открытом воздухе</w:t>
      </w:r>
      <w:r w:rsidR="00292E1C" w:rsidRPr="00292E1C">
        <w:t xml:space="preserve"> (сентябрь-декабрь 2022года</w:t>
      </w:r>
      <w:r w:rsidRPr="00292E1C">
        <w:t>) из-за пандемии короновирусной инфекции,  дефицитом помещений для работы клубных формирований и снижением финансирования.</w:t>
      </w:r>
    </w:p>
    <w:p w:rsidR="00912D15" w:rsidRPr="008A55D1" w:rsidRDefault="00912D15" w:rsidP="00912D15">
      <w:pPr>
        <w:pStyle w:val="41"/>
        <w:shd w:val="clear" w:color="auto" w:fill="auto"/>
        <w:tabs>
          <w:tab w:val="left" w:pos="5943"/>
        </w:tabs>
        <w:spacing w:after="0" w:line="322" w:lineRule="exact"/>
        <w:ind w:firstLine="709"/>
        <w:jc w:val="both"/>
        <w:rPr>
          <w:color w:val="FF0000"/>
        </w:rPr>
      </w:pPr>
    </w:p>
    <w:p w:rsidR="00912D15" w:rsidRPr="002B51E4" w:rsidRDefault="00912D15" w:rsidP="00912D15">
      <w:pPr>
        <w:pStyle w:val="41"/>
        <w:shd w:val="clear" w:color="auto" w:fill="auto"/>
        <w:tabs>
          <w:tab w:val="left" w:pos="5943"/>
        </w:tabs>
        <w:spacing w:after="0" w:line="322" w:lineRule="exact"/>
        <w:ind w:firstLine="709"/>
        <w:jc w:val="both"/>
        <w:rPr>
          <w:strike/>
        </w:rPr>
      </w:pPr>
    </w:p>
    <w:p w:rsidR="00230DA7" w:rsidRPr="00DA0E81" w:rsidRDefault="00230DA7" w:rsidP="00230DA7">
      <w:pPr>
        <w:pStyle w:val="41"/>
        <w:shd w:val="clear" w:color="auto" w:fill="auto"/>
        <w:tabs>
          <w:tab w:val="left" w:pos="7446"/>
        </w:tabs>
        <w:spacing w:after="0"/>
        <w:ind w:firstLine="709"/>
      </w:pPr>
      <w:r w:rsidRPr="00DA0E81">
        <w:t>В рамках подпрограммы 2 «Туризм»  предусмотрена реализация двух основных мероприятий и двух контрольных событий.</w:t>
      </w:r>
    </w:p>
    <w:p w:rsidR="00230DA7" w:rsidRPr="00DA0E81" w:rsidRDefault="00230DA7" w:rsidP="00230DA7">
      <w:pPr>
        <w:widowControl w:val="0"/>
        <w:autoSpaceDE w:val="0"/>
        <w:autoSpaceDN w:val="0"/>
        <w:adjustRightInd w:val="0"/>
        <w:ind w:firstLine="709"/>
        <w:rPr>
          <w:sz w:val="28"/>
          <w:szCs w:val="28"/>
        </w:rPr>
      </w:pPr>
    </w:p>
    <w:p w:rsidR="00230DA7" w:rsidRPr="00DA0E81" w:rsidRDefault="00230DA7" w:rsidP="00230DA7">
      <w:pPr>
        <w:widowControl w:val="0"/>
        <w:autoSpaceDE w:val="0"/>
        <w:autoSpaceDN w:val="0"/>
        <w:adjustRightInd w:val="0"/>
        <w:jc w:val="center"/>
        <w:rPr>
          <w:sz w:val="28"/>
          <w:szCs w:val="28"/>
        </w:rPr>
      </w:pPr>
      <w:r w:rsidRPr="00DA0E81">
        <w:rPr>
          <w:sz w:val="28"/>
          <w:szCs w:val="28"/>
        </w:rPr>
        <w:t>Подпрограмма 2 «Туризм»</w:t>
      </w:r>
    </w:p>
    <w:p w:rsidR="00230DA7" w:rsidRPr="00DA0E81" w:rsidRDefault="00230DA7" w:rsidP="00230DA7">
      <w:pPr>
        <w:jc w:val="both"/>
        <w:rPr>
          <w:sz w:val="28"/>
          <w:szCs w:val="28"/>
        </w:rPr>
      </w:pPr>
    </w:p>
    <w:p w:rsidR="00230DA7" w:rsidRPr="00DA0E81" w:rsidRDefault="00230DA7" w:rsidP="00230DA7">
      <w:pPr>
        <w:ind w:firstLine="708"/>
        <w:jc w:val="both"/>
        <w:rPr>
          <w:sz w:val="28"/>
          <w:szCs w:val="28"/>
        </w:rPr>
      </w:pPr>
      <w:r>
        <w:rPr>
          <w:sz w:val="28"/>
          <w:szCs w:val="28"/>
        </w:rPr>
        <w:t xml:space="preserve">Азовский рынок тур услуг, в 2022 году, не смотря на негативное влияние социально-экономических процессов проходящих в мире и стране </w:t>
      </w:r>
      <w:r w:rsidRPr="00DA0E81">
        <w:rPr>
          <w:sz w:val="28"/>
          <w:szCs w:val="28"/>
        </w:rPr>
        <w:t>в целом «выдержал удар» в пандемию. За счет объединения представителей туристических услуг в «Азовский альянс гостеприимства» удалось сохранить ключевые объекты размещения, гастрономии и развлечения.</w:t>
      </w:r>
    </w:p>
    <w:p w:rsidR="00230DA7" w:rsidRDefault="00230DA7" w:rsidP="00230DA7">
      <w:pPr>
        <w:ind w:firstLine="708"/>
        <w:jc w:val="both"/>
        <w:rPr>
          <w:sz w:val="28"/>
          <w:szCs w:val="28"/>
        </w:rPr>
      </w:pPr>
      <w:r w:rsidRPr="00DA0E81">
        <w:rPr>
          <w:sz w:val="28"/>
          <w:szCs w:val="28"/>
        </w:rPr>
        <w:t>С 2022 года в силу вступили новые правила, устанавливающие  требования к классификации. На сегодняшний день все официально зарегистрированные КСР ведут свою деятельность, не нарушая правил классификации.</w:t>
      </w:r>
    </w:p>
    <w:p w:rsidR="00230DA7" w:rsidRPr="00DA0E81" w:rsidRDefault="00230DA7" w:rsidP="00230DA7">
      <w:pPr>
        <w:ind w:firstLine="708"/>
        <w:jc w:val="both"/>
        <w:rPr>
          <w:sz w:val="28"/>
          <w:szCs w:val="28"/>
        </w:rPr>
      </w:pPr>
    </w:p>
    <w:p w:rsidR="00230DA7" w:rsidRPr="00DA0E81" w:rsidRDefault="00230DA7" w:rsidP="00230DA7">
      <w:pPr>
        <w:rPr>
          <w:sz w:val="28"/>
          <w:szCs w:val="28"/>
        </w:rPr>
      </w:pPr>
      <w:r w:rsidRPr="00DA0E81">
        <w:rPr>
          <w:sz w:val="28"/>
          <w:szCs w:val="28"/>
        </w:rPr>
        <w:t>Категории КСР</w:t>
      </w:r>
    </w:p>
    <w:p w:rsidR="00230DA7" w:rsidRPr="00DA0E81" w:rsidRDefault="00230DA7" w:rsidP="00230DA7">
      <w:pPr>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5550"/>
        <w:gridCol w:w="3402"/>
      </w:tblGrid>
      <w:tr w:rsidR="00230DA7" w:rsidRPr="00DA0E81" w:rsidTr="007406BD">
        <w:tc>
          <w:tcPr>
            <w:tcW w:w="654" w:type="dxa"/>
            <w:shd w:val="clear" w:color="auto" w:fill="auto"/>
          </w:tcPr>
          <w:p w:rsidR="00230DA7" w:rsidRPr="00800D0C" w:rsidRDefault="00230DA7" w:rsidP="007406BD">
            <w:pPr>
              <w:jc w:val="both"/>
              <w:rPr>
                <w:sz w:val="24"/>
                <w:szCs w:val="24"/>
              </w:rPr>
            </w:pPr>
            <w:r w:rsidRPr="00800D0C">
              <w:rPr>
                <w:sz w:val="24"/>
                <w:szCs w:val="24"/>
              </w:rPr>
              <w:t>№ п/п</w:t>
            </w:r>
          </w:p>
        </w:tc>
        <w:tc>
          <w:tcPr>
            <w:tcW w:w="5550" w:type="dxa"/>
            <w:shd w:val="clear" w:color="auto" w:fill="auto"/>
          </w:tcPr>
          <w:p w:rsidR="00230DA7" w:rsidRPr="00800D0C" w:rsidRDefault="00230DA7" w:rsidP="007406BD">
            <w:pPr>
              <w:jc w:val="both"/>
              <w:rPr>
                <w:sz w:val="24"/>
                <w:szCs w:val="24"/>
              </w:rPr>
            </w:pPr>
            <w:r w:rsidRPr="00800D0C">
              <w:rPr>
                <w:sz w:val="24"/>
                <w:szCs w:val="24"/>
              </w:rPr>
              <w:t>КСР</w:t>
            </w:r>
          </w:p>
        </w:tc>
        <w:tc>
          <w:tcPr>
            <w:tcW w:w="3402" w:type="dxa"/>
            <w:shd w:val="clear" w:color="auto" w:fill="auto"/>
            <w:vAlign w:val="center"/>
          </w:tcPr>
          <w:p w:rsidR="00230DA7" w:rsidRPr="00800D0C" w:rsidRDefault="00230DA7" w:rsidP="007406BD">
            <w:pPr>
              <w:jc w:val="both"/>
              <w:rPr>
                <w:bCs/>
                <w:sz w:val="24"/>
                <w:szCs w:val="24"/>
              </w:rPr>
            </w:pPr>
            <w:r w:rsidRPr="00800D0C">
              <w:rPr>
                <w:bCs/>
                <w:sz w:val="24"/>
                <w:szCs w:val="24"/>
              </w:rPr>
              <w:t>Категория</w:t>
            </w:r>
          </w:p>
        </w:tc>
      </w:tr>
      <w:tr w:rsidR="00230DA7" w:rsidRPr="00DA0E81" w:rsidTr="007406BD">
        <w:tc>
          <w:tcPr>
            <w:tcW w:w="654" w:type="dxa"/>
            <w:shd w:val="clear" w:color="auto" w:fill="auto"/>
          </w:tcPr>
          <w:p w:rsidR="00230DA7" w:rsidRPr="00800D0C" w:rsidRDefault="00230DA7" w:rsidP="007406BD">
            <w:pPr>
              <w:jc w:val="both"/>
              <w:rPr>
                <w:sz w:val="24"/>
                <w:szCs w:val="24"/>
              </w:rPr>
            </w:pPr>
            <w:r w:rsidRPr="00800D0C">
              <w:rPr>
                <w:sz w:val="24"/>
                <w:szCs w:val="24"/>
              </w:rPr>
              <w:lastRenderedPageBreak/>
              <w:t>1</w:t>
            </w:r>
          </w:p>
        </w:tc>
        <w:tc>
          <w:tcPr>
            <w:tcW w:w="5550" w:type="dxa"/>
            <w:shd w:val="clear" w:color="auto" w:fill="auto"/>
            <w:vAlign w:val="center"/>
          </w:tcPr>
          <w:p w:rsidR="00230DA7" w:rsidRPr="00800D0C" w:rsidRDefault="00230DA7" w:rsidP="007406BD">
            <w:pPr>
              <w:jc w:val="both"/>
              <w:rPr>
                <w:sz w:val="24"/>
                <w:szCs w:val="24"/>
              </w:rPr>
            </w:pPr>
            <w:r w:rsidRPr="00800D0C">
              <w:rPr>
                <w:sz w:val="24"/>
                <w:szCs w:val="24"/>
                <w:lang w:val="en-US"/>
              </w:rPr>
              <w:t>GrandHotelSoho</w:t>
            </w:r>
          </w:p>
        </w:tc>
        <w:tc>
          <w:tcPr>
            <w:tcW w:w="3402" w:type="dxa"/>
            <w:shd w:val="clear" w:color="auto" w:fill="auto"/>
            <w:vAlign w:val="center"/>
          </w:tcPr>
          <w:p w:rsidR="00230DA7" w:rsidRPr="00800D0C" w:rsidRDefault="00230DA7" w:rsidP="007406BD">
            <w:pPr>
              <w:jc w:val="both"/>
              <w:rPr>
                <w:sz w:val="24"/>
                <w:szCs w:val="24"/>
              </w:rPr>
            </w:pPr>
            <w:r w:rsidRPr="00800D0C">
              <w:rPr>
                <w:sz w:val="24"/>
                <w:szCs w:val="24"/>
              </w:rPr>
              <w:t>«Пять звезд»</w:t>
            </w:r>
          </w:p>
        </w:tc>
      </w:tr>
      <w:tr w:rsidR="00230DA7" w:rsidRPr="00DA0E81" w:rsidTr="007406BD">
        <w:tc>
          <w:tcPr>
            <w:tcW w:w="654" w:type="dxa"/>
            <w:shd w:val="clear" w:color="auto" w:fill="auto"/>
          </w:tcPr>
          <w:p w:rsidR="00230DA7" w:rsidRPr="00800D0C" w:rsidRDefault="00230DA7" w:rsidP="007406BD">
            <w:pPr>
              <w:jc w:val="both"/>
              <w:rPr>
                <w:sz w:val="24"/>
                <w:szCs w:val="24"/>
              </w:rPr>
            </w:pPr>
            <w:r w:rsidRPr="00800D0C">
              <w:rPr>
                <w:sz w:val="24"/>
                <w:szCs w:val="24"/>
              </w:rPr>
              <w:t>2</w:t>
            </w:r>
          </w:p>
        </w:tc>
        <w:tc>
          <w:tcPr>
            <w:tcW w:w="5550" w:type="dxa"/>
            <w:shd w:val="clear" w:color="auto" w:fill="auto"/>
            <w:vAlign w:val="center"/>
          </w:tcPr>
          <w:p w:rsidR="00230DA7" w:rsidRPr="00800D0C" w:rsidRDefault="00230DA7" w:rsidP="007406BD">
            <w:pPr>
              <w:jc w:val="both"/>
              <w:rPr>
                <w:sz w:val="24"/>
                <w:szCs w:val="24"/>
              </w:rPr>
            </w:pPr>
            <w:r w:rsidRPr="00800D0C">
              <w:rPr>
                <w:sz w:val="24"/>
                <w:szCs w:val="24"/>
              </w:rPr>
              <w:t xml:space="preserve">ГРК «ScherHof» </w:t>
            </w:r>
          </w:p>
        </w:tc>
        <w:tc>
          <w:tcPr>
            <w:tcW w:w="3402" w:type="dxa"/>
            <w:shd w:val="clear" w:color="auto" w:fill="auto"/>
            <w:vAlign w:val="center"/>
          </w:tcPr>
          <w:p w:rsidR="00230DA7" w:rsidRPr="00800D0C" w:rsidRDefault="00230DA7" w:rsidP="007406BD">
            <w:pPr>
              <w:jc w:val="both"/>
              <w:rPr>
                <w:sz w:val="24"/>
                <w:szCs w:val="24"/>
              </w:rPr>
            </w:pPr>
            <w:r w:rsidRPr="00800D0C">
              <w:rPr>
                <w:sz w:val="24"/>
                <w:szCs w:val="24"/>
              </w:rPr>
              <w:t>«Четыре звезды»</w:t>
            </w:r>
          </w:p>
        </w:tc>
      </w:tr>
      <w:tr w:rsidR="00230DA7" w:rsidRPr="00DA0E81" w:rsidTr="007406BD">
        <w:tc>
          <w:tcPr>
            <w:tcW w:w="654" w:type="dxa"/>
            <w:shd w:val="clear" w:color="auto" w:fill="auto"/>
          </w:tcPr>
          <w:p w:rsidR="00230DA7" w:rsidRPr="00800D0C" w:rsidRDefault="00230DA7" w:rsidP="007406BD">
            <w:pPr>
              <w:jc w:val="both"/>
              <w:rPr>
                <w:sz w:val="24"/>
                <w:szCs w:val="24"/>
              </w:rPr>
            </w:pPr>
            <w:r w:rsidRPr="00800D0C">
              <w:rPr>
                <w:sz w:val="24"/>
                <w:szCs w:val="24"/>
              </w:rPr>
              <w:t>3</w:t>
            </w:r>
          </w:p>
        </w:tc>
        <w:tc>
          <w:tcPr>
            <w:tcW w:w="5550" w:type="dxa"/>
            <w:shd w:val="clear" w:color="auto" w:fill="auto"/>
            <w:vAlign w:val="center"/>
          </w:tcPr>
          <w:p w:rsidR="00230DA7" w:rsidRPr="00800D0C" w:rsidRDefault="00230DA7" w:rsidP="007406BD">
            <w:pPr>
              <w:jc w:val="both"/>
              <w:rPr>
                <w:sz w:val="24"/>
                <w:szCs w:val="24"/>
              </w:rPr>
            </w:pPr>
            <w:r w:rsidRPr="00800D0C">
              <w:rPr>
                <w:sz w:val="24"/>
                <w:szCs w:val="24"/>
              </w:rPr>
              <w:t xml:space="preserve">ГРК «AMAKS Отель Азов» </w:t>
            </w:r>
          </w:p>
        </w:tc>
        <w:tc>
          <w:tcPr>
            <w:tcW w:w="3402" w:type="dxa"/>
            <w:shd w:val="clear" w:color="auto" w:fill="auto"/>
            <w:vAlign w:val="center"/>
          </w:tcPr>
          <w:p w:rsidR="00230DA7" w:rsidRPr="00800D0C" w:rsidRDefault="00230DA7" w:rsidP="007406BD">
            <w:pPr>
              <w:jc w:val="both"/>
              <w:rPr>
                <w:sz w:val="24"/>
                <w:szCs w:val="24"/>
              </w:rPr>
            </w:pPr>
            <w:r w:rsidRPr="00800D0C">
              <w:rPr>
                <w:sz w:val="24"/>
                <w:szCs w:val="24"/>
              </w:rPr>
              <w:t>«Три звезды»</w:t>
            </w:r>
          </w:p>
        </w:tc>
      </w:tr>
      <w:tr w:rsidR="00230DA7" w:rsidRPr="00DA0E81" w:rsidTr="007406BD">
        <w:tc>
          <w:tcPr>
            <w:tcW w:w="654" w:type="dxa"/>
            <w:shd w:val="clear" w:color="auto" w:fill="auto"/>
          </w:tcPr>
          <w:p w:rsidR="00230DA7" w:rsidRPr="00800D0C" w:rsidRDefault="00230DA7" w:rsidP="007406BD">
            <w:pPr>
              <w:jc w:val="both"/>
              <w:rPr>
                <w:sz w:val="24"/>
                <w:szCs w:val="24"/>
              </w:rPr>
            </w:pPr>
            <w:r w:rsidRPr="00800D0C">
              <w:rPr>
                <w:sz w:val="24"/>
                <w:szCs w:val="24"/>
              </w:rPr>
              <w:t>4</w:t>
            </w:r>
          </w:p>
        </w:tc>
        <w:tc>
          <w:tcPr>
            <w:tcW w:w="5550" w:type="dxa"/>
            <w:shd w:val="clear" w:color="auto" w:fill="auto"/>
            <w:vAlign w:val="center"/>
          </w:tcPr>
          <w:p w:rsidR="00230DA7" w:rsidRPr="00800D0C" w:rsidRDefault="00230DA7" w:rsidP="007406BD">
            <w:pPr>
              <w:jc w:val="both"/>
              <w:rPr>
                <w:sz w:val="24"/>
                <w:szCs w:val="24"/>
              </w:rPr>
            </w:pPr>
            <w:r w:rsidRPr="00800D0C">
              <w:rPr>
                <w:sz w:val="24"/>
                <w:szCs w:val="24"/>
              </w:rPr>
              <w:t>База отдыха «Стрелка»</w:t>
            </w:r>
          </w:p>
        </w:tc>
        <w:tc>
          <w:tcPr>
            <w:tcW w:w="3402" w:type="dxa"/>
            <w:shd w:val="clear" w:color="auto" w:fill="auto"/>
            <w:vAlign w:val="center"/>
          </w:tcPr>
          <w:p w:rsidR="00230DA7" w:rsidRPr="00800D0C" w:rsidRDefault="00230DA7" w:rsidP="007406BD">
            <w:pPr>
              <w:jc w:val="both"/>
              <w:rPr>
                <w:sz w:val="24"/>
                <w:szCs w:val="24"/>
              </w:rPr>
            </w:pPr>
            <w:r w:rsidRPr="00800D0C">
              <w:rPr>
                <w:sz w:val="24"/>
                <w:szCs w:val="24"/>
              </w:rPr>
              <w:t>«Две звезды»</w:t>
            </w:r>
          </w:p>
        </w:tc>
      </w:tr>
      <w:tr w:rsidR="00230DA7" w:rsidRPr="00DA0E81" w:rsidTr="007406BD">
        <w:tc>
          <w:tcPr>
            <w:tcW w:w="654" w:type="dxa"/>
            <w:shd w:val="clear" w:color="auto" w:fill="auto"/>
          </w:tcPr>
          <w:p w:rsidR="00230DA7" w:rsidRPr="00800D0C" w:rsidRDefault="00230DA7" w:rsidP="007406BD">
            <w:pPr>
              <w:jc w:val="both"/>
              <w:rPr>
                <w:sz w:val="24"/>
                <w:szCs w:val="24"/>
              </w:rPr>
            </w:pPr>
            <w:r w:rsidRPr="00800D0C">
              <w:rPr>
                <w:sz w:val="24"/>
                <w:szCs w:val="24"/>
              </w:rPr>
              <w:t>5</w:t>
            </w:r>
          </w:p>
        </w:tc>
        <w:tc>
          <w:tcPr>
            <w:tcW w:w="5550" w:type="dxa"/>
            <w:shd w:val="clear" w:color="auto" w:fill="auto"/>
            <w:vAlign w:val="center"/>
          </w:tcPr>
          <w:p w:rsidR="00230DA7" w:rsidRPr="00800D0C" w:rsidRDefault="00230DA7" w:rsidP="007406BD">
            <w:pPr>
              <w:jc w:val="both"/>
              <w:rPr>
                <w:sz w:val="24"/>
                <w:szCs w:val="24"/>
              </w:rPr>
            </w:pPr>
            <w:r w:rsidRPr="00800D0C">
              <w:rPr>
                <w:sz w:val="24"/>
                <w:szCs w:val="24"/>
              </w:rPr>
              <w:t xml:space="preserve">Гостиница «Прибой» </w:t>
            </w:r>
          </w:p>
        </w:tc>
        <w:tc>
          <w:tcPr>
            <w:tcW w:w="3402" w:type="dxa"/>
            <w:shd w:val="clear" w:color="auto" w:fill="auto"/>
            <w:vAlign w:val="center"/>
          </w:tcPr>
          <w:p w:rsidR="00230DA7" w:rsidRPr="00800D0C" w:rsidRDefault="00230DA7" w:rsidP="007406BD">
            <w:pPr>
              <w:jc w:val="both"/>
              <w:rPr>
                <w:sz w:val="24"/>
                <w:szCs w:val="24"/>
              </w:rPr>
            </w:pPr>
            <w:r w:rsidRPr="00800D0C">
              <w:rPr>
                <w:sz w:val="24"/>
                <w:szCs w:val="24"/>
              </w:rPr>
              <w:t>«Без звезд»</w:t>
            </w:r>
          </w:p>
        </w:tc>
      </w:tr>
      <w:tr w:rsidR="00230DA7" w:rsidRPr="00DA0E81" w:rsidTr="007406BD">
        <w:tc>
          <w:tcPr>
            <w:tcW w:w="654" w:type="dxa"/>
            <w:shd w:val="clear" w:color="auto" w:fill="auto"/>
          </w:tcPr>
          <w:p w:rsidR="00230DA7" w:rsidRPr="00800D0C" w:rsidRDefault="00230DA7" w:rsidP="007406BD">
            <w:pPr>
              <w:jc w:val="both"/>
              <w:rPr>
                <w:sz w:val="24"/>
                <w:szCs w:val="24"/>
              </w:rPr>
            </w:pPr>
            <w:r w:rsidRPr="00800D0C">
              <w:rPr>
                <w:sz w:val="24"/>
                <w:szCs w:val="24"/>
              </w:rPr>
              <w:t>6</w:t>
            </w:r>
          </w:p>
        </w:tc>
        <w:tc>
          <w:tcPr>
            <w:tcW w:w="5550" w:type="dxa"/>
            <w:shd w:val="clear" w:color="auto" w:fill="auto"/>
            <w:vAlign w:val="center"/>
          </w:tcPr>
          <w:p w:rsidR="00230DA7" w:rsidRPr="00800D0C" w:rsidRDefault="00230DA7" w:rsidP="007406BD">
            <w:pPr>
              <w:jc w:val="both"/>
              <w:rPr>
                <w:sz w:val="24"/>
                <w:szCs w:val="24"/>
              </w:rPr>
            </w:pPr>
            <w:r w:rsidRPr="00800D0C">
              <w:rPr>
                <w:sz w:val="24"/>
                <w:szCs w:val="24"/>
              </w:rPr>
              <w:t xml:space="preserve">Гостевой дом «Престиж» </w:t>
            </w:r>
          </w:p>
        </w:tc>
        <w:tc>
          <w:tcPr>
            <w:tcW w:w="3402" w:type="dxa"/>
            <w:shd w:val="clear" w:color="auto" w:fill="auto"/>
            <w:vAlign w:val="center"/>
          </w:tcPr>
          <w:p w:rsidR="00230DA7" w:rsidRPr="00800D0C" w:rsidRDefault="00230DA7" w:rsidP="007406BD">
            <w:pPr>
              <w:jc w:val="both"/>
              <w:rPr>
                <w:sz w:val="24"/>
                <w:szCs w:val="24"/>
              </w:rPr>
            </w:pPr>
            <w:r w:rsidRPr="00800D0C">
              <w:rPr>
                <w:sz w:val="24"/>
                <w:szCs w:val="24"/>
              </w:rPr>
              <w:t>«Без звезд»</w:t>
            </w:r>
          </w:p>
        </w:tc>
      </w:tr>
      <w:tr w:rsidR="00230DA7" w:rsidRPr="00DA0E81" w:rsidTr="007406BD">
        <w:tc>
          <w:tcPr>
            <w:tcW w:w="654" w:type="dxa"/>
            <w:shd w:val="clear" w:color="auto" w:fill="auto"/>
          </w:tcPr>
          <w:p w:rsidR="00230DA7" w:rsidRPr="00800D0C" w:rsidRDefault="00230DA7" w:rsidP="007406BD">
            <w:pPr>
              <w:jc w:val="both"/>
              <w:rPr>
                <w:sz w:val="24"/>
                <w:szCs w:val="24"/>
              </w:rPr>
            </w:pPr>
            <w:r w:rsidRPr="00800D0C">
              <w:rPr>
                <w:sz w:val="24"/>
                <w:szCs w:val="24"/>
              </w:rPr>
              <w:t>7</w:t>
            </w:r>
          </w:p>
        </w:tc>
        <w:tc>
          <w:tcPr>
            <w:tcW w:w="5550" w:type="dxa"/>
            <w:shd w:val="clear" w:color="auto" w:fill="auto"/>
            <w:vAlign w:val="center"/>
          </w:tcPr>
          <w:p w:rsidR="00230DA7" w:rsidRPr="00800D0C" w:rsidRDefault="00230DA7" w:rsidP="007406BD">
            <w:pPr>
              <w:jc w:val="both"/>
              <w:rPr>
                <w:sz w:val="24"/>
                <w:szCs w:val="24"/>
              </w:rPr>
            </w:pPr>
            <w:r w:rsidRPr="00800D0C">
              <w:rPr>
                <w:sz w:val="24"/>
                <w:szCs w:val="24"/>
              </w:rPr>
              <w:t>Гостевые комнаты на Дзержинского</w:t>
            </w:r>
          </w:p>
        </w:tc>
        <w:tc>
          <w:tcPr>
            <w:tcW w:w="3402" w:type="dxa"/>
            <w:shd w:val="clear" w:color="auto" w:fill="auto"/>
            <w:vAlign w:val="center"/>
          </w:tcPr>
          <w:p w:rsidR="00230DA7" w:rsidRPr="00800D0C" w:rsidRDefault="00230DA7" w:rsidP="007406BD">
            <w:pPr>
              <w:jc w:val="both"/>
              <w:rPr>
                <w:sz w:val="24"/>
                <w:szCs w:val="24"/>
              </w:rPr>
            </w:pPr>
            <w:r w:rsidRPr="00800D0C">
              <w:rPr>
                <w:sz w:val="24"/>
                <w:szCs w:val="24"/>
              </w:rPr>
              <w:t>не требует классификации</w:t>
            </w:r>
          </w:p>
        </w:tc>
      </w:tr>
      <w:tr w:rsidR="00230DA7" w:rsidRPr="00DA0E81" w:rsidTr="007406BD">
        <w:tc>
          <w:tcPr>
            <w:tcW w:w="654" w:type="dxa"/>
            <w:shd w:val="clear" w:color="auto" w:fill="auto"/>
          </w:tcPr>
          <w:p w:rsidR="00230DA7" w:rsidRPr="00800D0C" w:rsidRDefault="00230DA7" w:rsidP="007406BD">
            <w:pPr>
              <w:jc w:val="both"/>
              <w:rPr>
                <w:sz w:val="24"/>
                <w:szCs w:val="24"/>
              </w:rPr>
            </w:pPr>
            <w:r w:rsidRPr="00800D0C">
              <w:rPr>
                <w:sz w:val="24"/>
                <w:szCs w:val="24"/>
              </w:rPr>
              <w:t>8</w:t>
            </w:r>
          </w:p>
        </w:tc>
        <w:tc>
          <w:tcPr>
            <w:tcW w:w="5550" w:type="dxa"/>
            <w:shd w:val="clear" w:color="auto" w:fill="auto"/>
            <w:vAlign w:val="center"/>
          </w:tcPr>
          <w:p w:rsidR="00230DA7" w:rsidRPr="00800D0C" w:rsidRDefault="00230DA7" w:rsidP="007406BD">
            <w:pPr>
              <w:jc w:val="both"/>
              <w:rPr>
                <w:sz w:val="24"/>
                <w:szCs w:val="24"/>
              </w:rPr>
            </w:pPr>
            <w:r w:rsidRPr="00800D0C">
              <w:rPr>
                <w:sz w:val="24"/>
                <w:szCs w:val="24"/>
              </w:rPr>
              <w:t>База отдыха «Тихий Дон»</w:t>
            </w:r>
          </w:p>
        </w:tc>
        <w:tc>
          <w:tcPr>
            <w:tcW w:w="3402" w:type="dxa"/>
            <w:shd w:val="clear" w:color="auto" w:fill="auto"/>
            <w:vAlign w:val="center"/>
          </w:tcPr>
          <w:p w:rsidR="00230DA7" w:rsidRPr="00800D0C" w:rsidRDefault="00230DA7" w:rsidP="007406BD">
            <w:pPr>
              <w:jc w:val="both"/>
              <w:rPr>
                <w:sz w:val="24"/>
                <w:szCs w:val="24"/>
              </w:rPr>
            </w:pPr>
            <w:r w:rsidRPr="00800D0C">
              <w:rPr>
                <w:sz w:val="24"/>
                <w:szCs w:val="24"/>
              </w:rPr>
              <w:t>«Без звезд»</w:t>
            </w:r>
          </w:p>
        </w:tc>
      </w:tr>
      <w:tr w:rsidR="00230DA7" w:rsidRPr="00DA0E81" w:rsidTr="007406BD">
        <w:tc>
          <w:tcPr>
            <w:tcW w:w="654" w:type="dxa"/>
            <w:shd w:val="clear" w:color="auto" w:fill="auto"/>
          </w:tcPr>
          <w:p w:rsidR="00230DA7" w:rsidRPr="00800D0C" w:rsidRDefault="00230DA7" w:rsidP="007406BD">
            <w:pPr>
              <w:jc w:val="both"/>
              <w:rPr>
                <w:sz w:val="24"/>
                <w:szCs w:val="24"/>
              </w:rPr>
            </w:pPr>
            <w:r w:rsidRPr="00800D0C">
              <w:rPr>
                <w:sz w:val="24"/>
                <w:szCs w:val="24"/>
              </w:rPr>
              <w:t>9</w:t>
            </w:r>
          </w:p>
        </w:tc>
        <w:tc>
          <w:tcPr>
            <w:tcW w:w="5550" w:type="dxa"/>
            <w:shd w:val="clear" w:color="auto" w:fill="auto"/>
            <w:vAlign w:val="center"/>
          </w:tcPr>
          <w:p w:rsidR="00230DA7" w:rsidRPr="00800D0C" w:rsidRDefault="00230DA7" w:rsidP="007406BD">
            <w:pPr>
              <w:jc w:val="both"/>
              <w:rPr>
                <w:sz w:val="24"/>
                <w:szCs w:val="24"/>
              </w:rPr>
            </w:pPr>
            <w:r w:rsidRPr="00800D0C">
              <w:rPr>
                <w:sz w:val="24"/>
                <w:szCs w:val="24"/>
              </w:rPr>
              <w:t>Гостиница «Солнечная»</w:t>
            </w:r>
          </w:p>
        </w:tc>
        <w:tc>
          <w:tcPr>
            <w:tcW w:w="3402" w:type="dxa"/>
            <w:shd w:val="clear" w:color="auto" w:fill="auto"/>
            <w:vAlign w:val="center"/>
          </w:tcPr>
          <w:p w:rsidR="00230DA7" w:rsidRPr="00800D0C" w:rsidRDefault="00230DA7" w:rsidP="007406BD">
            <w:pPr>
              <w:jc w:val="both"/>
              <w:rPr>
                <w:sz w:val="24"/>
                <w:szCs w:val="24"/>
              </w:rPr>
            </w:pPr>
            <w:r w:rsidRPr="00800D0C">
              <w:rPr>
                <w:sz w:val="24"/>
                <w:szCs w:val="24"/>
              </w:rPr>
              <w:t>«Без звезд»</w:t>
            </w:r>
          </w:p>
        </w:tc>
      </w:tr>
      <w:tr w:rsidR="00230DA7" w:rsidRPr="00DA0E81" w:rsidTr="007406BD">
        <w:tc>
          <w:tcPr>
            <w:tcW w:w="654" w:type="dxa"/>
            <w:shd w:val="clear" w:color="auto" w:fill="auto"/>
          </w:tcPr>
          <w:p w:rsidR="00230DA7" w:rsidRPr="00800D0C" w:rsidRDefault="00230DA7" w:rsidP="007406BD">
            <w:pPr>
              <w:jc w:val="both"/>
              <w:rPr>
                <w:sz w:val="24"/>
                <w:szCs w:val="24"/>
              </w:rPr>
            </w:pPr>
            <w:r w:rsidRPr="00800D0C">
              <w:rPr>
                <w:sz w:val="24"/>
                <w:szCs w:val="24"/>
              </w:rPr>
              <w:t>10</w:t>
            </w:r>
          </w:p>
        </w:tc>
        <w:tc>
          <w:tcPr>
            <w:tcW w:w="5550" w:type="dxa"/>
            <w:shd w:val="clear" w:color="auto" w:fill="auto"/>
            <w:vAlign w:val="center"/>
          </w:tcPr>
          <w:p w:rsidR="00230DA7" w:rsidRPr="00800D0C" w:rsidRDefault="00230DA7" w:rsidP="007406BD">
            <w:pPr>
              <w:jc w:val="both"/>
              <w:rPr>
                <w:sz w:val="24"/>
                <w:szCs w:val="24"/>
              </w:rPr>
            </w:pPr>
            <w:r w:rsidRPr="00800D0C">
              <w:rPr>
                <w:sz w:val="24"/>
                <w:szCs w:val="24"/>
              </w:rPr>
              <w:t>Гостиница «Встреча»</w:t>
            </w:r>
          </w:p>
        </w:tc>
        <w:tc>
          <w:tcPr>
            <w:tcW w:w="3402" w:type="dxa"/>
            <w:shd w:val="clear" w:color="auto" w:fill="auto"/>
            <w:vAlign w:val="center"/>
          </w:tcPr>
          <w:p w:rsidR="00230DA7" w:rsidRPr="00800D0C" w:rsidRDefault="00230DA7" w:rsidP="007406BD">
            <w:pPr>
              <w:jc w:val="both"/>
              <w:rPr>
                <w:sz w:val="24"/>
                <w:szCs w:val="24"/>
              </w:rPr>
            </w:pPr>
            <w:r w:rsidRPr="00800D0C">
              <w:rPr>
                <w:sz w:val="24"/>
                <w:szCs w:val="24"/>
              </w:rPr>
              <w:t>«Без звезд»</w:t>
            </w:r>
          </w:p>
        </w:tc>
      </w:tr>
      <w:tr w:rsidR="00230DA7" w:rsidRPr="00DA0E81" w:rsidTr="007406BD">
        <w:tc>
          <w:tcPr>
            <w:tcW w:w="654" w:type="dxa"/>
            <w:shd w:val="clear" w:color="auto" w:fill="auto"/>
          </w:tcPr>
          <w:p w:rsidR="00230DA7" w:rsidRPr="00800D0C" w:rsidRDefault="00230DA7" w:rsidP="007406BD">
            <w:pPr>
              <w:jc w:val="both"/>
              <w:rPr>
                <w:sz w:val="24"/>
                <w:szCs w:val="24"/>
              </w:rPr>
            </w:pPr>
            <w:r w:rsidRPr="00800D0C">
              <w:rPr>
                <w:sz w:val="24"/>
                <w:szCs w:val="24"/>
              </w:rPr>
              <w:t>11</w:t>
            </w:r>
          </w:p>
        </w:tc>
        <w:tc>
          <w:tcPr>
            <w:tcW w:w="5550" w:type="dxa"/>
            <w:shd w:val="clear" w:color="auto" w:fill="auto"/>
            <w:vAlign w:val="center"/>
          </w:tcPr>
          <w:p w:rsidR="00230DA7" w:rsidRPr="00800D0C" w:rsidRDefault="00230DA7" w:rsidP="007406BD">
            <w:pPr>
              <w:jc w:val="both"/>
              <w:rPr>
                <w:sz w:val="24"/>
                <w:szCs w:val="24"/>
              </w:rPr>
            </w:pPr>
            <w:r w:rsidRPr="00800D0C">
              <w:rPr>
                <w:sz w:val="24"/>
                <w:szCs w:val="24"/>
              </w:rPr>
              <w:t>Авто кемпинг «Кантина»</w:t>
            </w:r>
          </w:p>
        </w:tc>
        <w:tc>
          <w:tcPr>
            <w:tcW w:w="3402" w:type="dxa"/>
            <w:shd w:val="clear" w:color="auto" w:fill="auto"/>
            <w:vAlign w:val="center"/>
          </w:tcPr>
          <w:p w:rsidR="00230DA7" w:rsidRPr="00800D0C" w:rsidRDefault="00230DA7" w:rsidP="007406BD">
            <w:pPr>
              <w:jc w:val="both"/>
              <w:rPr>
                <w:sz w:val="24"/>
                <w:szCs w:val="24"/>
              </w:rPr>
            </w:pPr>
            <w:r w:rsidRPr="00800D0C">
              <w:rPr>
                <w:sz w:val="24"/>
                <w:szCs w:val="24"/>
              </w:rPr>
              <w:t>без классификации</w:t>
            </w:r>
          </w:p>
        </w:tc>
      </w:tr>
    </w:tbl>
    <w:p w:rsidR="00230DA7" w:rsidRPr="00DA0E81" w:rsidRDefault="00230DA7" w:rsidP="00230DA7">
      <w:pPr>
        <w:jc w:val="both"/>
        <w:rPr>
          <w:sz w:val="28"/>
          <w:szCs w:val="28"/>
        </w:rPr>
      </w:pPr>
    </w:p>
    <w:p w:rsidR="00230DA7" w:rsidRDefault="00230DA7" w:rsidP="00230DA7">
      <w:pPr>
        <w:ind w:firstLine="708"/>
        <w:jc w:val="both"/>
        <w:rPr>
          <w:sz w:val="28"/>
          <w:szCs w:val="28"/>
        </w:rPr>
      </w:pPr>
      <w:r w:rsidRPr="00DA0E81">
        <w:rPr>
          <w:sz w:val="28"/>
          <w:szCs w:val="28"/>
        </w:rPr>
        <w:t>Статистика турпотока ведется отделом развития туризма и с 2008 года, за исключением 2020 года, город Азов значительно наращивал численность лиц -  гостей города. В понятие «гости города» входят ключевые показатели оценки туристского потока территории: экскурсанты (гости  посетившие Азов в течение суток, без ночевки) и туристы, размещенные в коллективных средствах размещения (далее также – КСР). Для среднего туристического города «количество экскурсантов» является наиболее важным показателем, так как проявляет подлинный  интерес к истории нашего города, что отражено на диаграмме</w:t>
      </w:r>
    </w:p>
    <w:p w:rsidR="00230DA7" w:rsidRDefault="00B05158" w:rsidP="00230DA7">
      <w:pPr>
        <w:rPr>
          <w:sz w:val="28"/>
          <w:szCs w:val="28"/>
        </w:rPr>
      </w:pPr>
      <w:r>
        <w:rPr>
          <w:noProof/>
          <w:sz w:val="28"/>
          <w:szCs w:val="28"/>
          <w:lang w:eastAsia="ru-RU"/>
        </w:rPr>
        <w:drawing>
          <wp:inline distT="0" distB="0" distL="0" distR="0">
            <wp:extent cx="5935345" cy="1845945"/>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935345" cy="1845945"/>
                    </a:xfrm>
                    <a:prstGeom prst="rect">
                      <a:avLst/>
                    </a:prstGeom>
                    <a:noFill/>
                    <a:ln w="9525">
                      <a:noFill/>
                      <a:miter lim="800000"/>
                      <a:headEnd/>
                      <a:tailEnd/>
                    </a:ln>
                  </pic:spPr>
                </pic:pic>
              </a:graphicData>
            </a:graphic>
          </wp:inline>
        </w:drawing>
      </w:r>
    </w:p>
    <w:p w:rsidR="00230DA7" w:rsidRDefault="00230DA7" w:rsidP="00230DA7">
      <w:pPr>
        <w:ind w:firstLine="708"/>
        <w:jc w:val="both"/>
        <w:rPr>
          <w:sz w:val="28"/>
          <w:szCs w:val="28"/>
        </w:rPr>
      </w:pPr>
    </w:p>
    <w:p w:rsidR="00230DA7" w:rsidRDefault="00230DA7" w:rsidP="00230DA7">
      <w:pPr>
        <w:ind w:firstLine="708"/>
        <w:jc w:val="both"/>
        <w:rPr>
          <w:sz w:val="28"/>
          <w:szCs w:val="28"/>
        </w:rPr>
      </w:pPr>
      <w:r w:rsidRPr="00800D0C">
        <w:rPr>
          <w:sz w:val="28"/>
          <w:szCs w:val="28"/>
        </w:rPr>
        <w:t>В 2022 году в Азове действовало 11 КСР с номерным фондом 353 номера, в которых были размещены 14 377 человек. Как видно из диаграмм социально-политическая картина страны и мира сильно влияет на туристическую отрасль.  В 2020 году под влиянием негативного воздействия пандемии на отрасль был отмечен самый низкий уровень посещения и проживания в городе Азове (экскурсанты- 105 475 чел., туристы – 9524 чел.) Однако, введение режима специальной военной операции и близость границ с территорией Украины также негативно повлияло на численность турпотока.</w:t>
      </w:r>
    </w:p>
    <w:p w:rsidR="00230DA7" w:rsidRDefault="00230DA7" w:rsidP="00230DA7">
      <w:pPr>
        <w:ind w:firstLine="708"/>
        <w:jc w:val="both"/>
        <w:rPr>
          <w:sz w:val="28"/>
          <w:szCs w:val="28"/>
        </w:rPr>
      </w:pPr>
      <w:r w:rsidRPr="00800D0C">
        <w:rPr>
          <w:sz w:val="28"/>
          <w:szCs w:val="28"/>
        </w:rPr>
        <w:t xml:space="preserve">Соотношение числа ночевок к численности лиц, размещенных в коллективных средствах размещения по числу ночевок в коллективных средствах размещения за период с 2008 по 2021 год было стабильным и составляло от одной до трех ночевок. В 2022 году из-за работы двух КСР в режиме пункта временного размещения (ПВР) произошло резкое увеличение числа ночевок и составило в 2022 году - 113105 ночевок. Данный показатель не </w:t>
      </w:r>
      <w:r>
        <w:rPr>
          <w:sz w:val="28"/>
          <w:szCs w:val="28"/>
        </w:rPr>
        <w:t>является объективным в разрезе статистики туризма.</w:t>
      </w:r>
    </w:p>
    <w:p w:rsidR="00230DA7" w:rsidRPr="00350CA9" w:rsidRDefault="00230DA7" w:rsidP="00230DA7">
      <w:pPr>
        <w:ind w:firstLine="708"/>
        <w:jc w:val="both"/>
        <w:rPr>
          <w:sz w:val="28"/>
          <w:szCs w:val="28"/>
        </w:rPr>
      </w:pPr>
      <w:r w:rsidRPr="00350CA9">
        <w:rPr>
          <w:sz w:val="28"/>
          <w:szCs w:val="28"/>
        </w:rPr>
        <w:t xml:space="preserve">Главным показателем (индикатором) подпрограммы «Туризм»  является «Увеличение туристского потока на территории муниципального образования», </w:t>
      </w:r>
      <w:r w:rsidRPr="00350CA9">
        <w:rPr>
          <w:sz w:val="28"/>
          <w:szCs w:val="28"/>
        </w:rPr>
        <w:lastRenderedPageBreak/>
        <w:t>который  основывается на численности лиц, размещенных в коллективных средствах размещения:</w:t>
      </w:r>
    </w:p>
    <w:p w:rsidR="00230DA7" w:rsidRPr="00350CA9" w:rsidRDefault="00230DA7" w:rsidP="00230DA7">
      <w:pPr>
        <w:ind w:firstLine="708"/>
        <w:jc w:val="both"/>
        <w:rPr>
          <w:sz w:val="28"/>
          <w:szCs w:val="28"/>
        </w:rPr>
      </w:pPr>
      <w:r w:rsidRPr="00350CA9">
        <w:rPr>
          <w:sz w:val="28"/>
          <w:szCs w:val="28"/>
        </w:rPr>
        <w:t xml:space="preserve">- число лиц, размещенных в коллективных средствах размещения города, по итогам отчетного 2022 года составляет  </w:t>
      </w:r>
      <w:r>
        <w:rPr>
          <w:sz w:val="28"/>
          <w:szCs w:val="28"/>
        </w:rPr>
        <w:t xml:space="preserve">14 377 </w:t>
      </w:r>
      <w:r w:rsidRPr="00350CA9">
        <w:rPr>
          <w:sz w:val="28"/>
          <w:szCs w:val="28"/>
        </w:rPr>
        <w:t>человека,</w:t>
      </w:r>
    </w:p>
    <w:p w:rsidR="00230DA7" w:rsidRPr="00DA0E81" w:rsidRDefault="00230DA7" w:rsidP="00230DA7">
      <w:pPr>
        <w:ind w:firstLine="708"/>
        <w:jc w:val="both"/>
        <w:rPr>
          <w:sz w:val="28"/>
          <w:szCs w:val="28"/>
        </w:rPr>
      </w:pPr>
      <w:r>
        <w:rPr>
          <w:sz w:val="28"/>
          <w:szCs w:val="28"/>
        </w:rPr>
        <w:t>- это на 38</w:t>
      </w:r>
      <w:r w:rsidRPr="00350CA9">
        <w:rPr>
          <w:sz w:val="28"/>
          <w:szCs w:val="28"/>
        </w:rPr>
        <w:t xml:space="preserve"> % </w:t>
      </w:r>
      <w:r>
        <w:rPr>
          <w:sz w:val="28"/>
          <w:szCs w:val="28"/>
        </w:rPr>
        <w:t>ниже по сравнению с 2021</w:t>
      </w:r>
      <w:r w:rsidRPr="00350CA9">
        <w:rPr>
          <w:sz w:val="28"/>
          <w:szCs w:val="28"/>
        </w:rPr>
        <w:t xml:space="preserve"> годом, такие показатели произошли из-за</w:t>
      </w:r>
      <w:r>
        <w:rPr>
          <w:sz w:val="28"/>
          <w:szCs w:val="28"/>
        </w:rPr>
        <w:t xml:space="preserve"> работы двух больших гостиниц в режиме ПВР, куда не могли заезжать туристы города и из-за ставшего не популярным направления отдыха «Донской регион» в силу близости границы СВО.</w:t>
      </w:r>
    </w:p>
    <w:p w:rsidR="00230DA7" w:rsidRDefault="00230DA7" w:rsidP="00230DA7">
      <w:pPr>
        <w:ind w:firstLine="708"/>
        <w:jc w:val="both"/>
        <w:rPr>
          <w:sz w:val="28"/>
          <w:szCs w:val="28"/>
        </w:rPr>
      </w:pPr>
      <w:r w:rsidRPr="00DA0E81">
        <w:rPr>
          <w:sz w:val="28"/>
          <w:szCs w:val="28"/>
        </w:rPr>
        <w:t>По мониторингу туристкой деятельности, туристский поток – это общий, масштабный показатель, указывающий какое количество туристов, экскурсантов и прочих лиц воспользовались услугами предприятий туристкой индустрии за отчетный период.</w:t>
      </w:r>
    </w:p>
    <w:p w:rsidR="00230DA7" w:rsidRPr="00DA0E81" w:rsidRDefault="00B05158" w:rsidP="00230DA7">
      <w:pPr>
        <w:jc w:val="both"/>
        <w:rPr>
          <w:sz w:val="28"/>
          <w:szCs w:val="28"/>
        </w:rPr>
      </w:pPr>
      <w:r>
        <w:rPr>
          <w:noProof/>
          <w:sz w:val="28"/>
          <w:szCs w:val="28"/>
          <w:lang w:eastAsia="ru-RU"/>
        </w:rPr>
        <w:drawing>
          <wp:inline distT="0" distB="0" distL="0" distR="0">
            <wp:extent cx="5935345" cy="2362200"/>
            <wp:effectExtent l="19050" t="0" r="825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5935345" cy="2362200"/>
                    </a:xfrm>
                    <a:prstGeom prst="rect">
                      <a:avLst/>
                    </a:prstGeom>
                    <a:noFill/>
                    <a:ln w="9525">
                      <a:noFill/>
                      <a:miter lim="800000"/>
                      <a:headEnd/>
                      <a:tailEnd/>
                    </a:ln>
                  </pic:spPr>
                </pic:pic>
              </a:graphicData>
            </a:graphic>
          </wp:inline>
        </w:drawing>
      </w:r>
    </w:p>
    <w:p w:rsidR="00230DA7" w:rsidRPr="00DA0E81" w:rsidRDefault="00230DA7" w:rsidP="00230DA7">
      <w:pPr>
        <w:ind w:firstLine="708"/>
        <w:jc w:val="both"/>
        <w:rPr>
          <w:sz w:val="28"/>
          <w:szCs w:val="28"/>
        </w:rPr>
      </w:pPr>
      <w:r w:rsidRPr="00DA0E81">
        <w:rPr>
          <w:sz w:val="28"/>
          <w:szCs w:val="28"/>
        </w:rPr>
        <w:t xml:space="preserve">Пандемический кризис позволил «перезагрузить» рынок тур услуг города с мая 2020 года в городе образовался «Альянс гостеприимства» куда вошли ключевые игроки турбизнеса. Ежемесячно коллегиально прорабатываются разные вопросы по улучшению предоставления услуг гостям города. </w:t>
      </w:r>
    </w:p>
    <w:p w:rsidR="00230DA7" w:rsidRPr="00DA0E81" w:rsidRDefault="00230DA7" w:rsidP="00230DA7">
      <w:pPr>
        <w:ind w:firstLine="708"/>
        <w:jc w:val="both"/>
        <w:rPr>
          <w:sz w:val="28"/>
          <w:szCs w:val="28"/>
        </w:rPr>
      </w:pPr>
      <w:r w:rsidRPr="00DA0E81">
        <w:rPr>
          <w:sz w:val="28"/>
          <w:szCs w:val="28"/>
        </w:rPr>
        <w:t xml:space="preserve">Туристский информационный центр (далее ТИЦ), который входит в федеральный реестр под № 78, продолжает активную работу по популяризации туристического потенциала территории в социальных сетях. Ежедневно выкладывает информацию в социальных сетях и на официальных федеральных и областных сайтах: Раша Трэвэл, Событийный календарь, Донской туризм, Тихий Дон, сайт АМТГ,  Инстаграм, Фейсбук, Вконтакте и др. </w:t>
      </w:r>
    </w:p>
    <w:p w:rsidR="00230DA7" w:rsidRPr="00DA0E81" w:rsidRDefault="00230DA7" w:rsidP="00230DA7">
      <w:pPr>
        <w:ind w:firstLine="708"/>
        <w:jc w:val="both"/>
        <w:rPr>
          <w:sz w:val="28"/>
          <w:szCs w:val="28"/>
        </w:rPr>
      </w:pPr>
      <w:r w:rsidRPr="00DA0E81">
        <w:rPr>
          <w:sz w:val="28"/>
          <w:szCs w:val="28"/>
        </w:rPr>
        <w:t xml:space="preserve">Сегодня город Азов обладает историческим и культурным наследием и конкурентной в сравнении с многими другими российскими городами комфортной средой, которая может стать своеобразной основой для развития креативной экономики, направленной на создание инфраструктуры туризма. Где опорой этой креативной экономики выступает малый бизнес, который в силу своей специфики более оперативен и инновационно ориентирован. Наша задача создать условия для развития малого и среднего бизнеса, который в свою очередь создаст необходимые условия  для «взращивания» в городе новой туристической  индустрии. </w:t>
      </w:r>
    </w:p>
    <w:p w:rsidR="00230DA7" w:rsidRPr="00DA0E81" w:rsidRDefault="00230DA7" w:rsidP="00230DA7">
      <w:pPr>
        <w:ind w:firstLine="708"/>
        <w:jc w:val="both"/>
        <w:rPr>
          <w:sz w:val="28"/>
          <w:szCs w:val="28"/>
        </w:rPr>
      </w:pPr>
      <w:r w:rsidRPr="00DA0E81">
        <w:rPr>
          <w:sz w:val="28"/>
          <w:szCs w:val="28"/>
        </w:rPr>
        <w:t>Альянс гостеприимства города сегодня представлен:</w:t>
      </w:r>
    </w:p>
    <w:p w:rsidR="00230DA7" w:rsidRPr="00DA0E81" w:rsidRDefault="00230DA7" w:rsidP="00230DA7">
      <w:pPr>
        <w:ind w:firstLine="708"/>
        <w:jc w:val="both"/>
        <w:rPr>
          <w:sz w:val="28"/>
          <w:szCs w:val="28"/>
        </w:rPr>
      </w:pPr>
      <w:r w:rsidRPr="00DA0E81">
        <w:rPr>
          <w:sz w:val="28"/>
          <w:szCs w:val="28"/>
        </w:rPr>
        <w:t xml:space="preserve">- большим  ландшафтным парком  «Киммерия» на 700  гектар, </w:t>
      </w:r>
    </w:p>
    <w:p w:rsidR="00230DA7" w:rsidRPr="00DA0E81" w:rsidRDefault="00230DA7" w:rsidP="00230DA7">
      <w:pPr>
        <w:ind w:firstLine="708"/>
        <w:jc w:val="both"/>
        <w:rPr>
          <w:sz w:val="28"/>
          <w:szCs w:val="28"/>
        </w:rPr>
      </w:pPr>
      <w:r w:rsidRPr="00DA0E81">
        <w:rPr>
          <w:sz w:val="28"/>
          <w:szCs w:val="28"/>
        </w:rPr>
        <w:t xml:space="preserve">- частной винодельней «Кантина», создающей вина из автохтонных сортов винограда, </w:t>
      </w:r>
    </w:p>
    <w:p w:rsidR="00230DA7" w:rsidRPr="00DA0E81" w:rsidRDefault="00230DA7" w:rsidP="00230DA7">
      <w:pPr>
        <w:ind w:firstLine="708"/>
        <w:jc w:val="both"/>
        <w:rPr>
          <w:sz w:val="28"/>
          <w:szCs w:val="28"/>
        </w:rPr>
      </w:pPr>
      <w:r w:rsidRPr="00DA0E81">
        <w:rPr>
          <w:sz w:val="28"/>
          <w:szCs w:val="28"/>
        </w:rPr>
        <w:lastRenderedPageBreak/>
        <w:t>- единственной пивоварней  в регионе,  разливающей «Имперский стаут» и грушевый пуаре,</w:t>
      </w:r>
    </w:p>
    <w:p w:rsidR="00230DA7" w:rsidRPr="00DA0E81" w:rsidRDefault="00230DA7" w:rsidP="00230DA7">
      <w:pPr>
        <w:ind w:firstLine="708"/>
        <w:jc w:val="both"/>
        <w:rPr>
          <w:sz w:val="28"/>
          <w:szCs w:val="28"/>
        </w:rPr>
      </w:pPr>
      <w:r w:rsidRPr="00DA0E81">
        <w:rPr>
          <w:sz w:val="28"/>
          <w:szCs w:val="28"/>
        </w:rPr>
        <w:t>- рестораном-музеем «Крепостной вал» в меню, которого входят запатентованные блюда исторической кухни.</w:t>
      </w:r>
    </w:p>
    <w:p w:rsidR="00230DA7" w:rsidRPr="00DA0E81" w:rsidRDefault="00230DA7" w:rsidP="00230DA7">
      <w:pPr>
        <w:ind w:firstLine="708"/>
        <w:jc w:val="both"/>
        <w:rPr>
          <w:sz w:val="28"/>
          <w:szCs w:val="28"/>
        </w:rPr>
      </w:pPr>
      <w:r w:rsidRPr="00DA0E81">
        <w:rPr>
          <w:sz w:val="28"/>
          <w:szCs w:val="28"/>
        </w:rPr>
        <w:t xml:space="preserve">Входя в федерльные и региональные маршруты (такие как «Золотое кольцо Боспорского царства» и «Стартап Петра первого»), разработана целая линейка маршрутов и предложений включая водные прогулки и активные виды туризма с использованием ресурсов приазовской рекреации. </w:t>
      </w:r>
    </w:p>
    <w:p w:rsidR="00230DA7" w:rsidRPr="00DA0E81" w:rsidRDefault="00230DA7" w:rsidP="00230DA7">
      <w:pPr>
        <w:ind w:firstLine="708"/>
        <w:jc w:val="both"/>
        <w:rPr>
          <w:sz w:val="28"/>
          <w:szCs w:val="28"/>
        </w:rPr>
      </w:pPr>
      <w:r w:rsidRPr="00DA0E81">
        <w:rPr>
          <w:sz w:val="28"/>
          <w:szCs w:val="28"/>
        </w:rPr>
        <w:t>Все эти аттракции разработаны с учетом устойчивого развития территории и зеленой экономики.</w:t>
      </w:r>
    </w:p>
    <w:p w:rsidR="00230DA7" w:rsidRPr="00DA0E81" w:rsidRDefault="00230DA7" w:rsidP="00230DA7">
      <w:pPr>
        <w:ind w:firstLine="708"/>
        <w:jc w:val="both"/>
        <w:rPr>
          <w:sz w:val="28"/>
          <w:szCs w:val="28"/>
        </w:rPr>
      </w:pPr>
      <w:r w:rsidRPr="00DA0E81">
        <w:rPr>
          <w:sz w:val="28"/>
          <w:szCs w:val="28"/>
        </w:rPr>
        <w:t>Сегодня нам удалось найти взаимопонимание с объектами индустрии гостеприимства и это дает нам возможность идти в ногу со временем. Например, заметив увеличившийся трафик транзитных туристов путешествующих на автомобилях и автодомах, на территории винодельни создан авто кемпинг со всей необходимой инженерной  инфраструктурой. И уже в этом сезоне мы принимали первых караванеров.</w:t>
      </w:r>
    </w:p>
    <w:p w:rsidR="00230DA7" w:rsidRPr="00DA0E81" w:rsidRDefault="00230DA7" w:rsidP="00230DA7">
      <w:pPr>
        <w:ind w:firstLine="708"/>
        <w:jc w:val="both"/>
        <w:rPr>
          <w:bCs/>
          <w:sz w:val="28"/>
          <w:szCs w:val="28"/>
        </w:rPr>
      </w:pPr>
      <w:r w:rsidRPr="00DA0E81">
        <w:rPr>
          <w:bCs/>
          <w:sz w:val="28"/>
          <w:szCs w:val="28"/>
        </w:rPr>
        <w:t xml:space="preserve">В 2022 году произошло секвестрование бюджета расходов отдела. Из финансируемых мероприятий остались: </w:t>
      </w:r>
      <w:r>
        <w:rPr>
          <w:bCs/>
          <w:sz w:val="28"/>
          <w:szCs w:val="28"/>
        </w:rPr>
        <w:t>проведение мероприятий направленных на разработку бренда  и продв</w:t>
      </w:r>
      <w:r w:rsidRPr="00DA0E81">
        <w:rPr>
          <w:bCs/>
          <w:sz w:val="28"/>
          <w:szCs w:val="28"/>
        </w:rPr>
        <w:t>и</w:t>
      </w:r>
      <w:r>
        <w:rPr>
          <w:bCs/>
          <w:sz w:val="28"/>
          <w:szCs w:val="28"/>
        </w:rPr>
        <w:t xml:space="preserve">жения тур потенциала города и оплата </w:t>
      </w:r>
      <w:r w:rsidRPr="00DA0E81">
        <w:rPr>
          <w:bCs/>
          <w:sz w:val="28"/>
          <w:szCs w:val="28"/>
        </w:rPr>
        <w:t>членских взносов</w:t>
      </w:r>
      <w:r>
        <w:rPr>
          <w:bCs/>
          <w:sz w:val="28"/>
          <w:szCs w:val="28"/>
        </w:rPr>
        <w:t xml:space="preserve"> в АМТГ</w:t>
      </w:r>
      <w:r w:rsidRPr="00DA0E81">
        <w:rPr>
          <w:bCs/>
          <w:sz w:val="28"/>
          <w:szCs w:val="28"/>
        </w:rPr>
        <w:t>.</w:t>
      </w:r>
      <w:r>
        <w:rPr>
          <w:bCs/>
          <w:sz w:val="28"/>
          <w:szCs w:val="28"/>
        </w:rPr>
        <w:t xml:space="preserve"> Всего финансирование направления Туризм в 2022 году составило 122,9 тыс.руб.</w:t>
      </w:r>
    </w:p>
    <w:p w:rsidR="00230DA7" w:rsidRPr="00DA0E81" w:rsidRDefault="00230DA7" w:rsidP="00230DA7">
      <w:pPr>
        <w:ind w:firstLine="708"/>
        <w:jc w:val="both"/>
        <w:rPr>
          <w:bCs/>
          <w:sz w:val="28"/>
          <w:szCs w:val="28"/>
        </w:rPr>
      </w:pPr>
      <w:r w:rsidRPr="00DA0E81">
        <w:rPr>
          <w:bCs/>
          <w:sz w:val="28"/>
          <w:szCs w:val="28"/>
        </w:rPr>
        <w:t xml:space="preserve">В 2022 году  отделом развития туризма (далее отдел) были проведены мероприятия по популяризации туристского потенциала города. Выполнены проекты, которые позволяют качественно и на новом уровне выполнять задачи  Подпрограммы по развитию туристической привлекательности города Азова. </w:t>
      </w:r>
    </w:p>
    <w:p w:rsidR="00230DA7" w:rsidRPr="00DA0E81" w:rsidRDefault="00230DA7" w:rsidP="00230DA7">
      <w:pPr>
        <w:widowControl w:val="0"/>
        <w:autoSpaceDE w:val="0"/>
        <w:autoSpaceDN w:val="0"/>
        <w:adjustRightInd w:val="0"/>
        <w:ind w:firstLine="708"/>
        <w:jc w:val="both"/>
        <w:outlineLvl w:val="0"/>
        <w:rPr>
          <w:bCs/>
          <w:sz w:val="28"/>
          <w:szCs w:val="28"/>
        </w:rPr>
      </w:pPr>
      <w:r w:rsidRPr="00DA0E81">
        <w:rPr>
          <w:sz w:val="28"/>
          <w:szCs w:val="28"/>
        </w:rPr>
        <w:t>Для достижения намеченной цели и решения поставленных задач в рамках подпрограммы «Туризм» за отчетный период проведены:</w:t>
      </w:r>
    </w:p>
    <w:p w:rsidR="00230DA7" w:rsidRPr="00DA0E81" w:rsidRDefault="00230DA7" w:rsidP="00230DA7">
      <w:pPr>
        <w:widowControl w:val="0"/>
        <w:autoSpaceDE w:val="0"/>
        <w:autoSpaceDN w:val="0"/>
        <w:adjustRightInd w:val="0"/>
        <w:ind w:firstLine="708"/>
        <w:jc w:val="center"/>
        <w:rPr>
          <w:sz w:val="28"/>
          <w:szCs w:val="28"/>
        </w:rPr>
      </w:pPr>
    </w:p>
    <w:p w:rsidR="00230DA7" w:rsidRPr="00E638C9" w:rsidRDefault="00230DA7" w:rsidP="00230DA7">
      <w:pPr>
        <w:widowControl w:val="0"/>
        <w:autoSpaceDE w:val="0"/>
        <w:autoSpaceDN w:val="0"/>
        <w:adjustRightInd w:val="0"/>
        <w:ind w:firstLine="708"/>
        <w:jc w:val="both"/>
        <w:outlineLvl w:val="0"/>
        <w:rPr>
          <w:bCs/>
          <w:sz w:val="28"/>
          <w:szCs w:val="28"/>
        </w:rPr>
      </w:pPr>
      <w:r w:rsidRPr="00E638C9">
        <w:rPr>
          <w:bCs/>
          <w:sz w:val="28"/>
          <w:szCs w:val="28"/>
        </w:rPr>
        <w:t xml:space="preserve">Основное мероприятие 2.1.  «Повышение конкурентоспособности местного туристского продукта посредством развития въездного и внутреннего туризма, формирования привлекательного образа города Азова на туристском рынке» выполнено </w:t>
      </w:r>
      <w:r w:rsidR="00E638C9" w:rsidRPr="00E638C9">
        <w:rPr>
          <w:bCs/>
          <w:sz w:val="28"/>
          <w:szCs w:val="28"/>
        </w:rPr>
        <w:t>не</w:t>
      </w:r>
      <w:r w:rsidRPr="00E638C9">
        <w:rPr>
          <w:bCs/>
          <w:sz w:val="28"/>
          <w:szCs w:val="28"/>
        </w:rPr>
        <w:t xml:space="preserve"> полном объеме.</w:t>
      </w:r>
    </w:p>
    <w:p w:rsidR="00230DA7" w:rsidRDefault="00230DA7" w:rsidP="00230DA7">
      <w:pPr>
        <w:widowControl w:val="0"/>
        <w:autoSpaceDE w:val="0"/>
        <w:autoSpaceDN w:val="0"/>
        <w:adjustRightInd w:val="0"/>
        <w:ind w:firstLine="708"/>
        <w:jc w:val="both"/>
        <w:outlineLvl w:val="0"/>
        <w:rPr>
          <w:sz w:val="28"/>
          <w:szCs w:val="28"/>
        </w:rPr>
      </w:pPr>
      <w:r w:rsidRPr="00DA0E81">
        <w:rPr>
          <w:sz w:val="28"/>
          <w:szCs w:val="28"/>
        </w:rPr>
        <w:t>Выполнение данного мероприятия включает в себя расходы на  популяризацию тур</w:t>
      </w:r>
      <w:r>
        <w:rPr>
          <w:sz w:val="28"/>
          <w:szCs w:val="28"/>
        </w:rPr>
        <w:t>истского  продукта города Азова.</w:t>
      </w:r>
    </w:p>
    <w:p w:rsidR="00230DA7" w:rsidRPr="00DA0E81" w:rsidRDefault="00230DA7" w:rsidP="00230DA7">
      <w:pPr>
        <w:widowControl w:val="0"/>
        <w:autoSpaceDE w:val="0"/>
        <w:autoSpaceDN w:val="0"/>
        <w:adjustRightInd w:val="0"/>
        <w:ind w:firstLine="709"/>
        <w:jc w:val="both"/>
        <w:outlineLvl w:val="0"/>
        <w:rPr>
          <w:sz w:val="28"/>
          <w:szCs w:val="28"/>
        </w:rPr>
      </w:pPr>
      <w:r w:rsidRPr="00DA0E81">
        <w:rPr>
          <w:sz w:val="28"/>
          <w:szCs w:val="28"/>
        </w:rPr>
        <w:t xml:space="preserve">Использовано в 2022 году </w:t>
      </w:r>
      <w:r>
        <w:rPr>
          <w:sz w:val="28"/>
          <w:szCs w:val="28"/>
        </w:rPr>
        <w:t xml:space="preserve">30,0 </w:t>
      </w:r>
      <w:r w:rsidRPr="00DA0E81">
        <w:rPr>
          <w:sz w:val="28"/>
          <w:szCs w:val="28"/>
        </w:rPr>
        <w:t>тыс. руб.  З</w:t>
      </w:r>
      <w:r>
        <w:rPr>
          <w:sz w:val="28"/>
          <w:szCs w:val="28"/>
        </w:rPr>
        <w:t xml:space="preserve">аключен  контракт на сумму  30,0 </w:t>
      </w:r>
      <w:r w:rsidRPr="00DA0E81">
        <w:rPr>
          <w:sz w:val="28"/>
          <w:szCs w:val="28"/>
        </w:rPr>
        <w:t xml:space="preserve"> тыс. руб. </w:t>
      </w:r>
      <w:r>
        <w:rPr>
          <w:sz w:val="28"/>
          <w:szCs w:val="28"/>
        </w:rPr>
        <w:t>(</w:t>
      </w:r>
      <w:r w:rsidRPr="00A250DC">
        <w:rPr>
          <w:sz w:val="28"/>
          <w:szCs w:val="28"/>
        </w:rPr>
        <w:t>оказание услуг по организации мероприятия в рамках разработки бренда города  Азова   «Школа Донского гостеприимства»</w:t>
      </w:r>
      <w:r w:rsidRPr="00DA0E81">
        <w:rPr>
          <w:sz w:val="28"/>
          <w:szCs w:val="28"/>
        </w:rPr>
        <w:t xml:space="preserve">). </w:t>
      </w:r>
    </w:p>
    <w:p w:rsidR="00230DA7" w:rsidRPr="00DA0E81" w:rsidRDefault="00230DA7" w:rsidP="00230DA7">
      <w:pPr>
        <w:widowControl w:val="0"/>
        <w:autoSpaceDE w:val="0"/>
        <w:autoSpaceDN w:val="0"/>
        <w:adjustRightInd w:val="0"/>
        <w:ind w:firstLine="709"/>
        <w:jc w:val="both"/>
        <w:outlineLvl w:val="0"/>
        <w:rPr>
          <w:bCs/>
          <w:sz w:val="28"/>
          <w:szCs w:val="28"/>
        </w:rPr>
      </w:pPr>
      <w:r w:rsidRPr="00DA0E81">
        <w:rPr>
          <w:bCs/>
          <w:sz w:val="28"/>
          <w:szCs w:val="28"/>
        </w:rPr>
        <w:tab/>
        <w:t xml:space="preserve">Азов продолжает позиционировать себя  как туристический город на выставках и форумах. В очередной раз Азов принял участие в международной туристской выставке Интурмаркет  и </w:t>
      </w:r>
      <w:r w:rsidRPr="00DA0E81">
        <w:rPr>
          <w:bCs/>
          <w:sz w:val="28"/>
          <w:szCs w:val="28"/>
          <w:lang w:val="en-US"/>
        </w:rPr>
        <w:t>MITT</w:t>
      </w:r>
      <w:r w:rsidRPr="00DA0E81">
        <w:rPr>
          <w:bCs/>
          <w:sz w:val="28"/>
          <w:szCs w:val="28"/>
        </w:rPr>
        <w:t xml:space="preserve"> в г. Москве.  Для участия в выставках была подготовлена печатная продукция - буклеты. </w:t>
      </w:r>
    </w:p>
    <w:p w:rsidR="00230DA7" w:rsidRPr="00DA0E81" w:rsidRDefault="00230DA7" w:rsidP="00230DA7">
      <w:pPr>
        <w:ind w:firstLine="708"/>
        <w:jc w:val="both"/>
        <w:rPr>
          <w:bCs/>
          <w:sz w:val="28"/>
          <w:szCs w:val="28"/>
        </w:rPr>
      </w:pPr>
      <w:r w:rsidRPr="00DA0E81">
        <w:rPr>
          <w:bCs/>
          <w:sz w:val="28"/>
          <w:szCs w:val="28"/>
        </w:rPr>
        <w:t xml:space="preserve">На сегодняшний день город Азов входит в три туристических брендовых маршрута: «Вольный Дон» - бренд Ростовской области, «Паспорт Великого путешественника» - бренд Ассоциации малых туристических городов, «Золотое Кольцо Боспорского царства» - бренд, объединяющий Краснодарский край, Крым и Ростовскую область. Что дает городу большой спектр маркетинговых возможностей. Впервые на территории города был проведен масштабный </w:t>
      </w:r>
      <w:r w:rsidRPr="00DA0E81">
        <w:rPr>
          <w:bCs/>
          <w:sz w:val="28"/>
          <w:szCs w:val="28"/>
        </w:rPr>
        <w:lastRenderedPageBreak/>
        <w:t>праздник посвященный внедрению нового регионального туристического маршрута «Золотое кольцо Боспорского царства».</w:t>
      </w:r>
    </w:p>
    <w:p w:rsidR="00230DA7" w:rsidRPr="00DA0E81" w:rsidRDefault="00230DA7" w:rsidP="00230DA7">
      <w:pPr>
        <w:ind w:firstLine="708"/>
        <w:jc w:val="both"/>
        <w:rPr>
          <w:bCs/>
          <w:sz w:val="28"/>
          <w:szCs w:val="28"/>
        </w:rPr>
      </w:pPr>
      <w:r w:rsidRPr="00DA0E81">
        <w:rPr>
          <w:bCs/>
          <w:sz w:val="28"/>
          <w:szCs w:val="28"/>
        </w:rPr>
        <w:t xml:space="preserve">В 2022 году, в рамках празднования 350-летия со дня Рождения Петра I, </w:t>
      </w:r>
      <w:r>
        <w:rPr>
          <w:bCs/>
          <w:sz w:val="28"/>
          <w:szCs w:val="28"/>
        </w:rPr>
        <w:t xml:space="preserve"> традиционный фестиваль военно-исторических клубов «Осада Азова»</w:t>
      </w:r>
      <w:r w:rsidR="003951B9">
        <w:rPr>
          <w:bCs/>
          <w:sz w:val="28"/>
          <w:szCs w:val="28"/>
        </w:rPr>
        <w:t xml:space="preserve"> </w:t>
      </w:r>
      <w:r>
        <w:rPr>
          <w:bCs/>
          <w:sz w:val="28"/>
          <w:szCs w:val="28"/>
        </w:rPr>
        <w:t xml:space="preserve">был посвящен Азовским походам </w:t>
      </w:r>
      <w:r w:rsidRPr="00DA0E81">
        <w:rPr>
          <w:bCs/>
          <w:sz w:val="28"/>
          <w:szCs w:val="28"/>
        </w:rPr>
        <w:t xml:space="preserve"> 1696 года.</w:t>
      </w:r>
      <w:r>
        <w:rPr>
          <w:bCs/>
          <w:sz w:val="28"/>
          <w:szCs w:val="28"/>
        </w:rPr>
        <w:t xml:space="preserve"> Фестиваль собрал 15 000 гостей.</w:t>
      </w:r>
    </w:p>
    <w:p w:rsidR="00230DA7" w:rsidRDefault="00230DA7" w:rsidP="00230DA7">
      <w:pPr>
        <w:ind w:firstLine="708"/>
        <w:jc w:val="both"/>
        <w:rPr>
          <w:bCs/>
          <w:sz w:val="28"/>
          <w:szCs w:val="28"/>
        </w:rPr>
      </w:pPr>
    </w:p>
    <w:p w:rsidR="003951B9" w:rsidRPr="00DA0E81" w:rsidRDefault="003951B9" w:rsidP="00230DA7">
      <w:pPr>
        <w:ind w:firstLine="708"/>
        <w:jc w:val="both"/>
        <w:rPr>
          <w:bCs/>
          <w:sz w:val="28"/>
          <w:szCs w:val="28"/>
        </w:rPr>
      </w:pPr>
    </w:p>
    <w:p w:rsidR="00230DA7" w:rsidRPr="00E638C9" w:rsidRDefault="00230DA7" w:rsidP="00230DA7">
      <w:pPr>
        <w:ind w:firstLine="708"/>
        <w:jc w:val="both"/>
        <w:rPr>
          <w:sz w:val="28"/>
          <w:szCs w:val="28"/>
        </w:rPr>
      </w:pPr>
      <w:r w:rsidRPr="00E638C9">
        <w:rPr>
          <w:sz w:val="28"/>
          <w:szCs w:val="28"/>
        </w:rPr>
        <w:t>Основное мероприятие 2.2</w:t>
      </w:r>
      <w:r w:rsidRPr="00E638C9">
        <w:t xml:space="preserve"> «</w:t>
      </w:r>
      <w:r w:rsidRPr="00E638C9">
        <w:rPr>
          <w:sz w:val="28"/>
          <w:szCs w:val="28"/>
        </w:rPr>
        <w:t xml:space="preserve">Создание благоприятных условий для развития системы субъектов туристской индустрии» выполнено </w:t>
      </w:r>
      <w:r w:rsidR="00E638C9" w:rsidRPr="00E638C9">
        <w:rPr>
          <w:sz w:val="28"/>
          <w:szCs w:val="28"/>
        </w:rPr>
        <w:t xml:space="preserve">не </w:t>
      </w:r>
      <w:r w:rsidRPr="00E638C9">
        <w:rPr>
          <w:sz w:val="28"/>
          <w:szCs w:val="28"/>
        </w:rPr>
        <w:t xml:space="preserve"> полном объеме.</w:t>
      </w:r>
    </w:p>
    <w:p w:rsidR="00230DA7" w:rsidRPr="00DA0E81" w:rsidRDefault="00230DA7" w:rsidP="00230DA7">
      <w:pPr>
        <w:ind w:firstLine="708"/>
        <w:jc w:val="both"/>
        <w:rPr>
          <w:sz w:val="28"/>
          <w:szCs w:val="28"/>
        </w:rPr>
      </w:pPr>
      <w:r w:rsidRPr="00E638C9">
        <w:rPr>
          <w:sz w:val="28"/>
          <w:szCs w:val="28"/>
        </w:rPr>
        <w:t>В</w:t>
      </w:r>
      <w:r w:rsidRPr="00DA0E81">
        <w:rPr>
          <w:sz w:val="28"/>
          <w:szCs w:val="28"/>
        </w:rPr>
        <w:t xml:space="preserve"> рамках создания благоприятных экономических условий для развития туризма ведется учет строящихся инвестиционных проектов туристкой отрасли и гостиничного бизнеса. Проходят заседания Координационного Совета по туризму при администрации города Азова, на которых заслушиваются актуальные вопросы продвижения дестинации. </w:t>
      </w:r>
    </w:p>
    <w:p w:rsidR="00230DA7" w:rsidRPr="00DA0E81" w:rsidRDefault="00230DA7" w:rsidP="00230DA7">
      <w:pPr>
        <w:ind w:firstLine="708"/>
        <w:jc w:val="both"/>
        <w:rPr>
          <w:sz w:val="28"/>
          <w:szCs w:val="28"/>
        </w:rPr>
      </w:pPr>
      <w:r w:rsidRPr="00DA0E81">
        <w:rPr>
          <w:sz w:val="28"/>
          <w:szCs w:val="28"/>
        </w:rPr>
        <w:t xml:space="preserve">В 2022 году продолжается реализация проекта «Комплексное развитие территории и инфраструктуры малых исторических поселений» (далее – Проект). </w:t>
      </w:r>
    </w:p>
    <w:p w:rsidR="00230DA7" w:rsidRPr="00DA0E81" w:rsidRDefault="00230DA7" w:rsidP="00230DA7">
      <w:pPr>
        <w:ind w:firstLine="708"/>
        <w:jc w:val="both"/>
        <w:rPr>
          <w:sz w:val="28"/>
          <w:szCs w:val="28"/>
        </w:rPr>
      </w:pPr>
      <w:r w:rsidRPr="00DA0E81">
        <w:rPr>
          <w:sz w:val="28"/>
          <w:szCs w:val="28"/>
        </w:rPr>
        <w:t>Целью Проекта является повышение туристического потенциала как катализатора социально-экономического роста и устойчивого развития малых исторических поселений, путем комплексного развития части их территории и инфраструктуры, а также сохранения и использования культурного наследия,</w:t>
      </w:r>
    </w:p>
    <w:p w:rsidR="00230DA7" w:rsidRPr="00DA0E81" w:rsidRDefault="00230DA7" w:rsidP="00230DA7">
      <w:pPr>
        <w:shd w:val="clear" w:color="auto" w:fill="FFFFFF"/>
        <w:ind w:firstLine="708"/>
        <w:jc w:val="both"/>
        <w:rPr>
          <w:sz w:val="28"/>
          <w:szCs w:val="28"/>
        </w:rPr>
      </w:pPr>
      <w:r>
        <w:rPr>
          <w:sz w:val="28"/>
          <w:szCs w:val="28"/>
        </w:rPr>
        <w:t>Проект находится на стадии проведения конкурсных процедур на разработку ПСД.</w:t>
      </w:r>
    </w:p>
    <w:p w:rsidR="00230DA7" w:rsidRPr="00DA0E81" w:rsidRDefault="00230DA7" w:rsidP="00230DA7">
      <w:pPr>
        <w:pStyle w:val="41"/>
        <w:shd w:val="clear" w:color="auto" w:fill="auto"/>
        <w:tabs>
          <w:tab w:val="left" w:pos="5943"/>
        </w:tabs>
        <w:spacing w:after="0" w:line="322" w:lineRule="exact"/>
        <w:ind w:firstLine="709"/>
        <w:jc w:val="both"/>
      </w:pPr>
    </w:p>
    <w:p w:rsidR="00230DA7" w:rsidRPr="00E638C9" w:rsidRDefault="00230DA7" w:rsidP="00230DA7">
      <w:pPr>
        <w:pStyle w:val="41"/>
        <w:shd w:val="clear" w:color="auto" w:fill="auto"/>
        <w:tabs>
          <w:tab w:val="left" w:pos="5943"/>
        </w:tabs>
        <w:spacing w:after="0" w:line="322" w:lineRule="exact"/>
        <w:ind w:firstLine="709"/>
        <w:jc w:val="both"/>
      </w:pPr>
      <w:r w:rsidRPr="00E638C9">
        <w:t>По подпрограмме 1 «Туризм» предусмотрено выполнение двух контрольных событий, из них:</w:t>
      </w:r>
    </w:p>
    <w:p w:rsidR="00230DA7" w:rsidRPr="00E638C9" w:rsidRDefault="00230DA7" w:rsidP="00230DA7">
      <w:pPr>
        <w:pStyle w:val="41"/>
        <w:shd w:val="clear" w:color="auto" w:fill="auto"/>
        <w:tabs>
          <w:tab w:val="left" w:pos="5943"/>
        </w:tabs>
        <w:spacing w:after="0" w:line="322" w:lineRule="exact"/>
        <w:ind w:firstLine="709"/>
        <w:jc w:val="both"/>
      </w:pPr>
      <w:r w:rsidRPr="00E638C9">
        <w:t xml:space="preserve">- достигнуто  в установленные сроки - </w:t>
      </w:r>
      <w:r w:rsidR="00E638C9">
        <w:t>0</w:t>
      </w:r>
      <w:r w:rsidRPr="00E638C9">
        <w:t>,</w:t>
      </w:r>
    </w:p>
    <w:p w:rsidR="00230DA7" w:rsidRPr="00E638C9" w:rsidRDefault="00230DA7" w:rsidP="00230DA7">
      <w:pPr>
        <w:pStyle w:val="41"/>
        <w:shd w:val="clear" w:color="auto" w:fill="auto"/>
        <w:tabs>
          <w:tab w:val="left" w:pos="5943"/>
        </w:tabs>
        <w:spacing w:after="0" w:line="322" w:lineRule="exact"/>
        <w:ind w:firstLine="709"/>
        <w:jc w:val="both"/>
      </w:pPr>
      <w:r w:rsidRPr="00E638C9">
        <w:t xml:space="preserve">- с нарушением срока </w:t>
      </w:r>
      <w:r w:rsidR="00E638C9">
        <w:t>–</w:t>
      </w:r>
      <w:r w:rsidRPr="00E638C9">
        <w:t xml:space="preserve"> 0</w:t>
      </w:r>
      <w:r w:rsidR="00E638C9">
        <w:t>.</w:t>
      </w:r>
    </w:p>
    <w:p w:rsidR="00230DA7" w:rsidRDefault="00230DA7" w:rsidP="00230DA7">
      <w:pPr>
        <w:pStyle w:val="41"/>
        <w:shd w:val="clear" w:color="auto" w:fill="auto"/>
        <w:tabs>
          <w:tab w:val="left" w:pos="5943"/>
        </w:tabs>
        <w:spacing w:after="0" w:line="322" w:lineRule="exact"/>
        <w:ind w:firstLine="709"/>
        <w:jc w:val="both"/>
      </w:pPr>
      <w:r w:rsidRPr="00E638C9">
        <w:t xml:space="preserve">- не достигнуто - </w:t>
      </w:r>
      <w:r w:rsidR="00E638C9">
        <w:t>2</w:t>
      </w:r>
      <w:r w:rsidRPr="00E638C9">
        <w:t>.</w:t>
      </w:r>
    </w:p>
    <w:p w:rsidR="00292E1C" w:rsidRPr="002E5309" w:rsidRDefault="002E5309" w:rsidP="00230DA7">
      <w:pPr>
        <w:pStyle w:val="41"/>
        <w:shd w:val="clear" w:color="auto" w:fill="auto"/>
        <w:tabs>
          <w:tab w:val="left" w:pos="5943"/>
        </w:tabs>
        <w:spacing w:after="0" w:line="322" w:lineRule="exact"/>
        <w:ind w:firstLine="709"/>
        <w:jc w:val="both"/>
      </w:pPr>
      <w:r w:rsidRPr="002E5309">
        <w:t xml:space="preserve">Причина невыполнения мероприятий  произошла </w:t>
      </w:r>
      <w:r w:rsidR="00292E1C" w:rsidRPr="002E5309">
        <w:t xml:space="preserve"> из-за работы двух больших гостиниц в режиме ПВР, куда не могли заезжать туристы города и из-за ставшего не популярным направления отдыха «Донской регион» в силу близости границы СВО</w:t>
      </w:r>
      <w:r w:rsidRPr="002E5309">
        <w:t>.</w:t>
      </w:r>
    </w:p>
    <w:p w:rsidR="00492471" w:rsidRDefault="00492471">
      <w:pPr>
        <w:suppressAutoHyphens w:val="0"/>
        <w:rPr>
          <w:sz w:val="28"/>
          <w:szCs w:val="28"/>
        </w:rPr>
      </w:pPr>
      <w:r>
        <w:br w:type="page"/>
      </w:r>
    </w:p>
    <w:p w:rsidR="00912D15" w:rsidRPr="002B51E4" w:rsidRDefault="00912D15" w:rsidP="00912D15">
      <w:pPr>
        <w:pStyle w:val="41"/>
        <w:shd w:val="clear" w:color="auto" w:fill="auto"/>
        <w:tabs>
          <w:tab w:val="left" w:pos="5943"/>
        </w:tabs>
        <w:spacing w:after="0" w:line="322" w:lineRule="exact"/>
        <w:ind w:firstLine="0"/>
        <w:jc w:val="center"/>
      </w:pPr>
      <w:r w:rsidRPr="002B51E4">
        <w:lastRenderedPageBreak/>
        <w:t>Раздел 3. Анализ факторов, повлиявших</w:t>
      </w:r>
    </w:p>
    <w:p w:rsidR="00912D15" w:rsidRPr="002B51E4" w:rsidRDefault="00912D15" w:rsidP="00912D15">
      <w:pPr>
        <w:pStyle w:val="41"/>
        <w:shd w:val="clear" w:color="auto" w:fill="auto"/>
        <w:tabs>
          <w:tab w:val="left" w:pos="5943"/>
        </w:tabs>
        <w:spacing w:after="0" w:line="322" w:lineRule="exact"/>
        <w:ind w:firstLine="0"/>
        <w:jc w:val="center"/>
      </w:pPr>
      <w:r w:rsidRPr="002B51E4">
        <w:t>на ход реализации муниципальной программы.</w:t>
      </w:r>
    </w:p>
    <w:p w:rsidR="00912D15" w:rsidRPr="002B51E4" w:rsidRDefault="00912D15" w:rsidP="00912D15">
      <w:pPr>
        <w:pStyle w:val="41"/>
        <w:shd w:val="clear" w:color="auto" w:fill="auto"/>
        <w:tabs>
          <w:tab w:val="left" w:pos="5943"/>
        </w:tabs>
        <w:spacing w:after="0" w:line="322" w:lineRule="exact"/>
        <w:ind w:firstLine="851"/>
        <w:jc w:val="center"/>
      </w:pPr>
    </w:p>
    <w:p w:rsidR="00912D15" w:rsidRPr="002B51E4" w:rsidRDefault="00912D15" w:rsidP="00912D15">
      <w:pPr>
        <w:pStyle w:val="41"/>
        <w:shd w:val="clear" w:color="auto" w:fill="auto"/>
        <w:tabs>
          <w:tab w:val="left" w:pos="5943"/>
        </w:tabs>
        <w:spacing w:after="0" w:line="322" w:lineRule="exact"/>
        <w:ind w:firstLine="709"/>
        <w:jc w:val="both"/>
      </w:pPr>
      <w:r w:rsidRPr="002B51E4">
        <w:t>В отчетном году на ход реализации муниципальной программы оказывали влияние следующие факторы:</w:t>
      </w:r>
    </w:p>
    <w:p w:rsidR="00912D15" w:rsidRPr="002B51E4" w:rsidRDefault="00912D15" w:rsidP="00912D15">
      <w:pPr>
        <w:pStyle w:val="41"/>
        <w:shd w:val="clear" w:color="auto" w:fill="auto"/>
        <w:tabs>
          <w:tab w:val="left" w:pos="5943"/>
        </w:tabs>
        <w:spacing w:after="0" w:line="322" w:lineRule="exact"/>
        <w:ind w:firstLine="709"/>
        <w:jc w:val="both"/>
      </w:pPr>
      <w:r w:rsidRPr="002B51E4">
        <w:t>- фактор 1 - применение мер по обеспечению деятельности муниципальных учреждений культуры, в части организации культурно-досуговой деятельности, своевременному и бесперебойному поступлению средств областного и федерального бюджета позволило исполнить мероприятия муниципальной программы;</w:t>
      </w:r>
    </w:p>
    <w:p w:rsidR="00912D15" w:rsidRPr="002B51E4" w:rsidRDefault="00912D15" w:rsidP="00912D15">
      <w:pPr>
        <w:ind w:firstLine="709"/>
        <w:jc w:val="both"/>
        <w:rPr>
          <w:sz w:val="28"/>
          <w:szCs w:val="28"/>
        </w:rPr>
      </w:pPr>
      <w:r w:rsidRPr="002B51E4">
        <w:rPr>
          <w:sz w:val="28"/>
          <w:szCs w:val="28"/>
        </w:rPr>
        <w:t>- фактор 2 - постоянный контроль за ходом реализации муниципальной программы обеспечил достижение основных показателей в рамках, выделенных на эти цели бюджетных средств в установленные сроки.</w:t>
      </w:r>
    </w:p>
    <w:p w:rsidR="002E5309" w:rsidRPr="002E5309" w:rsidRDefault="00912D15" w:rsidP="002E5309">
      <w:pPr>
        <w:ind w:firstLine="709"/>
        <w:jc w:val="both"/>
        <w:rPr>
          <w:sz w:val="28"/>
          <w:szCs w:val="28"/>
        </w:rPr>
      </w:pPr>
      <w:r w:rsidRPr="002E5309">
        <w:rPr>
          <w:sz w:val="28"/>
          <w:szCs w:val="28"/>
        </w:rPr>
        <w:t xml:space="preserve">- фактор 3 </w:t>
      </w:r>
      <w:r w:rsidR="002E5309" w:rsidRPr="002E5309">
        <w:rPr>
          <w:b/>
          <w:strike/>
          <w:sz w:val="28"/>
          <w:szCs w:val="28"/>
        </w:rPr>
        <w:t>–</w:t>
      </w:r>
      <w:r w:rsidR="002E5309" w:rsidRPr="002E5309">
        <w:rPr>
          <w:sz w:val="28"/>
          <w:szCs w:val="28"/>
        </w:rPr>
        <w:t xml:space="preserve">  запрет на  проведение культурно-массовых мероприятии  на открытом воздухе (сентябрь-декабрь 2022года) из-за пандемии короновирусной инфекции,  дефицит помещений для работы клубных формирований и снижение финансирования</w:t>
      </w:r>
      <w:r w:rsidR="006825F6">
        <w:rPr>
          <w:sz w:val="28"/>
          <w:szCs w:val="28"/>
        </w:rPr>
        <w:t xml:space="preserve"> повлияли на выполнение мероприятия по КДУ</w:t>
      </w:r>
      <w:r w:rsidR="002E5309" w:rsidRPr="002E5309">
        <w:rPr>
          <w:sz w:val="28"/>
          <w:szCs w:val="28"/>
        </w:rPr>
        <w:t>.</w:t>
      </w:r>
    </w:p>
    <w:p w:rsidR="00255D27" w:rsidRDefault="00255D27" w:rsidP="002E5309">
      <w:pPr>
        <w:ind w:firstLine="709"/>
        <w:jc w:val="both"/>
        <w:rPr>
          <w:sz w:val="28"/>
          <w:szCs w:val="28"/>
        </w:rPr>
      </w:pPr>
      <w:r>
        <w:rPr>
          <w:sz w:val="28"/>
          <w:szCs w:val="28"/>
        </w:rPr>
        <w:t xml:space="preserve">- </w:t>
      </w:r>
      <w:r w:rsidR="002E5309">
        <w:rPr>
          <w:sz w:val="28"/>
          <w:szCs w:val="28"/>
        </w:rPr>
        <w:t>фактор 4 - в</w:t>
      </w:r>
      <w:r w:rsidRPr="00350CA9">
        <w:rPr>
          <w:sz w:val="28"/>
          <w:szCs w:val="28"/>
        </w:rPr>
        <w:t xml:space="preserve"> 2022 году из-за работы двух КСР в режиме </w:t>
      </w:r>
      <w:r>
        <w:rPr>
          <w:sz w:val="28"/>
          <w:szCs w:val="28"/>
        </w:rPr>
        <w:t>ПВР</w:t>
      </w:r>
      <w:r w:rsidRPr="00350CA9">
        <w:rPr>
          <w:sz w:val="28"/>
          <w:szCs w:val="28"/>
        </w:rPr>
        <w:t xml:space="preserve"> произошло резкое увеличение числа ночевок и составило в 2022 году - 113105 ночевок. Данный показатель не является объективным в разрезе статистики туризма.</w:t>
      </w:r>
    </w:p>
    <w:p w:rsidR="00912D15" w:rsidRPr="002B51E4" w:rsidRDefault="00912D15" w:rsidP="00912D15">
      <w:pPr>
        <w:pStyle w:val="41"/>
        <w:shd w:val="clear" w:color="auto" w:fill="auto"/>
        <w:tabs>
          <w:tab w:val="left" w:pos="5943"/>
        </w:tabs>
        <w:spacing w:after="0" w:line="322" w:lineRule="exact"/>
        <w:ind w:firstLine="709"/>
        <w:jc w:val="both"/>
      </w:pPr>
    </w:p>
    <w:p w:rsidR="00912D15" w:rsidRPr="002B51E4" w:rsidRDefault="00912D15" w:rsidP="00912D15">
      <w:pPr>
        <w:pStyle w:val="41"/>
        <w:shd w:val="clear" w:color="auto" w:fill="auto"/>
        <w:tabs>
          <w:tab w:val="left" w:pos="5943"/>
        </w:tabs>
        <w:spacing w:after="0" w:line="322" w:lineRule="exact"/>
        <w:ind w:left="1276" w:right="706" w:hanging="283"/>
        <w:jc w:val="center"/>
      </w:pPr>
    </w:p>
    <w:p w:rsidR="00912D15" w:rsidRPr="002B51E4" w:rsidRDefault="00912D15" w:rsidP="00912D15">
      <w:pPr>
        <w:pStyle w:val="41"/>
        <w:shd w:val="clear" w:color="auto" w:fill="auto"/>
        <w:tabs>
          <w:tab w:val="left" w:pos="5943"/>
        </w:tabs>
        <w:spacing w:after="0" w:line="322" w:lineRule="exact"/>
        <w:ind w:left="1276" w:right="706" w:hanging="283"/>
        <w:jc w:val="center"/>
      </w:pPr>
      <w:r w:rsidRPr="002B51E4">
        <w:t>Раздел 4. Сведения об использовании бюджетных ассигнований и внебюджетных  средств  на реализацию муниципальной программы</w:t>
      </w:r>
    </w:p>
    <w:p w:rsidR="00912D15" w:rsidRPr="002B51E4" w:rsidRDefault="00912D15" w:rsidP="00912D15">
      <w:pPr>
        <w:pStyle w:val="41"/>
        <w:shd w:val="clear" w:color="auto" w:fill="auto"/>
        <w:tabs>
          <w:tab w:val="left" w:pos="5943"/>
        </w:tabs>
        <w:spacing w:after="0" w:line="322" w:lineRule="exact"/>
        <w:ind w:firstLine="709"/>
        <w:jc w:val="center"/>
      </w:pPr>
    </w:p>
    <w:p w:rsidR="00912D15" w:rsidRPr="002B51E4" w:rsidRDefault="00912D15" w:rsidP="00912D15">
      <w:pPr>
        <w:pStyle w:val="41"/>
        <w:shd w:val="clear" w:color="auto" w:fill="auto"/>
        <w:spacing w:after="0" w:line="322" w:lineRule="exact"/>
        <w:ind w:left="80" w:firstLine="709"/>
        <w:jc w:val="both"/>
      </w:pPr>
      <w:r w:rsidRPr="002B51E4">
        <w:t xml:space="preserve">Объем запланированных расходов на реализацию муниципальной программы на отчетный год составил  (плановый объем средств за счет всех источников) </w:t>
      </w:r>
      <w:r w:rsidR="000B5EDD" w:rsidRPr="005C6783">
        <w:t>1</w:t>
      </w:r>
      <w:r w:rsidR="000B5EDD">
        <w:t>51 660,1</w:t>
      </w:r>
      <w:r w:rsidRPr="002B51E4">
        <w:t xml:space="preserve"> тыс. рублей, в том числе по источникам финансирования:</w:t>
      </w:r>
    </w:p>
    <w:p w:rsidR="00912D15" w:rsidRPr="002B51E4" w:rsidRDefault="00912D15" w:rsidP="00912D15">
      <w:pPr>
        <w:pStyle w:val="41"/>
        <w:shd w:val="clear" w:color="auto" w:fill="auto"/>
        <w:tabs>
          <w:tab w:val="left" w:leader="underscore" w:pos="5910"/>
        </w:tabs>
        <w:spacing w:after="2" w:line="280" w:lineRule="exact"/>
        <w:ind w:left="80" w:firstLine="709"/>
        <w:jc w:val="both"/>
      </w:pPr>
      <w:r w:rsidRPr="002B51E4">
        <w:t xml:space="preserve">областной бюджет – </w:t>
      </w:r>
      <w:r w:rsidR="000B5EDD" w:rsidRPr="005C6783">
        <w:t>4</w:t>
      </w:r>
      <w:r w:rsidR="000B5EDD">
        <w:t> </w:t>
      </w:r>
      <w:r w:rsidR="000B5EDD" w:rsidRPr="005C6783">
        <w:t>8</w:t>
      </w:r>
      <w:r w:rsidR="000B5EDD">
        <w:t>77,8</w:t>
      </w:r>
      <w:r w:rsidR="000B5EDD" w:rsidRPr="005C6783">
        <w:t xml:space="preserve">  </w:t>
      </w:r>
      <w:r w:rsidRPr="002B51E4">
        <w:t xml:space="preserve"> тыс. рублей;</w:t>
      </w:r>
    </w:p>
    <w:p w:rsidR="00912D15" w:rsidRPr="002B51E4" w:rsidRDefault="00912D15" w:rsidP="00912D15">
      <w:pPr>
        <w:pStyle w:val="41"/>
        <w:shd w:val="clear" w:color="auto" w:fill="auto"/>
        <w:tabs>
          <w:tab w:val="left" w:leader="underscore" w:pos="2326"/>
        </w:tabs>
        <w:spacing w:after="0"/>
        <w:ind w:left="80" w:right="60" w:firstLine="709"/>
        <w:jc w:val="both"/>
      </w:pPr>
      <w:r w:rsidRPr="002B51E4">
        <w:t>федеральный бюджет –</w:t>
      </w:r>
      <w:r w:rsidR="000B5EDD">
        <w:t xml:space="preserve"> </w:t>
      </w:r>
      <w:r w:rsidR="000B5EDD" w:rsidRPr="005C6783">
        <w:t xml:space="preserve">300,9 </w:t>
      </w:r>
      <w:r w:rsidRPr="002B51E4">
        <w:t>тыс. рублей;</w:t>
      </w:r>
    </w:p>
    <w:p w:rsidR="00912D15" w:rsidRPr="002B51E4" w:rsidRDefault="00912D15" w:rsidP="00912D15">
      <w:pPr>
        <w:pStyle w:val="41"/>
        <w:shd w:val="clear" w:color="auto" w:fill="auto"/>
        <w:tabs>
          <w:tab w:val="left" w:leader="underscore" w:pos="5306"/>
        </w:tabs>
        <w:spacing w:after="0" w:line="280" w:lineRule="exact"/>
        <w:ind w:left="80" w:firstLine="709"/>
        <w:jc w:val="both"/>
      </w:pPr>
      <w:r w:rsidRPr="002B51E4">
        <w:t>бюджет города Азова –</w:t>
      </w:r>
      <w:r w:rsidR="000B5EDD">
        <w:t xml:space="preserve"> </w:t>
      </w:r>
      <w:r w:rsidR="000B5EDD" w:rsidRPr="005C6783">
        <w:t>1</w:t>
      </w:r>
      <w:r w:rsidR="000B5EDD">
        <w:t>40 481,4</w:t>
      </w:r>
      <w:r w:rsidR="000B5EDD" w:rsidRPr="005C6783">
        <w:t xml:space="preserve"> </w:t>
      </w:r>
      <w:r w:rsidRPr="002B51E4">
        <w:t>тыс. рублей;</w:t>
      </w:r>
    </w:p>
    <w:p w:rsidR="00912D15" w:rsidRPr="002B51E4" w:rsidRDefault="00912D15" w:rsidP="00912D15">
      <w:pPr>
        <w:pStyle w:val="41"/>
        <w:shd w:val="clear" w:color="auto" w:fill="auto"/>
        <w:tabs>
          <w:tab w:val="left" w:leader="underscore" w:pos="5973"/>
          <w:tab w:val="left" w:leader="underscore" w:pos="6102"/>
        </w:tabs>
        <w:spacing w:after="0" w:line="280" w:lineRule="exact"/>
        <w:ind w:left="80" w:firstLine="709"/>
        <w:jc w:val="both"/>
      </w:pPr>
      <w:r w:rsidRPr="002B51E4">
        <w:t>внебюджетные источники –</w:t>
      </w:r>
      <w:r w:rsidR="000B5EDD">
        <w:t xml:space="preserve"> </w:t>
      </w:r>
      <w:r w:rsidR="000B5EDD" w:rsidRPr="005C6783">
        <w:t xml:space="preserve">6000,0  </w:t>
      </w:r>
      <w:r w:rsidRPr="002B51E4">
        <w:t>тыс. рублей.</w:t>
      </w:r>
    </w:p>
    <w:p w:rsidR="000B5EDD" w:rsidRPr="002B51E4" w:rsidRDefault="000B5EDD" w:rsidP="00912D15">
      <w:pPr>
        <w:pStyle w:val="41"/>
        <w:shd w:val="clear" w:color="auto" w:fill="auto"/>
        <w:tabs>
          <w:tab w:val="left" w:leader="underscore" w:pos="5973"/>
          <w:tab w:val="left" w:leader="underscore" w:pos="6102"/>
        </w:tabs>
        <w:spacing w:after="0" w:line="280" w:lineRule="exact"/>
        <w:ind w:left="80" w:firstLine="709"/>
        <w:jc w:val="both"/>
      </w:pPr>
    </w:p>
    <w:p w:rsidR="007F04AB" w:rsidRPr="002B51E4" w:rsidRDefault="007F04AB" w:rsidP="007F04AB">
      <w:pPr>
        <w:pStyle w:val="41"/>
        <w:shd w:val="clear" w:color="auto" w:fill="auto"/>
        <w:tabs>
          <w:tab w:val="left" w:leader="underscore" w:pos="7914"/>
          <w:tab w:val="left" w:leader="underscore" w:pos="9784"/>
        </w:tabs>
        <w:spacing w:after="2" w:line="280" w:lineRule="exact"/>
        <w:ind w:left="80" w:firstLine="709"/>
        <w:jc w:val="both"/>
      </w:pPr>
    </w:p>
    <w:p w:rsidR="007F04AB" w:rsidRPr="002B51E4" w:rsidRDefault="007F04AB" w:rsidP="007F04AB">
      <w:pPr>
        <w:suppressAutoHyphens w:val="0"/>
        <w:ind w:firstLine="709"/>
        <w:jc w:val="both"/>
        <w:rPr>
          <w:sz w:val="28"/>
          <w:szCs w:val="28"/>
        </w:rPr>
      </w:pPr>
      <w:r w:rsidRPr="002B51E4">
        <w:rPr>
          <w:sz w:val="28"/>
          <w:szCs w:val="28"/>
        </w:rPr>
        <w:t xml:space="preserve">В соответствии со сводной бюджетной росписью </w:t>
      </w:r>
      <w:r>
        <w:rPr>
          <w:sz w:val="28"/>
          <w:szCs w:val="28"/>
        </w:rPr>
        <w:t>145 660,</w:t>
      </w:r>
      <w:r w:rsidRPr="002B51E4">
        <w:rPr>
          <w:sz w:val="28"/>
          <w:szCs w:val="28"/>
          <w:lang w:eastAsia="ru-RU"/>
        </w:rPr>
        <w:t>1</w:t>
      </w:r>
      <w:r w:rsidRPr="002B51E4">
        <w:rPr>
          <w:sz w:val="28"/>
          <w:szCs w:val="28"/>
        </w:rPr>
        <w:t xml:space="preserve"> тыс. рублей, в том числе по источникам финансирования:</w:t>
      </w:r>
    </w:p>
    <w:p w:rsidR="007F04AB" w:rsidRPr="002B51E4" w:rsidRDefault="007F04AB" w:rsidP="007F04AB">
      <w:pPr>
        <w:pStyle w:val="41"/>
        <w:shd w:val="clear" w:color="auto" w:fill="auto"/>
        <w:tabs>
          <w:tab w:val="left" w:leader="underscore" w:pos="5910"/>
        </w:tabs>
        <w:spacing w:after="2" w:line="280" w:lineRule="exact"/>
        <w:ind w:left="80" w:firstLine="709"/>
        <w:jc w:val="both"/>
      </w:pPr>
      <w:r w:rsidRPr="002B51E4">
        <w:t xml:space="preserve">областной бюджет – </w:t>
      </w:r>
      <w:r w:rsidRPr="005C6783">
        <w:t>4</w:t>
      </w:r>
      <w:r>
        <w:t> </w:t>
      </w:r>
      <w:r w:rsidRPr="005C6783">
        <w:t>8</w:t>
      </w:r>
      <w:r>
        <w:t>77,8</w:t>
      </w:r>
      <w:r w:rsidRPr="005C6783">
        <w:t xml:space="preserve">  </w:t>
      </w:r>
      <w:r w:rsidRPr="002B51E4">
        <w:t xml:space="preserve"> тыс. рублей;</w:t>
      </w:r>
    </w:p>
    <w:p w:rsidR="007F04AB" w:rsidRPr="002B51E4" w:rsidRDefault="007F04AB" w:rsidP="007F04AB">
      <w:pPr>
        <w:pStyle w:val="41"/>
        <w:shd w:val="clear" w:color="auto" w:fill="auto"/>
        <w:tabs>
          <w:tab w:val="left" w:leader="underscore" w:pos="2326"/>
        </w:tabs>
        <w:spacing w:after="0"/>
        <w:ind w:left="80" w:right="60" w:firstLine="709"/>
        <w:jc w:val="both"/>
      </w:pPr>
      <w:r w:rsidRPr="002B51E4">
        <w:t>федеральный бюджет –</w:t>
      </w:r>
      <w:r>
        <w:t xml:space="preserve"> </w:t>
      </w:r>
      <w:r w:rsidRPr="005C6783">
        <w:t xml:space="preserve">300,9 </w:t>
      </w:r>
      <w:r w:rsidRPr="002B51E4">
        <w:t>тыс. рублей;</w:t>
      </w:r>
    </w:p>
    <w:p w:rsidR="007F04AB" w:rsidRPr="002B51E4" w:rsidRDefault="007F04AB" w:rsidP="007F04AB">
      <w:pPr>
        <w:pStyle w:val="41"/>
        <w:shd w:val="clear" w:color="auto" w:fill="auto"/>
        <w:tabs>
          <w:tab w:val="left" w:leader="underscore" w:pos="5306"/>
        </w:tabs>
        <w:spacing w:after="0" w:line="280" w:lineRule="exact"/>
        <w:ind w:left="80" w:firstLine="709"/>
        <w:jc w:val="both"/>
      </w:pPr>
      <w:r w:rsidRPr="002B51E4">
        <w:t>бюджет города Азова –</w:t>
      </w:r>
      <w:r>
        <w:t xml:space="preserve"> </w:t>
      </w:r>
      <w:r w:rsidRPr="005C6783">
        <w:t>1</w:t>
      </w:r>
      <w:r>
        <w:t>40 481,4</w:t>
      </w:r>
      <w:r w:rsidRPr="005C6783">
        <w:t xml:space="preserve"> </w:t>
      </w:r>
      <w:r w:rsidRPr="002B51E4">
        <w:t>тыс. рублей;</w:t>
      </w:r>
    </w:p>
    <w:p w:rsidR="007F04AB" w:rsidRPr="002B51E4" w:rsidRDefault="007F04AB" w:rsidP="007F04AB">
      <w:pPr>
        <w:pStyle w:val="41"/>
        <w:shd w:val="clear" w:color="auto" w:fill="auto"/>
        <w:tabs>
          <w:tab w:val="left" w:leader="underscore" w:pos="5306"/>
        </w:tabs>
        <w:spacing w:after="0" w:line="280" w:lineRule="exact"/>
        <w:ind w:left="80" w:firstLine="709"/>
        <w:jc w:val="both"/>
      </w:pPr>
    </w:p>
    <w:p w:rsidR="007F04AB" w:rsidRPr="00376381" w:rsidRDefault="007F04AB" w:rsidP="007F04AB">
      <w:pPr>
        <w:pStyle w:val="41"/>
        <w:shd w:val="clear" w:color="auto" w:fill="auto"/>
        <w:tabs>
          <w:tab w:val="left" w:leader="underscore" w:pos="7914"/>
          <w:tab w:val="left" w:leader="underscore" w:pos="9784"/>
        </w:tabs>
        <w:spacing w:after="2" w:line="280" w:lineRule="exact"/>
        <w:ind w:left="80" w:firstLine="709"/>
        <w:jc w:val="both"/>
        <w:rPr>
          <w:color w:val="000000"/>
        </w:rPr>
      </w:pPr>
      <w:r w:rsidRPr="002B51E4">
        <w:t xml:space="preserve">Исполнение расходов по муниципальной программе составило   </w:t>
      </w:r>
      <w:r w:rsidRPr="00376381">
        <w:rPr>
          <w:color w:val="000000"/>
        </w:rPr>
        <w:t>153 729,1 тыс. рублей, в том числе по источникам финансирования:</w:t>
      </w:r>
    </w:p>
    <w:p w:rsidR="007F04AB" w:rsidRPr="00376381" w:rsidRDefault="007F04AB" w:rsidP="007F04AB">
      <w:pPr>
        <w:pStyle w:val="41"/>
        <w:shd w:val="clear" w:color="auto" w:fill="auto"/>
        <w:tabs>
          <w:tab w:val="left" w:leader="underscore" w:pos="5910"/>
        </w:tabs>
        <w:spacing w:after="2" w:line="280" w:lineRule="exact"/>
        <w:ind w:left="80" w:firstLine="709"/>
        <w:jc w:val="both"/>
        <w:rPr>
          <w:color w:val="000000"/>
        </w:rPr>
      </w:pPr>
      <w:r w:rsidRPr="00376381">
        <w:rPr>
          <w:color w:val="000000"/>
        </w:rPr>
        <w:t>областной бюджет – 4 805,2 тыс. рублей;</w:t>
      </w:r>
    </w:p>
    <w:p w:rsidR="007F04AB" w:rsidRPr="00376381" w:rsidRDefault="007F04AB" w:rsidP="007F04AB">
      <w:pPr>
        <w:pStyle w:val="41"/>
        <w:shd w:val="clear" w:color="auto" w:fill="auto"/>
        <w:tabs>
          <w:tab w:val="left" w:leader="underscore" w:pos="2326"/>
        </w:tabs>
        <w:spacing w:after="0"/>
        <w:ind w:left="80" w:right="60" w:firstLine="709"/>
        <w:jc w:val="both"/>
        <w:rPr>
          <w:color w:val="000000"/>
        </w:rPr>
      </w:pPr>
      <w:r w:rsidRPr="00376381">
        <w:rPr>
          <w:color w:val="000000"/>
        </w:rPr>
        <w:t>федеральный бюджет – 300,9 тыс. рублей;</w:t>
      </w:r>
    </w:p>
    <w:p w:rsidR="007F04AB" w:rsidRPr="00376381" w:rsidRDefault="007F04AB" w:rsidP="007F04AB">
      <w:pPr>
        <w:pStyle w:val="41"/>
        <w:shd w:val="clear" w:color="auto" w:fill="auto"/>
        <w:tabs>
          <w:tab w:val="left" w:leader="underscore" w:pos="5306"/>
        </w:tabs>
        <w:spacing w:after="0" w:line="280" w:lineRule="exact"/>
        <w:ind w:left="80" w:firstLine="709"/>
        <w:jc w:val="both"/>
        <w:rPr>
          <w:color w:val="000000"/>
        </w:rPr>
      </w:pPr>
      <w:r w:rsidRPr="00376381">
        <w:rPr>
          <w:color w:val="000000"/>
        </w:rPr>
        <w:t>бюджет города Азова – 140 288,0 тыс. рублей;</w:t>
      </w:r>
    </w:p>
    <w:p w:rsidR="007F04AB" w:rsidRPr="00376381" w:rsidRDefault="007F04AB" w:rsidP="007F04AB">
      <w:pPr>
        <w:pStyle w:val="41"/>
        <w:shd w:val="clear" w:color="auto" w:fill="auto"/>
        <w:tabs>
          <w:tab w:val="left" w:leader="underscore" w:pos="5973"/>
          <w:tab w:val="left" w:leader="underscore" w:pos="6102"/>
        </w:tabs>
        <w:spacing w:after="0" w:line="280" w:lineRule="exact"/>
        <w:ind w:left="80" w:firstLine="709"/>
        <w:jc w:val="both"/>
        <w:rPr>
          <w:color w:val="000000"/>
        </w:rPr>
      </w:pPr>
      <w:r w:rsidRPr="00376381">
        <w:rPr>
          <w:color w:val="000000"/>
        </w:rPr>
        <w:t>внебюджетные источники – 8 335,0 тыс. рублей.</w:t>
      </w:r>
    </w:p>
    <w:p w:rsidR="007F04AB" w:rsidRPr="00376381" w:rsidRDefault="007F04AB" w:rsidP="007F04AB">
      <w:pPr>
        <w:pStyle w:val="41"/>
        <w:shd w:val="clear" w:color="auto" w:fill="auto"/>
        <w:tabs>
          <w:tab w:val="left" w:leader="underscore" w:pos="2322"/>
        </w:tabs>
        <w:spacing w:after="0"/>
        <w:ind w:left="1276" w:right="708" w:firstLine="709"/>
        <w:jc w:val="both"/>
        <w:rPr>
          <w:color w:val="000000"/>
        </w:rPr>
      </w:pPr>
    </w:p>
    <w:p w:rsidR="007F04AB" w:rsidRPr="008D3602" w:rsidRDefault="007F04AB" w:rsidP="007F04AB">
      <w:pPr>
        <w:pStyle w:val="41"/>
        <w:shd w:val="clear" w:color="auto" w:fill="auto"/>
        <w:tabs>
          <w:tab w:val="left" w:leader="underscore" w:pos="2302"/>
        </w:tabs>
        <w:spacing w:after="0" w:line="322" w:lineRule="exact"/>
        <w:ind w:right="60" w:firstLine="709"/>
        <w:jc w:val="both"/>
        <w:rPr>
          <w:color w:val="000000"/>
        </w:rPr>
      </w:pPr>
      <w:r w:rsidRPr="002B51E4">
        <w:t xml:space="preserve">Объем неосвоенных бюджетных ассигнований составил </w:t>
      </w:r>
      <w:r w:rsidRPr="008D3602">
        <w:rPr>
          <w:color w:val="000000"/>
        </w:rPr>
        <w:t>266,0</w:t>
      </w:r>
      <w:r w:rsidRPr="008D3602">
        <w:rPr>
          <w:rStyle w:val="43"/>
          <w:i w:val="0"/>
          <w:iCs w:val="0"/>
          <w:color w:val="000000"/>
        </w:rPr>
        <w:t xml:space="preserve"> тыс. рублей,</w:t>
      </w:r>
      <w:r w:rsidRPr="008D3602">
        <w:rPr>
          <w:color w:val="000000"/>
        </w:rPr>
        <w:t xml:space="preserve"> из них: </w:t>
      </w:r>
    </w:p>
    <w:p w:rsidR="007F04AB" w:rsidRPr="008D3602" w:rsidRDefault="007F04AB" w:rsidP="007F04AB">
      <w:pPr>
        <w:tabs>
          <w:tab w:val="left" w:leader="underscore" w:pos="3069"/>
        </w:tabs>
        <w:spacing w:after="2" w:line="280" w:lineRule="exact"/>
        <w:ind w:firstLine="709"/>
        <w:jc w:val="both"/>
        <w:rPr>
          <w:color w:val="000000"/>
          <w:sz w:val="28"/>
          <w:szCs w:val="28"/>
        </w:rPr>
      </w:pPr>
      <w:r w:rsidRPr="008D3602">
        <w:rPr>
          <w:rStyle w:val="43"/>
          <w:i w:val="0"/>
          <w:iCs w:val="0"/>
          <w:color w:val="000000"/>
        </w:rPr>
        <w:t>- 173,</w:t>
      </w:r>
      <w:r>
        <w:rPr>
          <w:rStyle w:val="43"/>
          <w:i w:val="0"/>
          <w:iCs w:val="0"/>
          <w:color w:val="000000"/>
        </w:rPr>
        <w:t>3</w:t>
      </w:r>
      <w:r w:rsidRPr="008D3602">
        <w:rPr>
          <w:rStyle w:val="43"/>
          <w:i w:val="0"/>
          <w:iCs w:val="0"/>
          <w:color w:val="000000"/>
        </w:rPr>
        <w:t xml:space="preserve"> тыс. рублей -</w:t>
      </w:r>
      <w:r w:rsidRPr="008D3602">
        <w:rPr>
          <w:color w:val="000000"/>
          <w:sz w:val="28"/>
          <w:szCs w:val="28"/>
        </w:rPr>
        <w:t xml:space="preserve"> </w:t>
      </w:r>
      <w:r w:rsidRPr="008D3602">
        <w:rPr>
          <w:rStyle w:val="430"/>
          <w:color w:val="000000"/>
          <w:u w:val="none"/>
        </w:rPr>
        <w:t>причина 1 (экономия фонда оплата труда и иных выплат аппарата Департамента</w:t>
      </w:r>
      <w:r w:rsidRPr="008D3602">
        <w:rPr>
          <w:color w:val="000000"/>
          <w:sz w:val="28"/>
          <w:szCs w:val="28"/>
        </w:rPr>
        <w:t>);</w:t>
      </w:r>
    </w:p>
    <w:p w:rsidR="007F04AB" w:rsidRPr="008D3602" w:rsidRDefault="007F04AB" w:rsidP="007F04AB">
      <w:pPr>
        <w:ind w:firstLine="709"/>
        <w:jc w:val="both"/>
        <w:rPr>
          <w:color w:val="000000"/>
          <w:sz w:val="28"/>
          <w:szCs w:val="28"/>
        </w:rPr>
      </w:pPr>
      <w:r w:rsidRPr="008D3602">
        <w:rPr>
          <w:rStyle w:val="43"/>
          <w:i w:val="0"/>
          <w:iCs w:val="0"/>
          <w:color w:val="000000"/>
        </w:rPr>
        <w:t>- 0,</w:t>
      </w:r>
      <w:r>
        <w:rPr>
          <w:rStyle w:val="43"/>
          <w:i w:val="0"/>
          <w:iCs w:val="0"/>
          <w:color w:val="000000"/>
        </w:rPr>
        <w:t>4</w:t>
      </w:r>
      <w:r w:rsidRPr="008D3602">
        <w:rPr>
          <w:rStyle w:val="43"/>
          <w:i w:val="0"/>
          <w:iCs w:val="0"/>
          <w:color w:val="000000"/>
        </w:rPr>
        <w:t xml:space="preserve"> тыс. рублей -</w:t>
      </w:r>
      <w:r w:rsidRPr="008D3602">
        <w:rPr>
          <w:color w:val="000000"/>
          <w:sz w:val="28"/>
          <w:szCs w:val="28"/>
        </w:rPr>
        <w:t xml:space="preserve"> </w:t>
      </w:r>
      <w:r w:rsidRPr="008D3602">
        <w:rPr>
          <w:rStyle w:val="430"/>
          <w:color w:val="000000"/>
          <w:u w:val="none"/>
        </w:rPr>
        <w:t>причина 2 (экономия, сложившаяся в результате проведенных торгов по Департаменту социального развития г. Азова</w:t>
      </w:r>
      <w:r w:rsidRPr="008D3602">
        <w:rPr>
          <w:color w:val="000000"/>
          <w:sz w:val="28"/>
          <w:szCs w:val="28"/>
        </w:rPr>
        <w:t>);</w:t>
      </w:r>
    </w:p>
    <w:p w:rsidR="007F04AB" w:rsidRDefault="007F04AB" w:rsidP="007F04AB">
      <w:pPr>
        <w:ind w:firstLine="709"/>
        <w:jc w:val="both"/>
        <w:rPr>
          <w:color w:val="000000"/>
          <w:sz w:val="28"/>
          <w:szCs w:val="28"/>
        </w:rPr>
      </w:pPr>
      <w:r w:rsidRPr="00A82AD8">
        <w:rPr>
          <w:rStyle w:val="43"/>
          <w:i w:val="0"/>
          <w:iCs w:val="0"/>
          <w:color w:val="000000"/>
        </w:rPr>
        <w:t>- </w:t>
      </w:r>
      <w:r>
        <w:rPr>
          <w:rStyle w:val="43"/>
          <w:i w:val="0"/>
          <w:iCs w:val="0"/>
          <w:color w:val="000000"/>
        </w:rPr>
        <w:t>72,7</w:t>
      </w:r>
      <w:r w:rsidRPr="00A82AD8">
        <w:rPr>
          <w:rStyle w:val="43"/>
          <w:i w:val="0"/>
          <w:iCs w:val="0"/>
          <w:color w:val="000000"/>
        </w:rPr>
        <w:t xml:space="preserve"> тыс. рублей -</w:t>
      </w:r>
      <w:r w:rsidRPr="00A82AD8">
        <w:rPr>
          <w:color w:val="000000"/>
          <w:sz w:val="28"/>
          <w:szCs w:val="28"/>
        </w:rPr>
        <w:t xml:space="preserve"> </w:t>
      </w:r>
      <w:r w:rsidRPr="00A82AD8">
        <w:rPr>
          <w:rStyle w:val="430"/>
          <w:color w:val="000000"/>
          <w:u w:val="none"/>
        </w:rPr>
        <w:t xml:space="preserve">причина </w:t>
      </w:r>
      <w:r>
        <w:rPr>
          <w:rStyle w:val="430"/>
          <w:color w:val="000000"/>
          <w:u w:val="none"/>
        </w:rPr>
        <w:t>3</w:t>
      </w:r>
      <w:r w:rsidRPr="00A82AD8">
        <w:rPr>
          <w:rStyle w:val="430"/>
          <w:color w:val="000000"/>
          <w:u w:val="none"/>
        </w:rPr>
        <w:t xml:space="preserve"> (экономия, сложившаяся в результате проведенных торгов </w:t>
      </w:r>
      <w:r>
        <w:rPr>
          <w:rStyle w:val="430"/>
          <w:color w:val="000000"/>
          <w:u w:val="none"/>
        </w:rPr>
        <w:t xml:space="preserve">по инициативным проектам и за счет средств из резервного фонда </w:t>
      </w:r>
      <w:r w:rsidR="00000782">
        <w:rPr>
          <w:rStyle w:val="430"/>
          <w:color w:val="000000"/>
          <w:u w:val="none"/>
        </w:rPr>
        <w:t xml:space="preserve">Правительства </w:t>
      </w:r>
      <w:r>
        <w:rPr>
          <w:rStyle w:val="430"/>
          <w:color w:val="000000"/>
          <w:u w:val="none"/>
        </w:rPr>
        <w:t>Р</w:t>
      </w:r>
      <w:r w:rsidR="00000782">
        <w:rPr>
          <w:rStyle w:val="430"/>
          <w:color w:val="000000"/>
          <w:u w:val="none"/>
        </w:rPr>
        <w:t>остовской области</w:t>
      </w:r>
      <w:r w:rsidRPr="00A82AD8">
        <w:rPr>
          <w:color w:val="000000"/>
          <w:sz w:val="28"/>
          <w:szCs w:val="28"/>
        </w:rPr>
        <w:t>);</w:t>
      </w:r>
    </w:p>
    <w:p w:rsidR="007F04AB" w:rsidRPr="00000782" w:rsidRDefault="007F04AB" w:rsidP="007F04AB">
      <w:pPr>
        <w:ind w:firstLine="709"/>
        <w:jc w:val="both"/>
        <w:rPr>
          <w:color w:val="000000"/>
          <w:sz w:val="28"/>
          <w:szCs w:val="28"/>
        </w:rPr>
      </w:pPr>
      <w:r w:rsidRPr="00F965D5">
        <w:rPr>
          <w:rStyle w:val="43"/>
          <w:i w:val="0"/>
          <w:iCs w:val="0"/>
          <w:color w:val="000000"/>
        </w:rPr>
        <w:t>- 0,</w:t>
      </w:r>
      <w:r>
        <w:rPr>
          <w:rStyle w:val="43"/>
          <w:i w:val="0"/>
          <w:iCs w:val="0"/>
          <w:color w:val="000000"/>
        </w:rPr>
        <w:t>3</w:t>
      </w:r>
      <w:r w:rsidRPr="00F965D5">
        <w:rPr>
          <w:rStyle w:val="43"/>
          <w:i w:val="0"/>
          <w:iCs w:val="0"/>
          <w:color w:val="000000"/>
        </w:rPr>
        <w:t xml:space="preserve"> тыс. рублей -</w:t>
      </w:r>
      <w:r w:rsidRPr="00F965D5">
        <w:rPr>
          <w:color w:val="000000"/>
          <w:sz w:val="28"/>
          <w:szCs w:val="28"/>
        </w:rPr>
        <w:t xml:space="preserve"> </w:t>
      </w:r>
      <w:r w:rsidRPr="00F965D5">
        <w:rPr>
          <w:rStyle w:val="430"/>
          <w:color w:val="000000"/>
          <w:u w:val="none"/>
        </w:rPr>
        <w:t xml:space="preserve">причина </w:t>
      </w:r>
      <w:r>
        <w:rPr>
          <w:rStyle w:val="430"/>
          <w:color w:val="000000"/>
          <w:u w:val="none"/>
        </w:rPr>
        <w:t>4</w:t>
      </w:r>
      <w:r w:rsidRPr="00F965D5">
        <w:rPr>
          <w:rStyle w:val="430"/>
          <w:color w:val="000000"/>
          <w:u w:val="none"/>
        </w:rPr>
        <w:t xml:space="preserve"> (экономия, сложившаяся в результате </w:t>
      </w:r>
      <w:r w:rsidRPr="00000782">
        <w:rPr>
          <w:rStyle w:val="430"/>
          <w:color w:val="000000"/>
          <w:u w:val="none"/>
        </w:rPr>
        <w:t>проведенных торгов по приобретению компьютерного оборудования и книжного фонда</w:t>
      </w:r>
      <w:r w:rsidRPr="00000782">
        <w:rPr>
          <w:color w:val="000000"/>
          <w:sz w:val="28"/>
          <w:szCs w:val="28"/>
        </w:rPr>
        <w:t>);</w:t>
      </w:r>
    </w:p>
    <w:p w:rsidR="007F04AB" w:rsidRPr="00000782" w:rsidRDefault="007F04AB" w:rsidP="007F04AB">
      <w:pPr>
        <w:ind w:firstLine="709"/>
        <w:jc w:val="both"/>
        <w:rPr>
          <w:rStyle w:val="430"/>
          <w:color w:val="000000"/>
          <w:u w:val="none"/>
        </w:rPr>
      </w:pPr>
      <w:r w:rsidRPr="00000782">
        <w:rPr>
          <w:rStyle w:val="43"/>
          <w:i w:val="0"/>
          <w:iCs w:val="0"/>
          <w:color w:val="000000"/>
        </w:rPr>
        <w:t>- 18,2 тыс. рублей -</w:t>
      </w:r>
      <w:r w:rsidRPr="00000782">
        <w:rPr>
          <w:color w:val="000000"/>
          <w:sz w:val="28"/>
          <w:szCs w:val="28"/>
        </w:rPr>
        <w:t xml:space="preserve"> </w:t>
      </w:r>
      <w:r w:rsidRPr="00000782">
        <w:rPr>
          <w:rStyle w:val="430"/>
          <w:color w:val="000000"/>
          <w:u w:val="none"/>
        </w:rPr>
        <w:t>причина 5 (недофинансирование в декабре 2022г.</w:t>
      </w:r>
      <w:r w:rsidRPr="00000782">
        <w:rPr>
          <w:color w:val="000000"/>
          <w:sz w:val="28"/>
          <w:szCs w:val="28"/>
        </w:rPr>
        <w:t>);</w:t>
      </w:r>
    </w:p>
    <w:p w:rsidR="007F04AB" w:rsidRPr="00000782" w:rsidRDefault="007F04AB" w:rsidP="007F04AB">
      <w:pPr>
        <w:ind w:firstLine="709"/>
        <w:jc w:val="both"/>
        <w:rPr>
          <w:rStyle w:val="430"/>
          <w:color w:val="000000"/>
          <w:u w:val="none"/>
        </w:rPr>
      </w:pPr>
      <w:r w:rsidRPr="00000782">
        <w:rPr>
          <w:rStyle w:val="430"/>
          <w:color w:val="0000FF"/>
          <w:u w:val="none"/>
        </w:rPr>
        <w:t xml:space="preserve">- </w:t>
      </w:r>
      <w:r w:rsidRPr="00000782">
        <w:rPr>
          <w:rStyle w:val="430"/>
          <w:color w:val="000000"/>
          <w:u w:val="none"/>
        </w:rPr>
        <w:t xml:space="preserve">1,1 тыс. рублей </w:t>
      </w:r>
      <w:r w:rsidRPr="00000782">
        <w:rPr>
          <w:rStyle w:val="43"/>
          <w:i w:val="0"/>
          <w:iCs w:val="0"/>
          <w:color w:val="000000"/>
        </w:rPr>
        <w:t>-</w:t>
      </w:r>
      <w:r w:rsidRPr="00000782">
        <w:rPr>
          <w:color w:val="000000"/>
          <w:sz w:val="28"/>
          <w:szCs w:val="28"/>
        </w:rPr>
        <w:t xml:space="preserve"> </w:t>
      </w:r>
      <w:r w:rsidRPr="00000782">
        <w:rPr>
          <w:rStyle w:val="430"/>
          <w:color w:val="000000"/>
          <w:u w:val="none"/>
        </w:rPr>
        <w:t>причина 6 (экономия, сложившаяся в результате проведения торгов отделом туризма Администрации города Азова);</w:t>
      </w:r>
    </w:p>
    <w:p w:rsidR="00000782" w:rsidRPr="00000782" w:rsidRDefault="007F04AB" w:rsidP="00000782">
      <w:pPr>
        <w:ind w:firstLine="709"/>
        <w:jc w:val="both"/>
        <w:rPr>
          <w:rStyle w:val="430"/>
          <w:color w:val="000000"/>
          <w:u w:val="none"/>
        </w:rPr>
      </w:pPr>
      <w:r w:rsidRPr="00000782">
        <w:rPr>
          <w:color w:val="000000"/>
          <w:sz w:val="28"/>
          <w:szCs w:val="28"/>
        </w:rPr>
        <w:t xml:space="preserve">Объем средств по внебюджетным источникам сверх плановых назначений составил </w:t>
      </w:r>
      <w:r w:rsidRPr="00000782">
        <w:rPr>
          <w:rStyle w:val="43"/>
          <w:i w:val="0"/>
          <w:iCs w:val="0"/>
          <w:color w:val="000000"/>
        </w:rPr>
        <w:t>– 2 355,0 тыс. рублей -</w:t>
      </w:r>
      <w:r w:rsidRPr="00000782">
        <w:rPr>
          <w:color w:val="000000"/>
          <w:sz w:val="28"/>
          <w:szCs w:val="28"/>
        </w:rPr>
        <w:t xml:space="preserve"> </w:t>
      </w:r>
      <w:r w:rsidRPr="00000782">
        <w:rPr>
          <w:rStyle w:val="430"/>
          <w:color w:val="000000"/>
          <w:u w:val="none"/>
        </w:rPr>
        <w:t>причина 4 (в связи с востребовательностью услуг)</w:t>
      </w:r>
      <w:r w:rsidR="00000782" w:rsidRPr="00000782">
        <w:rPr>
          <w:rStyle w:val="430"/>
          <w:color w:val="000000"/>
          <w:u w:val="none"/>
        </w:rPr>
        <w:t>.</w:t>
      </w:r>
    </w:p>
    <w:p w:rsidR="007F04AB" w:rsidRPr="002B51E4" w:rsidRDefault="007F04AB" w:rsidP="00000782">
      <w:pPr>
        <w:ind w:firstLine="709"/>
        <w:jc w:val="both"/>
      </w:pPr>
      <w:r w:rsidRPr="00000782">
        <w:rPr>
          <w:sz w:val="28"/>
          <w:szCs w:val="28"/>
        </w:rPr>
        <w:t>Сведения об использовании бюджетных ассигнований и внебюджетных средств на реализацию муниципальной  программы за отчетный год приведены в приложении № 2 к отчету о реализации муниципальной программы.</w:t>
      </w:r>
    </w:p>
    <w:p w:rsidR="00912D15" w:rsidRPr="007F04AB" w:rsidRDefault="00912D15" w:rsidP="00912D15">
      <w:pPr>
        <w:pStyle w:val="41"/>
        <w:shd w:val="clear" w:color="auto" w:fill="auto"/>
        <w:tabs>
          <w:tab w:val="left" w:leader="underscore" w:pos="7928"/>
        </w:tabs>
        <w:spacing w:after="0" w:line="322" w:lineRule="exact"/>
        <w:ind w:left="80" w:right="60" w:firstLine="709"/>
        <w:jc w:val="both"/>
      </w:pPr>
    </w:p>
    <w:p w:rsidR="00912D15" w:rsidRPr="002B51E4" w:rsidRDefault="00912D15" w:rsidP="00912D15">
      <w:pPr>
        <w:pStyle w:val="41"/>
        <w:shd w:val="clear" w:color="auto" w:fill="auto"/>
        <w:spacing w:after="0"/>
        <w:ind w:left="709" w:right="566" w:firstLine="0"/>
        <w:jc w:val="center"/>
      </w:pPr>
    </w:p>
    <w:p w:rsidR="00912D15" w:rsidRPr="002B51E4" w:rsidRDefault="00912D15" w:rsidP="00912D15">
      <w:pPr>
        <w:pStyle w:val="41"/>
        <w:shd w:val="clear" w:color="auto" w:fill="auto"/>
        <w:spacing w:after="0"/>
        <w:ind w:left="709" w:right="566" w:firstLine="0"/>
        <w:jc w:val="center"/>
      </w:pPr>
      <w:r w:rsidRPr="002B51E4">
        <w:t>Раздел 5. Сведения о достижении значений показателей муниципальной программы, подпрограмм муниципальной  программы за  отчетный год</w:t>
      </w:r>
    </w:p>
    <w:p w:rsidR="00912D15" w:rsidRPr="002B51E4" w:rsidRDefault="00912D15" w:rsidP="00912D15">
      <w:pPr>
        <w:pStyle w:val="41"/>
        <w:shd w:val="clear" w:color="auto" w:fill="auto"/>
        <w:tabs>
          <w:tab w:val="left" w:leader="underscore" w:pos="8908"/>
        </w:tabs>
        <w:spacing w:after="0"/>
        <w:ind w:left="20" w:firstLine="709"/>
        <w:jc w:val="both"/>
      </w:pPr>
    </w:p>
    <w:p w:rsidR="00912D15" w:rsidRPr="002B51E4" w:rsidRDefault="00912D15" w:rsidP="00912D15">
      <w:pPr>
        <w:pStyle w:val="41"/>
        <w:shd w:val="clear" w:color="auto" w:fill="auto"/>
        <w:tabs>
          <w:tab w:val="left" w:leader="underscore" w:pos="4551"/>
          <w:tab w:val="left" w:leader="underscore" w:pos="8113"/>
        </w:tabs>
        <w:spacing w:after="0"/>
        <w:ind w:left="20" w:right="80" w:firstLine="709"/>
        <w:jc w:val="both"/>
      </w:pPr>
      <w:r w:rsidRPr="002B51E4">
        <w:t>Муниципальной программой и подпрограммами муниципальной  программы предусмотрено двадцать один показатель, из них:</w:t>
      </w:r>
    </w:p>
    <w:p w:rsidR="00912D15" w:rsidRPr="002B51E4" w:rsidRDefault="00912D15" w:rsidP="00912D15">
      <w:pPr>
        <w:pStyle w:val="41"/>
        <w:shd w:val="clear" w:color="auto" w:fill="auto"/>
        <w:tabs>
          <w:tab w:val="left" w:leader="underscore" w:pos="4551"/>
          <w:tab w:val="left" w:leader="underscore" w:pos="8113"/>
        </w:tabs>
        <w:spacing w:after="0"/>
        <w:ind w:left="20" w:right="80" w:firstLine="709"/>
        <w:jc w:val="both"/>
      </w:pPr>
      <w:r w:rsidRPr="002B51E4">
        <w:t>- по трем из которых фактически значения соответствуют плановым;</w:t>
      </w:r>
    </w:p>
    <w:p w:rsidR="00912D15" w:rsidRPr="002B51E4" w:rsidRDefault="00912D15" w:rsidP="00912D15">
      <w:pPr>
        <w:pStyle w:val="41"/>
        <w:shd w:val="clear" w:color="auto" w:fill="auto"/>
        <w:tabs>
          <w:tab w:val="left" w:leader="underscore" w:pos="4551"/>
          <w:tab w:val="left" w:leader="underscore" w:pos="8113"/>
        </w:tabs>
        <w:spacing w:after="0"/>
        <w:ind w:left="20" w:right="80" w:firstLine="709"/>
        <w:jc w:val="both"/>
      </w:pPr>
      <w:r w:rsidRPr="002B51E4">
        <w:t>- по тринадцати показателям фактические значения превышают плановые;</w:t>
      </w:r>
    </w:p>
    <w:p w:rsidR="00912D15" w:rsidRPr="002B51E4" w:rsidRDefault="00912D15" w:rsidP="00912D15">
      <w:pPr>
        <w:pStyle w:val="41"/>
        <w:shd w:val="clear" w:color="auto" w:fill="auto"/>
        <w:tabs>
          <w:tab w:val="left" w:leader="underscore" w:pos="4551"/>
          <w:tab w:val="left" w:leader="underscore" w:pos="8113"/>
        </w:tabs>
        <w:spacing w:after="0"/>
        <w:ind w:left="20" w:right="80" w:firstLine="709"/>
        <w:jc w:val="both"/>
      </w:pPr>
      <w:r w:rsidRPr="002B51E4">
        <w:t>- по пяти показателям не достигнуты плановые значения.</w:t>
      </w:r>
    </w:p>
    <w:p w:rsidR="00363FA3" w:rsidRDefault="00363FA3" w:rsidP="00912D15">
      <w:pPr>
        <w:tabs>
          <w:tab w:val="left" w:leader="underscore" w:pos="4142"/>
        </w:tabs>
        <w:spacing w:line="280" w:lineRule="exact"/>
        <w:ind w:left="20" w:firstLine="689"/>
        <w:jc w:val="both"/>
        <w:rPr>
          <w:rStyle w:val="43"/>
          <w:i w:val="0"/>
          <w:iCs w:val="0"/>
        </w:rPr>
      </w:pPr>
    </w:p>
    <w:p w:rsidR="00912D15" w:rsidRPr="002B51E4" w:rsidRDefault="00912D15" w:rsidP="00912D15">
      <w:pPr>
        <w:tabs>
          <w:tab w:val="left" w:leader="underscore" w:pos="4142"/>
        </w:tabs>
        <w:spacing w:line="280" w:lineRule="exact"/>
        <w:ind w:left="20" w:firstLine="689"/>
        <w:jc w:val="both"/>
        <w:rPr>
          <w:sz w:val="28"/>
          <w:szCs w:val="28"/>
        </w:rPr>
      </w:pPr>
      <w:r w:rsidRPr="002B51E4">
        <w:rPr>
          <w:rStyle w:val="43"/>
          <w:i w:val="0"/>
          <w:iCs w:val="0"/>
        </w:rPr>
        <w:t xml:space="preserve">Показатель 1 </w:t>
      </w:r>
      <w:r w:rsidRPr="002B51E4">
        <w:rPr>
          <w:sz w:val="28"/>
          <w:szCs w:val="28"/>
        </w:rPr>
        <w:t>«доля объектов культурного наследия, находящихся в удовлетворительном состоянии, в общем количестве объектов культурного наследия муниципальной собственности»</w:t>
      </w:r>
      <w:r w:rsidRPr="002B51E4">
        <w:rPr>
          <w:rStyle w:val="43"/>
          <w:i w:val="0"/>
          <w:iCs w:val="0"/>
        </w:rPr>
        <w:t xml:space="preserve"> -</w:t>
      </w:r>
      <w:r w:rsidRPr="002B51E4">
        <w:rPr>
          <w:sz w:val="28"/>
          <w:szCs w:val="28"/>
        </w:rPr>
        <w:t xml:space="preserve"> плановое значение - 90, фактическое значение - 90.</w:t>
      </w:r>
    </w:p>
    <w:p w:rsidR="00912D15" w:rsidRPr="002B51E4" w:rsidRDefault="00912D15" w:rsidP="00912D15">
      <w:pPr>
        <w:tabs>
          <w:tab w:val="left" w:leader="underscore" w:pos="4142"/>
        </w:tabs>
        <w:spacing w:line="280" w:lineRule="exact"/>
        <w:ind w:left="20" w:firstLine="689"/>
        <w:jc w:val="both"/>
        <w:rPr>
          <w:sz w:val="28"/>
          <w:szCs w:val="28"/>
        </w:rPr>
      </w:pPr>
    </w:p>
    <w:p w:rsidR="00912D15" w:rsidRPr="00D975C8" w:rsidRDefault="00912D15" w:rsidP="00912D15">
      <w:pPr>
        <w:tabs>
          <w:tab w:val="left" w:leader="underscore" w:pos="4143"/>
        </w:tabs>
        <w:spacing w:line="331" w:lineRule="exact"/>
        <w:ind w:left="20" w:right="80" w:firstLine="689"/>
        <w:jc w:val="both"/>
        <w:rPr>
          <w:color w:val="000000" w:themeColor="text1"/>
          <w:sz w:val="28"/>
          <w:szCs w:val="28"/>
        </w:rPr>
      </w:pPr>
      <w:r w:rsidRPr="00D975C8">
        <w:rPr>
          <w:rStyle w:val="43"/>
          <w:i w:val="0"/>
          <w:iCs w:val="0"/>
          <w:color w:val="000000" w:themeColor="text1"/>
        </w:rPr>
        <w:t xml:space="preserve">Показатель 2 - </w:t>
      </w:r>
      <w:r w:rsidRPr="00D975C8">
        <w:rPr>
          <w:color w:val="000000" w:themeColor="text1"/>
          <w:sz w:val="28"/>
          <w:szCs w:val="28"/>
        </w:rPr>
        <w:t xml:space="preserve">«количество посещений учреждений культуры на 1000 человек населения» - плановое значение - </w:t>
      </w:r>
      <w:r w:rsidR="00363FA3" w:rsidRPr="00D975C8">
        <w:rPr>
          <w:color w:val="000000" w:themeColor="text1"/>
          <w:sz w:val="28"/>
          <w:szCs w:val="28"/>
        </w:rPr>
        <w:t>4717</w:t>
      </w:r>
      <w:r w:rsidRPr="00D975C8">
        <w:rPr>
          <w:color w:val="000000" w:themeColor="text1"/>
          <w:sz w:val="28"/>
          <w:szCs w:val="28"/>
        </w:rPr>
        <w:t xml:space="preserve">, фактическое значение </w:t>
      </w:r>
      <w:r w:rsidR="00D975C8">
        <w:rPr>
          <w:color w:val="000000" w:themeColor="text1"/>
          <w:sz w:val="28"/>
          <w:szCs w:val="28"/>
        </w:rPr>
        <w:t>–</w:t>
      </w:r>
      <w:r w:rsidRPr="00D975C8">
        <w:rPr>
          <w:color w:val="000000" w:themeColor="text1"/>
          <w:sz w:val="28"/>
          <w:szCs w:val="28"/>
        </w:rPr>
        <w:t xml:space="preserve"> </w:t>
      </w:r>
      <w:r w:rsidR="0004565C" w:rsidRPr="00D975C8">
        <w:rPr>
          <w:color w:val="000000" w:themeColor="text1"/>
          <w:sz w:val="28"/>
          <w:szCs w:val="28"/>
          <w:lang w:eastAsia="ru-RU"/>
        </w:rPr>
        <w:t>13321</w:t>
      </w:r>
      <w:r w:rsidR="00D975C8">
        <w:rPr>
          <w:color w:val="000000" w:themeColor="text1"/>
          <w:sz w:val="28"/>
          <w:szCs w:val="28"/>
          <w:lang w:eastAsia="ru-RU"/>
        </w:rPr>
        <w:t>.</w:t>
      </w:r>
    </w:p>
    <w:p w:rsidR="00255D27" w:rsidRDefault="00912D15" w:rsidP="009C2151">
      <w:pPr>
        <w:tabs>
          <w:tab w:val="left" w:leader="underscore" w:pos="4142"/>
        </w:tabs>
        <w:spacing w:line="280" w:lineRule="exact"/>
        <w:ind w:left="20" w:firstLine="689"/>
        <w:jc w:val="both"/>
        <w:rPr>
          <w:rStyle w:val="43"/>
          <w:i w:val="0"/>
          <w:iCs w:val="0"/>
        </w:rPr>
      </w:pPr>
      <w:r w:rsidRPr="002B51E4">
        <w:rPr>
          <w:rStyle w:val="43"/>
          <w:i w:val="0"/>
          <w:iCs w:val="0"/>
        </w:rPr>
        <w:t xml:space="preserve">Показатель 3 </w:t>
      </w:r>
      <w:r w:rsidR="00255D27">
        <w:rPr>
          <w:rStyle w:val="43"/>
          <w:i w:val="0"/>
          <w:iCs w:val="0"/>
        </w:rPr>
        <w:t xml:space="preserve"> - </w:t>
      </w:r>
      <w:r w:rsidR="00255D27" w:rsidRPr="00350CA9">
        <w:rPr>
          <w:sz w:val="28"/>
          <w:szCs w:val="28"/>
        </w:rPr>
        <w:t xml:space="preserve">«прирост численности лиц, размещенных в коллективных средствах размещения (к предыдущему году)» плановое значение - 2,4 </w:t>
      </w:r>
      <w:r w:rsidR="00255D27">
        <w:rPr>
          <w:sz w:val="28"/>
          <w:szCs w:val="28"/>
        </w:rPr>
        <w:t xml:space="preserve">фактическое значение – 1,5. </w:t>
      </w:r>
    </w:p>
    <w:p w:rsidR="00240654" w:rsidRPr="00240654" w:rsidRDefault="00240654" w:rsidP="00240654">
      <w:pPr>
        <w:pStyle w:val="ConsPlusCell"/>
        <w:shd w:val="clear" w:color="auto" w:fill="FFFFFF"/>
        <w:ind w:left="20" w:firstLine="689"/>
        <w:jc w:val="both"/>
        <w:rPr>
          <w:rStyle w:val="43"/>
          <w:i w:val="0"/>
          <w:iCs w:val="0"/>
        </w:rPr>
      </w:pPr>
    </w:p>
    <w:p w:rsidR="00240654" w:rsidRPr="00240654" w:rsidRDefault="00240654" w:rsidP="00240654">
      <w:pPr>
        <w:pStyle w:val="ConsPlusCell"/>
        <w:shd w:val="clear" w:color="auto" w:fill="FFFFFF"/>
        <w:ind w:left="20" w:firstLine="689"/>
        <w:jc w:val="both"/>
        <w:rPr>
          <w:rStyle w:val="43"/>
          <w:i w:val="0"/>
          <w:iCs w:val="0"/>
        </w:rPr>
      </w:pPr>
      <w:r w:rsidRPr="00240654">
        <w:rPr>
          <w:rStyle w:val="43"/>
          <w:i w:val="0"/>
          <w:iCs w:val="0"/>
        </w:rPr>
        <w:lastRenderedPageBreak/>
        <w:t>Показатель 1.1 - «</w:t>
      </w:r>
      <w:r w:rsidRPr="00240654">
        <w:rPr>
          <w:rFonts w:ascii="Times New Roman" w:hAnsi="Times New Roman" w:cs="Times New Roman"/>
          <w:kern w:val="2"/>
          <w:sz w:val="28"/>
          <w:szCs w:val="28"/>
        </w:rPr>
        <w:t>количество экземпляров новых поступлений в библиотечные фонды общедоступных библиотек на 1 тыс. человек населения</w:t>
      </w:r>
      <w:r w:rsidRPr="00240654">
        <w:rPr>
          <w:rStyle w:val="43"/>
          <w:i w:val="0"/>
          <w:iCs w:val="0"/>
        </w:rPr>
        <w:t>» - плановое значение 53, фактическое значение - 42,3.</w:t>
      </w:r>
    </w:p>
    <w:p w:rsidR="00240654" w:rsidRPr="00240654" w:rsidRDefault="00240654" w:rsidP="00240654">
      <w:pPr>
        <w:tabs>
          <w:tab w:val="left" w:leader="underscore" w:pos="4142"/>
        </w:tabs>
        <w:spacing w:line="280" w:lineRule="exact"/>
        <w:ind w:left="20" w:firstLine="689"/>
        <w:jc w:val="both"/>
        <w:rPr>
          <w:rStyle w:val="43"/>
          <w:i w:val="0"/>
          <w:iCs w:val="0"/>
        </w:rPr>
      </w:pPr>
    </w:p>
    <w:p w:rsidR="00240654" w:rsidRPr="00240654" w:rsidRDefault="00240654" w:rsidP="00240654">
      <w:pPr>
        <w:tabs>
          <w:tab w:val="left" w:leader="underscore" w:pos="4142"/>
        </w:tabs>
        <w:spacing w:line="280" w:lineRule="exact"/>
        <w:ind w:left="20" w:firstLine="689"/>
        <w:jc w:val="both"/>
        <w:rPr>
          <w:rStyle w:val="43"/>
          <w:i w:val="0"/>
          <w:iCs w:val="0"/>
        </w:rPr>
      </w:pPr>
      <w:r w:rsidRPr="00240654">
        <w:rPr>
          <w:rStyle w:val="43"/>
          <w:i w:val="0"/>
          <w:iCs w:val="0"/>
        </w:rPr>
        <w:t>Показатель 1.2 «</w:t>
      </w:r>
      <w:r w:rsidRPr="00240654">
        <w:rPr>
          <w:sz w:val="28"/>
          <w:szCs w:val="28"/>
        </w:rPr>
        <w:t>количество документов переведенных в электронный вид и доступных пользователям в соответствии с требованиями законодательства</w:t>
      </w:r>
      <w:r w:rsidRPr="00240654">
        <w:rPr>
          <w:rStyle w:val="43"/>
          <w:i w:val="0"/>
          <w:iCs w:val="0"/>
        </w:rPr>
        <w:t>» - плановое значение - 4200, фактическое значение – 4200.</w:t>
      </w:r>
    </w:p>
    <w:p w:rsidR="00240654" w:rsidRPr="00240654" w:rsidRDefault="00240654" w:rsidP="00240654">
      <w:pPr>
        <w:pStyle w:val="41"/>
        <w:shd w:val="clear" w:color="auto" w:fill="auto"/>
        <w:spacing w:after="0" w:line="280" w:lineRule="exact"/>
        <w:ind w:left="20" w:firstLine="689"/>
        <w:jc w:val="both"/>
      </w:pPr>
    </w:p>
    <w:p w:rsidR="00240654" w:rsidRDefault="00240654" w:rsidP="00240654">
      <w:pPr>
        <w:tabs>
          <w:tab w:val="left" w:leader="underscore" w:pos="4142"/>
        </w:tabs>
        <w:spacing w:line="280" w:lineRule="exact"/>
        <w:ind w:left="20" w:firstLine="689"/>
        <w:jc w:val="both"/>
        <w:rPr>
          <w:rStyle w:val="43"/>
          <w:i w:val="0"/>
          <w:iCs w:val="0"/>
        </w:rPr>
      </w:pPr>
      <w:r w:rsidRPr="00240654">
        <w:rPr>
          <w:sz w:val="28"/>
          <w:szCs w:val="28"/>
        </w:rPr>
        <w:t xml:space="preserve">Показатель 1.3. «количество выданных документов (книги, журналы, газеты, электронные издания, аудиовизуальные материалы и другое)»; </w:t>
      </w:r>
      <w:r w:rsidRPr="00240654">
        <w:rPr>
          <w:rStyle w:val="43"/>
          <w:i w:val="0"/>
          <w:iCs w:val="0"/>
        </w:rPr>
        <w:t xml:space="preserve">плановое значение - 770400, фактическое значение – </w:t>
      </w:r>
      <w:r w:rsidRPr="00240654">
        <w:rPr>
          <w:sz w:val="28"/>
          <w:szCs w:val="28"/>
        </w:rPr>
        <w:t>771089</w:t>
      </w:r>
      <w:r w:rsidRPr="00240654">
        <w:rPr>
          <w:rStyle w:val="43"/>
          <w:i w:val="0"/>
          <w:iCs w:val="0"/>
        </w:rPr>
        <w:t>.</w:t>
      </w:r>
    </w:p>
    <w:p w:rsidR="00240654" w:rsidRPr="00240654" w:rsidRDefault="00240654" w:rsidP="0004565C">
      <w:pPr>
        <w:tabs>
          <w:tab w:val="left" w:leader="underscore" w:pos="4142"/>
        </w:tabs>
        <w:spacing w:line="280" w:lineRule="exact"/>
        <w:jc w:val="both"/>
        <w:rPr>
          <w:rStyle w:val="43"/>
          <w:i w:val="0"/>
          <w:iCs w:val="0"/>
        </w:rPr>
      </w:pPr>
    </w:p>
    <w:p w:rsidR="00240654" w:rsidRPr="00240654" w:rsidRDefault="00240654" w:rsidP="00240654">
      <w:pPr>
        <w:tabs>
          <w:tab w:val="left" w:leader="underscore" w:pos="4142"/>
        </w:tabs>
        <w:spacing w:line="280" w:lineRule="exact"/>
        <w:ind w:left="20" w:firstLine="689"/>
        <w:jc w:val="both"/>
        <w:rPr>
          <w:rStyle w:val="43"/>
          <w:i w:val="0"/>
          <w:iCs w:val="0"/>
        </w:rPr>
      </w:pPr>
      <w:r w:rsidRPr="00240654">
        <w:rPr>
          <w:sz w:val="28"/>
          <w:szCs w:val="28"/>
        </w:rPr>
        <w:t xml:space="preserve">Показатель 1.4. «количество посещений библиотек» </w:t>
      </w:r>
      <w:r w:rsidRPr="00240654">
        <w:rPr>
          <w:rStyle w:val="43"/>
          <w:i w:val="0"/>
          <w:iCs w:val="0"/>
        </w:rPr>
        <w:t xml:space="preserve">плановое значение - 320200; фактическое значение - </w:t>
      </w:r>
      <w:r w:rsidRPr="00240654">
        <w:rPr>
          <w:sz w:val="28"/>
          <w:szCs w:val="28"/>
        </w:rPr>
        <w:t>667744</w:t>
      </w:r>
      <w:r w:rsidRPr="00240654">
        <w:rPr>
          <w:rStyle w:val="43"/>
          <w:i w:val="0"/>
          <w:iCs w:val="0"/>
        </w:rPr>
        <w:t>.</w:t>
      </w:r>
    </w:p>
    <w:p w:rsidR="00240654" w:rsidRPr="00240654" w:rsidRDefault="00240654" w:rsidP="00240654">
      <w:pPr>
        <w:tabs>
          <w:tab w:val="left" w:leader="underscore" w:pos="4142"/>
        </w:tabs>
        <w:spacing w:line="280" w:lineRule="exact"/>
        <w:ind w:left="20" w:firstLine="689"/>
        <w:jc w:val="both"/>
        <w:rPr>
          <w:rStyle w:val="43"/>
          <w:i w:val="0"/>
          <w:iCs w:val="0"/>
        </w:rPr>
      </w:pPr>
    </w:p>
    <w:p w:rsidR="00240654" w:rsidRPr="00240654" w:rsidRDefault="00240654" w:rsidP="00240654">
      <w:pPr>
        <w:pStyle w:val="ConsPlusCell"/>
        <w:shd w:val="clear" w:color="auto" w:fill="FFFFFF"/>
        <w:ind w:firstLine="689"/>
        <w:jc w:val="both"/>
        <w:rPr>
          <w:rStyle w:val="43"/>
          <w:i w:val="0"/>
          <w:iCs w:val="0"/>
        </w:rPr>
      </w:pPr>
      <w:r w:rsidRPr="00240654">
        <w:rPr>
          <w:rFonts w:ascii="Times New Roman" w:hAnsi="Times New Roman" w:cs="Times New Roman"/>
          <w:sz w:val="28"/>
          <w:szCs w:val="28"/>
        </w:rPr>
        <w:t xml:space="preserve">Показатель 1.5. «количество обращений удаленных пользователей  библиотек» </w:t>
      </w:r>
      <w:r w:rsidRPr="00240654">
        <w:rPr>
          <w:rStyle w:val="43"/>
          <w:i w:val="0"/>
          <w:iCs w:val="0"/>
        </w:rPr>
        <w:t xml:space="preserve">плановое значение  - 92500, фактическое значение  - </w:t>
      </w:r>
      <w:r w:rsidRPr="00240654">
        <w:rPr>
          <w:rFonts w:ascii="Times New Roman" w:hAnsi="Times New Roman" w:cs="Times New Roman"/>
          <w:sz w:val="28"/>
          <w:szCs w:val="28"/>
        </w:rPr>
        <w:t>413979</w:t>
      </w:r>
      <w:r w:rsidRPr="00240654">
        <w:rPr>
          <w:rStyle w:val="43"/>
          <w:i w:val="0"/>
          <w:iCs w:val="0"/>
        </w:rPr>
        <w:t>.</w:t>
      </w:r>
    </w:p>
    <w:p w:rsidR="00240654" w:rsidRPr="00240654" w:rsidRDefault="00240654" w:rsidP="00240654">
      <w:pPr>
        <w:pStyle w:val="ConsPlusCell"/>
        <w:shd w:val="clear" w:color="auto" w:fill="FFFFFF"/>
        <w:ind w:firstLine="689"/>
        <w:jc w:val="both"/>
        <w:rPr>
          <w:rStyle w:val="43"/>
          <w:i w:val="0"/>
          <w:iCs w:val="0"/>
        </w:rPr>
      </w:pPr>
    </w:p>
    <w:p w:rsidR="00240654" w:rsidRPr="00240654" w:rsidRDefault="00240654" w:rsidP="00240654">
      <w:pPr>
        <w:pStyle w:val="ConsPlusCell"/>
        <w:shd w:val="clear" w:color="auto" w:fill="FFFFFF"/>
        <w:ind w:firstLine="689"/>
        <w:jc w:val="both"/>
        <w:rPr>
          <w:rStyle w:val="43"/>
          <w:i w:val="0"/>
          <w:iCs w:val="0"/>
        </w:rPr>
      </w:pPr>
      <w:bookmarkStart w:id="3" w:name="_GoBack"/>
      <w:bookmarkEnd w:id="3"/>
      <w:r w:rsidRPr="00240654">
        <w:rPr>
          <w:rFonts w:ascii="Times New Roman" w:hAnsi="Times New Roman" w:cs="Times New Roman"/>
          <w:sz w:val="28"/>
          <w:szCs w:val="28"/>
        </w:rPr>
        <w:t>Показатель 1.6. </w:t>
      </w:r>
      <w:r w:rsidRPr="00240654">
        <w:rPr>
          <w:rFonts w:ascii="Times New Roman" w:hAnsi="Times New Roman" w:cs="Times New Roman"/>
          <w:bCs/>
          <w:sz w:val="28"/>
          <w:szCs w:val="28"/>
        </w:rPr>
        <w:t>«</w:t>
      </w:r>
      <w:r w:rsidRPr="00240654">
        <w:rPr>
          <w:rFonts w:ascii="Times New Roman" w:hAnsi="Times New Roman" w:cs="Times New Roman"/>
          <w:sz w:val="28"/>
          <w:szCs w:val="28"/>
        </w:rPr>
        <w:t>количество</w:t>
      </w:r>
      <w:r w:rsidRPr="00240654">
        <w:rPr>
          <w:rFonts w:ascii="Times New Roman" w:hAnsi="Times New Roman" w:cs="Times New Roman"/>
          <w:kern w:val="2"/>
          <w:sz w:val="28"/>
          <w:szCs w:val="28"/>
        </w:rPr>
        <w:t xml:space="preserve"> культурно-просветительных мероприятий библиотек»</w:t>
      </w:r>
      <w:r w:rsidRPr="00240654">
        <w:rPr>
          <w:rStyle w:val="43"/>
          <w:i w:val="0"/>
          <w:iCs w:val="0"/>
        </w:rPr>
        <w:t xml:space="preserve"> плановое значение - 1350, фактическое значение - 1904.</w:t>
      </w:r>
    </w:p>
    <w:p w:rsidR="004A11EA" w:rsidRPr="00240654" w:rsidRDefault="004A11EA" w:rsidP="004A11EA">
      <w:pPr>
        <w:pStyle w:val="ConsPlusCell"/>
        <w:shd w:val="clear" w:color="auto" w:fill="FFFFFF"/>
        <w:ind w:firstLine="689"/>
        <w:jc w:val="both"/>
        <w:rPr>
          <w:rStyle w:val="43"/>
          <w:i w:val="0"/>
          <w:iCs w:val="0"/>
        </w:rPr>
      </w:pPr>
    </w:p>
    <w:p w:rsidR="004A11EA" w:rsidRDefault="004A11EA" w:rsidP="004A11EA">
      <w:pPr>
        <w:pStyle w:val="ConsPlusCell"/>
        <w:shd w:val="clear" w:color="auto" w:fill="FFFFFF"/>
        <w:ind w:firstLine="689"/>
        <w:jc w:val="both"/>
        <w:rPr>
          <w:rStyle w:val="43"/>
          <w:i w:val="0"/>
          <w:iCs w:val="0"/>
        </w:rPr>
      </w:pPr>
      <w:r w:rsidRPr="00240654">
        <w:rPr>
          <w:rFonts w:ascii="Times New Roman" w:hAnsi="Times New Roman" w:cs="Times New Roman"/>
          <w:sz w:val="28"/>
          <w:szCs w:val="28"/>
        </w:rPr>
        <w:t xml:space="preserve">Показатель 1.7. </w:t>
      </w:r>
      <w:r w:rsidRPr="00240654">
        <w:rPr>
          <w:rFonts w:ascii="Times New Roman" w:hAnsi="Times New Roman" w:cs="Times New Roman"/>
          <w:kern w:val="2"/>
          <w:sz w:val="28"/>
          <w:szCs w:val="28"/>
        </w:rPr>
        <w:t>«количество проведенных мероприятий»</w:t>
      </w:r>
      <w:r w:rsidRPr="00240654">
        <w:rPr>
          <w:rStyle w:val="43"/>
          <w:i w:val="0"/>
          <w:iCs w:val="0"/>
        </w:rPr>
        <w:t xml:space="preserve"> плановое значение - 663, </w:t>
      </w:r>
      <w:r w:rsidRPr="0004565C">
        <w:rPr>
          <w:rStyle w:val="43"/>
          <w:i w:val="0"/>
          <w:iCs w:val="0"/>
        </w:rPr>
        <w:t>фактическое значение – 40</w:t>
      </w:r>
      <w:r w:rsidR="0004565C" w:rsidRPr="0004565C">
        <w:rPr>
          <w:rStyle w:val="43"/>
          <w:i w:val="0"/>
          <w:iCs w:val="0"/>
        </w:rPr>
        <w:t>6</w:t>
      </w:r>
      <w:r w:rsidRPr="0004565C">
        <w:rPr>
          <w:rStyle w:val="43"/>
          <w:i w:val="0"/>
          <w:iCs w:val="0"/>
        </w:rPr>
        <w:t xml:space="preserve"> </w:t>
      </w:r>
      <w:r w:rsidR="000917B0">
        <w:rPr>
          <w:rStyle w:val="43"/>
          <w:i w:val="0"/>
          <w:iCs w:val="0"/>
        </w:rPr>
        <w:t xml:space="preserve">, </w:t>
      </w:r>
    </w:p>
    <w:p w:rsidR="00C73FEF" w:rsidRDefault="000917B0" w:rsidP="004A11EA">
      <w:pPr>
        <w:pStyle w:val="ConsPlusCell"/>
        <w:shd w:val="clear" w:color="auto" w:fill="FFFFFF"/>
        <w:ind w:firstLine="689"/>
        <w:jc w:val="both"/>
        <w:rPr>
          <w:rStyle w:val="43"/>
          <w:i w:val="0"/>
          <w:iCs w:val="0"/>
        </w:rPr>
      </w:pPr>
      <w:r>
        <w:rPr>
          <w:rStyle w:val="43"/>
          <w:i w:val="0"/>
          <w:iCs w:val="0"/>
        </w:rPr>
        <w:t>Из них</w:t>
      </w:r>
      <w:r w:rsidR="00C73FEF">
        <w:rPr>
          <w:rStyle w:val="43"/>
          <w:i w:val="0"/>
          <w:iCs w:val="0"/>
        </w:rPr>
        <w:t>:</w:t>
      </w:r>
    </w:p>
    <w:p w:rsidR="000917B0" w:rsidRPr="0004565C" w:rsidRDefault="00C73FEF" w:rsidP="004A11EA">
      <w:pPr>
        <w:pStyle w:val="ConsPlusCell"/>
        <w:shd w:val="clear" w:color="auto" w:fill="FFFFFF"/>
        <w:ind w:firstLine="689"/>
        <w:jc w:val="both"/>
        <w:rPr>
          <w:rStyle w:val="43"/>
          <w:i w:val="0"/>
          <w:iCs w:val="0"/>
        </w:rPr>
      </w:pPr>
      <w:r>
        <w:rPr>
          <w:rStyle w:val="43"/>
          <w:i w:val="0"/>
          <w:iCs w:val="0"/>
        </w:rPr>
        <w:t>-</w:t>
      </w:r>
      <w:r w:rsidR="000917B0">
        <w:rPr>
          <w:rStyle w:val="43"/>
          <w:i w:val="0"/>
          <w:iCs w:val="0"/>
        </w:rPr>
        <w:t xml:space="preserve"> МБУК ГДК г. Азова </w:t>
      </w:r>
      <w:r w:rsidR="000917B0" w:rsidRPr="00240654">
        <w:rPr>
          <w:rStyle w:val="43"/>
          <w:i w:val="0"/>
          <w:iCs w:val="0"/>
        </w:rPr>
        <w:t xml:space="preserve">плановое значение - </w:t>
      </w:r>
      <w:r>
        <w:rPr>
          <w:rStyle w:val="43"/>
          <w:i w:val="0"/>
          <w:iCs w:val="0"/>
        </w:rPr>
        <w:t>627</w:t>
      </w:r>
      <w:r w:rsidR="000917B0" w:rsidRPr="00240654">
        <w:rPr>
          <w:rStyle w:val="43"/>
          <w:i w:val="0"/>
          <w:iCs w:val="0"/>
        </w:rPr>
        <w:t xml:space="preserve">, </w:t>
      </w:r>
      <w:r w:rsidR="000917B0" w:rsidRPr="0004565C">
        <w:rPr>
          <w:rStyle w:val="43"/>
          <w:i w:val="0"/>
          <w:iCs w:val="0"/>
        </w:rPr>
        <w:t xml:space="preserve">фактическое значение – </w:t>
      </w:r>
      <w:r>
        <w:rPr>
          <w:rStyle w:val="43"/>
          <w:i w:val="0"/>
          <w:iCs w:val="0"/>
        </w:rPr>
        <w:t>365;</w:t>
      </w:r>
    </w:p>
    <w:p w:rsidR="00DD69ED" w:rsidRDefault="00C73FEF" w:rsidP="004A11EA">
      <w:pPr>
        <w:pStyle w:val="ConsPlusCell"/>
        <w:shd w:val="clear" w:color="auto" w:fill="FFFFFF"/>
        <w:ind w:firstLine="689"/>
        <w:jc w:val="both"/>
        <w:rPr>
          <w:rStyle w:val="43"/>
          <w:i w:val="0"/>
          <w:iCs w:val="0"/>
        </w:rPr>
      </w:pPr>
      <w:r>
        <w:rPr>
          <w:rStyle w:val="43"/>
          <w:i w:val="0"/>
          <w:iCs w:val="0"/>
        </w:rPr>
        <w:t xml:space="preserve">- МАУ АТЦ г.Азова - </w:t>
      </w:r>
      <w:r w:rsidR="000917B0" w:rsidRPr="00240654">
        <w:rPr>
          <w:rStyle w:val="43"/>
          <w:i w:val="0"/>
          <w:iCs w:val="0"/>
        </w:rPr>
        <w:t xml:space="preserve">плановое значение - </w:t>
      </w:r>
      <w:r>
        <w:rPr>
          <w:rStyle w:val="43"/>
          <w:i w:val="0"/>
          <w:iCs w:val="0"/>
        </w:rPr>
        <w:t>36</w:t>
      </w:r>
      <w:r w:rsidR="000917B0" w:rsidRPr="00240654">
        <w:rPr>
          <w:rStyle w:val="43"/>
          <w:i w:val="0"/>
          <w:iCs w:val="0"/>
        </w:rPr>
        <w:t xml:space="preserve">, </w:t>
      </w:r>
      <w:r w:rsidR="000917B0" w:rsidRPr="0004565C">
        <w:rPr>
          <w:rStyle w:val="43"/>
          <w:i w:val="0"/>
          <w:iCs w:val="0"/>
        </w:rPr>
        <w:t>фактическое значение – 4</w:t>
      </w:r>
      <w:r>
        <w:rPr>
          <w:rStyle w:val="43"/>
          <w:i w:val="0"/>
          <w:iCs w:val="0"/>
        </w:rPr>
        <w:t>1;</w:t>
      </w:r>
    </w:p>
    <w:p w:rsidR="000917B0" w:rsidRPr="0004565C" w:rsidRDefault="000917B0" w:rsidP="004A11EA">
      <w:pPr>
        <w:pStyle w:val="ConsPlusCell"/>
        <w:shd w:val="clear" w:color="auto" w:fill="FFFFFF"/>
        <w:ind w:firstLine="689"/>
        <w:jc w:val="both"/>
        <w:rPr>
          <w:rStyle w:val="43"/>
          <w:i w:val="0"/>
          <w:iCs w:val="0"/>
        </w:rPr>
      </w:pPr>
    </w:p>
    <w:p w:rsidR="004A11EA" w:rsidRPr="0004565C" w:rsidRDefault="004A11EA" w:rsidP="004A11EA">
      <w:pPr>
        <w:pStyle w:val="ConsPlusCell"/>
        <w:shd w:val="clear" w:color="auto" w:fill="FFFFFF"/>
        <w:ind w:firstLine="689"/>
        <w:jc w:val="both"/>
        <w:rPr>
          <w:rStyle w:val="43"/>
          <w:i w:val="0"/>
          <w:iCs w:val="0"/>
        </w:rPr>
      </w:pPr>
      <w:r w:rsidRPr="0004565C">
        <w:rPr>
          <w:rFonts w:ascii="Times New Roman" w:hAnsi="Times New Roman" w:cs="Times New Roman"/>
          <w:sz w:val="28"/>
          <w:szCs w:val="28"/>
        </w:rPr>
        <w:t xml:space="preserve">Показатель 1.8. </w:t>
      </w:r>
      <w:r w:rsidRPr="0004565C">
        <w:rPr>
          <w:rFonts w:ascii="Times New Roman" w:hAnsi="Times New Roman" w:cs="Times New Roman"/>
          <w:kern w:val="2"/>
          <w:sz w:val="28"/>
          <w:szCs w:val="28"/>
        </w:rPr>
        <w:t>«количество участников мероприятий»</w:t>
      </w:r>
      <w:r w:rsidRPr="0004565C">
        <w:rPr>
          <w:rStyle w:val="43"/>
          <w:i w:val="0"/>
          <w:iCs w:val="0"/>
        </w:rPr>
        <w:t xml:space="preserve"> плановое значение - 351745, фактическое значение – 381384.</w:t>
      </w:r>
    </w:p>
    <w:p w:rsidR="00DD69ED" w:rsidRPr="0004565C" w:rsidRDefault="00DD69ED" w:rsidP="004A11EA">
      <w:pPr>
        <w:pStyle w:val="ConsPlusCell"/>
        <w:shd w:val="clear" w:color="auto" w:fill="FFFFFF"/>
        <w:ind w:firstLine="689"/>
        <w:jc w:val="both"/>
        <w:rPr>
          <w:rStyle w:val="43"/>
          <w:i w:val="0"/>
          <w:iCs w:val="0"/>
        </w:rPr>
      </w:pPr>
    </w:p>
    <w:p w:rsidR="004A11EA" w:rsidRPr="0004565C" w:rsidRDefault="004A11EA" w:rsidP="004A11EA">
      <w:pPr>
        <w:pStyle w:val="ConsPlusCell"/>
        <w:shd w:val="clear" w:color="auto" w:fill="FFFFFF"/>
        <w:ind w:firstLine="689"/>
        <w:jc w:val="both"/>
        <w:rPr>
          <w:rStyle w:val="43"/>
          <w:i w:val="0"/>
          <w:iCs w:val="0"/>
        </w:rPr>
      </w:pPr>
      <w:r w:rsidRPr="0004565C">
        <w:rPr>
          <w:rFonts w:ascii="Times New Roman" w:hAnsi="Times New Roman" w:cs="Times New Roman"/>
          <w:sz w:val="28"/>
          <w:szCs w:val="28"/>
        </w:rPr>
        <w:t>Показатель 1.9. </w:t>
      </w:r>
      <w:r w:rsidRPr="0004565C">
        <w:rPr>
          <w:rFonts w:ascii="Times New Roman" w:hAnsi="Times New Roman" w:cs="Times New Roman"/>
          <w:kern w:val="2"/>
          <w:sz w:val="28"/>
          <w:szCs w:val="28"/>
        </w:rPr>
        <w:t xml:space="preserve">«количество клубных формирований и формирований самодеятельно-народного творчества» </w:t>
      </w:r>
      <w:r w:rsidRPr="0004565C">
        <w:rPr>
          <w:rStyle w:val="43"/>
          <w:i w:val="0"/>
          <w:iCs w:val="0"/>
        </w:rPr>
        <w:t>плановое значение - 78, фактическое значение – 68.</w:t>
      </w:r>
    </w:p>
    <w:p w:rsidR="004A11EA" w:rsidRPr="0004565C" w:rsidRDefault="004A11EA" w:rsidP="004A11EA">
      <w:pPr>
        <w:pStyle w:val="ConsPlusCell"/>
        <w:shd w:val="clear" w:color="auto" w:fill="FFFFFF"/>
        <w:ind w:firstLine="689"/>
        <w:jc w:val="both"/>
        <w:rPr>
          <w:rStyle w:val="43"/>
          <w:i w:val="0"/>
          <w:iCs w:val="0"/>
        </w:rPr>
      </w:pPr>
    </w:p>
    <w:p w:rsidR="004A11EA" w:rsidRPr="0004565C" w:rsidRDefault="004A11EA" w:rsidP="004A11EA">
      <w:pPr>
        <w:pStyle w:val="ConsPlusCell"/>
        <w:shd w:val="clear" w:color="auto" w:fill="FFFFFF"/>
        <w:ind w:firstLine="689"/>
        <w:jc w:val="both"/>
        <w:rPr>
          <w:rStyle w:val="43"/>
          <w:i w:val="0"/>
          <w:iCs w:val="0"/>
        </w:rPr>
      </w:pPr>
      <w:r w:rsidRPr="0004565C">
        <w:rPr>
          <w:rFonts w:ascii="Times New Roman" w:hAnsi="Times New Roman" w:cs="Times New Roman"/>
          <w:sz w:val="28"/>
          <w:szCs w:val="28"/>
        </w:rPr>
        <w:t>Показатель (индикатор) 1.10. «</w:t>
      </w:r>
      <w:r w:rsidRPr="0004565C">
        <w:rPr>
          <w:rFonts w:ascii="Times New Roman" w:hAnsi="Times New Roman" w:cs="Times New Roman"/>
          <w:kern w:val="2"/>
          <w:sz w:val="28"/>
          <w:szCs w:val="28"/>
        </w:rPr>
        <w:t>количество клубных формирований, имеющих звание: заслуженный коллектив народного творчества, народный, образцовый»</w:t>
      </w:r>
      <w:r w:rsidRPr="0004565C">
        <w:rPr>
          <w:rStyle w:val="43"/>
          <w:i w:val="0"/>
          <w:iCs w:val="0"/>
        </w:rPr>
        <w:t xml:space="preserve"> плановое значение - 13, фактическое значение 14.</w:t>
      </w:r>
    </w:p>
    <w:p w:rsidR="004A11EA" w:rsidRPr="0004565C" w:rsidRDefault="004A11EA" w:rsidP="004A11EA">
      <w:pPr>
        <w:pStyle w:val="ConsPlusCell"/>
        <w:shd w:val="clear" w:color="auto" w:fill="FFFFFF"/>
        <w:ind w:firstLine="689"/>
        <w:jc w:val="both"/>
        <w:rPr>
          <w:rStyle w:val="43"/>
          <w:i w:val="0"/>
          <w:iCs w:val="0"/>
        </w:rPr>
      </w:pPr>
    </w:p>
    <w:p w:rsidR="004A11EA" w:rsidRPr="0004565C" w:rsidRDefault="004A11EA" w:rsidP="004A11EA">
      <w:pPr>
        <w:pStyle w:val="ConsPlusCell"/>
        <w:shd w:val="clear" w:color="auto" w:fill="FFFFFF"/>
        <w:ind w:firstLine="689"/>
        <w:jc w:val="both"/>
        <w:rPr>
          <w:rStyle w:val="43"/>
          <w:i w:val="0"/>
          <w:iCs w:val="0"/>
        </w:rPr>
      </w:pPr>
      <w:r w:rsidRPr="0004565C">
        <w:rPr>
          <w:rFonts w:ascii="Times New Roman" w:hAnsi="Times New Roman" w:cs="Times New Roman"/>
          <w:sz w:val="28"/>
          <w:szCs w:val="28"/>
        </w:rPr>
        <w:t>Показатель (индикатор) 1.11. «</w:t>
      </w:r>
      <w:r w:rsidRPr="0004565C">
        <w:rPr>
          <w:rFonts w:ascii="Times New Roman" w:hAnsi="Times New Roman" w:cs="Times New Roman"/>
          <w:kern w:val="2"/>
          <w:sz w:val="28"/>
          <w:szCs w:val="28"/>
        </w:rPr>
        <w:t xml:space="preserve">количество муниципальных творческих коллективов» </w:t>
      </w:r>
      <w:r w:rsidRPr="0004565C">
        <w:rPr>
          <w:rStyle w:val="43"/>
          <w:i w:val="0"/>
          <w:iCs w:val="0"/>
        </w:rPr>
        <w:t>плановое значение - 7, фактическое значение – 6.</w:t>
      </w:r>
    </w:p>
    <w:p w:rsidR="004A11EA" w:rsidRPr="0004565C" w:rsidRDefault="004A11EA" w:rsidP="004A11EA">
      <w:pPr>
        <w:pStyle w:val="ConsPlusCell"/>
        <w:shd w:val="clear" w:color="auto" w:fill="FFFFFF"/>
        <w:ind w:firstLine="689"/>
        <w:jc w:val="both"/>
        <w:rPr>
          <w:rStyle w:val="43"/>
          <w:i w:val="0"/>
          <w:iCs w:val="0"/>
        </w:rPr>
      </w:pPr>
    </w:p>
    <w:p w:rsidR="004A11EA" w:rsidRPr="0004565C" w:rsidRDefault="004A11EA" w:rsidP="004A11EA">
      <w:pPr>
        <w:pStyle w:val="ConsPlusCell"/>
        <w:shd w:val="clear" w:color="auto" w:fill="FFFFFF"/>
        <w:ind w:firstLine="689"/>
        <w:jc w:val="both"/>
        <w:rPr>
          <w:rStyle w:val="43"/>
          <w:i w:val="0"/>
          <w:iCs w:val="0"/>
        </w:rPr>
      </w:pPr>
      <w:r w:rsidRPr="0004565C">
        <w:rPr>
          <w:rFonts w:ascii="Times New Roman" w:hAnsi="Times New Roman" w:cs="Times New Roman"/>
          <w:sz w:val="28"/>
          <w:szCs w:val="28"/>
        </w:rPr>
        <w:t>Показатель 1.12. «</w:t>
      </w:r>
      <w:r w:rsidRPr="0004565C">
        <w:rPr>
          <w:rFonts w:ascii="Times New Roman" w:hAnsi="Times New Roman" w:cs="Times New Roman"/>
          <w:kern w:val="2"/>
          <w:sz w:val="28"/>
          <w:szCs w:val="28"/>
        </w:rPr>
        <w:t>количество участников клубных формирований и формирований самодеятельно-народного творчества»</w:t>
      </w:r>
      <w:r w:rsidRPr="0004565C">
        <w:rPr>
          <w:rStyle w:val="43"/>
          <w:i w:val="0"/>
          <w:iCs w:val="0"/>
        </w:rPr>
        <w:t xml:space="preserve"> плановое значение - 2490, фактическое значение – 1776.</w:t>
      </w:r>
    </w:p>
    <w:p w:rsidR="00912D15" w:rsidRPr="0004565C" w:rsidRDefault="00912D15" w:rsidP="00912D15">
      <w:pPr>
        <w:pStyle w:val="ConsPlusCell"/>
        <w:shd w:val="clear" w:color="auto" w:fill="FFFFFF"/>
        <w:ind w:firstLine="689"/>
        <w:jc w:val="both"/>
        <w:rPr>
          <w:rStyle w:val="43"/>
          <w:i w:val="0"/>
          <w:iCs w:val="0"/>
        </w:rPr>
      </w:pPr>
    </w:p>
    <w:p w:rsidR="00912D15" w:rsidRPr="0004565C" w:rsidRDefault="00912D15" w:rsidP="00912D15">
      <w:pPr>
        <w:pStyle w:val="ConsPlusCell"/>
        <w:shd w:val="clear" w:color="auto" w:fill="FFFFFF"/>
        <w:ind w:firstLine="689"/>
        <w:jc w:val="both"/>
        <w:rPr>
          <w:rStyle w:val="43"/>
          <w:i w:val="0"/>
          <w:iCs w:val="0"/>
        </w:rPr>
      </w:pPr>
      <w:r w:rsidRPr="0004565C">
        <w:rPr>
          <w:rFonts w:ascii="Times New Roman" w:hAnsi="Times New Roman" w:cs="Times New Roman"/>
          <w:sz w:val="28"/>
          <w:szCs w:val="28"/>
        </w:rPr>
        <w:lastRenderedPageBreak/>
        <w:t>Показатель 1.13. «</w:t>
      </w:r>
      <w:r w:rsidRPr="0004565C">
        <w:rPr>
          <w:rFonts w:ascii="Times New Roman" w:hAnsi="Times New Roman" w:cs="Times New Roman"/>
          <w:kern w:val="2"/>
          <w:sz w:val="28"/>
          <w:szCs w:val="28"/>
        </w:rPr>
        <w:t>соотношение средней заработной платы работников сферы культуры к средней заработной плате по Ростовской области»</w:t>
      </w:r>
      <w:r w:rsidRPr="0004565C">
        <w:rPr>
          <w:rStyle w:val="43"/>
          <w:i w:val="0"/>
          <w:iCs w:val="0"/>
        </w:rPr>
        <w:t xml:space="preserve"> плановое значение -100, фактическое значение – 100</w:t>
      </w:r>
      <w:r w:rsidR="00440C38" w:rsidRPr="0004565C">
        <w:rPr>
          <w:rStyle w:val="43"/>
          <w:i w:val="0"/>
          <w:iCs w:val="0"/>
        </w:rPr>
        <w:t>,7</w:t>
      </w:r>
      <w:r w:rsidRPr="0004565C">
        <w:rPr>
          <w:rStyle w:val="43"/>
          <w:i w:val="0"/>
          <w:iCs w:val="0"/>
        </w:rPr>
        <w:t>.</w:t>
      </w:r>
    </w:p>
    <w:p w:rsidR="00912D15" w:rsidRPr="0004565C" w:rsidRDefault="00912D15" w:rsidP="00912D15">
      <w:pPr>
        <w:pStyle w:val="ConsPlusCell"/>
        <w:shd w:val="clear" w:color="auto" w:fill="FFFFFF"/>
        <w:ind w:firstLine="689"/>
        <w:jc w:val="both"/>
        <w:rPr>
          <w:rFonts w:ascii="Times New Roman" w:hAnsi="Times New Roman" w:cs="Times New Roman"/>
          <w:sz w:val="28"/>
          <w:szCs w:val="28"/>
        </w:rPr>
      </w:pPr>
    </w:p>
    <w:p w:rsidR="00912D15" w:rsidRPr="0004565C" w:rsidRDefault="00912D15" w:rsidP="00912D15">
      <w:pPr>
        <w:pStyle w:val="41"/>
        <w:shd w:val="clear" w:color="auto" w:fill="auto"/>
        <w:spacing w:after="0" w:line="280" w:lineRule="exact"/>
        <w:ind w:firstLine="689"/>
        <w:jc w:val="both"/>
        <w:rPr>
          <w:rStyle w:val="43"/>
          <w:i w:val="0"/>
          <w:iCs w:val="0"/>
        </w:rPr>
      </w:pPr>
      <w:r w:rsidRPr="0004565C">
        <w:t>Показатель 1.14. «д</w:t>
      </w:r>
      <w:r w:rsidRPr="0004565C">
        <w:rPr>
          <w:kern w:val="2"/>
        </w:rPr>
        <w:t>оля обучающихся 1-9 классов общеобразовательных школ, получающих  эстетическое образование»</w:t>
      </w:r>
      <w:r w:rsidRPr="0004565C">
        <w:rPr>
          <w:rStyle w:val="43"/>
          <w:i w:val="0"/>
          <w:iCs w:val="0"/>
        </w:rPr>
        <w:t xml:space="preserve"> плановое значение - 11,</w:t>
      </w:r>
      <w:r w:rsidR="0045443B" w:rsidRPr="0004565C">
        <w:rPr>
          <w:rStyle w:val="43"/>
          <w:i w:val="0"/>
          <w:iCs w:val="0"/>
        </w:rPr>
        <w:t>35</w:t>
      </w:r>
      <w:r w:rsidRPr="0004565C">
        <w:rPr>
          <w:rStyle w:val="43"/>
          <w:i w:val="0"/>
          <w:iCs w:val="0"/>
        </w:rPr>
        <w:t>, фактическое значение - 11,50.</w:t>
      </w:r>
    </w:p>
    <w:p w:rsidR="00912D15" w:rsidRPr="0004565C" w:rsidRDefault="00912D15" w:rsidP="00912D15">
      <w:pPr>
        <w:pStyle w:val="41"/>
        <w:shd w:val="clear" w:color="auto" w:fill="auto"/>
        <w:spacing w:after="0" w:line="280" w:lineRule="exact"/>
        <w:ind w:firstLine="689"/>
        <w:jc w:val="both"/>
      </w:pPr>
    </w:p>
    <w:p w:rsidR="00912D15" w:rsidRPr="0004565C" w:rsidRDefault="00912D15" w:rsidP="00912D15">
      <w:pPr>
        <w:pStyle w:val="ConsPlusCell"/>
        <w:shd w:val="clear" w:color="auto" w:fill="FFFFFF"/>
        <w:ind w:firstLine="689"/>
        <w:jc w:val="both"/>
        <w:rPr>
          <w:rStyle w:val="43"/>
          <w:i w:val="0"/>
          <w:iCs w:val="0"/>
        </w:rPr>
      </w:pPr>
      <w:r w:rsidRPr="0004565C">
        <w:rPr>
          <w:rFonts w:ascii="Times New Roman" w:hAnsi="Times New Roman" w:cs="Times New Roman"/>
          <w:sz w:val="28"/>
          <w:szCs w:val="28"/>
        </w:rPr>
        <w:t>Показатель 1.15. «число учащихся учреждений дополнительного образования сферы культура и искусства»</w:t>
      </w:r>
      <w:r w:rsidRPr="0004565C">
        <w:rPr>
          <w:rStyle w:val="43"/>
          <w:i w:val="0"/>
          <w:iCs w:val="0"/>
        </w:rPr>
        <w:t xml:space="preserve"> плановое значение - 953, фактическое значение – 10</w:t>
      </w:r>
      <w:r w:rsidR="00D975C8">
        <w:rPr>
          <w:rStyle w:val="43"/>
          <w:i w:val="0"/>
          <w:iCs w:val="0"/>
        </w:rPr>
        <w:t>7</w:t>
      </w:r>
      <w:r w:rsidR="0004565C" w:rsidRPr="0004565C">
        <w:rPr>
          <w:rStyle w:val="43"/>
          <w:i w:val="0"/>
          <w:iCs w:val="0"/>
        </w:rPr>
        <w:t>0.</w:t>
      </w:r>
    </w:p>
    <w:p w:rsidR="00912D15" w:rsidRPr="0004565C" w:rsidRDefault="00912D15" w:rsidP="00912D15">
      <w:pPr>
        <w:pStyle w:val="ConsPlusCell"/>
        <w:shd w:val="clear" w:color="auto" w:fill="FFFFFF"/>
        <w:ind w:firstLine="689"/>
        <w:jc w:val="both"/>
        <w:rPr>
          <w:rStyle w:val="43"/>
          <w:i w:val="0"/>
          <w:iCs w:val="0"/>
        </w:rPr>
      </w:pPr>
    </w:p>
    <w:p w:rsidR="00912D15" w:rsidRPr="0004565C" w:rsidRDefault="00912D15" w:rsidP="00912D15">
      <w:pPr>
        <w:pStyle w:val="ConsPlusCell"/>
        <w:shd w:val="clear" w:color="auto" w:fill="FFFFFF"/>
        <w:ind w:firstLine="689"/>
        <w:jc w:val="both"/>
        <w:rPr>
          <w:rStyle w:val="43"/>
          <w:i w:val="0"/>
          <w:iCs w:val="0"/>
        </w:rPr>
      </w:pPr>
      <w:r w:rsidRPr="0004565C">
        <w:rPr>
          <w:rFonts w:ascii="Times New Roman" w:hAnsi="Times New Roman" w:cs="Times New Roman"/>
          <w:sz w:val="28"/>
          <w:szCs w:val="28"/>
        </w:rPr>
        <w:t>Показатель 1.16. «</w:t>
      </w:r>
      <w:r w:rsidRPr="0004565C">
        <w:rPr>
          <w:rFonts w:ascii="Times New Roman" w:hAnsi="Times New Roman" w:cs="Times New Roman"/>
          <w:kern w:val="2"/>
          <w:sz w:val="28"/>
          <w:szCs w:val="28"/>
        </w:rPr>
        <w:t>количество детей, ставших победителями и призерами творческих мероприятий (конкурсов, фестивалей, выставок и др.)»</w:t>
      </w:r>
      <w:r w:rsidRPr="0004565C">
        <w:rPr>
          <w:rStyle w:val="43"/>
          <w:i w:val="0"/>
          <w:iCs w:val="0"/>
        </w:rPr>
        <w:t xml:space="preserve"> плановое значение - 30</w:t>
      </w:r>
      <w:r w:rsidR="0045443B" w:rsidRPr="0004565C">
        <w:rPr>
          <w:rStyle w:val="43"/>
          <w:i w:val="0"/>
          <w:iCs w:val="0"/>
        </w:rPr>
        <w:t>9</w:t>
      </w:r>
      <w:r w:rsidRPr="0004565C">
        <w:rPr>
          <w:rStyle w:val="43"/>
          <w:i w:val="0"/>
          <w:iCs w:val="0"/>
        </w:rPr>
        <w:t xml:space="preserve">, фактическое значение – </w:t>
      </w:r>
      <w:r w:rsidR="0004565C" w:rsidRPr="0004565C">
        <w:rPr>
          <w:rStyle w:val="43"/>
          <w:i w:val="0"/>
          <w:iCs w:val="0"/>
        </w:rPr>
        <w:t>418</w:t>
      </w:r>
      <w:r w:rsidRPr="0004565C">
        <w:rPr>
          <w:rStyle w:val="43"/>
          <w:i w:val="0"/>
          <w:iCs w:val="0"/>
        </w:rPr>
        <w:t>.</w:t>
      </w:r>
    </w:p>
    <w:p w:rsidR="0045443B" w:rsidRPr="0004565C" w:rsidRDefault="0045443B" w:rsidP="00912D15">
      <w:pPr>
        <w:pStyle w:val="ConsPlusCell"/>
        <w:shd w:val="clear" w:color="auto" w:fill="FFFFFF"/>
        <w:ind w:firstLine="689"/>
        <w:jc w:val="both"/>
        <w:rPr>
          <w:rFonts w:ascii="Times New Roman" w:hAnsi="Times New Roman" w:cs="Times New Roman"/>
          <w:sz w:val="28"/>
          <w:szCs w:val="28"/>
        </w:rPr>
      </w:pPr>
    </w:p>
    <w:p w:rsidR="00912D15" w:rsidRPr="0004565C" w:rsidRDefault="00912D15" w:rsidP="00912D15">
      <w:pPr>
        <w:pStyle w:val="ConsPlusCell"/>
        <w:shd w:val="clear" w:color="auto" w:fill="FFFFFF"/>
        <w:ind w:firstLine="689"/>
        <w:jc w:val="both"/>
        <w:rPr>
          <w:rStyle w:val="43"/>
          <w:i w:val="0"/>
          <w:iCs w:val="0"/>
        </w:rPr>
      </w:pPr>
      <w:r w:rsidRPr="0004565C">
        <w:rPr>
          <w:rFonts w:ascii="Times New Roman" w:hAnsi="Times New Roman" w:cs="Times New Roman"/>
          <w:sz w:val="28"/>
          <w:szCs w:val="28"/>
        </w:rPr>
        <w:t>Показатель 1.17. «</w:t>
      </w:r>
      <w:r w:rsidRPr="0004565C">
        <w:rPr>
          <w:rFonts w:ascii="Times New Roman" w:hAnsi="Times New Roman" w:cs="Times New Roman"/>
          <w:kern w:val="2"/>
          <w:sz w:val="28"/>
          <w:szCs w:val="28"/>
        </w:rPr>
        <w:t xml:space="preserve">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w:t>
      </w:r>
      <w:r w:rsidRPr="0004565C">
        <w:rPr>
          <w:rStyle w:val="43"/>
          <w:i w:val="0"/>
          <w:iCs w:val="0"/>
        </w:rPr>
        <w:t>плановое значение 100, фактическое значение 10</w:t>
      </w:r>
      <w:r w:rsidR="00440C38" w:rsidRPr="0004565C">
        <w:rPr>
          <w:rStyle w:val="43"/>
          <w:i w:val="0"/>
          <w:iCs w:val="0"/>
        </w:rPr>
        <w:t>6,7</w:t>
      </w:r>
      <w:r w:rsidRPr="0004565C">
        <w:rPr>
          <w:rStyle w:val="43"/>
          <w:i w:val="0"/>
          <w:iCs w:val="0"/>
        </w:rPr>
        <w:t>.</w:t>
      </w:r>
    </w:p>
    <w:p w:rsidR="00255D27" w:rsidRPr="0004565C" w:rsidRDefault="00255D27" w:rsidP="00255D27">
      <w:pPr>
        <w:jc w:val="both"/>
        <w:rPr>
          <w:sz w:val="28"/>
          <w:szCs w:val="28"/>
        </w:rPr>
      </w:pPr>
    </w:p>
    <w:p w:rsidR="00255D27" w:rsidRPr="0004565C" w:rsidRDefault="00255D27" w:rsidP="00255D27">
      <w:pPr>
        <w:jc w:val="both"/>
        <w:rPr>
          <w:sz w:val="28"/>
          <w:szCs w:val="28"/>
        </w:rPr>
      </w:pPr>
      <w:r w:rsidRPr="0004565C">
        <w:rPr>
          <w:sz w:val="28"/>
          <w:szCs w:val="28"/>
        </w:rPr>
        <w:t>Показатель 2.1. «прирост численности лиц, размещенных в коллективных средствах размещения (к предыдущему году)» плановое значение - 2,4 фактическое значение – 1,5.</w:t>
      </w:r>
    </w:p>
    <w:p w:rsidR="00912D15" w:rsidRDefault="00912D15" w:rsidP="00912D15">
      <w:pPr>
        <w:pStyle w:val="ConsPlusCell"/>
        <w:shd w:val="clear" w:color="auto" w:fill="FFFFFF"/>
        <w:ind w:firstLine="689"/>
        <w:jc w:val="both"/>
        <w:rPr>
          <w:rStyle w:val="43"/>
          <w:i w:val="0"/>
          <w:iCs w:val="0"/>
        </w:rPr>
      </w:pPr>
    </w:p>
    <w:p w:rsidR="00912D15" w:rsidRPr="005B5F8F" w:rsidRDefault="00912D15" w:rsidP="00912D15">
      <w:pPr>
        <w:tabs>
          <w:tab w:val="left" w:leader="underscore" w:pos="4142"/>
        </w:tabs>
        <w:spacing w:line="280" w:lineRule="exact"/>
        <w:ind w:left="20" w:firstLine="680"/>
        <w:jc w:val="both"/>
        <w:rPr>
          <w:rStyle w:val="43"/>
          <w:i w:val="0"/>
          <w:iCs w:val="0"/>
          <w:color w:val="000000" w:themeColor="text1"/>
        </w:rPr>
      </w:pPr>
      <w:r w:rsidRPr="005B5F8F">
        <w:rPr>
          <w:rStyle w:val="43"/>
          <w:i w:val="0"/>
          <w:iCs w:val="0"/>
          <w:color w:val="000000" w:themeColor="text1"/>
        </w:rPr>
        <w:t xml:space="preserve">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w:t>
      </w:r>
      <w:r w:rsidR="005B5F8F" w:rsidRPr="005B5F8F">
        <w:rPr>
          <w:rStyle w:val="43"/>
          <w:i w:val="0"/>
          <w:iCs w:val="0"/>
          <w:color w:val="000000" w:themeColor="text1"/>
        </w:rPr>
        <w:t>таблице</w:t>
      </w:r>
      <w:r w:rsidRPr="005B5F8F">
        <w:rPr>
          <w:rStyle w:val="43"/>
          <w:i w:val="0"/>
          <w:iCs w:val="0"/>
          <w:color w:val="000000" w:themeColor="text1"/>
        </w:rPr>
        <w:t xml:space="preserve"> № 3 к отчету о реализации муниципальной программы.</w:t>
      </w:r>
    </w:p>
    <w:p w:rsidR="00F751CF" w:rsidRDefault="00F751CF" w:rsidP="00912D15">
      <w:pPr>
        <w:tabs>
          <w:tab w:val="left" w:leader="underscore" w:pos="4142"/>
        </w:tabs>
        <w:spacing w:line="280" w:lineRule="exact"/>
        <w:ind w:left="20" w:firstLine="680"/>
        <w:jc w:val="both"/>
        <w:rPr>
          <w:rStyle w:val="43"/>
          <w:i w:val="0"/>
          <w:iCs w:val="0"/>
        </w:rPr>
      </w:pPr>
    </w:p>
    <w:p w:rsidR="00920056" w:rsidRDefault="00920056" w:rsidP="00912D15">
      <w:pPr>
        <w:tabs>
          <w:tab w:val="left" w:leader="underscore" w:pos="4142"/>
        </w:tabs>
        <w:spacing w:line="280" w:lineRule="exact"/>
        <w:ind w:left="20" w:firstLine="680"/>
        <w:jc w:val="both"/>
        <w:rPr>
          <w:rStyle w:val="43"/>
          <w:i w:val="0"/>
          <w:iCs w:val="0"/>
        </w:rPr>
      </w:pPr>
    </w:p>
    <w:p w:rsidR="00912D15" w:rsidRPr="000A66C2" w:rsidRDefault="00912D15" w:rsidP="00912D15">
      <w:pPr>
        <w:pStyle w:val="41"/>
        <w:shd w:val="clear" w:color="auto" w:fill="auto"/>
        <w:spacing w:after="0" w:line="240" w:lineRule="auto"/>
        <w:ind w:left="20" w:firstLine="0"/>
        <w:jc w:val="center"/>
      </w:pPr>
      <w:r w:rsidRPr="000A66C2">
        <w:rPr>
          <w:rStyle w:val="43"/>
          <w:i w:val="0"/>
          <w:iCs w:val="0"/>
        </w:rPr>
        <w:t>Раздел 6. Результаты оценки</w:t>
      </w:r>
      <w:r w:rsidRPr="000A66C2">
        <w:t xml:space="preserve"> эффективности</w:t>
      </w:r>
    </w:p>
    <w:p w:rsidR="00912D15" w:rsidRPr="00703215" w:rsidRDefault="00912D15" w:rsidP="00912D15">
      <w:pPr>
        <w:pStyle w:val="41"/>
        <w:shd w:val="clear" w:color="auto" w:fill="auto"/>
        <w:spacing w:after="0" w:line="240" w:lineRule="auto"/>
        <w:ind w:left="20" w:firstLine="0"/>
        <w:jc w:val="center"/>
      </w:pPr>
      <w:r w:rsidRPr="000A66C2">
        <w:t xml:space="preserve">реализации муниципальной </w:t>
      </w:r>
      <w:r w:rsidRPr="00703215">
        <w:t xml:space="preserve">программы </w:t>
      </w:r>
    </w:p>
    <w:p w:rsidR="008943B3" w:rsidRPr="00703215" w:rsidRDefault="008943B3" w:rsidP="00912D15">
      <w:pPr>
        <w:pStyle w:val="41"/>
        <w:shd w:val="clear" w:color="auto" w:fill="auto"/>
        <w:spacing w:after="0" w:line="240" w:lineRule="auto"/>
        <w:ind w:left="20" w:firstLine="0"/>
        <w:jc w:val="center"/>
      </w:pPr>
    </w:p>
    <w:p w:rsidR="00912D15" w:rsidRPr="00703215" w:rsidRDefault="00912D15" w:rsidP="00912D15">
      <w:pPr>
        <w:pStyle w:val="41"/>
        <w:shd w:val="clear" w:color="auto" w:fill="auto"/>
        <w:spacing w:after="0" w:line="322" w:lineRule="exact"/>
        <w:ind w:left="20" w:firstLine="680"/>
        <w:jc w:val="both"/>
      </w:pPr>
      <w:r w:rsidRPr="00703215">
        <w:t>Эффективность муниципальной программы определена на основании степени выполнения целевых показателей, основных мероприятий и оценки бюджетной эффективности муниципальной программы.</w:t>
      </w:r>
    </w:p>
    <w:p w:rsidR="00912D15" w:rsidRPr="00703215" w:rsidRDefault="00912D15" w:rsidP="00912D15">
      <w:pPr>
        <w:pStyle w:val="41"/>
        <w:shd w:val="clear" w:color="auto" w:fill="auto"/>
        <w:spacing w:after="0" w:line="322" w:lineRule="exact"/>
        <w:ind w:left="20" w:firstLine="680"/>
        <w:jc w:val="both"/>
      </w:pPr>
    </w:p>
    <w:p w:rsidR="00912D15" w:rsidRPr="00703215" w:rsidRDefault="00912D15" w:rsidP="00912D15">
      <w:pPr>
        <w:pStyle w:val="41"/>
        <w:shd w:val="clear" w:color="auto" w:fill="auto"/>
        <w:spacing w:after="0" w:line="240" w:lineRule="auto"/>
        <w:ind w:left="20" w:firstLine="680"/>
        <w:jc w:val="both"/>
      </w:pPr>
      <w:r w:rsidRPr="00703215">
        <w:t>6.1. Степень достижения целевых показателей муниципальной программы, подпрограмм муниципальной программы рассчитана по формуле, где в отношении показателя, большее значение которого отражает большую эффективность:</w:t>
      </w:r>
    </w:p>
    <w:p w:rsidR="00912D15" w:rsidRPr="00703215" w:rsidRDefault="00912D15" w:rsidP="00912D15">
      <w:pPr>
        <w:shd w:val="clear" w:color="auto" w:fill="FFFFFF"/>
        <w:spacing w:line="235" w:lineRule="auto"/>
        <w:ind w:firstLine="709"/>
        <w:jc w:val="both"/>
        <w:rPr>
          <w:kern w:val="2"/>
          <w:sz w:val="28"/>
          <w:szCs w:val="28"/>
          <w:lang w:eastAsia="en-US"/>
        </w:rPr>
      </w:pPr>
      <w:r w:rsidRPr="00703215">
        <w:rPr>
          <w:kern w:val="2"/>
          <w:sz w:val="28"/>
          <w:szCs w:val="28"/>
          <w:lang w:eastAsia="en-US"/>
        </w:rPr>
        <w:t>ИД</w:t>
      </w:r>
      <w:r w:rsidRPr="00703215">
        <w:rPr>
          <w:kern w:val="2"/>
          <w:sz w:val="28"/>
          <w:szCs w:val="28"/>
          <w:vertAlign w:val="subscript"/>
          <w:lang w:eastAsia="en-US"/>
        </w:rPr>
        <w:t>п</w:t>
      </w:r>
      <w:r w:rsidRPr="00703215">
        <w:rPr>
          <w:kern w:val="2"/>
          <w:sz w:val="28"/>
          <w:szCs w:val="28"/>
          <w:lang w:eastAsia="en-US"/>
        </w:rPr>
        <w:t xml:space="preserve"> – фактическое значение показателя, достигнутое в ходе реализации </w:t>
      </w:r>
      <w:r w:rsidRPr="00703215">
        <w:rPr>
          <w:sz w:val="28"/>
          <w:szCs w:val="28"/>
        </w:rPr>
        <w:t>муниципальной</w:t>
      </w:r>
      <w:r w:rsidRPr="00703215">
        <w:rPr>
          <w:kern w:val="2"/>
          <w:sz w:val="28"/>
          <w:szCs w:val="28"/>
          <w:lang w:eastAsia="en-US"/>
        </w:rPr>
        <w:t xml:space="preserve"> программы, подпрограмм </w:t>
      </w:r>
      <w:r w:rsidRPr="00703215">
        <w:rPr>
          <w:sz w:val="28"/>
          <w:szCs w:val="28"/>
        </w:rPr>
        <w:t>муниципальной</w:t>
      </w:r>
      <w:r w:rsidRPr="00703215">
        <w:rPr>
          <w:kern w:val="2"/>
          <w:sz w:val="28"/>
          <w:szCs w:val="28"/>
          <w:lang w:eastAsia="en-US"/>
        </w:rPr>
        <w:t xml:space="preserve"> программы;</w:t>
      </w:r>
    </w:p>
    <w:p w:rsidR="00912D15" w:rsidRPr="00703215" w:rsidRDefault="00912D15" w:rsidP="00912D15">
      <w:pPr>
        <w:shd w:val="clear" w:color="auto" w:fill="FFFFFF"/>
        <w:spacing w:line="235" w:lineRule="auto"/>
        <w:ind w:firstLine="709"/>
        <w:jc w:val="both"/>
        <w:rPr>
          <w:kern w:val="2"/>
          <w:sz w:val="28"/>
          <w:szCs w:val="28"/>
          <w:lang w:eastAsia="en-US"/>
        </w:rPr>
      </w:pPr>
      <w:r w:rsidRPr="00703215">
        <w:rPr>
          <w:kern w:val="2"/>
          <w:sz w:val="28"/>
          <w:szCs w:val="28"/>
          <w:lang w:eastAsia="en-US"/>
        </w:rPr>
        <w:t>ИЦ</w:t>
      </w:r>
      <w:r w:rsidRPr="00703215">
        <w:rPr>
          <w:kern w:val="2"/>
          <w:sz w:val="28"/>
          <w:szCs w:val="28"/>
          <w:vertAlign w:val="subscript"/>
          <w:lang w:eastAsia="en-US"/>
        </w:rPr>
        <w:t>п</w:t>
      </w:r>
      <w:r w:rsidRPr="00703215">
        <w:rPr>
          <w:kern w:val="2"/>
          <w:sz w:val="28"/>
          <w:szCs w:val="28"/>
          <w:lang w:eastAsia="en-US"/>
        </w:rPr>
        <w:t xml:space="preserve"> – целевое значение показателя, утвержденное </w:t>
      </w:r>
      <w:r w:rsidRPr="00703215">
        <w:rPr>
          <w:sz w:val="28"/>
          <w:szCs w:val="28"/>
        </w:rPr>
        <w:t>муниципальной</w:t>
      </w:r>
      <w:r w:rsidRPr="00703215">
        <w:rPr>
          <w:kern w:val="2"/>
          <w:sz w:val="28"/>
          <w:szCs w:val="28"/>
          <w:lang w:eastAsia="en-US"/>
        </w:rPr>
        <w:t xml:space="preserve"> программой.</w:t>
      </w:r>
    </w:p>
    <w:p w:rsidR="00912D15" w:rsidRDefault="00912D15" w:rsidP="00912D15">
      <w:pPr>
        <w:pStyle w:val="41"/>
        <w:shd w:val="clear" w:color="auto" w:fill="auto"/>
        <w:spacing w:after="0" w:line="240" w:lineRule="auto"/>
        <w:ind w:left="20" w:firstLine="680"/>
        <w:jc w:val="center"/>
        <w:rPr>
          <w:vertAlign w:val="subscript"/>
        </w:rPr>
      </w:pPr>
      <w:r w:rsidRPr="00703215">
        <w:t>Э</w:t>
      </w:r>
      <w:r w:rsidRPr="00703215">
        <w:rPr>
          <w:vertAlign w:val="subscript"/>
        </w:rPr>
        <w:t>п</w:t>
      </w:r>
      <w:r w:rsidRPr="00703215">
        <w:t>=ИД</w:t>
      </w:r>
      <w:r w:rsidRPr="00703215">
        <w:rPr>
          <w:vertAlign w:val="subscript"/>
        </w:rPr>
        <w:t>п</w:t>
      </w:r>
      <w:r w:rsidRPr="00703215">
        <w:t>/ИЦ</w:t>
      </w:r>
      <w:r w:rsidRPr="00703215">
        <w:rPr>
          <w:vertAlign w:val="subscript"/>
        </w:rPr>
        <w:t>п,</w:t>
      </w:r>
    </w:p>
    <w:p w:rsidR="00920056" w:rsidRPr="00703215" w:rsidRDefault="00920056" w:rsidP="00912D15">
      <w:pPr>
        <w:pStyle w:val="41"/>
        <w:shd w:val="clear" w:color="auto" w:fill="auto"/>
        <w:spacing w:after="0" w:line="240" w:lineRule="auto"/>
        <w:ind w:left="20" w:firstLine="680"/>
        <w:jc w:val="center"/>
      </w:pPr>
    </w:p>
    <w:tbl>
      <w:tblPr>
        <w:tblW w:w="9160"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70"/>
        <w:gridCol w:w="3997"/>
        <w:gridCol w:w="310"/>
        <w:gridCol w:w="1081"/>
        <w:gridCol w:w="1134"/>
        <w:gridCol w:w="993"/>
        <w:gridCol w:w="1275"/>
      </w:tblGrid>
      <w:tr w:rsidR="00912D15" w:rsidRPr="00920056" w:rsidTr="00EC7DB2">
        <w:tc>
          <w:tcPr>
            <w:tcW w:w="370" w:type="dxa"/>
            <w:vAlign w:val="center"/>
          </w:tcPr>
          <w:p w:rsidR="00912D15" w:rsidRPr="00920056" w:rsidRDefault="00912D15" w:rsidP="009A0C2E">
            <w:pPr>
              <w:pStyle w:val="41"/>
              <w:shd w:val="clear" w:color="auto" w:fill="auto"/>
              <w:spacing w:after="0" w:line="240" w:lineRule="auto"/>
              <w:ind w:firstLine="0"/>
              <w:jc w:val="center"/>
              <w:rPr>
                <w:color w:val="000000" w:themeColor="text1"/>
                <w:sz w:val="24"/>
                <w:szCs w:val="24"/>
                <w:lang w:eastAsia="ru-RU"/>
              </w:rPr>
            </w:pPr>
          </w:p>
        </w:tc>
        <w:tc>
          <w:tcPr>
            <w:tcW w:w="3997" w:type="dxa"/>
            <w:vAlign w:val="center"/>
          </w:tcPr>
          <w:p w:rsidR="00912D15" w:rsidRPr="00920056" w:rsidRDefault="00912D15" w:rsidP="009A0C2E">
            <w:pPr>
              <w:pStyle w:val="41"/>
              <w:shd w:val="clear" w:color="auto" w:fill="auto"/>
              <w:spacing w:after="0" w:line="240" w:lineRule="auto"/>
              <w:ind w:firstLine="0"/>
              <w:jc w:val="center"/>
              <w:rPr>
                <w:color w:val="000000" w:themeColor="text1"/>
                <w:sz w:val="24"/>
                <w:szCs w:val="24"/>
                <w:lang w:eastAsia="ru-RU"/>
              </w:rPr>
            </w:pPr>
            <w:r w:rsidRPr="00920056">
              <w:rPr>
                <w:color w:val="000000" w:themeColor="text1"/>
                <w:sz w:val="24"/>
                <w:szCs w:val="24"/>
                <w:lang w:eastAsia="ru-RU"/>
              </w:rPr>
              <w:t>Показатель</w:t>
            </w:r>
          </w:p>
        </w:tc>
        <w:tc>
          <w:tcPr>
            <w:tcW w:w="310" w:type="dxa"/>
            <w:vAlign w:val="center"/>
          </w:tcPr>
          <w:p w:rsidR="00912D15" w:rsidRPr="00920056" w:rsidRDefault="00912D15" w:rsidP="009A0C2E">
            <w:pPr>
              <w:pStyle w:val="41"/>
              <w:shd w:val="clear" w:color="auto" w:fill="auto"/>
              <w:spacing w:after="0" w:line="240" w:lineRule="auto"/>
              <w:ind w:firstLine="0"/>
              <w:jc w:val="center"/>
              <w:rPr>
                <w:color w:val="000000" w:themeColor="text1"/>
                <w:sz w:val="24"/>
                <w:szCs w:val="24"/>
                <w:lang w:eastAsia="ru-RU"/>
              </w:rPr>
            </w:pPr>
          </w:p>
        </w:tc>
        <w:tc>
          <w:tcPr>
            <w:tcW w:w="1081" w:type="dxa"/>
            <w:vAlign w:val="center"/>
          </w:tcPr>
          <w:p w:rsidR="00912D15" w:rsidRPr="00920056" w:rsidRDefault="00912D15" w:rsidP="00EC7DB2">
            <w:pPr>
              <w:pStyle w:val="41"/>
              <w:shd w:val="clear" w:color="auto" w:fill="auto"/>
              <w:spacing w:after="0" w:line="240" w:lineRule="auto"/>
              <w:ind w:firstLine="0"/>
              <w:jc w:val="center"/>
              <w:rPr>
                <w:color w:val="000000" w:themeColor="text1"/>
                <w:sz w:val="24"/>
                <w:szCs w:val="24"/>
              </w:rPr>
            </w:pPr>
            <w:r w:rsidRPr="00920056">
              <w:rPr>
                <w:color w:val="000000" w:themeColor="text1"/>
                <w:sz w:val="24"/>
                <w:szCs w:val="24"/>
              </w:rPr>
              <w:t>ИД</w:t>
            </w:r>
            <w:r w:rsidRPr="00920056">
              <w:rPr>
                <w:color w:val="000000" w:themeColor="text1"/>
                <w:sz w:val="24"/>
                <w:szCs w:val="24"/>
                <w:vertAlign w:val="subscript"/>
              </w:rPr>
              <w:t>п</w:t>
            </w:r>
          </w:p>
        </w:tc>
        <w:tc>
          <w:tcPr>
            <w:tcW w:w="1134" w:type="dxa"/>
            <w:vAlign w:val="center"/>
          </w:tcPr>
          <w:p w:rsidR="00912D15" w:rsidRPr="00920056" w:rsidRDefault="00912D15" w:rsidP="00EC7DB2">
            <w:pPr>
              <w:pStyle w:val="41"/>
              <w:shd w:val="clear" w:color="auto" w:fill="auto"/>
              <w:spacing w:after="0" w:line="240" w:lineRule="auto"/>
              <w:ind w:firstLine="0"/>
              <w:jc w:val="center"/>
              <w:rPr>
                <w:color w:val="000000" w:themeColor="text1"/>
                <w:sz w:val="24"/>
                <w:szCs w:val="24"/>
              </w:rPr>
            </w:pPr>
            <w:r w:rsidRPr="00920056">
              <w:rPr>
                <w:color w:val="000000" w:themeColor="text1"/>
                <w:sz w:val="24"/>
                <w:szCs w:val="24"/>
              </w:rPr>
              <w:t>ИЦ</w:t>
            </w:r>
            <w:r w:rsidRPr="00920056">
              <w:rPr>
                <w:color w:val="000000" w:themeColor="text1"/>
                <w:sz w:val="24"/>
                <w:szCs w:val="24"/>
                <w:vertAlign w:val="subscript"/>
              </w:rPr>
              <w:t>п</w:t>
            </w:r>
          </w:p>
        </w:tc>
        <w:tc>
          <w:tcPr>
            <w:tcW w:w="993" w:type="dxa"/>
            <w:vAlign w:val="center"/>
          </w:tcPr>
          <w:p w:rsidR="00912D15" w:rsidRPr="00920056" w:rsidRDefault="00912D15" w:rsidP="00EC7DB2">
            <w:pPr>
              <w:pStyle w:val="41"/>
              <w:shd w:val="clear" w:color="auto" w:fill="auto"/>
              <w:spacing w:after="0" w:line="240" w:lineRule="auto"/>
              <w:ind w:firstLine="0"/>
              <w:jc w:val="center"/>
              <w:rPr>
                <w:color w:val="000000" w:themeColor="text1"/>
                <w:sz w:val="24"/>
                <w:szCs w:val="24"/>
              </w:rPr>
            </w:pPr>
            <w:r w:rsidRPr="00920056">
              <w:rPr>
                <w:color w:val="000000" w:themeColor="text1"/>
                <w:sz w:val="24"/>
                <w:szCs w:val="24"/>
              </w:rPr>
              <w:t>Э</w:t>
            </w:r>
            <w:r w:rsidRPr="00920056">
              <w:rPr>
                <w:color w:val="000000" w:themeColor="text1"/>
                <w:sz w:val="24"/>
                <w:szCs w:val="24"/>
                <w:vertAlign w:val="subscript"/>
              </w:rPr>
              <w:t>п</w:t>
            </w:r>
          </w:p>
        </w:tc>
        <w:tc>
          <w:tcPr>
            <w:tcW w:w="1275" w:type="dxa"/>
            <w:vAlign w:val="center"/>
          </w:tcPr>
          <w:p w:rsidR="00912D15" w:rsidRPr="00920056" w:rsidRDefault="00912D15" w:rsidP="00EC7DB2">
            <w:pPr>
              <w:pStyle w:val="41"/>
              <w:shd w:val="clear" w:color="auto" w:fill="auto"/>
              <w:spacing w:after="0" w:line="240" w:lineRule="auto"/>
              <w:ind w:firstLine="0"/>
              <w:jc w:val="center"/>
              <w:rPr>
                <w:color w:val="000000" w:themeColor="text1"/>
                <w:sz w:val="24"/>
                <w:szCs w:val="24"/>
              </w:rPr>
            </w:pPr>
            <w:r w:rsidRPr="00920056">
              <w:rPr>
                <w:color w:val="000000" w:themeColor="text1"/>
                <w:sz w:val="24"/>
                <w:szCs w:val="24"/>
              </w:rPr>
              <w:t>Степень достижения</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color w:val="000000" w:themeColor="text1"/>
                <w:sz w:val="24"/>
                <w:szCs w:val="24"/>
                <w:lang w:eastAsia="ru-RU"/>
              </w:rPr>
            </w:pPr>
            <w:r w:rsidRPr="00920056">
              <w:rPr>
                <w:color w:val="000000" w:themeColor="text1"/>
                <w:sz w:val="24"/>
                <w:szCs w:val="24"/>
                <w:lang w:eastAsia="ru-RU"/>
              </w:rPr>
              <w:t>степень достижения целевого показателя 1</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90</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90</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1,00</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color w:val="000000" w:themeColor="text1"/>
                <w:sz w:val="24"/>
                <w:szCs w:val="24"/>
                <w:lang w:eastAsia="ru-RU"/>
              </w:rPr>
            </w:pPr>
            <w:r w:rsidRPr="00920056">
              <w:rPr>
                <w:color w:val="000000" w:themeColor="text1"/>
                <w:sz w:val="24"/>
                <w:szCs w:val="24"/>
                <w:lang w:eastAsia="ru-RU"/>
              </w:rPr>
              <w:t>степень достижения целевого показателя 2</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13321</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4717</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2,82</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color w:val="000000" w:themeColor="text1"/>
                <w:sz w:val="24"/>
                <w:szCs w:val="24"/>
                <w:lang w:eastAsia="ru-RU"/>
              </w:rPr>
            </w:pPr>
            <w:r w:rsidRPr="00920056">
              <w:rPr>
                <w:color w:val="000000" w:themeColor="text1"/>
                <w:sz w:val="24"/>
                <w:szCs w:val="24"/>
                <w:lang w:eastAsia="ru-RU"/>
              </w:rPr>
              <w:t>степень достижения целевого показателя 3</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bCs/>
                <w:color w:val="000000" w:themeColor="text1"/>
                <w:sz w:val="24"/>
                <w:szCs w:val="24"/>
              </w:rPr>
            </w:pPr>
            <w:r w:rsidRPr="00920056">
              <w:rPr>
                <w:bCs/>
                <w:color w:val="000000" w:themeColor="text1"/>
                <w:sz w:val="24"/>
                <w:szCs w:val="24"/>
              </w:rPr>
              <w:t>1,5</w:t>
            </w:r>
          </w:p>
        </w:tc>
        <w:tc>
          <w:tcPr>
            <w:tcW w:w="1134" w:type="dxa"/>
            <w:vAlign w:val="bottom"/>
          </w:tcPr>
          <w:p w:rsidR="00920056" w:rsidRPr="00920056" w:rsidRDefault="00920056">
            <w:pPr>
              <w:jc w:val="center"/>
              <w:rPr>
                <w:bCs/>
                <w:color w:val="000000" w:themeColor="text1"/>
                <w:sz w:val="24"/>
                <w:szCs w:val="24"/>
              </w:rPr>
            </w:pPr>
            <w:r w:rsidRPr="00920056">
              <w:rPr>
                <w:bCs/>
                <w:color w:val="000000" w:themeColor="text1"/>
                <w:sz w:val="24"/>
                <w:szCs w:val="24"/>
              </w:rPr>
              <w:t>2,4</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0,63</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0</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1.1.</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bCs/>
                <w:color w:val="000000" w:themeColor="text1"/>
                <w:sz w:val="24"/>
                <w:szCs w:val="24"/>
              </w:rPr>
            </w:pPr>
            <w:r w:rsidRPr="00920056">
              <w:rPr>
                <w:bCs/>
                <w:color w:val="000000" w:themeColor="text1"/>
                <w:sz w:val="24"/>
                <w:szCs w:val="24"/>
              </w:rPr>
              <w:t>42,3</w:t>
            </w:r>
          </w:p>
        </w:tc>
        <w:tc>
          <w:tcPr>
            <w:tcW w:w="1134" w:type="dxa"/>
            <w:vAlign w:val="bottom"/>
          </w:tcPr>
          <w:p w:rsidR="00920056" w:rsidRPr="00920056" w:rsidRDefault="00920056">
            <w:pPr>
              <w:jc w:val="center"/>
              <w:rPr>
                <w:bCs/>
                <w:color w:val="000000" w:themeColor="text1"/>
                <w:sz w:val="24"/>
                <w:szCs w:val="24"/>
              </w:rPr>
            </w:pPr>
            <w:r w:rsidRPr="00920056">
              <w:rPr>
                <w:bCs/>
                <w:color w:val="000000" w:themeColor="text1"/>
                <w:sz w:val="24"/>
                <w:szCs w:val="24"/>
              </w:rPr>
              <w:t>53</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0,80</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0</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color w:val="000000" w:themeColor="text1"/>
                <w:sz w:val="24"/>
                <w:szCs w:val="24"/>
                <w:lang w:eastAsia="ru-RU"/>
              </w:rPr>
            </w:pPr>
            <w:r w:rsidRPr="00920056">
              <w:rPr>
                <w:rStyle w:val="12"/>
                <w:color w:val="000000" w:themeColor="text1"/>
                <w:sz w:val="24"/>
                <w:szCs w:val="24"/>
                <w:lang w:eastAsia="ru-RU"/>
              </w:rPr>
              <w:t>с</w:t>
            </w:r>
            <w:r w:rsidRPr="00920056">
              <w:rPr>
                <w:color w:val="000000" w:themeColor="text1"/>
                <w:sz w:val="24"/>
                <w:szCs w:val="24"/>
                <w:lang w:eastAsia="ru-RU"/>
              </w:rPr>
              <w:t>тепень достижения целевого показателя 1.2.</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4200</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4200</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1,00</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rStyle w:val="12"/>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1.3.</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771089</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770400</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1,00</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rStyle w:val="12"/>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1.4.</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667744</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320200</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2,09</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rStyle w:val="12"/>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1.5.</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413979</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92500</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4,48</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rStyle w:val="12"/>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1.6.</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1904</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1350</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1,41</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DE5480" w:rsidRPr="00920056" w:rsidRDefault="00920056" w:rsidP="00DE5480">
            <w:pPr>
              <w:pStyle w:val="41"/>
              <w:shd w:val="clear" w:color="auto" w:fill="auto"/>
              <w:spacing w:after="0" w:line="240" w:lineRule="auto"/>
              <w:ind w:firstLine="0"/>
              <w:jc w:val="both"/>
              <w:rPr>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1.7.</w:t>
            </w:r>
            <w:r w:rsidR="00DE5480">
              <w:rPr>
                <w:rStyle w:val="12"/>
                <w:color w:val="000000" w:themeColor="text1"/>
                <w:sz w:val="24"/>
                <w:szCs w:val="24"/>
                <w:lang w:eastAsia="ru-RU"/>
              </w:rPr>
              <w:t>*</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406</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663</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0,61</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0</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1.8.</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381384</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351745</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1,08</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1.9.</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68</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78</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0,87</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0</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1.10.</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14</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13</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1,08</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1.11.</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6</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7</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0,86</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0</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color w:val="000000" w:themeColor="text1"/>
                <w:sz w:val="24"/>
                <w:szCs w:val="24"/>
                <w:lang w:eastAsia="ru-RU"/>
              </w:rPr>
            </w:pPr>
            <w:r w:rsidRPr="00920056">
              <w:rPr>
                <w:rStyle w:val="12"/>
                <w:color w:val="000000" w:themeColor="text1"/>
                <w:sz w:val="24"/>
                <w:szCs w:val="24"/>
                <w:lang w:eastAsia="ru-RU"/>
              </w:rPr>
              <w:t>с</w:t>
            </w:r>
            <w:r w:rsidRPr="00920056">
              <w:rPr>
                <w:color w:val="000000" w:themeColor="text1"/>
                <w:sz w:val="24"/>
                <w:szCs w:val="24"/>
                <w:lang w:eastAsia="ru-RU"/>
              </w:rPr>
              <w:t>тепень достижения целевого показателя 1.12.</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1776</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2490</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0,71</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0</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rStyle w:val="12"/>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1.13</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100,7</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100</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1,01</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rStyle w:val="12"/>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1.14</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11,5</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11,35</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1,01</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rStyle w:val="12"/>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1.15.</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1070</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953</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1,12</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rStyle w:val="12"/>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1.16</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418</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309</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1,35</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rStyle w:val="12"/>
                <w:color w:val="000000" w:themeColor="text1"/>
                <w:sz w:val="24"/>
                <w:szCs w:val="24"/>
                <w:lang w:eastAsia="ru-RU"/>
              </w:rPr>
            </w:pPr>
            <w:r w:rsidRPr="00920056">
              <w:rPr>
                <w:color w:val="000000" w:themeColor="text1"/>
                <w:sz w:val="24"/>
                <w:szCs w:val="24"/>
                <w:lang w:eastAsia="ru-RU"/>
              </w:rPr>
              <w:t xml:space="preserve">степень достижения целевого показателя </w:t>
            </w:r>
            <w:r w:rsidRPr="00920056">
              <w:rPr>
                <w:rStyle w:val="12"/>
                <w:color w:val="000000" w:themeColor="text1"/>
                <w:sz w:val="24"/>
                <w:szCs w:val="24"/>
                <w:lang w:eastAsia="ru-RU"/>
              </w:rPr>
              <w:t>1.17</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106,7</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100</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1,07</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1</w:t>
            </w:r>
          </w:p>
        </w:tc>
      </w:tr>
      <w:tr w:rsidR="00920056" w:rsidRPr="00920056" w:rsidTr="0009060B">
        <w:tc>
          <w:tcPr>
            <w:tcW w:w="37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3997" w:type="dxa"/>
          </w:tcPr>
          <w:p w:rsidR="00920056" w:rsidRPr="00920056" w:rsidRDefault="00920056" w:rsidP="009A0C2E">
            <w:pPr>
              <w:pStyle w:val="41"/>
              <w:shd w:val="clear" w:color="auto" w:fill="auto"/>
              <w:spacing w:after="0" w:line="240" w:lineRule="auto"/>
              <w:ind w:firstLine="0"/>
              <w:jc w:val="both"/>
              <w:rPr>
                <w:rStyle w:val="12"/>
                <w:color w:val="000000" w:themeColor="text1"/>
                <w:sz w:val="24"/>
                <w:szCs w:val="24"/>
                <w:lang w:eastAsia="ru-RU"/>
              </w:rPr>
            </w:pPr>
            <w:r w:rsidRPr="00920056">
              <w:rPr>
                <w:color w:val="000000" w:themeColor="text1"/>
                <w:sz w:val="24"/>
                <w:szCs w:val="24"/>
                <w:lang w:eastAsia="ru-RU"/>
              </w:rPr>
              <w:t>степень достижения целевого показателя 2</w:t>
            </w:r>
            <w:r w:rsidRPr="00920056">
              <w:rPr>
                <w:rStyle w:val="12"/>
                <w:color w:val="000000" w:themeColor="text1"/>
                <w:sz w:val="24"/>
                <w:szCs w:val="24"/>
                <w:lang w:eastAsia="ru-RU"/>
              </w:rPr>
              <w:t>.1</w:t>
            </w:r>
          </w:p>
        </w:tc>
        <w:tc>
          <w:tcPr>
            <w:tcW w:w="310" w:type="dxa"/>
          </w:tcPr>
          <w:p w:rsidR="00920056" w:rsidRPr="00920056" w:rsidRDefault="00920056" w:rsidP="009A0C2E">
            <w:pPr>
              <w:pStyle w:val="41"/>
              <w:shd w:val="clear" w:color="auto" w:fill="auto"/>
              <w:spacing w:after="0" w:line="240" w:lineRule="auto"/>
              <w:ind w:firstLine="0"/>
              <w:jc w:val="right"/>
              <w:rPr>
                <w:color w:val="000000" w:themeColor="text1"/>
                <w:sz w:val="24"/>
                <w:szCs w:val="24"/>
                <w:lang w:eastAsia="ru-RU"/>
              </w:rPr>
            </w:pPr>
            <w:r w:rsidRPr="00920056">
              <w:rPr>
                <w:color w:val="000000" w:themeColor="text1"/>
                <w:sz w:val="24"/>
                <w:szCs w:val="24"/>
                <w:lang w:eastAsia="ru-RU"/>
              </w:rPr>
              <w:t>-</w:t>
            </w:r>
          </w:p>
        </w:tc>
        <w:tc>
          <w:tcPr>
            <w:tcW w:w="1081" w:type="dxa"/>
            <w:vAlign w:val="bottom"/>
          </w:tcPr>
          <w:p w:rsidR="00920056" w:rsidRPr="00920056" w:rsidRDefault="00920056">
            <w:pPr>
              <w:jc w:val="center"/>
              <w:rPr>
                <w:color w:val="000000" w:themeColor="text1"/>
                <w:sz w:val="24"/>
                <w:szCs w:val="24"/>
              </w:rPr>
            </w:pPr>
            <w:r w:rsidRPr="00920056">
              <w:rPr>
                <w:color w:val="000000" w:themeColor="text1"/>
                <w:sz w:val="24"/>
                <w:szCs w:val="24"/>
              </w:rPr>
              <w:t>1,5</w:t>
            </w:r>
          </w:p>
        </w:tc>
        <w:tc>
          <w:tcPr>
            <w:tcW w:w="1134" w:type="dxa"/>
            <w:vAlign w:val="bottom"/>
          </w:tcPr>
          <w:p w:rsidR="00920056" w:rsidRPr="00920056" w:rsidRDefault="00920056">
            <w:pPr>
              <w:jc w:val="center"/>
              <w:rPr>
                <w:color w:val="000000" w:themeColor="text1"/>
                <w:sz w:val="24"/>
                <w:szCs w:val="24"/>
              </w:rPr>
            </w:pPr>
            <w:r w:rsidRPr="00920056">
              <w:rPr>
                <w:color w:val="000000" w:themeColor="text1"/>
                <w:sz w:val="24"/>
                <w:szCs w:val="24"/>
              </w:rPr>
              <w:t>2,4</w:t>
            </w:r>
          </w:p>
        </w:tc>
        <w:tc>
          <w:tcPr>
            <w:tcW w:w="993" w:type="dxa"/>
            <w:vAlign w:val="bottom"/>
          </w:tcPr>
          <w:p w:rsidR="00920056" w:rsidRPr="00920056" w:rsidRDefault="00920056">
            <w:pPr>
              <w:jc w:val="right"/>
              <w:rPr>
                <w:color w:val="000000" w:themeColor="text1"/>
                <w:sz w:val="24"/>
                <w:szCs w:val="24"/>
              </w:rPr>
            </w:pPr>
            <w:r w:rsidRPr="00920056">
              <w:rPr>
                <w:color w:val="000000" w:themeColor="text1"/>
                <w:sz w:val="24"/>
                <w:szCs w:val="24"/>
              </w:rPr>
              <w:t>0,63</w:t>
            </w:r>
          </w:p>
        </w:tc>
        <w:tc>
          <w:tcPr>
            <w:tcW w:w="1275" w:type="dxa"/>
            <w:vAlign w:val="bottom"/>
          </w:tcPr>
          <w:p w:rsidR="00920056" w:rsidRPr="00920056" w:rsidRDefault="00920056">
            <w:pPr>
              <w:jc w:val="right"/>
              <w:rPr>
                <w:color w:val="000000" w:themeColor="text1"/>
                <w:sz w:val="24"/>
                <w:szCs w:val="24"/>
              </w:rPr>
            </w:pPr>
            <w:r w:rsidRPr="00920056">
              <w:rPr>
                <w:color w:val="000000" w:themeColor="text1"/>
                <w:sz w:val="24"/>
                <w:szCs w:val="24"/>
              </w:rPr>
              <w:t>0</w:t>
            </w:r>
          </w:p>
        </w:tc>
      </w:tr>
    </w:tbl>
    <w:p w:rsidR="00B30ECC" w:rsidRPr="00920056" w:rsidRDefault="00912D15" w:rsidP="00912D15">
      <w:pPr>
        <w:shd w:val="clear" w:color="auto" w:fill="FFFFFF"/>
        <w:spacing w:line="235" w:lineRule="auto"/>
        <w:ind w:firstLine="709"/>
        <w:jc w:val="both"/>
        <w:rPr>
          <w:kern w:val="2"/>
          <w:sz w:val="28"/>
          <w:szCs w:val="28"/>
          <w:lang w:eastAsia="en-US"/>
        </w:rPr>
      </w:pPr>
      <w:r w:rsidRPr="00920056">
        <w:rPr>
          <w:kern w:val="2"/>
          <w:sz w:val="28"/>
          <w:szCs w:val="28"/>
          <w:lang w:eastAsia="en-US"/>
        </w:rPr>
        <w:t>Суммарная оценка степени достижения целевых показателей муниципальной программы рассчитана по формуле:</w:t>
      </w:r>
    </w:p>
    <w:p w:rsidR="00912D15" w:rsidRPr="00920056" w:rsidRDefault="00B30ECC" w:rsidP="00912D15">
      <w:pPr>
        <w:shd w:val="clear" w:color="auto" w:fill="FFFFFF"/>
        <w:spacing w:line="235" w:lineRule="auto"/>
        <w:ind w:firstLine="709"/>
        <w:jc w:val="both"/>
        <w:rPr>
          <w:kern w:val="2"/>
          <w:sz w:val="28"/>
          <w:szCs w:val="28"/>
          <w:lang w:eastAsia="en-US"/>
        </w:rPr>
      </w:pPr>
      <w:r w:rsidRPr="00920056">
        <w:rPr>
          <w:noProof/>
          <w:kern w:val="2"/>
          <w:position w:val="-24"/>
          <w:sz w:val="28"/>
          <w:szCs w:val="28"/>
          <w:lang w:eastAsia="ru-RU"/>
        </w:rPr>
        <w:t xml:space="preserve"> </w:t>
      </w:r>
      <w:r w:rsidRPr="00920056">
        <w:rPr>
          <w:noProof/>
          <w:kern w:val="2"/>
          <w:sz w:val="28"/>
          <w:szCs w:val="28"/>
          <w:lang w:eastAsia="ru-RU"/>
        </w:rPr>
        <w:drawing>
          <wp:inline distT="0" distB="0" distL="0" distR="0">
            <wp:extent cx="838200" cy="609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838200" cy="609600"/>
                    </a:xfrm>
                    <a:prstGeom prst="rect">
                      <a:avLst/>
                    </a:prstGeom>
                    <a:noFill/>
                    <a:ln w="9525">
                      <a:noFill/>
                      <a:miter lim="800000"/>
                      <a:headEnd/>
                      <a:tailEnd/>
                    </a:ln>
                  </pic:spPr>
                </pic:pic>
              </a:graphicData>
            </a:graphic>
          </wp:inline>
        </w:drawing>
      </w:r>
    </w:p>
    <w:p w:rsidR="00912D15" w:rsidRPr="00920056" w:rsidRDefault="00912D15" w:rsidP="00912D15">
      <w:pPr>
        <w:shd w:val="clear" w:color="auto" w:fill="FFFFFF"/>
        <w:spacing w:line="235" w:lineRule="auto"/>
        <w:ind w:firstLine="709"/>
        <w:jc w:val="center"/>
        <w:rPr>
          <w:noProof/>
          <w:kern w:val="2"/>
          <w:position w:val="-24"/>
          <w:sz w:val="28"/>
          <w:szCs w:val="28"/>
        </w:rPr>
      </w:pPr>
    </w:p>
    <w:p w:rsidR="00912D15" w:rsidRPr="00920056" w:rsidRDefault="00912D15" w:rsidP="00912D15">
      <w:pPr>
        <w:shd w:val="clear" w:color="auto" w:fill="FFFFFF"/>
        <w:spacing w:line="235" w:lineRule="auto"/>
        <w:rPr>
          <w:noProof/>
          <w:kern w:val="2"/>
          <w:position w:val="-24"/>
          <w:sz w:val="28"/>
          <w:szCs w:val="28"/>
        </w:rPr>
      </w:pPr>
      <w:r w:rsidRPr="00920056">
        <w:rPr>
          <w:noProof/>
          <w:kern w:val="2"/>
          <w:position w:val="-24"/>
          <w:sz w:val="28"/>
          <w:szCs w:val="28"/>
        </w:rPr>
        <w:t>и составляет:</w:t>
      </w:r>
      <w:r w:rsidR="00B30ECC" w:rsidRPr="00920056">
        <w:rPr>
          <w:noProof/>
          <w:kern w:val="2"/>
          <w:position w:val="-24"/>
          <w:sz w:val="28"/>
          <w:szCs w:val="28"/>
          <w:lang w:eastAsia="ru-RU"/>
        </w:rPr>
        <w:t xml:space="preserve"> </w:t>
      </w:r>
    </w:p>
    <w:p w:rsidR="00912D15" w:rsidRPr="00920056" w:rsidRDefault="00912D15" w:rsidP="00912D15">
      <w:pPr>
        <w:shd w:val="clear" w:color="auto" w:fill="FFFFFF"/>
        <w:spacing w:line="235" w:lineRule="auto"/>
        <w:jc w:val="center"/>
        <w:rPr>
          <w:kern w:val="2"/>
          <w:sz w:val="28"/>
          <w:szCs w:val="28"/>
          <w:lang w:eastAsia="en-US"/>
        </w:rPr>
      </w:pPr>
      <w:r w:rsidRPr="00920056">
        <w:rPr>
          <w:kern w:val="2"/>
          <w:sz w:val="28"/>
          <w:szCs w:val="28"/>
          <w:lang w:eastAsia="en-US"/>
        </w:rPr>
        <w:lastRenderedPageBreak/>
        <w:t>Э</w:t>
      </w:r>
      <w:r w:rsidRPr="00920056">
        <w:rPr>
          <w:kern w:val="2"/>
          <w:sz w:val="28"/>
          <w:szCs w:val="28"/>
          <w:vertAlign w:val="subscript"/>
          <w:lang w:eastAsia="en-US"/>
        </w:rPr>
        <w:t xml:space="preserve">о </w:t>
      </w:r>
      <w:r w:rsidRPr="00920056">
        <w:rPr>
          <w:kern w:val="2"/>
          <w:sz w:val="28"/>
          <w:szCs w:val="28"/>
          <w:lang w:eastAsia="en-US"/>
        </w:rPr>
        <w:t>= 1/21* (21-</w:t>
      </w:r>
      <w:r w:rsidR="00703215" w:rsidRPr="00920056">
        <w:rPr>
          <w:kern w:val="2"/>
          <w:sz w:val="28"/>
          <w:szCs w:val="28"/>
          <w:lang w:eastAsia="en-US"/>
        </w:rPr>
        <w:t>7</w:t>
      </w:r>
      <w:r w:rsidRPr="00920056">
        <w:rPr>
          <w:kern w:val="2"/>
          <w:sz w:val="28"/>
          <w:szCs w:val="28"/>
          <w:lang w:eastAsia="en-US"/>
        </w:rPr>
        <w:t>)= 1/21* 1</w:t>
      </w:r>
      <w:r w:rsidR="00703215" w:rsidRPr="00920056">
        <w:rPr>
          <w:kern w:val="2"/>
          <w:sz w:val="28"/>
          <w:szCs w:val="28"/>
          <w:lang w:eastAsia="en-US"/>
        </w:rPr>
        <w:t>4</w:t>
      </w:r>
      <w:r w:rsidRPr="00920056">
        <w:rPr>
          <w:kern w:val="2"/>
          <w:sz w:val="28"/>
          <w:szCs w:val="28"/>
          <w:lang w:eastAsia="en-US"/>
        </w:rPr>
        <w:t>=0,6</w:t>
      </w:r>
      <w:r w:rsidR="00703215" w:rsidRPr="00920056">
        <w:rPr>
          <w:kern w:val="2"/>
          <w:sz w:val="28"/>
          <w:szCs w:val="28"/>
          <w:lang w:eastAsia="en-US"/>
        </w:rPr>
        <w:t>6</w:t>
      </w:r>
    </w:p>
    <w:p w:rsidR="00912D15" w:rsidRPr="00920056" w:rsidRDefault="00912D15" w:rsidP="00912D15">
      <w:pPr>
        <w:jc w:val="both"/>
        <w:rPr>
          <w:kern w:val="2"/>
          <w:sz w:val="28"/>
          <w:szCs w:val="28"/>
          <w:lang w:eastAsia="en-US"/>
        </w:rPr>
      </w:pPr>
    </w:p>
    <w:p w:rsidR="00912D15" w:rsidRPr="00920056" w:rsidRDefault="00912D15" w:rsidP="00912D15">
      <w:pPr>
        <w:jc w:val="both"/>
        <w:rPr>
          <w:kern w:val="2"/>
          <w:sz w:val="28"/>
          <w:szCs w:val="28"/>
          <w:lang w:eastAsia="en-US"/>
        </w:rPr>
      </w:pPr>
      <w:r w:rsidRPr="00920056">
        <w:rPr>
          <w:kern w:val="2"/>
          <w:sz w:val="28"/>
          <w:szCs w:val="28"/>
          <w:lang w:eastAsia="en-US"/>
        </w:rPr>
        <w:t xml:space="preserve">что характеризует </w:t>
      </w:r>
      <w:r w:rsidR="00703215" w:rsidRPr="00920056">
        <w:rPr>
          <w:kern w:val="2"/>
          <w:sz w:val="28"/>
          <w:szCs w:val="28"/>
          <w:lang w:eastAsia="en-US"/>
        </w:rPr>
        <w:t>низкий</w:t>
      </w:r>
      <w:r w:rsidRPr="00920056">
        <w:rPr>
          <w:kern w:val="2"/>
          <w:sz w:val="28"/>
          <w:szCs w:val="28"/>
          <w:lang w:eastAsia="en-US"/>
        </w:rPr>
        <w:t xml:space="preserve"> уровень эффективности реализации муниципальной программы по степени достижения целевых показателей.</w:t>
      </w:r>
    </w:p>
    <w:p w:rsidR="00DE5480" w:rsidRDefault="00DE5480" w:rsidP="00912D15">
      <w:pPr>
        <w:ind w:firstLine="709"/>
        <w:jc w:val="both"/>
        <w:rPr>
          <w:kern w:val="2"/>
          <w:sz w:val="28"/>
          <w:szCs w:val="28"/>
          <w:lang w:eastAsia="en-US"/>
        </w:rPr>
      </w:pPr>
    </w:p>
    <w:p w:rsidR="00706CEB" w:rsidRPr="00DE5480" w:rsidRDefault="00DE5480" w:rsidP="00912D15">
      <w:pPr>
        <w:ind w:firstLine="709"/>
        <w:jc w:val="both"/>
        <w:rPr>
          <w:rStyle w:val="12"/>
          <w:color w:val="000000" w:themeColor="text1"/>
          <w:lang w:eastAsia="ru-RU"/>
        </w:rPr>
      </w:pPr>
      <w:r w:rsidRPr="00DE5480">
        <w:rPr>
          <w:kern w:val="2"/>
          <w:sz w:val="28"/>
          <w:szCs w:val="28"/>
          <w:lang w:eastAsia="en-US"/>
        </w:rPr>
        <w:t>* - показатель</w:t>
      </w:r>
      <w:r w:rsidR="00706CEB">
        <w:rPr>
          <w:kern w:val="2"/>
          <w:sz w:val="28"/>
          <w:szCs w:val="28"/>
          <w:lang w:eastAsia="en-US"/>
        </w:rPr>
        <w:t xml:space="preserve"> </w:t>
      </w:r>
      <w:r w:rsidRPr="00DE5480">
        <w:rPr>
          <w:kern w:val="2"/>
          <w:sz w:val="28"/>
          <w:szCs w:val="28"/>
          <w:lang w:eastAsia="en-US"/>
        </w:rPr>
        <w:t xml:space="preserve">1.7. </w:t>
      </w:r>
      <w:r>
        <w:rPr>
          <w:kern w:val="2"/>
          <w:sz w:val="28"/>
          <w:szCs w:val="28"/>
          <w:lang w:eastAsia="en-US"/>
        </w:rPr>
        <w:t xml:space="preserve"> – к</w:t>
      </w:r>
      <w:r w:rsidR="00706CEB">
        <w:rPr>
          <w:kern w:val="2"/>
          <w:sz w:val="28"/>
          <w:szCs w:val="28"/>
          <w:lang w:eastAsia="en-US"/>
        </w:rPr>
        <w:t>о</w:t>
      </w:r>
      <w:r w:rsidRPr="00DE5480">
        <w:rPr>
          <w:kern w:val="2"/>
          <w:sz w:val="28"/>
          <w:szCs w:val="28"/>
          <w:lang w:eastAsia="en-US"/>
        </w:rPr>
        <w:t>личество проведенных мероприятий</w:t>
      </w:r>
      <w:r w:rsidR="00706CEB">
        <w:rPr>
          <w:kern w:val="2"/>
          <w:sz w:val="28"/>
          <w:szCs w:val="28"/>
          <w:lang w:eastAsia="en-US"/>
        </w:rPr>
        <w:t xml:space="preserve">, </w:t>
      </w:r>
      <w:r w:rsidRPr="00DE5480">
        <w:rPr>
          <w:kern w:val="2"/>
          <w:sz w:val="28"/>
          <w:szCs w:val="28"/>
          <w:lang w:eastAsia="en-US"/>
        </w:rPr>
        <w:t xml:space="preserve">  сложился из количества мероприятий </w:t>
      </w:r>
      <w:r w:rsidRPr="00DE5480">
        <w:rPr>
          <w:rStyle w:val="12"/>
          <w:color w:val="000000" w:themeColor="text1"/>
          <w:lang w:eastAsia="ru-RU"/>
        </w:rPr>
        <w:t>МБУК ГДК  г.Азова</w:t>
      </w:r>
      <w:r w:rsidR="00706CEB">
        <w:rPr>
          <w:rStyle w:val="12"/>
          <w:color w:val="000000" w:themeColor="text1"/>
          <w:lang w:eastAsia="ru-RU"/>
        </w:rPr>
        <w:t xml:space="preserve">  - 365 ед.</w:t>
      </w:r>
      <w:r w:rsidRPr="00DE5480">
        <w:rPr>
          <w:rStyle w:val="12"/>
          <w:color w:val="000000" w:themeColor="text1"/>
          <w:lang w:eastAsia="ru-RU"/>
        </w:rPr>
        <w:t xml:space="preserve">  и мероприятий  МАУ АТЦ г.Азова</w:t>
      </w:r>
      <w:r w:rsidR="00706CEB">
        <w:rPr>
          <w:rStyle w:val="12"/>
          <w:color w:val="000000" w:themeColor="text1"/>
          <w:lang w:eastAsia="ru-RU"/>
        </w:rPr>
        <w:t xml:space="preserve"> – 41 ед.</w:t>
      </w:r>
      <w:r w:rsidR="005B2280">
        <w:rPr>
          <w:rStyle w:val="12"/>
          <w:color w:val="000000" w:themeColor="text1"/>
          <w:lang w:eastAsia="ru-RU"/>
        </w:rPr>
        <w:t xml:space="preserve">, </w:t>
      </w:r>
      <w:r w:rsidR="00706CEB">
        <w:rPr>
          <w:rStyle w:val="12"/>
          <w:color w:val="000000" w:themeColor="text1"/>
          <w:lang w:eastAsia="ru-RU"/>
        </w:rPr>
        <w:t xml:space="preserve"> в целом </w:t>
      </w:r>
      <w:r w:rsidR="00FD2561">
        <w:rPr>
          <w:rStyle w:val="12"/>
          <w:color w:val="000000" w:themeColor="text1"/>
          <w:lang w:eastAsia="ru-RU"/>
        </w:rPr>
        <w:t xml:space="preserve">степень достижения показателя  - 0,61, </w:t>
      </w:r>
      <w:r w:rsidR="00706CEB">
        <w:rPr>
          <w:rStyle w:val="12"/>
          <w:color w:val="000000" w:themeColor="text1"/>
          <w:lang w:eastAsia="ru-RU"/>
        </w:rPr>
        <w:t>показатель не выполнен</w:t>
      </w:r>
      <w:r w:rsidR="00FD2561">
        <w:rPr>
          <w:rStyle w:val="12"/>
          <w:color w:val="000000" w:themeColor="text1"/>
          <w:lang w:eastAsia="ru-RU"/>
        </w:rPr>
        <w:t>. О</w:t>
      </w:r>
      <w:r w:rsidR="00706CEB">
        <w:rPr>
          <w:rStyle w:val="12"/>
          <w:color w:val="000000" w:themeColor="text1"/>
          <w:lang w:eastAsia="ru-RU"/>
        </w:rPr>
        <w:t xml:space="preserve">днако при расчете основных мероприятий 1.3. </w:t>
      </w:r>
      <w:r w:rsidR="00706CEB" w:rsidRPr="002B51E4">
        <w:rPr>
          <w:sz w:val="28"/>
          <w:szCs w:val="28"/>
        </w:rPr>
        <w:t>«Содержание сети бюджетных учреждений  культурно-досугового типа»</w:t>
      </w:r>
      <w:r w:rsidR="00706CEB">
        <w:rPr>
          <w:sz w:val="28"/>
          <w:szCs w:val="28"/>
        </w:rPr>
        <w:t xml:space="preserve"> </w:t>
      </w:r>
      <w:r w:rsidR="00706CEB">
        <w:rPr>
          <w:rStyle w:val="12"/>
          <w:color w:val="000000" w:themeColor="text1"/>
          <w:lang w:eastAsia="ru-RU"/>
        </w:rPr>
        <w:t>и 1.10</w:t>
      </w:r>
      <w:r w:rsidR="00285D0A">
        <w:rPr>
          <w:rStyle w:val="12"/>
          <w:color w:val="000000" w:themeColor="text1"/>
          <w:lang w:eastAsia="ru-RU"/>
        </w:rPr>
        <w:t xml:space="preserve"> </w:t>
      </w:r>
      <w:r w:rsidR="00AE4F18" w:rsidRPr="002B51E4">
        <w:rPr>
          <w:sz w:val="28"/>
          <w:szCs w:val="28"/>
          <w:lang w:eastAsia="ru-RU"/>
        </w:rPr>
        <w:t>«Содержание сети бюджетных учреждений, осуществляющих деятельность в области исполнительских искусств»</w:t>
      </w:r>
      <w:r w:rsidR="00FD2561">
        <w:rPr>
          <w:sz w:val="28"/>
          <w:szCs w:val="28"/>
          <w:lang w:eastAsia="ru-RU"/>
        </w:rPr>
        <w:t xml:space="preserve"> </w:t>
      </w:r>
      <w:r w:rsidR="00285D0A">
        <w:rPr>
          <w:sz w:val="28"/>
          <w:szCs w:val="28"/>
          <w:lang w:eastAsia="ru-RU"/>
        </w:rPr>
        <w:t xml:space="preserve"> </w:t>
      </w:r>
      <w:r w:rsidR="00285D0A">
        <w:rPr>
          <w:rStyle w:val="12"/>
          <w:color w:val="000000" w:themeColor="text1"/>
          <w:lang w:eastAsia="ru-RU"/>
        </w:rPr>
        <w:t>- степень выполнения показателя</w:t>
      </w:r>
      <w:r w:rsidR="00FD2561">
        <w:rPr>
          <w:rStyle w:val="12"/>
          <w:color w:val="000000" w:themeColor="text1"/>
          <w:lang w:eastAsia="ru-RU"/>
        </w:rPr>
        <w:t xml:space="preserve"> 1.7 </w:t>
      </w:r>
      <w:r w:rsidR="00285D0A">
        <w:rPr>
          <w:rStyle w:val="12"/>
          <w:color w:val="000000" w:themeColor="text1"/>
          <w:lang w:eastAsia="ru-RU"/>
        </w:rPr>
        <w:t xml:space="preserve"> </w:t>
      </w:r>
      <w:r w:rsidR="00FD2561">
        <w:rPr>
          <w:sz w:val="28"/>
          <w:szCs w:val="28"/>
          <w:lang w:eastAsia="ru-RU"/>
        </w:rPr>
        <w:t xml:space="preserve">для </w:t>
      </w:r>
      <w:r w:rsidR="00FD2561" w:rsidRPr="00DE5480">
        <w:rPr>
          <w:rStyle w:val="12"/>
          <w:color w:val="000000" w:themeColor="text1"/>
          <w:lang w:eastAsia="ru-RU"/>
        </w:rPr>
        <w:t>МБУК ГДК</w:t>
      </w:r>
      <w:r w:rsidR="00FD2561">
        <w:rPr>
          <w:rStyle w:val="12"/>
          <w:color w:val="000000" w:themeColor="text1"/>
          <w:lang w:eastAsia="ru-RU"/>
        </w:rPr>
        <w:t xml:space="preserve"> </w:t>
      </w:r>
      <w:r w:rsidR="00FD2561" w:rsidRPr="00DE5480">
        <w:rPr>
          <w:rStyle w:val="12"/>
          <w:color w:val="000000" w:themeColor="text1"/>
          <w:lang w:eastAsia="ru-RU"/>
        </w:rPr>
        <w:t>г.Азова</w:t>
      </w:r>
      <w:r w:rsidR="00FD2561">
        <w:rPr>
          <w:rStyle w:val="12"/>
          <w:color w:val="000000" w:themeColor="text1"/>
          <w:lang w:eastAsia="ru-RU"/>
        </w:rPr>
        <w:t xml:space="preserve">  составит 0,58, а</w:t>
      </w:r>
      <w:r w:rsidR="00FD2561" w:rsidRPr="00DE5480">
        <w:rPr>
          <w:rStyle w:val="12"/>
          <w:color w:val="000000" w:themeColor="text1"/>
          <w:lang w:eastAsia="ru-RU"/>
        </w:rPr>
        <w:t xml:space="preserve">  </w:t>
      </w:r>
      <w:r w:rsidR="00285D0A">
        <w:rPr>
          <w:rStyle w:val="12"/>
          <w:color w:val="000000" w:themeColor="text1"/>
          <w:lang w:eastAsia="ru-RU"/>
        </w:rPr>
        <w:t xml:space="preserve">для </w:t>
      </w:r>
      <w:r w:rsidR="00285D0A" w:rsidRPr="00DE5480">
        <w:rPr>
          <w:rStyle w:val="12"/>
          <w:color w:val="000000" w:themeColor="text1"/>
          <w:lang w:eastAsia="ru-RU"/>
        </w:rPr>
        <w:t>МАУ АТЦ</w:t>
      </w:r>
      <w:r w:rsidR="00285D0A">
        <w:rPr>
          <w:rStyle w:val="12"/>
          <w:color w:val="000000" w:themeColor="text1"/>
          <w:lang w:eastAsia="ru-RU"/>
        </w:rPr>
        <w:t xml:space="preserve"> г.Азова</w:t>
      </w:r>
      <w:r w:rsidR="00285D0A" w:rsidRPr="00DE5480">
        <w:rPr>
          <w:rStyle w:val="12"/>
          <w:color w:val="000000" w:themeColor="text1"/>
          <w:lang w:eastAsia="ru-RU"/>
        </w:rPr>
        <w:t xml:space="preserve"> </w:t>
      </w:r>
      <w:r w:rsidR="00285D0A">
        <w:rPr>
          <w:rStyle w:val="12"/>
          <w:color w:val="000000" w:themeColor="text1"/>
          <w:lang w:eastAsia="ru-RU"/>
        </w:rPr>
        <w:t xml:space="preserve"> - 1</w:t>
      </w:r>
      <w:r w:rsidR="00FD2561">
        <w:rPr>
          <w:rStyle w:val="12"/>
          <w:color w:val="000000" w:themeColor="text1"/>
          <w:lang w:eastAsia="ru-RU"/>
        </w:rPr>
        <w:t>,14</w:t>
      </w:r>
      <w:r w:rsidR="00285D0A">
        <w:rPr>
          <w:rStyle w:val="12"/>
          <w:color w:val="000000" w:themeColor="text1"/>
          <w:lang w:eastAsia="ru-RU"/>
        </w:rPr>
        <w:t>.</w:t>
      </w:r>
    </w:p>
    <w:p w:rsidR="00DE5480" w:rsidRPr="00920056" w:rsidRDefault="00DE5480" w:rsidP="00912D15">
      <w:pPr>
        <w:ind w:firstLine="709"/>
        <w:jc w:val="both"/>
        <w:rPr>
          <w:kern w:val="2"/>
          <w:sz w:val="28"/>
          <w:szCs w:val="28"/>
          <w:lang w:eastAsia="en-US"/>
        </w:rPr>
      </w:pPr>
    </w:p>
    <w:p w:rsidR="00912D15" w:rsidRPr="00920056" w:rsidRDefault="00912D15" w:rsidP="00912D15">
      <w:pPr>
        <w:ind w:firstLine="709"/>
        <w:jc w:val="both"/>
        <w:rPr>
          <w:sz w:val="28"/>
          <w:szCs w:val="28"/>
        </w:rPr>
      </w:pPr>
      <w:r w:rsidRPr="00920056">
        <w:rPr>
          <w:kern w:val="2"/>
          <w:sz w:val="28"/>
          <w:szCs w:val="28"/>
        </w:rPr>
        <w:t xml:space="preserve">6.2. </w:t>
      </w:r>
      <w:r w:rsidRPr="00920056">
        <w:rPr>
          <w:sz w:val="28"/>
          <w:szCs w:val="28"/>
        </w:rPr>
        <w:t xml:space="preserve">Степень реализации основных мероприятий, предусмотренных к реализации в </w:t>
      </w:r>
      <w:r w:rsidR="00196768" w:rsidRPr="00920056">
        <w:rPr>
          <w:sz w:val="28"/>
          <w:szCs w:val="28"/>
        </w:rPr>
        <w:t xml:space="preserve">2022 </w:t>
      </w:r>
      <w:r w:rsidRPr="00920056">
        <w:rPr>
          <w:sz w:val="28"/>
          <w:szCs w:val="28"/>
        </w:rPr>
        <w:t>году, оценивается как доля основных мероприятий, выполненных в полном объеме, по следующей формуле</w:t>
      </w:r>
    </w:p>
    <w:p w:rsidR="00912D15" w:rsidRPr="00920056" w:rsidRDefault="00912D15" w:rsidP="00912D15">
      <w:pPr>
        <w:shd w:val="clear" w:color="auto" w:fill="FFFFFF"/>
        <w:autoSpaceDE w:val="0"/>
        <w:autoSpaceDN w:val="0"/>
        <w:adjustRightInd w:val="0"/>
        <w:spacing w:line="360" w:lineRule="auto"/>
        <w:ind w:firstLine="709"/>
        <w:jc w:val="center"/>
        <w:rPr>
          <w:sz w:val="28"/>
          <w:szCs w:val="28"/>
        </w:rPr>
      </w:pPr>
      <w:r w:rsidRPr="00920056">
        <w:rPr>
          <w:sz w:val="28"/>
          <w:szCs w:val="28"/>
        </w:rPr>
        <w:t>СР</w:t>
      </w:r>
      <w:r w:rsidRPr="00920056">
        <w:rPr>
          <w:sz w:val="28"/>
          <w:szCs w:val="28"/>
          <w:vertAlign w:val="subscript"/>
        </w:rPr>
        <w:t>ом</w:t>
      </w:r>
      <w:r w:rsidRPr="00920056">
        <w:rPr>
          <w:sz w:val="28"/>
          <w:szCs w:val="28"/>
        </w:rPr>
        <w:t xml:space="preserve"> = М</w:t>
      </w:r>
      <w:r w:rsidRPr="00920056">
        <w:rPr>
          <w:sz w:val="28"/>
          <w:szCs w:val="28"/>
          <w:vertAlign w:val="subscript"/>
        </w:rPr>
        <w:t>в</w:t>
      </w:r>
      <w:r w:rsidRPr="00920056">
        <w:rPr>
          <w:sz w:val="28"/>
          <w:szCs w:val="28"/>
        </w:rPr>
        <w:t xml:space="preserve"> / М,</w:t>
      </w:r>
    </w:p>
    <w:p w:rsidR="00912D15" w:rsidRPr="00920056" w:rsidRDefault="00912D15" w:rsidP="00912D15">
      <w:pPr>
        <w:shd w:val="clear" w:color="auto" w:fill="FFFFFF"/>
        <w:ind w:firstLine="709"/>
        <w:jc w:val="both"/>
        <w:rPr>
          <w:sz w:val="28"/>
          <w:szCs w:val="28"/>
        </w:rPr>
      </w:pPr>
      <w:r w:rsidRPr="00920056">
        <w:rPr>
          <w:sz w:val="28"/>
          <w:szCs w:val="28"/>
        </w:rPr>
        <w:t xml:space="preserve">В связи с тем, что для описания результатов реализации </w:t>
      </w:r>
      <w:r w:rsidRPr="00920056">
        <w:rPr>
          <w:kern w:val="2"/>
          <w:sz w:val="28"/>
          <w:szCs w:val="28"/>
          <w:lang w:eastAsia="en-US"/>
        </w:rPr>
        <w:t>основного</w:t>
      </w:r>
      <w:r w:rsidRPr="00920056">
        <w:rPr>
          <w:sz w:val="28"/>
          <w:szCs w:val="28"/>
        </w:rPr>
        <w:t xml:space="preserve"> мероприятия используется несколько показателей, для оценки степени реализации </w:t>
      </w:r>
      <w:r w:rsidRPr="00920056">
        <w:rPr>
          <w:kern w:val="2"/>
          <w:sz w:val="28"/>
          <w:szCs w:val="28"/>
          <w:lang w:eastAsia="en-US"/>
        </w:rPr>
        <w:t>основного</w:t>
      </w:r>
      <w:r w:rsidRPr="00920056">
        <w:rPr>
          <w:sz w:val="28"/>
          <w:szCs w:val="28"/>
        </w:rPr>
        <w:t xml:space="preserve"> мероприятия применено среднее арифметическое значение отношений фактических значений показателей к запланированным значениям:</w:t>
      </w:r>
    </w:p>
    <w:p w:rsidR="00912D15" w:rsidRDefault="00912D15" w:rsidP="00912D15">
      <w:pPr>
        <w:shd w:val="clear" w:color="auto" w:fill="FFFFFF"/>
        <w:ind w:firstLine="709"/>
        <w:jc w:val="both"/>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331"/>
        <w:gridCol w:w="856"/>
        <w:gridCol w:w="856"/>
        <w:gridCol w:w="856"/>
        <w:gridCol w:w="856"/>
        <w:gridCol w:w="856"/>
        <w:gridCol w:w="856"/>
        <w:gridCol w:w="856"/>
        <w:gridCol w:w="1655"/>
      </w:tblGrid>
      <w:tr w:rsidR="004F5C89" w:rsidRPr="004F5C89" w:rsidTr="004F5C89">
        <w:trPr>
          <w:trHeight w:val="288"/>
        </w:trPr>
        <w:tc>
          <w:tcPr>
            <w:tcW w:w="960"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4F5C89">
              <w:rPr>
                <w:sz w:val="24"/>
                <w:szCs w:val="24"/>
              </w:rPr>
              <w:t>№ ОМ</w:t>
            </w:r>
          </w:p>
        </w:tc>
        <w:tc>
          <w:tcPr>
            <w:tcW w:w="7323" w:type="dxa"/>
            <w:gridSpan w:val="8"/>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4F5C89">
              <w:rPr>
                <w:sz w:val="24"/>
                <w:szCs w:val="24"/>
              </w:rPr>
              <w:t>Связь с показателями   МП  (подпрограммы)</w:t>
            </w:r>
          </w:p>
        </w:tc>
        <w:tc>
          <w:tcPr>
            <w:tcW w:w="1655" w:type="dxa"/>
            <w:shd w:val="clear" w:color="auto" w:fill="auto"/>
            <w:noWrap/>
            <w:vAlign w:val="center"/>
            <w:hideMark/>
          </w:tcPr>
          <w:p w:rsidR="004F5C89" w:rsidRPr="004F5C89" w:rsidRDefault="004F5C89" w:rsidP="004F5C89">
            <w:pPr>
              <w:shd w:val="clear" w:color="auto" w:fill="FFFFFF"/>
              <w:jc w:val="both"/>
            </w:pPr>
            <w:r w:rsidRPr="004F5C89">
              <w:t>Среднее арифметическое значение отношений фактических значений показателей к запланированным значениям</w:t>
            </w:r>
          </w:p>
          <w:p w:rsidR="004F5C89" w:rsidRPr="00B51506" w:rsidRDefault="004F5C89" w:rsidP="004F5C89">
            <w:pPr>
              <w:suppressAutoHyphens w:val="0"/>
              <w:jc w:val="center"/>
              <w:rPr>
                <w:color w:val="000000"/>
                <w:lang w:eastAsia="ru-RU"/>
              </w:rPr>
            </w:pPr>
          </w:p>
        </w:tc>
      </w:tr>
      <w:tr w:rsidR="004F5C89" w:rsidRPr="004F5C89" w:rsidTr="00A65084">
        <w:trPr>
          <w:trHeight w:val="288"/>
        </w:trPr>
        <w:tc>
          <w:tcPr>
            <w:tcW w:w="960" w:type="dxa"/>
            <w:vMerge w:val="restart"/>
            <w:shd w:val="clear" w:color="auto" w:fill="auto"/>
            <w:vAlign w:val="center"/>
            <w:hideMark/>
          </w:tcPr>
          <w:p w:rsidR="004F5C89" w:rsidRPr="004F5C89" w:rsidRDefault="004F5C89" w:rsidP="00B51506">
            <w:pPr>
              <w:jc w:val="center"/>
              <w:rPr>
                <w:color w:val="000000"/>
                <w:sz w:val="24"/>
                <w:szCs w:val="24"/>
                <w:lang w:eastAsia="ru-RU"/>
              </w:rPr>
            </w:pPr>
            <w:r w:rsidRPr="00B51506">
              <w:rPr>
                <w:color w:val="000000"/>
                <w:sz w:val="24"/>
                <w:szCs w:val="24"/>
                <w:lang w:eastAsia="ru-RU"/>
              </w:rPr>
              <w:t>ОМ 1.1.</w:t>
            </w: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 </w:t>
            </w:r>
            <w:r w:rsidRPr="004F5C89">
              <w:rPr>
                <w:color w:val="000000"/>
                <w:sz w:val="24"/>
                <w:szCs w:val="24"/>
                <w:lang w:eastAsia="ru-RU"/>
              </w:rPr>
              <w:t>№ показателя</w:t>
            </w:r>
          </w:p>
        </w:tc>
        <w:tc>
          <w:tcPr>
            <w:tcW w:w="856"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2</w:t>
            </w:r>
          </w:p>
        </w:tc>
        <w:tc>
          <w:tcPr>
            <w:tcW w:w="856"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1.1.</w:t>
            </w:r>
          </w:p>
        </w:tc>
        <w:tc>
          <w:tcPr>
            <w:tcW w:w="856"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1.2.</w:t>
            </w:r>
          </w:p>
        </w:tc>
        <w:tc>
          <w:tcPr>
            <w:tcW w:w="856"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1.3.</w:t>
            </w:r>
          </w:p>
        </w:tc>
        <w:tc>
          <w:tcPr>
            <w:tcW w:w="856"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1.4.</w:t>
            </w:r>
          </w:p>
        </w:tc>
        <w:tc>
          <w:tcPr>
            <w:tcW w:w="856"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1.5.</w:t>
            </w:r>
          </w:p>
        </w:tc>
        <w:tc>
          <w:tcPr>
            <w:tcW w:w="856"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1.6.</w:t>
            </w:r>
          </w:p>
        </w:tc>
        <w:tc>
          <w:tcPr>
            <w:tcW w:w="1655" w:type="dxa"/>
            <w:shd w:val="clear" w:color="auto" w:fill="auto"/>
            <w:noWrap/>
            <w:vAlign w:val="center"/>
            <w:hideMark/>
          </w:tcPr>
          <w:p w:rsidR="004F5C89" w:rsidRPr="004F5C89" w:rsidRDefault="004F5C89" w:rsidP="00A65084">
            <w:pPr>
              <w:suppressAutoHyphens w:val="0"/>
              <w:jc w:val="center"/>
              <w:rPr>
                <w:color w:val="000000"/>
                <w:sz w:val="24"/>
                <w:szCs w:val="24"/>
                <w:lang w:eastAsia="ru-RU"/>
              </w:rPr>
            </w:pPr>
          </w:p>
        </w:tc>
      </w:tr>
      <w:tr w:rsidR="004F5C89" w:rsidRPr="004F5C89" w:rsidTr="00A65084">
        <w:trPr>
          <w:trHeight w:val="324"/>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2,82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0,8</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2,09</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4,48</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1,41</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r w:rsidRPr="00B51506">
              <w:rPr>
                <w:color w:val="000000"/>
                <w:sz w:val="24"/>
                <w:szCs w:val="24"/>
                <w:lang w:eastAsia="ru-RU"/>
              </w:rPr>
              <w:t>1,9</w:t>
            </w:r>
          </w:p>
        </w:tc>
      </w:tr>
      <w:tr w:rsidR="004F5C89" w:rsidRPr="004F5C89" w:rsidTr="00A65084">
        <w:trPr>
          <w:trHeight w:val="312"/>
        </w:trPr>
        <w:tc>
          <w:tcPr>
            <w:tcW w:w="960" w:type="dxa"/>
            <w:vMerge w:val="restart"/>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ОМ 1.2.</w:t>
            </w: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 </w:t>
            </w:r>
            <w:r w:rsidRPr="004F5C89">
              <w:rPr>
                <w:color w:val="000000"/>
                <w:sz w:val="24"/>
                <w:szCs w:val="24"/>
                <w:lang w:eastAsia="ru-RU"/>
              </w:rPr>
              <w:t>№ показателя</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1.3.</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1.4.</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1.5.</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1.6.</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p>
        </w:tc>
      </w:tr>
      <w:tr w:rsidR="004F5C89" w:rsidRPr="004F5C89" w:rsidTr="00A65084">
        <w:trPr>
          <w:trHeight w:val="324"/>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2,82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0,8</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2,09</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4,48</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1,41</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r w:rsidRPr="00B51506">
              <w:rPr>
                <w:color w:val="000000"/>
                <w:sz w:val="24"/>
                <w:szCs w:val="24"/>
                <w:lang w:eastAsia="ru-RU"/>
              </w:rPr>
              <w:t>1,9</w:t>
            </w:r>
          </w:p>
        </w:tc>
      </w:tr>
      <w:tr w:rsidR="004F5C89" w:rsidRPr="004F5C89" w:rsidTr="00A65084">
        <w:trPr>
          <w:trHeight w:val="312"/>
        </w:trPr>
        <w:tc>
          <w:tcPr>
            <w:tcW w:w="960" w:type="dxa"/>
            <w:vMerge w:val="restart"/>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ОМ 1.3.</w:t>
            </w: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 </w:t>
            </w:r>
            <w:r w:rsidRPr="004F5C89">
              <w:rPr>
                <w:color w:val="000000"/>
                <w:sz w:val="24"/>
                <w:szCs w:val="24"/>
                <w:lang w:eastAsia="ru-RU"/>
              </w:rPr>
              <w:t>№ показателя</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1.7.</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1.8.</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1.9.</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1.10.</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p>
        </w:tc>
      </w:tr>
      <w:tr w:rsidR="004F5C89" w:rsidRPr="004F5C89" w:rsidTr="00A65084">
        <w:trPr>
          <w:trHeight w:val="324"/>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0,58</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1,08</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0,87</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1,08</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0,71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r w:rsidRPr="00B51506">
              <w:rPr>
                <w:color w:val="000000"/>
                <w:sz w:val="24"/>
                <w:szCs w:val="24"/>
                <w:lang w:eastAsia="ru-RU"/>
              </w:rPr>
              <w:t>0,86</w:t>
            </w:r>
          </w:p>
        </w:tc>
      </w:tr>
      <w:tr w:rsidR="004F5C89" w:rsidRPr="004F5C89" w:rsidTr="00A65084">
        <w:trPr>
          <w:trHeight w:val="312"/>
        </w:trPr>
        <w:tc>
          <w:tcPr>
            <w:tcW w:w="960" w:type="dxa"/>
            <w:vMerge w:val="restart"/>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ОМ 1.4.</w:t>
            </w: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 </w:t>
            </w:r>
            <w:r w:rsidRPr="004F5C89">
              <w:rPr>
                <w:color w:val="000000"/>
                <w:sz w:val="24"/>
                <w:szCs w:val="24"/>
                <w:lang w:eastAsia="ru-RU"/>
              </w:rPr>
              <w:t>№ показателя</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1.14.</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1.15.</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1.16.</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p>
        </w:tc>
      </w:tr>
      <w:tr w:rsidR="004F5C89" w:rsidRPr="004F5C89" w:rsidTr="00A65084">
        <w:trPr>
          <w:trHeight w:val="324"/>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1,01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1,01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r w:rsidRPr="00B51506">
              <w:rPr>
                <w:color w:val="000000"/>
                <w:sz w:val="24"/>
                <w:szCs w:val="24"/>
                <w:lang w:eastAsia="ru-RU"/>
              </w:rPr>
              <w:t>1,04</w:t>
            </w:r>
          </w:p>
        </w:tc>
      </w:tr>
      <w:tr w:rsidR="004F5C89" w:rsidRPr="004F5C89" w:rsidTr="00A65084">
        <w:trPr>
          <w:trHeight w:val="312"/>
        </w:trPr>
        <w:tc>
          <w:tcPr>
            <w:tcW w:w="960" w:type="dxa"/>
            <w:vMerge w:val="restart"/>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ОМ 1.5.</w:t>
            </w: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 </w:t>
            </w:r>
            <w:r w:rsidRPr="004F5C89">
              <w:rPr>
                <w:color w:val="000000"/>
                <w:sz w:val="24"/>
                <w:szCs w:val="24"/>
                <w:lang w:eastAsia="ru-RU"/>
              </w:rPr>
              <w:t>№ показателя</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3</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1.13.</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1.17.</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p>
        </w:tc>
      </w:tr>
      <w:tr w:rsidR="004F5C89" w:rsidRPr="004F5C89" w:rsidTr="00A65084">
        <w:trPr>
          <w:trHeight w:val="324"/>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2,82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0,63</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1,01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1,07</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r w:rsidRPr="00B51506">
              <w:rPr>
                <w:color w:val="000000"/>
                <w:sz w:val="24"/>
                <w:szCs w:val="24"/>
                <w:lang w:eastAsia="ru-RU"/>
              </w:rPr>
              <w:t>1,3</w:t>
            </w:r>
            <w:r w:rsidR="00A65084">
              <w:rPr>
                <w:color w:val="000000"/>
                <w:sz w:val="24"/>
                <w:szCs w:val="24"/>
                <w:lang w:eastAsia="ru-RU"/>
              </w:rPr>
              <w:t>1</w:t>
            </w:r>
          </w:p>
        </w:tc>
      </w:tr>
      <w:tr w:rsidR="004F5C89" w:rsidRPr="004F5C89" w:rsidTr="00A65084">
        <w:trPr>
          <w:trHeight w:val="312"/>
        </w:trPr>
        <w:tc>
          <w:tcPr>
            <w:tcW w:w="960" w:type="dxa"/>
            <w:vMerge w:val="restart"/>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xml:space="preserve">ОМ </w:t>
            </w:r>
            <w:r w:rsidRPr="00B51506">
              <w:rPr>
                <w:color w:val="000000"/>
                <w:sz w:val="24"/>
                <w:szCs w:val="24"/>
                <w:lang w:eastAsia="ru-RU"/>
              </w:rPr>
              <w:lastRenderedPageBreak/>
              <w:t>1.6.</w:t>
            </w: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lastRenderedPageBreak/>
              <w:t> </w:t>
            </w:r>
            <w:r w:rsidRPr="004F5C89">
              <w:rPr>
                <w:color w:val="000000"/>
                <w:sz w:val="24"/>
                <w:szCs w:val="24"/>
                <w:lang w:eastAsia="ru-RU"/>
              </w:rPr>
              <w:t xml:space="preserve">№ </w:t>
            </w:r>
            <w:r w:rsidRPr="004F5C89">
              <w:rPr>
                <w:color w:val="000000"/>
                <w:sz w:val="24"/>
                <w:szCs w:val="24"/>
                <w:lang w:eastAsia="ru-RU"/>
              </w:rPr>
              <w:lastRenderedPageBreak/>
              <w:t>показателя</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lastRenderedPageBreak/>
              <w:t>1.13.</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1.17.</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p>
        </w:tc>
      </w:tr>
      <w:tr w:rsidR="004F5C89" w:rsidRPr="004F5C89" w:rsidTr="00A65084">
        <w:trPr>
          <w:trHeight w:val="324"/>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1,01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1,07</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r w:rsidRPr="00B51506">
              <w:rPr>
                <w:color w:val="000000"/>
                <w:sz w:val="24"/>
                <w:szCs w:val="24"/>
                <w:lang w:eastAsia="ru-RU"/>
              </w:rPr>
              <w:t>1,04</w:t>
            </w:r>
          </w:p>
        </w:tc>
      </w:tr>
      <w:tr w:rsidR="004F5C89" w:rsidRPr="004F5C89" w:rsidTr="00A65084">
        <w:trPr>
          <w:trHeight w:val="312"/>
        </w:trPr>
        <w:tc>
          <w:tcPr>
            <w:tcW w:w="960" w:type="dxa"/>
            <w:vMerge w:val="restart"/>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ОМ 1.7.</w:t>
            </w: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 </w:t>
            </w:r>
            <w:r w:rsidRPr="004F5C89">
              <w:rPr>
                <w:color w:val="000000"/>
                <w:sz w:val="24"/>
                <w:szCs w:val="24"/>
                <w:lang w:eastAsia="ru-RU"/>
              </w:rPr>
              <w:t>№ показателя</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p>
        </w:tc>
      </w:tr>
      <w:tr w:rsidR="004F5C89" w:rsidRPr="004F5C89" w:rsidTr="00A65084">
        <w:trPr>
          <w:trHeight w:val="324"/>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noWrap/>
            <w:vAlign w:val="bottom"/>
            <w:hideMark/>
          </w:tcPr>
          <w:p w:rsidR="004F5C89" w:rsidRPr="00B51506" w:rsidRDefault="004F5C89" w:rsidP="00B51506">
            <w:pPr>
              <w:suppressAutoHyphens w:val="0"/>
              <w:jc w:val="right"/>
              <w:rPr>
                <w:color w:val="000000"/>
                <w:sz w:val="24"/>
                <w:szCs w:val="24"/>
                <w:lang w:eastAsia="ru-RU"/>
              </w:rPr>
            </w:pPr>
            <w:r w:rsidRPr="00B51506">
              <w:rPr>
                <w:color w:val="000000"/>
                <w:sz w:val="24"/>
                <w:szCs w:val="24"/>
                <w:lang w:eastAsia="ru-RU"/>
              </w:rPr>
              <w:t>1,00</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r w:rsidRPr="00B51506">
              <w:rPr>
                <w:color w:val="000000"/>
                <w:sz w:val="24"/>
                <w:szCs w:val="24"/>
                <w:lang w:eastAsia="ru-RU"/>
              </w:rPr>
              <w:t>1</w:t>
            </w:r>
          </w:p>
        </w:tc>
      </w:tr>
      <w:tr w:rsidR="004F5C89" w:rsidRPr="004F5C89" w:rsidTr="00A65084">
        <w:trPr>
          <w:trHeight w:val="312"/>
        </w:trPr>
        <w:tc>
          <w:tcPr>
            <w:tcW w:w="960" w:type="dxa"/>
            <w:vMerge w:val="restart"/>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ОМ 1.8.</w:t>
            </w: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 </w:t>
            </w:r>
            <w:r w:rsidRPr="004F5C89">
              <w:rPr>
                <w:color w:val="000000"/>
                <w:sz w:val="24"/>
                <w:szCs w:val="24"/>
                <w:lang w:eastAsia="ru-RU"/>
              </w:rPr>
              <w:t>№ показателя</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xml:space="preserve"> 1.2.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xml:space="preserve"> 1.5.</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1.6.</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1.7.</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xml:space="preserve"> 1.14.</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1.15.</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1.16.</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p>
        </w:tc>
      </w:tr>
      <w:tr w:rsidR="004F5C89" w:rsidRPr="004F5C89" w:rsidTr="00A65084">
        <w:trPr>
          <w:trHeight w:val="324"/>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4,45</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1,41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0,61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1,01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1,35</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r w:rsidRPr="00B51506">
              <w:rPr>
                <w:color w:val="000000"/>
                <w:sz w:val="24"/>
                <w:szCs w:val="24"/>
                <w:lang w:eastAsia="ru-RU"/>
              </w:rPr>
              <w:t>1,56</w:t>
            </w:r>
          </w:p>
        </w:tc>
      </w:tr>
      <w:tr w:rsidR="004F5C89" w:rsidRPr="004F5C89" w:rsidTr="00A65084">
        <w:trPr>
          <w:trHeight w:val="360"/>
        </w:trPr>
        <w:tc>
          <w:tcPr>
            <w:tcW w:w="960" w:type="dxa"/>
            <w:vMerge w:val="restart"/>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ОМ 1.9.</w:t>
            </w: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 </w:t>
            </w:r>
            <w:r w:rsidRPr="004F5C89">
              <w:rPr>
                <w:color w:val="000000"/>
                <w:sz w:val="24"/>
                <w:szCs w:val="24"/>
                <w:lang w:eastAsia="ru-RU"/>
              </w:rPr>
              <w:t>№ показателя</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1.7.</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1.8.</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p>
        </w:tc>
      </w:tr>
      <w:tr w:rsidR="004F5C89" w:rsidRPr="004F5C89" w:rsidTr="00A65084">
        <w:trPr>
          <w:trHeight w:val="324"/>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1,14</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1,08</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0,86</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r w:rsidRPr="00B51506">
              <w:rPr>
                <w:color w:val="000000"/>
                <w:sz w:val="24"/>
                <w:szCs w:val="24"/>
                <w:lang w:eastAsia="ru-RU"/>
              </w:rPr>
              <w:t>1,0</w:t>
            </w:r>
            <w:r w:rsidR="00A65084">
              <w:rPr>
                <w:color w:val="000000"/>
                <w:sz w:val="24"/>
                <w:szCs w:val="24"/>
                <w:lang w:eastAsia="ru-RU"/>
              </w:rPr>
              <w:t>3</w:t>
            </w:r>
          </w:p>
        </w:tc>
      </w:tr>
      <w:tr w:rsidR="004F5C89" w:rsidRPr="004F5C89" w:rsidTr="00A65084">
        <w:trPr>
          <w:trHeight w:val="312"/>
        </w:trPr>
        <w:tc>
          <w:tcPr>
            <w:tcW w:w="960" w:type="dxa"/>
            <w:vMerge w:val="restart"/>
            <w:shd w:val="clear" w:color="auto" w:fill="auto"/>
            <w:noWrap/>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ОМ 1.10.</w:t>
            </w:r>
          </w:p>
        </w:tc>
        <w:tc>
          <w:tcPr>
            <w:tcW w:w="1331" w:type="dxa"/>
            <w:shd w:val="clear" w:color="auto" w:fill="auto"/>
            <w:noWrap/>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 </w:t>
            </w:r>
            <w:r w:rsidRPr="004F5C89">
              <w:rPr>
                <w:color w:val="000000"/>
                <w:sz w:val="24"/>
                <w:szCs w:val="24"/>
                <w:lang w:eastAsia="ru-RU"/>
              </w:rPr>
              <w:t>№ показателя</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1.14.</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1.15.</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p>
        </w:tc>
      </w:tr>
      <w:tr w:rsidR="004F5C89" w:rsidRPr="004F5C89" w:rsidTr="00A65084">
        <w:trPr>
          <w:trHeight w:val="324"/>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noWrap/>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1,01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1,12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r w:rsidRPr="00B51506">
              <w:rPr>
                <w:color w:val="000000"/>
                <w:sz w:val="24"/>
                <w:szCs w:val="24"/>
                <w:lang w:eastAsia="ru-RU"/>
              </w:rPr>
              <w:t>1,06</w:t>
            </w:r>
          </w:p>
        </w:tc>
      </w:tr>
      <w:tr w:rsidR="004F5C89" w:rsidRPr="004F5C89" w:rsidTr="00A65084">
        <w:trPr>
          <w:trHeight w:val="312"/>
        </w:trPr>
        <w:tc>
          <w:tcPr>
            <w:tcW w:w="960" w:type="dxa"/>
            <w:vMerge w:val="restart"/>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ОМ 1.11.</w:t>
            </w: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 </w:t>
            </w:r>
            <w:r w:rsidRPr="004F5C89">
              <w:rPr>
                <w:color w:val="000000"/>
                <w:sz w:val="24"/>
                <w:szCs w:val="24"/>
                <w:lang w:eastAsia="ru-RU"/>
              </w:rPr>
              <w:t>№ показателя</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1.8.</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p>
        </w:tc>
      </w:tr>
      <w:tr w:rsidR="004F5C89" w:rsidRPr="004F5C89" w:rsidTr="00A65084">
        <w:trPr>
          <w:trHeight w:val="324"/>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1,08</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2,82</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r w:rsidRPr="00B51506">
              <w:rPr>
                <w:color w:val="000000"/>
                <w:sz w:val="24"/>
                <w:szCs w:val="24"/>
                <w:lang w:eastAsia="ru-RU"/>
              </w:rPr>
              <w:t>1,95</w:t>
            </w:r>
          </w:p>
        </w:tc>
      </w:tr>
      <w:tr w:rsidR="004F5C89" w:rsidRPr="004F5C89" w:rsidTr="00A65084">
        <w:trPr>
          <w:trHeight w:val="288"/>
        </w:trPr>
        <w:tc>
          <w:tcPr>
            <w:tcW w:w="960" w:type="dxa"/>
            <w:vMerge w:val="restart"/>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ОМ 2.1.</w:t>
            </w: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 </w:t>
            </w:r>
            <w:r w:rsidRPr="004F5C89">
              <w:rPr>
                <w:color w:val="000000"/>
                <w:sz w:val="24"/>
                <w:szCs w:val="24"/>
                <w:lang w:eastAsia="ru-RU"/>
              </w:rPr>
              <w:t>№ показателя</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3</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p>
        </w:tc>
      </w:tr>
      <w:tr w:rsidR="004F5C89" w:rsidRPr="004F5C89" w:rsidTr="00A65084">
        <w:trPr>
          <w:trHeight w:val="300"/>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noWrap/>
            <w:vAlign w:val="bottom"/>
            <w:hideMark/>
          </w:tcPr>
          <w:p w:rsidR="004F5C89" w:rsidRPr="00B51506" w:rsidRDefault="004F5C89" w:rsidP="00B51506">
            <w:pPr>
              <w:suppressAutoHyphens w:val="0"/>
              <w:jc w:val="right"/>
              <w:rPr>
                <w:color w:val="000000"/>
                <w:sz w:val="24"/>
                <w:szCs w:val="24"/>
                <w:lang w:eastAsia="ru-RU"/>
              </w:rPr>
            </w:pPr>
            <w:r w:rsidRPr="00B51506">
              <w:rPr>
                <w:color w:val="000000"/>
                <w:sz w:val="24"/>
                <w:szCs w:val="24"/>
                <w:lang w:eastAsia="ru-RU"/>
              </w:rPr>
              <w:t>0,63</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C77308" w:rsidP="00A65084">
            <w:pPr>
              <w:suppressAutoHyphens w:val="0"/>
              <w:jc w:val="center"/>
              <w:rPr>
                <w:color w:val="000000"/>
                <w:sz w:val="24"/>
                <w:szCs w:val="24"/>
                <w:lang w:eastAsia="ru-RU"/>
              </w:rPr>
            </w:pPr>
            <w:r>
              <w:rPr>
                <w:color w:val="000000"/>
                <w:sz w:val="24"/>
                <w:szCs w:val="24"/>
                <w:lang w:eastAsia="ru-RU"/>
              </w:rPr>
              <w:t>0,63</w:t>
            </w:r>
          </w:p>
        </w:tc>
      </w:tr>
      <w:tr w:rsidR="004F5C89" w:rsidRPr="004F5C89" w:rsidTr="00A65084">
        <w:trPr>
          <w:trHeight w:val="288"/>
        </w:trPr>
        <w:tc>
          <w:tcPr>
            <w:tcW w:w="960" w:type="dxa"/>
            <w:vMerge w:val="restart"/>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ОМ 2.2</w:t>
            </w: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B51506">
              <w:rPr>
                <w:color w:val="000000"/>
                <w:sz w:val="24"/>
                <w:szCs w:val="24"/>
                <w:lang w:eastAsia="ru-RU"/>
              </w:rPr>
              <w:t> </w:t>
            </w:r>
            <w:r w:rsidRPr="004F5C89">
              <w:rPr>
                <w:color w:val="000000"/>
                <w:sz w:val="24"/>
                <w:szCs w:val="24"/>
                <w:lang w:eastAsia="ru-RU"/>
              </w:rPr>
              <w:t>№ показателя</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2.1.</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4F5C89" w:rsidP="00A65084">
            <w:pPr>
              <w:suppressAutoHyphens w:val="0"/>
              <w:jc w:val="center"/>
              <w:rPr>
                <w:color w:val="000000"/>
                <w:sz w:val="24"/>
                <w:szCs w:val="24"/>
                <w:lang w:eastAsia="ru-RU"/>
              </w:rPr>
            </w:pPr>
          </w:p>
        </w:tc>
      </w:tr>
      <w:tr w:rsidR="004F5C89" w:rsidRPr="004F5C89" w:rsidTr="00A65084">
        <w:trPr>
          <w:trHeight w:val="300"/>
        </w:trPr>
        <w:tc>
          <w:tcPr>
            <w:tcW w:w="960" w:type="dxa"/>
            <w:vMerge/>
            <w:vAlign w:val="center"/>
            <w:hideMark/>
          </w:tcPr>
          <w:p w:rsidR="004F5C89" w:rsidRPr="00B51506" w:rsidRDefault="004F5C89" w:rsidP="00B51506">
            <w:pPr>
              <w:suppressAutoHyphens w:val="0"/>
              <w:rPr>
                <w:color w:val="000000"/>
                <w:sz w:val="24"/>
                <w:szCs w:val="24"/>
                <w:lang w:eastAsia="ru-RU"/>
              </w:rPr>
            </w:pPr>
          </w:p>
        </w:tc>
        <w:tc>
          <w:tcPr>
            <w:tcW w:w="1331" w:type="dxa"/>
            <w:shd w:val="clear" w:color="auto" w:fill="auto"/>
            <w:vAlign w:val="center"/>
            <w:hideMark/>
          </w:tcPr>
          <w:p w:rsidR="004F5C89" w:rsidRPr="00B51506" w:rsidRDefault="004F5C89" w:rsidP="00292E1C">
            <w:pPr>
              <w:suppressAutoHyphens w:val="0"/>
              <w:jc w:val="center"/>
              <w:rPr>
                <w:color w:val="000000"/>
                <w:sz w:val="24"/>
                <w:szCs w:val="24"/>
                <w:lang w:eastAsia="ru-RU"/>
              </w:rPr>
            </w:pPr>
            <w:r w:rsidRPr="004F5C89">
              <w:rPr>
                <w:sz w:val="24"/>
                <w:szCs w:val="24"/>
              </w:rPr>
              <w:t>Э</w:t>
            </w:r>
            <w:r w:rsidRPr="004F5C89">
              <w:rPr>
                <w:sz w:val="24"/>
                <w:szCs w:val="24"/>
                <w:vertAlign w:val="subscript"/>
              </w:rPr>
              <w:t>п</w:t>
            </w:r>
            <w:r w:rsidRPr="00B51506">
              <w:rPr>
                <w:color w:val="000000"/>
                <w:sz w:val="24"/>
                <w:szCs w:val="24"/>
                <w:lang w:eastAsia="ru-RU"/>
              </w:rPr>
              <w:t> </w:t>
            </w:r>
          </w:p>
        </w:tc>
        <w:tc>
          <w:tcPr>
            <w:tcW w:w="856" w:type="dxa"/>
            <w:shd w:val="clear" w:color="auto" w:fill="auto"/>
            <w:noWrap/>
            <w:vAlign w:val="bottom"/>
            <w:hideMark/>
          </w:tcPr>
          <w:p w:rsidR="004F5C89" w:rsidRPr="00B51506" w:rsidRDefault="004F5C89" w:rsidP="00B51506">
            <w:pPr>
              <w:suppressAutoHyphens w:val="0"/>
              <w:jc w:val="right"/>
              <w:rPr>
                <w:color w:val="000000"/>
                <w:sz w:val="24"/>
                <w:szCs w:val="24"/>
                <w:lang w:eastAsia="ru-RU"/>
              </w:rPr>
            </w:pPr>
            <w:r w:rsidRPr="00B51506">
              <w:rPr>
                <w:color w:val="000000"/>
                <w:sz w:val="24"/>
                <w:szCs w:val="24"/>
                <w:lang w:eastAsia="ru-RU"/>
              </w:rPr>
              <w:t>0,63</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856" w:type="dxa"/>
            <w:shd w:val="clear" w:color="auto" w:fill="auto"/>
            <w:vAlign w:val="center"/>
            <w:hideMark/>
          </w:tcPr>
          <w:p w:rsidR="004F5C89" w:rsidRPr="00B51506" w:rsidRDefault="004F5C89" w:rsidP="00B51506">
            <w:pPr>
              <w:suppressAutoHyphens w:val="0"/>
              <w:jc w:val="center"/>
              <w:rPr>
                <w:color w:val="000000"/>
                <w:sz w:val="24"/>
                <w:szCs w:val="24"/>
                <w:lang w:eastAsia="ru-RU"/>
              </w:rPr>
            </w:pPr>
            <w:r w:rsidRPr="00B51506">
              <w:rPr>
                <w:color w:val="000000"/>
                <w:sz w:val="24"/>
                <w:szCs w:val="24"/>
                <w:lang w:eastAsia="ru-RU"/>
              </w:rPr>
              <w:t> </w:t>
            </w:r>
          </w:p>
        </w:tc>
        <w:tc>
          <w:tcPr>
            <w:tcW w:w="1655" w:type="dxa"/>
            <w:shd w:val="clear" w:color="auto" w:fill="auto"/>
            <w:noWrap/>
            <w:vAlign w:val="center"/>
            <w:hideMark/>
          </w:tcPr>
          <w:p w:rsidR="004F5C89" w:rsidRPr="00B51506" w:rsidRDefault="00C77308" w:rsidP="00A65084">
            <w:pPr>
              <w:suppressAutoHyphens w:val="0"/>
              <w:jc w:val="center"/>
              <w:rPr>
                <w:color w:val="000000"/>
                <w:sz w:val="24"/>
                <w:szCs w:val="24"/>
                <w:lang w:eastAsia="ru-RU"/>
              </w:rPr>
            </w:pPr>
            <w:r>
              <w:rPr>
                <w:color w:val="000000"/>
                <w:sz w:val="24"/>
                <w:szCs w:val="24"/>
                <w:lang w:eastAsia="ru-RU"/>
              </w:rPr>
              <w:t>0,63</w:t>
            </w:r>
          </w:p>
        </w:tc>
      </w:tr>
    </w:tbl>
    <w:p w:rsidR="00B51506" w:rsidRDefault="00B51506" w:rsidP="00912D15">
      <w:pPr>
        <w:shd w:val="clear" w:color="auto" w:fill="FFFFFF"/>
        <w:ind w:firstLine="709"/>
        <w:jc w:val="both"/>
        <w:rPr>
          <w:kern w:val="2"/>
          <w:sz w:val="28"/>
          <w:szCs w:val="28"/>
          <w:lang w:eastAsia="en-US"/>
        </w:rPr>
      </w:pPr>
    </w:p>
    <w:p w:rsidR="00912D15" w:rsidRPr="00920056" w:rsidRDefault="00912D15" w:rsidP="00912D15">
      <w:pPr>
        <w:shd w:val="clear" w:color="auto" w:fill="FFFFFF"/>
        <w:ind w:firstLine="709"/>
        <w:jc w:val="both"/>
        <w:rPr>
          <w:kern w:val="2"/>
          <w:sz w:val="28"/>
          <w:szCs w:val="28"/>
          <w:lang w:eastAsia="en-US"/>
        </w:rPr>
      </w:pPr>
      <w:r w:rsidRPr="00920056">
        <w:rPr>
          <w:kern w:val="2"/>
          <w:sz w:val="28"/>
          <w:szCs w:val="28"/>
          <w:lang w:eastAsia="en-US"/>
        </w:rPr>
        <w:t xml:space="preserve">По </w:t>
      </w:r>
      <w:r w:rsidR="00C77308">
        <w:rPr>
          <w:kern w:val="2"/>
          <w:sz w:val="28"/>
          <w:szCs w:val="28"/>
          <w:lang w:eastAsia="en-US"/>
        </w:rPr>
        <w:t xml:space="preserve">десяти </w:t>
      </w:r>
      <w:r w:rsidRPr="00920056">
        <w:rPr>
          <w:kern w:val="2"/>
          <w:sz w:val="28"/>
          <w:szCs w:val="28"/>
          <w:lang w:eastAsia="en-US"/>
        </w:rPr>
        <w:t xml:space="preserve"> из </w:t>
      </w:r>
      <w:r w:rsidR="00C77308">
        <w:rPr>
          <w:kern w:val="2"/>
          <w:sz w:val="28"/>
          <w:szCs w:val="28"/>
          <w:lang w:eastAsia="en-US"/>
        </w:rPr>
        <w:t>тринадцати</w:t>
      </w:r>
      <w:r w:rsidRPr="00920056">
        <w:rPr>
          <w:kern w:val="2"/>
          <w:sz w:val="28"/>
          <w:szCs w:val="28"/>
          <w:lang w:eastAsia="en-US"/>
        </w:rPr>
        <w:t xml:space="preserve"> основны</w:t>
      </w:r>
      <w:r w:rsidR="00C77308">
        <w:rPr>
          <w:kern w:val="2"/>
          <w:sz w:val="28"/>
          <w:szCs w:val="28"/>
          <w:lang w:eastAsia="en-US"/>
        </w:rPr>
        <w:t>м</w:t>
      </w:r>
      <w:r w:rsidRPr="00920056">
        <w:rPr>
          <w:kern w:val="2"/>
          <w:sz w:val="28"/>
          <w:szCs w:val="28"/>
          <w:lang w:eastAsia="en-US"/>
        </w:rPr>
        <w:t xml:space="preserve"> мероприяти</w:t>
      </w:r>
      <w:r w:rsidR="00C77308">
        <w:rPr>
          <w:kern w:val="2"/>
          <w:sz w:val="28"/>
          <w:szCs w:val="28"/>
          <w:lang w:eastAsia="en-US"/>
        </w:rPr>
        <w:t>ям</w:t>
      </w:r>
      <w:r w:rsidRPr="00920056">
        <w:rPr>
          <w:kern w:val="2"/>
          <w:sz w:val="28"/>
          <w:szCs w:val="28"/>
          <w:lang w:eastAsia="en-US"/>
        </w:rPr>
        <w:t xml:space="preserve">  М</w:t>
      </w:r>
      <w:r w:rsidRPr="00920056">
        <w:rPr>
          <w:kern w:val="2"/>
          <w:sz w:val="28"/>
          <w:szCs w:val="28"/>
          <w:vertAlign w:val="subscript"/>
          <w:lang w:eastAsia="en-US"/>
        </w:rPr>
        <w:t xml:space="preserve">в </w:t>
      </w:r>
      <w:r w:rsidRPr="00920056">
        <w:rPr>
          <w:kern w:val="2"/>
          <w:sz w:val="28"/>
          <w:szCs w:val="28"/>
          <w:lang w:eastAsia="en-US"/>
        </w:rPr>
        <w:t xml:space="preserve"> -  более 95 процентов,</w:t>
      </w:r>
    </w:p>
    <w:p w:rsidR="00912D15" w:rsidRPr="00920056" w:rsidRDefault="00912D15" w:rsidP="00912D15">
      <w:pPr>
        <w:shd w:val="clear" w:color="auto" w:fill="FFFFFF"/>
        <w:autoSpaceDE w:val="0"/>
        <w:autoSpaceDN w:val="0"/>
        <w:adjustRightInd w:val="0"/>
        <w:ind w:firstLine="709"/>
        <w:jc w:val="center"/>
        <w:rPr>
          <w:sz w:val="28"/>
          <w:szCs w:val="28"/>
        </w:rPr>
      </w:pPr>
      <w:r w:rsidRPr="00920056">
        <w:rPr>
          <w:sz w:val="28"/>
          <w:szCs w:val="28"/>
        </w:rPr>
        <w:t>СР</w:t>
      </w:r>
      <w:r w:rsidRPr="00920056">
        <w:rPr>
          <w:sz w:val="28"/>
          <w:szCs w:val="28"/>
          <w:vertAlign w:val="subscript"/>
        </w:rPr>
        <w:t xml:space="preserve">ом  </w:t>
      </w:r>
      <w:r w:rsidRPr="00920056">
        <w:rPr>
          <w:sz w:val="28"/>
          <w:szCs w:val="28"/>
        </w:rPr>
        <w:t xml:space="preserve">= </w:t>
      </w:r>
      <w:r w:rsidR="00C77308">
        <w:rPr>
          <w:sz w:val="28"/>
          <w:szCs w:val="28"/>
        </w:rPr>
        <w:t>10</w:t>
      </w:r>
      <w:r w:rsidRPr="00920056">
        <w:rPr>
          <w:sz w:val="28"/>
          <w:szCs w:val="28"/>
        </w:rPr>
        <w:t xml:space="preserve"> / 1</w:t>
      </w:r>
      <w:r w:rsidR="00C77308">
        <w:rPr>
          <w:sz w:val="28"/>
          <w:szCs w:val="28"/>
        </w:rPr>
        <w:t>3</w:t>
      </w:r>
      <w:r w:rsidRPr="00920056">
        <w:rPr>
          <w:sz w:val="28"/>
          <w:szCs w:val="28"/>
        </w:rPr>
        <w:t xml:space="preserve">  = 0,</w:t>
      </w:r>
      <w:r w:rsidR="00C77308">
        <w:rPr>
          <w:sz w:val="28"/>
          <w:szCs w:val="28"/>
        </w:rPr>
        <w:t>7</w:t>
      </w:r>
      <w:r w:rsidR="005B2280">
        <w:rPr>
          <w:sz w:val="28"/>
          <w:szCs w:val="28"/>
        </w:rPr>
        <w:t>7</w:t>
      </w:r>
    </w:p>
    <w:p w:rsidR="00912D15" w:rsidRPr="00920056" w:rsidRDefault="00912D15" w:rsidP="00912D15">
      <w:pPr>
        <w:shd w:val="clear" w:color="auto" w:fill="FFFFFF"/>
        <w:autoSpaceDE w:val="0"/>
        <w:autoSpaceDN w:val="0"/>
        <w:adjustRightInd w:val="0"/>
        <w:ind w:firstLine="709"/>
        <w:jc w:val="center"/>
        <w:rPr>
          <w:sz w:val="28"/>
          <w:szCs w:val="28"/>
        </w:rPr>
      </w:pPr>
    </w:p>
    <w:p w:rsidR="00912D15" w:rsidRPr="00920056" w:rsidRDefault="00912D15" w:rsidP="00912D15">
      <w:pPr>
        <w:shd w:val="clear" w:color="auto" w:fill="FFFFFF"/>
        <w:autoSpaceDE w:val="0"/>
        <w:autoSpaceDN w:val="0"/>
        <w:adjustRightInd w:val="0"/>
        <w:spacing w:line="235" w:lineRule="auto"/>
        <w:ind w:firstLine="709"/>
        <w:jc w:val="both"/>
        <w:rPr>
          <w:sz w:val="28"/>
          <w:szCs w:val="28"/>
        </w:rPr>
      </w:pPr>
      <w:r w:rsidRPr="00920056">
        <w:rPr>
          <w:sz w:val="28"/>
          <w:szCs w:val="28"/>
        </w:rPr>
        <w:t>6.3. Бюджетная эффективность реализации муниципальной программы рассчитана в несколько этапов.</w:t>
      </w:r>
    </w:p>
    <w:p w:rsidR="00912D15" w:rsidRPr="00920056" w:rsidRDefault="00912D15" w:rsidP="00912D15">
      <w:pPr>
        <w:shd w:val="clear" w:color="auto" w:fill="FFFFFF"/>
        <w:autoSpaceDE w:val="0"/>
        <w:autoSpaceDN w:val="0"/>
        <w:adjustRightInd w:val="0"/>
        <w:spacing w:line="235" w:lineRule="auto"/>
        <w:ind w:firstLine="709"/>
        <w:jc w:val="both"/>
        <w:rPr>
          <w:sz w:val="28"/>
          <w:szCs w:val="28"/>
        </w:rPr>
      </w:pPr>
    </w:p>
    <w:p w:rsidR="00912D15" w:rsidRPr="00920056" w:rsidRDefault="00912D15" w:rsidP="00912D15">
      <w:pPr>
        <w:shd w:val="clear" w:color="auto" w:fill="FFFFFF"/>
        <w:autoSpaceDE w:val="0"/>
        <w:autoSpaceDN w:val="0"/>
        <w:adjustRightInd w:val="0"/>
        <w:spacing w:line="235" w:lineRule="auto"/>
        <w:ind w:firstLine="709"/>
        <w:jc w:val="both"/>
        <w:rPr>
          <w:sz w:val="28"/>
          <w:szCs w:val="28"/>
        </w:rPr>
      </w:pPr>
      <w:r w:rsidRPr="00920056">
        <w:rPr>
          <w:sz w:val="28"/>
          <w:szCs w:val="28"/>
        </w:rPr>
        <w:t>6.4. Степень реализации основных мероприятий, финансируемых за счет средств бюджетов всех уровней, оценена как доля мероприятий, выполненных в полном объеме, по следующей формуле:</w:t>
      </w:r>
    </w:p>
    <w:p w:rsidR="00912D15" w:rsidRPr="00920056" w:rsidRDefault="00912D15" w:rsidP="00912D15">
      <w:pPr>
        <w:shd w:val="clear" w:color="auto" w:fill="FFFFFF"/>
        <w:autoSpaceDE w:val="0"/>
        <w:autoSpaceDN w:val="0"/>
        <w:adjustRightInd w:val="0"/>
        <w:spacing w:line="235" w:lineRule="auto"/>
        <w:ind w:firstLine="709"/>
        <w:jc w:val="center"/>
        <w:rPr>
          <w:sz w:val="28"/>
          <w:szCs w:val="28"/>
        </w:rPr>
      </w:pPr>
      <w:r w:rsidRPr="00920056">
        <w:rPr>
          <w:sz w:val="28"/>
          <w:szCs w:val="28"/>
        </w:rPr>
        <w:t>СР</w:t>
      </w:r>
      <w:r w:rsidRPr="00920056">
        <w:rPr>
          <w:sz w:val="28"/>
          <w:szCs w:val="28"/>
          <w:vertAlign w:val="subscript"/>
        </w:rPr>
        <w:t>м</w:t>
      </w:r>
      <w:r w:rsidRPr="00920056">
        <w:rPr>
          <w:sz w:val="28"/>
          <w:szCs w:val="28"/>
        </w:rPr>
        <w:t xml:space="preserve"> = М</w:t>
      </w:r>
      <w:r w:rsidRPr="00920056">
        <w:rPr>
          <w:sz w:val="28"/>
          <w:szCs w:val="28"/>
          <w:vertAlign w:val="subscript"/>
        </w:rPr>
        <w:t>в</w:t>
      </w:r>
      <w:r w:rsidRPr="00920056">
        <w:rPr>
          <w:sz w:val="28"/>
          <w:szCs w:val="28"/>
        </w:rPr>
        <w:t xml:space="preserve"> / М</w:t>
      </w:r>
    </w:p>
    <w:p w:rsidR="00912D15" w:rsidRPr="00920056" w:rsidRDefault="00912D15" w:rsidP="00912D15">
      <w:pPr>
        <w:shd w:val="clear" w:color="auto" w:fill="FFFFFF"/>
        <w:ind w:firstLine="709"/>
        <w:jc w:val="both"/>
        <w:rPr>
          <w:sz w:val="28"/>
          <w:szCs w:val="28"/>
        </w:rPr>
      </w:pPr>
      <w:r w:rsidRPr="00920056">
        <w:rPr>
          <w:sz w:val="28"/>
          <w:szCs w:val="28"/>
        </w:rPr>
        <w:t>М</w:t>
      </w:r>
      <w:r w:rsidRPr="00920056">
        <w:rPr>
          <w:sz w:val="28"/>
          <w:szCs w:val="28"/>
          <w:vertAlign w:val="subscript"/>
        </w:rPr>
        <w:t>в</w:t>
      </w:r>
      <w:r w:rsidRPr="00920056">
        <w:rPr>
          <w:sz w:val="28"/>
          <w:szCs w:val="28"/>
        </w:rPr>
        <w:t xml:space="preserve"> – рассчитывается аналогично М</w:t>
      </w:r>
      <w:r w:rsidRPr="00920056">
        <w:rPr>
          <w:sz w:val="28"/>
          <w:szCs w:val="28"/>
          <w:vertAlign w:val="subscript"/>
        </w:rPr>
        <w:t xml:space="preserve">в </w:t>
      </w:r>
      <w:r w:rsidRPr="00920056">
        <w:rPr>
          <w:sz w:val="28"/>
          <w:szCs w:val="28"/>
        </w:rPr>
        <w:t xml:space="preserve">п.2 данного раздела. </w:t>
      </w:r>
    </w:p>
    <w:p w:rsidR="00C77308" w:rsidRDefault="00C77308" w:rsidP="00912D15">
      <w:pPr>
        <w:shd w:val="clear" w:color="auto" w:fill="FFFFFF"/>
        <w:ind w:firstLine="709"/>
        <w:jc w:val="both"/>
        <w:rPr>
          <w:kern w:val="2"/>
          <w:sz w:val="28"/>
          <w:szCs w:val="28"/>
          <w:lang w:eastAsia="en-US"/>
        </w:rPr>
      </w:pPr>
    </w:p>
    <w:p w:rsidR="00912D15" w:rsidRPr="00920056" w:rsidRDefault="00912D15" w:rsidP="00912D15">
      <w:pPr>
        <w:shd w:val="clear" w:color="auto" w:fill="FFFFFF"/>
        <w:ind w:firstLine="709"/>
        <w:jc w:val="both"/>
        <w:rPr>
          <w:sz w:val="28"/>
          <w:szCs w:val="28"/>
        </w:rPr>
      </w:pPr>
      <w:r w:rsidRPr="00920056">
        <w:rPr>
          <w:kern w:val="2"/>
          <w:sz w:val="28"/>
          <w:szCs w:val="28"/>
          <w:lang w:eastAsia="en-US"/>
        </w:rPr>
        <w:t xml:space="preserve">По  </w:t>
      </w:r>
      <w:r w:rsidR="00E071A5">
        <w:rPr>
          <w:kern w:val="2"/>
          <w:sz w:val="28"/>
          <w:szCs w:val="28"/>
          <w:lang w:eastAsia="en-US"/>
        </w:rPr>
        <w:t>девяти</w:t>
      </w:r>
      <w:r w:rsidRPr="00920056">
        <w:rPr>
          <w:kern w:val="2"/>
          <w:sz w:val="28"/>
          <w:szCs w:val="28"/>
          <w:lang w:eastAsia="en-US"/>
        </w:rPr>
        <w:t xml:space="preserve"> из </w:t>
      </w:r>
      <w:r w:rsidR="00E071A5">
        <w:rPr>
          <w:kern w:val="2"/>
          <w:sz w:val="28"/>
          <w:szCs w:val="28"/>
          <w:lang w:eastAsia="en-US"/>
        </w:rPr>
        <w:t xml:space="preserve">одиннадцати  </w:t>
      </w:r>
      <w:r w:rsidRPr="00920056">
        <w:rPr>
          <w:kern w:val="2"/>
          <w:sz w:val="28"/>
          <w:szCs w:val="28"/>
          <w:lang w:eastAsia="en-US"/>
        </w:rPr>
        <w:t>основных мероприятий (</w:t>
      </w:r>
      <w:r w:rsidRPr="00920056">
        <w:rPr>
          <w:sz w:val="28"/>
          <w:szCs w:val="28"/>
        </w:rPr>
        <w:t xml:space="preserve">ОМ 1.1., ОМ 1.2., ОМ 1.3., ОМ 1.4., ОМ 1.5., ОМ 1.6., </w:t>
      </w:r>
      <w:r w:rsidR="00DD4AC6">
        <w:rPr>
          <w:sz w:val="28"/>
          <w:szCs w:val="28"/>
        </w:rPr>
        <w:t xml:space="preserve">ОМ 1.8., </w:t>
      </w:r>
      <w:r w:rsidRPr="00920056">
        <w:rPr>
          <w:sz w:val="28"/>
          <w:szCs w:val="28"/>
        </w:rPr>
        <w:t xml:space="preserve">ОМ 1.9., </w:t>
      </w:r>
      <w:r w:rsidR="00DD4AC6">
        <w:rPr>
          <w:sz w:val="28"/>
          <w:szCs w:val="28"/>
        </w:rPr>
        <w:t xml:space="preserve">ОМ 1.10., ОМ 1.11., </w:t>
      </w:r>
      <w:r w:rsidRPr="00920056">
        <w:rPr>
          <w:sz w:val="28"/>
          <w:szCs w:val="28"/>
        </w:rPr>
        <w:t>ОМ 2.1.)</w:t>
      </w:r>
      <w:r w:rsidRPr="00920056">
        <w:rPr>
          <w:kern w:val="2"/>
          <w:sz w:val="28"/>
          <w:szCs w:val="28"/>
          <w:lang w:eastAsia="en-US"/>
        </w:rPr>
        <w:t xml:space="preserve"> финансируемых </w:t>
      </w:r>
      <w:r w:rsidRPr="00920056">
        <w:rPr>
          <w:sz w:val="28"/>
          <w:szCs w:val="28"/>
        </w:rPr>
        <w:t>за счет средств бюджетов всех уровней,</w:t>
      </w:r>
      <w:r w:rsidRPr="00920056">
        <w:rPr>
          <w:kern w:val="2"/>
          <w:sz w:val="28"/>
          <w:szCs w:val="28"/>
          <w:lang w:eastAsia="en-US"/>
        </w:rPr>
        <w:t xml:space="preserve"> М</w:t>
      </w:r>
      <w:r w:rsidRPr="00920056">
        <w:rPr>
          <w:kern w:val="2"/>
          <w:sz w:val="28"/>
          <w:szCs w:val="28"/>
          <w:vertAlign w:val="subscript"/>
          <w:lang w:eastAsia="en-US"/>
        </w:rPr>
        <w:t xml:space="preserve">в </w:t>
      </w:r>
      <w:r w:rsidRPr="00920056">
        <w:rPr>
          <w:kern w:val="2"/>
          <w:sz w:val="28"/>
          <w:szCs w:val="28"/>
          <w:lang w:eastAsia="en-US"/>
        </w:rPr>
        <w:t xml:space="preserve"> -  более 95 процентов,</w:t>
      </w:r>
    </w:p>
    <w:p w:rsidR="00912D15" w:rsidRPr="00920056" w:rsidRDefault="00912D15" w:rsidP="00912D15">
      <w:pPr>
        <w:shd w:val="clear" w:color="auto" w:fill="FFFFFF"/>
        <w:ind w:firstLine="709"/>
        <w:jc w:val="both"/>
        <w:rPr>
          <w:sz w:val="28"/>
          <w:szCs w:val="28"/>
        </w:rPr>
      </w:pPr>
    </w:p>
    <w:p w:rsidR="00912D15" w:rsidRPr="00920056" w:rsidRDefault="00912D15" w:rsidP="00912D15">
      <w:pPr>
        <w:shd w:val="clear" w:color="auto" w:fill="FFFFFF"/>
        <w:autoSpaceDE w:val="0"/>
        <w:autoSpaceDN w:val="0"/>
        <w:adjustRightInd w:val="0"/>
        <w:ind w:firstLine="709"/>
        <w:jc w:val="center"/>
        <w:rPr>
          <w:sz w:val="28"/>
          <w:szCs w:val="28"/>
        </w:rPr>
      </w:pPr>
      <w:r w:rsidRPr="00920056">
        <w:rPr>
          <w:sz w:val="28"/>
          <w:szCs w:val="28"/>
        </w:rPr>
        <w:t>СР</w:t>
      </w:r>
      <w:r w:rsidRPr="00920056">
        <w:rPr>
          <w:sz w:val="28"/>
          <w:szCs w:val="28"/>
          <w:vertAlign w:val="subscript"/>
        </w:rPr>
        <w:t xml:space="preserve">м  </w:t>
      </w:r>
      <w:r w:rsidRPr="00920056">
        <w:rPr>
          <w:sz w:val="28"/>
          <w:szCs w:val="28"/>
        </w:rPr>
        <w:t xml:space="preserve">=  </w:t>
      </w:r>
      <w:r w:rsidR="00DD4AC6">
        <w:rPr>
          <w:sz w:val="28"/>
          <w:szCs w:val="28"/>
        </w:rPr>
        <w:t>9</w:t>
      </w:r>
      <w:r w:rsidRPr="00920056">
        <w:rPr>
          <w:sz w:val="28"/>
          <w:szCs w:val="28"/>
        </w:rPr>
        <w:t xml:space="preserve"> / </w:t>
      </w:r>
      <w:r w:rsidR="00DD4AC6">
        <w:rPr>
          <w:sz w:val="28"/>
          <w:szCs w:val="28"/>
        </w:rPr>
        <w:t>11</w:t>
      </w:r>
      <w:r w:rsidRPr="00920056">
        <w:rPr>
          <w:sz w:val="28"/>
          <w:szCs w:val="28"/>
        </w:rPr>
        <w:t xml:space="preserve">  = 0,</w:t>
      </w:r>
      <w:r w:rsidR="00E071A5">
        <w:rPr>
          <w:sz w:val="28"/>
          <w:szCs w:val="28"/>
        </w:rPr>
        <w:t>82</w:t>
      </w:r>
    </w:p>
    <w:p w:rsidR="00912D15" w:rsidRPr="00920056" w:rsidRDefault="00912D15" w:rsidP="00912D15">
      <w:pPr>
        <w:shd w:val="clear" w:color="auto" w:fill="FFFFFF"/>
        <w:autoSpaceDE w:val="0"/>
        <w:autoSpaceDN w:val="0"/>
        <w:adjustRightInd w:val="0"/>
        <w:spacing w:line="235" w:lineRule="auto"/>
        <w:ind w:firstLine="709"/>
        <w:jc w:val="both"/>
        <w:rPr>
          <w:sz w:val="28"/>
          <w:szCs w:val="28"/>
        </w:rPr>
      </w:pPr>
    </w:p>
    <w:p w:rsidR="00912D15" w:rsidRPr="00920056" w:rsidRDefault="00912D15" w:rsidP="00912D15">
      <w:pPr>
        <w:shd w:val="clear" w:color="auto" w:fill="FFFFFF"/>
        <w:autoSpaceDE w:val="0"/>
        <w:autoSpaceDN w:val="0"/>
        <w:adjustRightInd w:val="0"/>
        <w:spacing w:line="235" w:lineRule="auto"/>
        <w:ind w:firstLine="709"/>
        <w:jc w:val="both"/>
        <w:rPr>
          <w:sz w:val="28"/>
          <w:szCs w:val="28"/>
        </w:rPr>
      </w:pPr>
      <w:r w:rsidRPr="00920056">
        <w:rPr>
          <w:sz w:val="28"/>
          <w:szCs w:val="28"/>
        </w:rPr>
        <w:t>6.5. Степень соответствия запланированному уровню расходов за счет средств бюджетов всех уровней оценена,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912D15" w:rsidRPr="00920056" w:rsidRDefault="00912D15" w:rsidP="00912D15">
      <w:pPr>
        <w:shd w:val="clear" w:color="auto" w:fill="FFFFFF"/>
        <w:autoSpaceDE w:val="0"/>
        <w:autoSpaceDN w:val="0"/>
        <w:adjustRightInd w:val="0"/>
        <w:spacing w:line="235" w:lineRule="auto"/>
        <w:ind w:firstLine="709"/>
        <w:jc w:val="center"/>
        <w:rPr>
          <w:kern w:val="2"/>
          <w:sz w:val="28"/>
          <w:szCs w:val="28"/>
        </w:rPr>
      </w:pPr>
      <w:r w:rsidRPr="00920056">
        <w:rPr>
          <w:sz w:val="28"/>
          <w:szCs w:val="28"/>
        </w:rPr>
        <w:lastRenderedPageBreak/>
        <w:t>СС</w:t>
      </w:r>
      <w:r w:rsidRPr="00920056">
        <w:rPr>
          <w:sz w:val="28"/>
          <w:szCs w:val="28"/>
          <w:vertAlign w:val="subscript"/>
        </w:rPr>
        <w:t>уз</w:t>
      </w:r>
      <w:r w:rsidRPr="00920056">
        <w:rPr>
          <w:sz w:val="28"/>
          <w:szCs w:val="28"/>
        </w:rPr>
        <w:t xml:space="preserve"> = З</w:t>
      </w:r>
      <w:r w:rsidRPr="00920056">
        <w:rPr>
          <w:sz w:val="28"/>
          <w:szCs w:val="28"/>
          <w:vertAlign w:val="subscript"/>
        </w:rPr>
        <w:t>ф</w:t>
      </w:r>
      <w:r w:rsidRPr="00920056">
        <w:rPr>
          <w:sz w:val="28"/>
          <w:szCs w:val="28"/>
        </w:rPr>
        <w:t xml:space="preserve"> / З</w:t>
      </w:r>
      <w:r w:rsidRPr="00920056">
        <w:rPr>
          <w:sz w:val="28"/>
          <w:szCs w:val="28"/>
          <w:vertAlign w:val="subscript"/>
        </w:rPr>
        <w:t>п</w:t>
      </w:r>
      <w:r w:rsidRPr="00920056">
        <w:rPr>
          <w:sz w:val="28"/>
          <w:szCs w:val="28"/>
        </w:rPr>
        <w:t>.</w:t>
      </w:r>
    </w:p>
    <w:p w:rsidR="00912D15" w:rsidRPr="00920056" w:rsidRDefault="00912D15" w:rsidP="00912D15">
      <w:pPr>
        <w:ind w:firstLine="709"/>
        <w:jc w:val="both"/>
        <w:rPr>
          <w:kern w:val="2"/>
          <w:sz w:val="28"/>
          <w:szCs w:val="28"/>
        </w:rPr>
      </w:pPr>
      <w:r w:rsidRPr="00920056">
        <w:rPr>
          <w:kern w:val="2"/>
          <w:sz w:val="28"/>
          <w:szCs w:val="28"/>
        </w:rPr>
        <w:t>Степень соответствия запланированному уровню расходов:</w:t>
      </w:r>
    </w:p>
    <w:p w:rsidR="00E071A5" w:rsidRDefault="00E071A5" w:rsidP="00912D15">
      <w:pPr>
        <w:ind w:firstLine="709"/>
        <w:jc w:val="both"/>
        <w:rPr>
          <w:kern w:val="2"/>
          <w:sz w:val="28"/>
          <w:szCs w:val="28"/>
        </w:rPr>
      </w:pPr>
    </w:p>
    <w:p w:rsidR="00912D15" w:rsidRPr="00840C4F" w:rsidRDefault="00912D15" w:rsidP="00912D15">
      <w:pPr>
        <w:ind w:firstLine="709"/>
        <w:jc w:val="both"/>
        <w:rPr>
          <w:sz w:val="28"/>
          <w:szCs w:val="28"/>
        </w:rPr>
      </w:pPr>
      <w:r w:rsidRPr="00840C4F">
        <w:rPr>
          <w:kern w:val="2"/>
          <w:sz w:val="28"/>
          <w:szCs w:val="28"/>
        </w:rPr>
        <w:t>СС</w:t>
      </w:r>
      <w:r w:rsidRPr="00840C4F">
        <w:rPr>
          <w:kern w:val="2"/>
          <w:sz w:val="28"/>
          <w:szCs w:val="28"/>
          <w:vertAlign w:val="subscript"/>
        </w:rPr>
        <w:t>уз</w:t>
      </w:r>
      <w:r w:rsidRPr="00840C4F">
        <w:rPr>
          <w:kern w:val="2"/>
          <w:sz w:val="28"/>
          <w:szCs w:val="28"/>
        </w:rPr>
        <w:t>=З</w:t>
      </w:r>
      <w:r w:rsidRPr="00840C4F">
        <w:rPr>
          <w:kern w:val="2"/>
          <w:sz w:val="28"/>
          <w:szCs w:val="28"/>
          <w:vertAlign w:val="subscript"/>
        </w:rPr>
        <w:t>ф</w:t>
      </w:r>
      <w:r w:rsidRPr="00840C4F">
        <w:rPr>
          <w:kern w:val="2"/>
          <w:sz w:val="28"/>
          <w:szCs w:val="28"/>
        </w:rPr>
        <w:t>/З</w:t>
      </w:r>
      <w:r w:rsidRPr="00840C4F">
        <w:rPr>
          <w:kern w:val="2"/>
          <w:sz w:val="28"/>
          <w:szCs w:val="28"/>
          <w:vertAlign w:val="subscript"/>
        </w:rPr>
        <w:t>п</w:t>
      </w:r>
      <w:r w:rsidRPr="00840C4F">
        <w:rPr>
          <w:kern w:val="2"/>
          <w:sz w:val="28"/>
          <w:szCs w:val="28"/>
        </w:rPr>
        <w:t xml:space="preserve">= </w:t>
      </w:r>
      <w:r w:rsidR="00840C4F" w:rsidRPr="00840C4F">
        <w:rPr>
          <w:color w:val="000000"/>
          <w:sz w:val="28"/>
          <w:szCs w:val="28"/>
        </w:rPr>
        <w:t>153 729,1</w:t>
      </w:r>
      <w:r w:rsidR="002679B0" w:rsidRPr="00840C4F">
        <w:rPr>
          <w:sz w:val="28"/>
          <w:szCs w:val="28"/>
          <w:lang w:eastAsia="ru-RU"/>
        </w:rPr>
        <w:t xml:space="preserve"> </w:t>
      </w:r>
      <w:r w:rsidRPr="00840C4F">
        <w:rPr>
          <w:kern w:val="2"/>
          <w:sz w:val="28"/>
          <w:szCs w:val="28"/>
        </w:rPr>
        <w:t xml:space="preserve">тыс. рублей </w:t>
      </w:r>
      <w:r w:rsidRPr="00840C4F">
        <w:rPr>
          <w:sz w:val="28"/>
          <w:szCs w:val="28"/>
        </w:rPr>
        <w:t xml:space="preserve">/ </w:t>
      </w:r>
      <w:r w:rsidR="00840C4F" w:rsidRPr="00840C4F">
        <w:rPr>
          <w:sz w:val="28"/>
          <w:szCs w:val="28"/>
        </w:rPr>
        <w:t>151660,1</w:t>
      </w:r>
      <w:r w:rsidR="002679B0" w:rsidRPr="00840C4F">
        <w:rPr>
          <w:sz w:val="28"/>
          <w:szCs w:val="28"/>
          <w:lang w:eastAsia="ru-RU"/>
        </w:rPr>
        <w:t xml:space="preserve"> </w:t>
      </w:r>
      <w:r w:rsidRPr="00840C4F">
        <w:rPr>
          <w:kern w:val="2"/>
          <w:sz w:val="28"/>
          <w:szCs w:val="28"/>
        </w:rPr>
        <w:t xml:space="preserve">тыс. рублей </w:t>
      </w:r>
      <w:r w:rsidR="009A2A47" w:rsidRPr="00840C4F">
        <w:rPr>
          <w:sz w:val="28"/>
          <w:szCs w:val="28"/>
        </w:rPr>
        <w:t>=</w:t>
      </w:r>
      <w:r w:rsidR="00840C4F">
        <w:rPr>
          <w:sz w:val="28"/>
          <w:szCs w:val="28"/>
        </w:rPr>
        <w:t>1,01</w:t>
      </w:r>
    </w:p>
    <w:p w:rsidR="00840C4F" w:rsidRDefault="00840C4F" w:rsidP="00912D15">
      <w:pPr>
        <w:ind w:firstLine="709"/>
        <w:jc w:val="both"/>
        <w:rPr>
          <w:sz w:val="28"/>
          <w:szCs w:val="28"/>
        </w:rPr>
      </w:pPr>
    </w:p>
    <w:p w:rsidR="00912D15" w:rsidRPr="00920056" w:rsidRDefault="00912D15" w:rsidP="00912D15">
      <w:pPr>
        <w:ind w:firstLine="709"/>
        <w:jc w:val="both"/>
        <w:rPr>
          <w:kern w:val="2"/>
          <w:sz w:val="28"/>
          <w:szCs w:val="28"/>
        </w:rPr>
      </w:pPr>
      <w:r w:rsidRPr="00920056">
        <w:rPr>
          <w:kern w:val="2"/>
          <w:sz w:val="28"/>
          <w:szCs w:val="28"/>
        </w:rPr>
        <w:t xml:space="preserve">6.6. Эффективность использования средств бюджета рассчитана как отношение степени реализации мероприятий к степени соответствия запланированному уровню расходов </w:t>
      </w:r>
      <w:r w:rsidRPr="00920056">
        <w:rPr>
          <w:kern w:val="2"/>
          <w:sz w:val="28"/>
          <w:szCs w:val="28"/>
          <w:lang w:eastAsia="en-US"/>
        </w:rPr>
        <w:t xml:space="preserve">за счет средств бюджета, по следующей формуле: </w:t>
      </w:r>
    </w:p>
    <w:p w:rsidR="00912D15" w:rsidRPr="00920056" w:rsidRDefault="00912D15" w:rsidP="00912D15">
      <w:pPr>
        <w:ind w:firstLine="709"/>
        <w:jc w:val="center"/>
        <w:rPr>
          <w:kern w:val="2"/>
          <w:sz w:val="28"/>
          <w:szCs w:val="28"/>
          <w:vertAlign w:val="subscript"/>
        </w:rPr>
      </w:pPr>
      <w:r w:rsidRPr="00920056">
        <w:rPr>
          <w:kern w:val="2"/>
          <w:sz w:val="28"/>
          <w:szCs w:val="28"/>
        </w:rPr>
        <w:t>Э</w:t>
      </w:r>
      <w:r w:rsidRPr="00920056">
        <w:rPr>
          <w:kern w:val="2"/>
          <w:sz w:val="28"/>
          <w:szCs w:val="28"/>
          <w:vertAlign w:val="subscript"/>
        </w:rPr>
        <w:t xml:space="preserve">ис </w:t>
      </w:r>
      <w:r w:rsidRPr="00920056">
        <w:rPr>
          <w:kern w:val="2"/>
          <w:sz w:val="28"/>
          <w:szCs w:val="28"/>
        </w:rPr>
        <w:t>= СР</w:t>
      </w:r>
      <w:r w:rsidRPr="00920056">
        <w:rPr>
          <w:kern w:val="2"/>
          <w:sz w:val="28"/>
          <w:szCs w:val="28"/>
          <w:vertAlign w:val="subscript"/>
        </w:rPr>
        <w:t>м</w:t>
      </w:r>
      <w:r w:rsidRPr="00920056">
        <w:rPr>
          <w:kern w:val="2"/>
          <w:sz w:val="28"/>
          <w:szCs w:val="28"/>
        </w:rPr>
        <w:t>/СС</w:t>
      </w:r>
      <w:r w:rsidRPr="00920056">
        <w:rPr>
          <w:kern w:val="2"/>
          <w:sz w:val="28"/>
          <w:szCs w:val="28"/>
          <w:vertAlign w:val="subscript"/>
        </w:rPr>
        <w:t>уз</w:t>
      </w:r>
    </w:p>
    <w:p w:rsidR="00912D15" w:rsidRPr="00920056" w:rsidRDefault="00912D15" w:rsidP="00912D15">
      <w:pPr>
        <w:ind w:firstLine="709"/>
        <w:jc w:val="center"/>
        <w:rPr>
          <w:kern w:val="2"/>
          <w:sz w:val="28"/>
          <w:szCs w:val="28"/>
        </w:rPr>
      </w:pPr>
      <w:r w:rsidRPr="00920056">
        <w:rPr>
          <w:kern w:val="2"/>
          <w:sz w:val="28"/>
          <w:szCs w:val="28"/>
        </w:rPr>
        <w:t>Э</w:t>
      </w:r>
      <w:r w:rsidRPr="00920056">
        <w:rPr>
          <w:kern w:val="2"/>
          <w:sz w:val="28"/>
          <w:szCs w:val="28"/>
          <w:vertAlign w:val="subscript"/>
        </w:rPr>
        <w:t>ис</w:t>
      </w:r>
      <w:r w:rsidRPr="00920056">
        <w:rPr>
          <w:kern w:val="2"/>
          <w:sz w:val="28"/>
          <w:szCs w:val="28"/>
        </w:rPr>
        <w:t xml:space="preserve"> = 0,</w:t>
      </w:r>
      <w:r w:rsidR="003C2161">
        <w:rPr>
          <w:kern w:val="2"/>
          <w:sz w:val="28"/>
          <w:szCs w:val="28"/>
        </w:rPr>
        <w:t>82</w:t>
      </w:r>
      <w:r w:rsidRPr="00920056">
        <w:rPr>
          <w:kern w:val="2"/>
          <w:sz w:val="28"/>
          <w:szCs w:val="28"/>
        </w:rPr>
        <w:t xml:space="preserve"> / </w:t>
      </w:r>
      <w:r w:rsidR="003C2161">
        <w:rPr>
          <w:kern w:val="2"/>
          <w:sz w:val="28"/>
          <w:szCs w:val="28"/>
        </w:rPr>
        <w:t>1,01</w:t>
      </w:r>
      <w:r w:rsidRPr="00920056">
        <w:rPr>
          <w:kern w:val="2"/>
          <w:sz w:val="28"/>
          <w:szCs w:val="28"/>
        </w:rPr>
        <w:t xml:space="preserve"> = 0,</w:t>
      </w:r>
      <w:r w:rsidR="003C2161">
        <w:rPr>
          <w:kern w:val="2"/>
          <w:sz w:val="28"/>
          <w:szCs w:val="28"/>
        </w:rPr>
        <w:t>81</w:t>
      </w:r>
    </w:p>
    <w:p w:rsidR="00912D15" w:rsidRPr="00920056" w:rsidRDefault="00912D15" w:rsidP="00912D15">
      <w:pPr>
        <w:jc w:val="both"/>
        <w:rPr>
          <w:kern w:val="2"/>
          <w:sz w:val="28"/>
          <w:szCs w:val="28"/>
        </w:rPr>
      </w:pPr>
      <w:r w:rsidRPr="00920056">
        <w:rPr>
          <w:kern w:val="2"/>
          <w:sz w:val="28"/>
          <w:szCs w:val="28"/>
        </w:rPr>
        <w:t xml:space="preserve">в связи с чем, бюджетная эффективность реализации </w:t>
      </w:r>
      <w:r w:rsidRPr="00920056">
        <w:rPr>
          <w:kern w:val="2"/>
          <w:sz w:val="28"/>
          <w:szCs w:val="28"/>
          <w:lang w:eastAsia="en-US"/>
        </w:rPr>
        <w:t>муниципальной программы</w:t>
      </w:r>
      <w:r w:rsidRPr="00920056">
        <w:rPr>
          <w:kern w:val="2"/>
          <w:sz w:val="28"/>
          <w:szCs w:val="28"/>
        </w:rPr>
        <w:t xml:space="preserve"> признается удовлетворительной.</w:t>
      </w:r>
    </w:p>
    <w:p w:rsidR="00912D15" w:rsidRPr="00920056" w:rsidRDefault="00912D15" w:rsidP="00912D15">
      <w:pPr>
        <w:shd w:val="clear" w:color="auto" w:fill="FFFFFF"/>
        <w:autoSpaceDE w:val="0"/>
        <w:autoSpaceDN w:val="0"/>
        <w:adjustRightInd w:val="0"/>
        <w:spacing w:line="235" w:lineRule="auto"/>
        <w:ind w:firstLine="709"/>
        <w:jc w:val="both"/>
        <w:rPr>
          <w:kern w:val="2"/>
          <w:sz w:val="28"/>
          <w:szCs w:val="28"/>
          <w:lang w:eastAsia="en-US"/>
        </w:rPr>
      </w:pPr>
    </w:p>
    <w:p w:rsidR="00912D15" w:rsidRPr="00920056" w:rsidRDefault="00912D15" w:rsidP="00912D15">
      <w:pPr>
        <w:widowControl w:val="0"/>
        <w:shd w:val="clear" w:color="auto" w:fill="FFFFFF"/>
        <w:autoSpaceDE w:val="0"/>
        <w:autoSpaceDN w:val="0"/>
        <w:adjustRightInd w:val="0"/>
        <w:ind w:firstLine="709"/>
        <w:jc w:val="both"/>
        <w:rPr>
          <w:sz w:val="28"/>
          <w:szCs w:val="28"/>
        </w:rPr>
      </w:pPr>
      <w:r w:rsidRPr="00920056">
        <w:rPr>
          <w:kern w:val="2"/>
          <w:sz w:val="28"/>
          <w:szCs w:val="28"/>
          <w:lang w:eastAsia="en-US"/>
        </w:rPr>
        <w:t xml:space="preserve">6.7. </w:t>
      </w:r>
      <w:r w:rsidRPr="00920056">
        <w:rPr>
          <w:sz w:val="28"/>
          <w:szCs w:val="28"/>
        </w:rPr>
        <w:t>Для оценки эффективности реализации программы применены следующие коэффициенты значимости:</w:t>
      </w:r>
    </w:p>
    <w:p w:rsidR="00912D15" w:rsidRPr="00920056" w:rsidRDefault="00912D15" w:rsidP="00912D15">
      <w:pPr>
        <w:widowControl w:val="0"/>
        <w:shd w:val="clear" w:color="auto" w:fill="FFFFFF"/>
        <w:autoSpaceDE w:val="0"/>
        <w:autoSpaceDN w:val="0"/>
        <w:adjustRightInd w:val="0"/>
        <w:ind w:firstLine="709"/>
        <w:jc w:val="both"/>
        <w:rPr>
          <w:sz w:val="28"/>
          <w:szCs w:val="28"/>
        </w:rPr>
      </w:pPr>
      <w:r w:rsidRPr="00920056">
        <w:rPr>
          <w:sz w:val="28"/>
          <w:szCs w:val="28"/>
        </w:rPr>
        <w:t>- степень достижения целевых показателей – 0,5;</w:t>
      </w:r>
    </w:p>
    <w:p w:rsidR="00912D15" w:rsidRPr="00920056" w:rsidRDefault="00912D15" w:rsidP="00912D15">
      <w:pPr>
        <w:widowControl w:val="0"/>
        <w:shd w:val="clear" w:color="auto" w:fill="FFFFFF"/>
        <w:autoSpaceDE w:val="0"/>
        <w:autoSpaceDN w:val="0"/>
        <w:adjustRightInd w:val="0"/>
        <w:ind w:firstLine="709"/>
        <w:jc w:val="both"/>
        <w:rPr>
          <w:sz w:val="28"/>
          <w:szCs w:val="28"/>
        </w:rPr>
      </w:pPr>
      <w:r w:rsidRPr="00920056">
        <w:rPr>
          <w:sz w:val="28"/>
          <w:szCs w:val="28"/>
        </w:rPr>
        <w:t>- реализация основных мероприятий – 0,3;</w:t>
      </w:r>
    </w:p>
    <w:p w:rsidR="00912D15" w:rsidRPr="00920056" w:rsidRDefault="00912D15" w:rsidP="00912D15">
      <w:pPr>
        <w:widowControl w:val="0"/>
        <w:shd w:val="clear" w:color="auto" w:fill="FFFFFF"/>
        <w:autoSpaceDE w:val="0"/>
        <w:autoSpaceDN w:val="0"/>
        <w:adjustRightInd w:val="0"/>
        <w:ind w:firstLine="709"/>
        <w:jc w:val="both"/>
        <w:rPr>
          <w:sz w:val="28"/>
          <w:szCs w:val="28"/>
        </w:rPr>
      </w:pPr>
      <w:r w:rsidRPr="00920056">
        <w:rPr>
          <w:sz w:val="28"/>
          <w:szCs w:val="28"/>
        </w:rPr>
        <w:t>- бюджетная эффективность – 0,2.</w:t>
      </w:r>
    </w:p>
    <w:p w:rsidR="00912D15" w:rsidRPr="00920056" w:rsidRDefault="00912D15" w:rsidP="00912D15">
      <w:pPr>
        <w:widowControl w:val="0"/>
        <w:shd w:val="clear" w:color="auto" w:fill="FFFFFF"/>
        <w:autoSpaceDE w:val="0"/>
        <w:autoSpaceDN w:val="0"/>
        <w:adjustRightInd w:val="0"/>
        <w:ind w:firstLine="709"/>
        <w:jc w:val="both"/>
        <w:rPr>
          <w:sz w:val="28"/>
          <w:szCs w:val="28"/>
        </w:rPr>
      </w:pPr>
    </w:p>
    <w:p w:rsidR="00912D15" w:rsidRPr="00920056" w:rsidRDefault="00912D15" w:rsidP="00912D15">
      <w:pPr>
        <w:widowControl w:val="0"/>
        <w:shd w:val="clear" w:color="auto" w:fill="FFFFFF"/>
        <w:autoSpaceDE w:val="0"/>
        <w:autoSpaceDN w:val="0"/>
        <w:adjustRightInd w:val="0"/>
        <w:ind w:firstLine="709"/>
        <w:jc w:val="both"/>
        <w:rPr>
          <w:kern w:val="2"/>
          <w:sz w:val="28"/>
          <w:szCs w:val="28"/>
          <w:lang w:eastAsia="en-US"/>
        </w:rPr>
      </w:pPr>
      <w:r w:rsidRPr="00920056">
        <w:rPr>
          <w:sz w:val="28"/>
          <w:szCs w:val="28"/>
        </w:rPr>
        <w:t>6.8.</w:t>
      </w:r>
      <w:r w:rsidRPr="00920056">
        <w:rPr>
          <w:kern w:val="2"/>
          <w:sz w:val="28"/>
          <w:szCs w:val="28"/>
          <w:lang w:eastAsia="en-US"/>
        </w:rPr>
        <w:t xml:space="preserve"> Уровень реализации муниципальной программы рассчитан по формуле </w:t>
      </w:r>
    </w:p>
    <w:p w:rsidR="00912D15" w:rsidRPr="00920056" w:rsidRDefault="00912D15" w:rsidP="00912D15">
      <w:pPr>
        <w:widowControl w:val="0"/>
        <w:shd w:val="clear" w:color="auto" w:fill="FFFFFF"/>
        <w:autoSpaceDE w:val="0"/>
        <w:autoSpaceDN w:val="0"/>
        <w:adjustRightInd w:val="0"/>
        <w:ind w:firstLine="709"/>
        <w:jc w:val="center"/>
        <w:rPr>
          <w:sz w:val="28"/>
          <w:szCs w:val="28"/>
          <w:lang w:eastAsia="en-US"/>
        </w:rPr>
      </w:pPr>
    </w:p>
    <w:p w:rsidR="00912D15" w:rsidRPr="00920056" w:rsidRDefault="00912D15" w:rsidP="00912D15">
      <w:pPr>
        <w:widowControl w:val="0"/>
        <w:shd w:val="clear" w:color="auto" w:fill="FFFFFF"/>
        <w:autoSpaceDE w:val="0"/>
        <w:autoSpaceDN w:val="0"/>
        <w:adjustRightInd w:val="0"/>
        <w:ind w:firstLine="709"/>
        <w:jc w:val="center"/>
        <w:rPr>
          <w:sz w:val="28"/>
          <w:szCs w:val="28"/>
          <w:lang w:eastAsia="en-US"/>
        </w:rPr>
      </w:pPr>
      <w:r w:rsidRPr="00920056">
        <w:rPr>
          <w:sz w:val="28"/>
          <w:szCs w:val="28"/>
          <w:lang w:eastAsia="en-US"/>
        </w:rPr>
        <w:t>УР</w:t>
      </w:r>
      <w:r w:rsidRPr="00920056">
        <w:rPr>
          <w:sz w:val="28"/>
          <w:szCs w:val="28"/>
          <w:vertAlign w:val="subscript"/>
          <w:lang w:eastAsia="en-US"/>
        </w:rPr>
        <w:t>пр</w:t>
      </w:r>
      <w:r w:rsidRPr="00920056">
        <w:rPr>
          <w:sz w:val="28"/>
          <w:szCs w:val="28"/>
          <w:lang w:eastAsia="en-US"/>
        </w:rPr>
        <w:t>= Э</w:t>
      </w:r>
      <w:r w:rsidRPr="00920056">
        <w:rPr>
          <w:sz w:val="28"/>
          <w:szCs w:val="28"/>
          <w:vertAlign w:val="subscript"/>
          <w:lang w:eastAsia="en-US"/>
        </w:rPr>
        <w:t xml:space="preserve">о </w:t>
      </w:r>
      <w:r w:rsidRPr="00920056">
        <w:rPr>
          <w:sz w:val="28"/>
          <w:szCs w:val="28"/>
          <w:lang w:eastAsia="en-US"/>
        </w:rPr>
        <w:t xml:space="preserve"> * 0,5 + СР</w:t>
      </w:r>
      <w:r w:rsidRPr="00920056">
        <w:rPr>
          <w:sz w:val="28"/>
          <w:szCs w:val="28"/>
          <w:vertAlign w:val="subscript"/>
          <w:lang w:eastAsia="en-US"/>
        </w:rPr>
        <w:t xml:space="preserve">ом  </w:t>
      </w:r>
      <w:r w:rsidRPr="00920056">
        <w:rPr>
          <w:sz w:val="28"/>
          <w:szCs w:val="28"/>
          <w:lang w:eastAsia="en-US"/>
        </w:rPr>
        <w:t xml:space="preserve"> * 0,3 + Э</w:t>
      </w:r>
      <w:r w:rsidRPr="00920056">
        <w:rPr>
          <w:sz w:val="28"/>
          <w:szCs w:val="28"/>
          <w:vertAlign w:val="subscript"/>
          <w:lang w:eastAsia="en-US"/>
        </w:rPr>
        <w:t xml:space="preserve">ис </w:t>
      </w:r>
      <w:r w:rsidRPr="00920056">
        <w:rPr>
          <w:sz w:val="28"/>
          <w:szCs w:val="28"/>
          <w:lang w:eastAsia="en-US"/>
        </w:rPr>
        <w:t xml:space="preserve"> * 0,2;</w:t>
      </w:r>
    </w:p>
    <w:p w:rsidR="00912D15" w:rsidRPr="00920056" w:rsidRDefault="00912D15" w:rsidP="00912D15">
      <w:pPr>
        <w:widowControl w:val="0"/>
        <w:shd w:val="clear" w:color="auto" w:fill="FFFFFF"/>
        <w:autoSpaceDE w:val="0"/>
        <w:autoSpaceDN w:val="0"/>
        <w:adjustRightInd w:val="0"/>
        <w:jc w:val="both"/>
        <w:rPr>
          <w:sz w:val="28"/>
          <w:szCs w:val="28"/>
          <w:lang w:eastAsia="en-US"/>
        </w:rPr>
      </w:pPr>
      <w:r w:rsidRPr="00920056">
        <w:rPr>
          <w:kern w:val="2"/>
          <w:sz w:val="28"/>
          <w:szCs w:val="28"/>
          <w:lang w:eastAsia="en-US"/>
        </w:rPr>
        <w:t>и в целом составляет:</w:t>
      </w:r>
      <w:r w:rsidRPr="00920056">
        <w:rPr>
          <w:sz w:val="28"/>
          <w:szCs w:val="28"/>
          <w:lang w:eastAsia="en-US"/>
        </w:rPr>
        <w:t xml:space="preserve"> </w:t>
      </w:r>
    </w:p>
    <w:p w:rsidR="00912D15" w:rsidRPr="00920056" w:rsidRDefault="00912D15" w:rsidP="00912D15">
      <w:pPr>
        <w:ind w:firstLine="709"/>
        <w:jc w:val="center"/>
        <w:rPr>
          <w:kern w:val="2"/>
          <w:sz w:val="28"/>
          <w:szCs w:val="28"/>
          <w:lang w:eastAsia="en-US"/>
        </w:rPr>
      </w:pPr>
      <w:r w:rsidRPr="00920056">
        <w:rPr>
          <w:sz w:val="28"/>
          <w:szCs w:val="28"/>
          <w:lang w:eastAsia="en-US"/>
        </w:rPr>
        <w:t>УР</w:t>
      </w:r>
      <w:r w:rsidRPr="00920056">
        <w:rPr>
          <w:sz w:val="28"/>
          <w:szCs w:val="28"/>
          <w:vertAlign w:val="subscript"/>
          <w:lang w:eastAsia="en-US"/>
        </w:rPr>
        <w:t>пр</w:t>
      </w:r>
      <w:r w:rsidRPr="00920056">
        <w:rPr>
          <w:kern w:val="2"/>
          <w:sz w:val="28"/>
          <w:szCs w:val="28"/>
          <w:lang w:eastAsia="en-US"/>
        </w:rPr>
        <w:t xml:space="preserve"> = 0,</w:t>
      </w:r>
      <w:r w:rsidR="002C1611">
        <w:rPr>
          <w:kern w:val="2"/>
          <w:sz w:val="28"/>
          <w:szCs w:val="28"/>
          <w:lang w:eastAsia="en-US"/>
        </w:rPr>
        <w:t>66</w:t>
      </w:r>
      <w:r w:rsidRPr="00920056">
        <w:rPr>
          <w:kern w:val="2"/>
          <w:sz w:val="28"/>
          <w:szCs w:val="28"/>
          <w:lang w:eastAsia="en-US"/>
        </w:rPr>
        <w:t xml:space="preserve"> * 0,5 + 0,</w:t>
      </w:r>
      <w:r w:rsidR="002C1611">
        <w:rPr>
          <w:kern w:val="2"/>
          <w:sz w:val="28"/>
          <w:szCs w:val="28"/>
          <w:lang w:eastAsia="en-US"/>
        </w:rPr>
        <w:t>77</w:t>
      </w:r>
      <w:r w:rsidRPr="00920056">
        <w:rPr>
          <w:kern w:val="2"/>
          <w:sz w:val="28"/>
          <w:szCs w:val="28"/>
          <w:lang w:eastAsia="en-US"/>
        </w:rPr>
        <w:t xml:space="preserve"> * 0,3 + 0,</w:t>
      </w:r>
      <w:r w:rsidR="002C1611">
        <w:rPr>
          <w:kern w:val="2"/>
          <w:sz w:val="28"/>
          <w:szCs w:val="28"/>
          <w:lang w:eastAsia="en-US"/>
        </w:rPr>
        <w:t>81</w:t>
      </w:r>
      <w:r w:rsidRPr="00920056">
        <w:rPr>
          <w:kern w:val="2"/>
          <w:sz w:val="28"/>
          <w:szCs w:val="28"/>
          <w:lang w:eastAsia="en-US"/>
        </w:rPr>
        <w:t xml:space="preserve"> х 0,2 = 0,7</w:t>
      </w:r>
      <w:r w:rsidR="002C1611">
        <w:rPr>
          <w:kern w:val="2"/>
          <w:sz w:val="28"/>
          <w:szCs w:val="28"/>
          <w:lang w:eastAsia="en-US"/>
        </w:rPr>
        <w:t>2</w:t>
      </w:r>
      <w:r w:rsidRPr="00920056">
        <w:rPr>
          <w:kern w:val="2"/>
          <w:sz w:val="28"/>
          <w:szCs w:val="28"/>
          <w:lang w:eastAsia="en-US"/>
        </w:rPr>
        <w:t>,</w:t>
      </w:r>
    </w:p>
    <w:p w:rsidR="003C2161" w:rsidRDefault="003C2161" w:rsidP="00912D15">
      <w:pPr>
        <w:jc w:val="both"/>
        <w:rPr>
          <w:kern w:val="2"/>
          <w:sz w:val="28"/>
          <w:szCs w:val="28"/>
          <w:lang w:eastAsia="en-US"/>
        </w:rPr>
      </w:pPr>
    </w:p>
    <w:p w:rsidR="00912D15" w:rsidRPr="00920056" w:rsidRDefault="00912D15" w:rsidP="00912D15">
      <w:pPr>
        <w:jc w:val="both"/>
        <w:rPr>
          <w:kern w:val="2"/>
          <w:sz w:val="28"/>
          <w:szCs w:val="28"/>
          <w:lang w:eastAsia="en-US"/>
        </w:rPr>
      </w:pPr>
      <w:r w:rsidRPr="00920056">
        <w:rPr>
          <w:kern w:val="2"/>
          <w:sz w:val="28"/>
          <w:szCs w:val="28"/>
          <w:lang w:eastAsia="en-US"/>
        </w:rPr>
        <w:t xml:space="preserve">в связи с чем, уровень реализации муниципальной программы в </w:t>
      </w:r>
      <w:r w:rsidR="00196768" w:rsidRPr="00920056">
        <w:rPr>
          <w:kern w:val="2"/>
          <w:sz w:val="28"/>
          <w:szCs w:val="28"/>
          <w:lang w:eastAsia="en-US"/>
        </w:rPr>
        <w:t xml:space="preserve">2022 </w:t>
      </w:r>
      <w:r w:rsidRPr="00920056">
        <w:rPr>
          <w:kern w:val="2"/>
          <w:sz w:val="28"/>
          <w:szCs w:val="28"/>
          <w:lang w:eastAsia="en-US"/>
        </w:rPr>
        <w:t xml:space="preserve">году признается </w:t>
      </w:r>
      <w:r w:rsidR="00B86644">
        <w:rPr>
          <w:kern w:val="2"/>
          <w:sz w:val="28"/>
          <w:szCs w:val="28"/>
          <w:lang w:eastAsia="en-US"/>
        </w:rPr>
        <w:t>низкой</w:t>
      </w:r>
      <w:r w:rsidRPr="00920056">
        <w:rPr>
          <w:kern w:val="2"/>
          <w:sz w:val="28"/>
          <w:szCs w:val="28"/>
          <w:lang w:eastAsia="en-US"/>
        </w:rPr>
        <w:t>.</w:t>
      </w:r>
    </w:p>
    <w:p w:rsidR="00912D15" w:rsidRPr="00920056" w:rsidRDefault="00912D15" w:rsidP="00912D15">
      <w:pPr>
        <w:pStyle w:val="41"/>
        <w:shd w:val="clear" w:color="auto" w:fill="auto"/>
        <w:spacing w:after="0" w:line="298" w:lineRule="exact"/>
        <w:ind w:firstLine="709"/>
        <w:jc w:val="both"/>
      </w:pPr>
    </w:p>
    <w:p w:rsidR="00912D15" w:rsidRPr="00920056" w:rsidRDefault="00912D15" w:rsidP="008943B3">
      <w:pPr>
        <w:pStyle w:val="41"/>
        <w:shd w:val="clear" w:color="auto" w:fill="auto"/>
        <w:spacing w:after="0" w:line="240" w:lineRule="auto"/>
        <w:ind w:right="-3" w:firstLine="0"/>
        <w:jc w:val="center"/>
      </w:pPr>
      <w:r w:rsidRPr="00920056">
        <w:t xml:space="preserve">Раздел 7. Предложения по дальнейшей реализации </w:t>
      </w:r>
    </w:p>
    <w:p w:rsidR="00912D15" w:rsidRPr="00920056" w:rsidRDefault="00912D15" w:rsidP="008943B3">
      <w:pPr>
        <w:pStyle w:val="41"/>
        <w:shd w:val="clear" w:color="auto" w:fill="auto"/>
        <w:spacing w:after="0" w:line="240" w:lineRule="auto"/>
        <w:ind w:right="-3" w:firstLine="0"/>
        <w:jc w:val="center"/>
      </w:pPr>
      <w:r w:rsidRPr="00920056">
        <w:t>муниципальной программы</w:t>
      </w:r>
    </w:p>
    <w:p w:rsidR="00912D15" w:rsidRPr="00920056" w:rsidRDefault="00912D15" w:rsidP="008943B3">
      <w:pPr>
        <w:pStyle w:val="41"/>
        <w:shd w:val="clear" w:color="auto" w:fill="auto"/>
        <w:spacing w:after="0" w:line="240" w:lineRule="auto"/>
        <w:ind w:left="1843" w:right="1556" w:firstLine="0"/>
        <w:jc w:val="both"/>
      </w:pPr>
    </w:p>
    <w:p w:rsidR="00981B24" w:rsidRDefault="00912D15" w:rsidP="008943B3">
      <w:pPr>
        <w:pStyle w:val="41"/>
        <w:shd w:val="clear" w:color="auto" w:fill="auto"/>
        <w:spacing w:after="0" w:line="240" w:lineRule="auto"/>
        <w:ind w:firstLine="709"/>
        <w:jc w:val="both"/>
      </w:pPr>
      <w:r w:rsidRPr="00920056">
        <w:t xml:space="preserve">Для дальнейшей реализации основных мероприятий муниципальной программы </w:t>
      </w:r>
      <w:r w:rsidR="00981B24">
        <w:t>на</w:t>
      </w:r>
      <w:r w:rsidRPr="00920056">
        <w:t xml:space="preserve"> </w:t>
      </w:r>
      <w:r w:rsidR="00981B24" w:rsidRPr="00920056">
        <w:t>текущий финансовый год и плановый период 202</w:t>
      </w:r>
      <w:r w:rsidR="00981B24">
        <w:t>4</w:t>
      </w:r>
      <w:r w:rsidR="00981B24" w:rsidRPr="00920056">
        <w:t>-2030 годы</w:t>
      </w:r>
      <w:r w:rsidR="00981B24">
        <w:t xml:space="preserve"> </w:t>
      </w:r>
      <w:r w:rsidRPr="00920056">
        <w:t>необходимо</w:t>
      </w:r>
      <w:r w:rsidR="00981B24">
        <w:t>:</w:t>
      </w:r>
    </w:p>
    <w:p w:rsidR="00981B24" w:rsidRPr="00240654" w:rsidRDefault="00981B24" w:rsidP="00981B24">
      <w:pPr>
        <w:pStyle w:val="ConsPlusCell"/>
        <w:shd w:val="clear" w:color="auto" w:fill="FFFFFF"/>
        <w:ind w:left="20" w:firstLine="689"/>
        <w:jc w:val="both"/>
        <w:rPr>
          <w:rStyle w:val="43"/>
          <w:i w:val="0"/>
          <w:iCs w:val="0"/>
        </w:rPr>
      </w:pPr>
      <w:r>
        <w:rPr>
          <w:rStyle w:val="43"/>
          <w:i w:val="0"/>
          <w:iCs w:val="0"/>
        </w:rPr>
        <w:t>- п</w:t>
      </w:r>
      <w:r w:rsidRPr="00240654">
        <w:rPr>
          <w:rStyle w:val="43"/>
          <w:i w:val="0"/>
          <w:iCs w:val="0"/>
        </w:rPr>
        <w:t>о</w:t>
      </w:r>
      <w:r>
        <w:rPr>
          <w:rStyle w:val="43"/>
          <w:i w:val="0"/>
          <w:iCs w:val="0"/>
        </w:rPr>
        <w:t xml:space="preserve"> по</w:t>
      </w:r>
      <w:r w:rsidRPr="00240654">
        <w:rPr>
          <w:rStyle w:val="43"/>
          <w:i w:val="0"/>
          <w:iCs w:val="0"/>
        </w:rPr>
        <w:t>казател</w:t>
      </w:r>
      <w:r>
        <w:rPr>
          <w:rStyle w:val="43"/>
          <w:i w:val="0"/>
          <w:iCs w:val="0"/>
        </w:rPr>
        <w:t>ю</w:t>
      </w:r>
      <w:r w:rsidRPr="00240654">
        <w:rPr>
          <w:rStyle w:val="43"/>
          <w:i w:val="0"/>
          <w:iCs w:val="0"/>
        </w:rPr>
        <w:t xml:space="preserve"> 1.1 - «</w:t>
      </w:r>
      <w:r w:rsidRPr="00240654">
        <w:rPr>
          <w:rFonts w:ascii="Times New Roman" w:hAnsi="Times New Roman" w:cs="Times New Roman"/>
          <w:kern w:val="2"/>
          <w:sz w:val="28"/>
          <w:szCs w:val="28"/>
        </w:rPr>
        <w:t>количество экземпляров новых поступлений в библиотечные фонды общедоступных библиотек на 1 тыс. человек населения</w:t>
      </w:r>
      <w:r w:rsidRPr="00240654">
        <w:rPr>
          <w:rStyle w:val="43"/>
          <w:i w:val="0"/>
          <w:iCs w:val="0"/>
        </w:rPr>
        <w:t xml:space="preserve">» - </w:t>
      </w:r>
      <w:r>
        <w:rPr>
          <w:rStyle w:val="43"/>
          <w:i w:val="0"/>
          <w:iCs w:val="0"/>
        </w:rPr>
        <w:t>в связи с удорожанием книжной продукции необходимо дополнительное финансирование.</w:t>
      </w:r>
    </w:p>
    <w:p w:rsidR="00F90F14" w:rsidRDefault="00F90F14" w:rsidP="00981B24">
      <w:pPr>
        <w:pStyle w:val="ConsPlusCell"/>
        <w:shd w:val="clear" w:color="auto" w:fill="FFFFFF"/>
        <w:ind w:firstLine="689"/>
        <w:jc w:val="both"/>
        <w:rPr>
          <w:rStyle w:val="43"/>
          <w:i w:val="0"/>
          <w:iCs w:val="0"/>
        </w:rPr>
      </w:pPr>
      <w:r>
        <w:rPr>
          <w:rFonts w:ascii="Times New Roman" w:hAnsi="Times New Roman" w:cs="Times New Roman"/>
          <w:sz w:val="28"/>
          <w:szCs w:val="28"/>
        </w:rPr>
        <w:t xml:space="preserve">- по </w:t>
      </w:r>
      <w:r w:rsidRPr="00240654">
        <w:rPr>
          <w:rFonts w:ascii="Times New Roman" w:hAnsi="Times New Roman" w:cs="Times New Roman"/>
          <w:sz w:val="28"/>
          <w:szCs w:val="28"/>
        </w:rPr>
        <w:t>показател</w:t>
      </w:r>
      <w:r>
        <w:rPr>
          <w:rFonts w:ascii="Times New Roman" w:hAnsi="Times New Roman" w:cs="Times New Roman"/>
          <w:sz w:val="28"/>
          <w:szCs w:val="28"/>
        </w:rPr>
        <w:t>ю</w:t>
      </w:r>
      <w:r w:rsidRPr="00240654">
        <w:rPr>
          <w:rFonts w:ascii="Times New Roman" w:hAnsi="Times New Roman" w:cs="Times New Roman"/>
          <w:sz w:val="28"/>
          <w:szCs w:val="28"/>
        </w:rPr>
        <w:t xml:space="preserve"> </w:t>
      </w:r>
      <w:r w:rsidR="00981B24" w:rsidRPr="00240654">
        <w:rPr>
          <w:rFonts w:ascii="Times New Roman" w:hAnsi="Times New Roman" w:cs="Times New Roman"/>
          <w:sz w:val="28"/>
          <w:szCs w:val="28"/>
        </w:rPr>
        <w:t xml:space="preserve">1.7. </w:t>
      </w:r>
      <w:r w:rsidR="00981B24" w:rsidRPr="00240654">
        <w:rPr>
          <w:rFonts w:ascii="Times New Roman" w:hAnsi="Times New Roman" w:cs="Times New Roman"/>
          <w:kern w:val="2"/>
          <w:sz w:val="28"/>
          <w:szCs w:val="28"/>
        </w:rPr>
        <w:t>«количество проведенных мероприятий»</w:t>
      </w:r>
      <w:r w:rsidR="00981B24" w:rsidRPr="00240654">
        <w:rPr>
          <w:rStyle w:val="43"/>
          <w:i w:val="0"/>
          <w:iCs w:val="0"/>
        </w:rPr>
        <w:t xml:space="preserve"> плановое значение </w:t>
      </w:r>
      <w:r>
        <w:rPr>
          <w:rStyle w:val="43"/>
          <w:i w:val="0"/>
          <w:iCs w:val="0"/>
        </w:rPr>
        <w:t xml:space="preserve"> муниципальной программы в два дара превышает муниципальное задание, в случае доведения муниципального задания до уровня муниципальной программы </w:t>
      </w:r>
      <w:r w:rsidRPr="00F90F14">
        <w:rPr>
          <w:rStyle w:val="43"/>
          <w:i w:val="0"/>
          <w:iCs w:val="0"/>
        </w:rPr>
        <w:t xml:space="preserve"> </w:t>
      </w:r>
      <w:r>
        <w:rPr>
          <w:rStyle w:val="43"/>
          <w:i w:val="0"/>
          <w:iCs w:val="0"/>
        </w:rPr>
        <w:t>необходимо дополнительное финансирование.</w:t>
      </w:r>
    </w:p>
    <w:p w:rsidR="0055674F" w:rsidRDefault="00F90F14" w:rsidP="0055674F">
      <w:pPr>
        <w:pStyle w:val="ConsPlusCell"/>
        <w:shd w:val="clear" w:color="auto" w:fill="FFFFFF"/>
        <w:ind w:firstLine="689"/>
        <w:jc w:val="both"/>
        <w:rPr>
          <w:rStyle w:val="43"/>
          <w:i w:val="0"/>
          <w:iCs w:val="0"/>
        </w:rPr>
      </w:pPr>
      <w:r>
        <w:rPr>
          <w:rFonts w:ascii="Times New Roman" w:hAnsi="Times New Roman" w:cs="Times New Roman"/>
          <w:sz w:val="28"/>
          <w:szCs w:val="28"/>
        </w:rPr>
        <w:t xml:space="preserve">- по </w:t>
      </w:r>
      <w:r w:rsidRPr="0004565C">
        <w:rPr>
          <w:rFonts w:ascii="Times New Roman" w:hAnsi="Times New Roman" w:cs="Times New Roman"/>
          <w:sz w:val="28"/>
          <w:szCs w:val="28"/>
        </w:rPr>
        <w:t>показател</w:t>
      </w:r>
      <w:r>
        <w:rPr>
          <w:rFonts w:ascii="Times New Roman" w:hAnsi="Times New Roman" w:cs="Times New Roman"/>
          <w:sz w:val="28"/>
          <w:szCs w:val="28"/>
        </w:rPr>
        <w:t>ю</w:t>
      </w:r>
      <w:r w:rsidRPr="0004565C">
        <w:rPr>
          <w:rFonts w:ascii="Times New Roman" w:hAnsi="Times New Roman" w:cs="Times New Roman"/>
          <w:sz w:val="28"/>
          <w:szCs w:val="28"/>
        </w:rPr>
        <w:t xml:space="preserve"> </w:t>
      </w:r>
      <w:r w:rsidR="00981B24" w:rsidRPr="0004565C">
        <w:rPr>
          <w:rFonts w:ascii="Times New Roman" w:hAnsi="Times New Roman" w:cs="Times New Roman"/>
          <w:sz w:val="28"/>
          <w:szCs w:val="28"/>
        </w:rPr>
        <w:t>1.9.</w:t>
      </w:r>
      <w:r w:rsidR="00BC1111">
        <w:rPr>
          <w:rFonts w:ascii="Times New Roman" w:hAnsi="Times New Roman" w:cs="Times New Roman"/>
          <w:sz w:val="28"/>
          <w:szCs w:val="28"/>
        </w:rPr>
        <w:t xml:space="preserve"> </w:t>
      </w:r>
      <w:r w:rsidR="00981B24" w:rsidRPr="0004565C">
        <w:rPr>
          <w:rFonts w:ascii="Times New Roman" w:hAnsi="Times New Roman" w:cs="Times New Roman"/>
          <w:kern w:val="2"/>
          <w:sz w:val="28"/>
          <w:szCs w:val="28"/>
        </w:rPr>
        <w:t xml:space="preserve">«количество клубных формирований и формирований самодеятельно-народного творчества» </w:t>
      </w:r>
      <w:r w:rsidR="0055674F">
        <w:rPr>
          <w:rFonts w:ascii="Times New Roman" w:hAnsi="Times New Roman" w:cs="Times New Roman"/>
          <w:kern w:val="2"/>
          <w:sz w:val="28"/>
          <w:szCs w:val="28"/>
        </w:rPr>
        <w:t xml:space="preserve"> и </w:t>
      </w:r>
      <w:r w:rsidR="0055674F" w:rsidRPr="0004565C">
        <w:rPr>
          <w:rFonts w:ascii="Times New Roman" w:hAnsi="Times New Roman" w:cs="Times New Roman"/>
          <w:sz w:val="28"/>
          <w:szCs w:val="28"/>
        </w:rPr>
        <w:t>показател</w:t>
      </w:r>
      <w:r w:rsidR="0055674F">
        <w:rPr>
          <w:rFonts w:ascii="Times New Roman" w:hAnsi="Times New Roman" w:cs="Times New Roman"/>
          <w:sz w:val="28"/>
          <w:szCs w:val="28"/>
        </w:rPr>
        <w:t>ю</w:t>
      </w:r>
      <w:r w:rsidR="0055674F" w:rsidRPr="0004565C">
        <w:rPr>
          <w:rFonts w:ascii="Times New Roman" w:hAnsi="Times New Roman" w:cs="Times New Roman"/>
          <w:sz w:val="28"/>
          <w:szCs w:val="28"/>
        </w:rPr>
        <w:t xml:space="preserve"> 1.12. «</w:t>
      </w:r>
      <w:r w:rsidR="0055674F" w:rsidRPr="0004565C">
        <w:rPr>
          <w:rFonts w:ascii="Times New Roman" w:hAnsi="Times New Roman" w:cs="Times New Roman"/>
          <w:kern w:val="2"/>
          <w:sz w:val="28"/>
          <w:szCs w:val="28"/>
        </w:rPr>
        <w:t xml:space="preserve">количество участников клубных формирований и формирований самодеятельно-народного </w:t>
      </w:r>
      <w:r w:rsidR="0055674F" w:rsidRPr="0004565C">
        <w:rPr>
          <w:rFonts w:ascii="Times New Roman" w:hAnsi="Times New Roman" w:cs="Times New Roman"/>
          <w:kern w:val="2"/>
          <w:sz w:val="28"/>
          <w:szCs w:val="28"/>
        </w:rPr>
        <w:lastRenderedPageBreak/>
        <w:t>творчества»</w:t>
      </w:r>
      <w:r w:rsidR="0055674F" w:rsidRPr="0004565C">
        <w:rPr>
          <w:rStyle w:val="43"/>
          <w:i w:val="0"/>
          <w:iCs w:val="0"/>
        </w:rPr>
        <w:t xml:space="preserve"> </w:t>
      </w:r>
      <w:r w:rsidR="0055674F">
        <w:rPr>
          <w:rStyle w:val="43"/>
          <w:i w:val="0"/>
          <w:iCs w:val="0"/>
        </w:rPr>
        <w:t xml:space="preserve"> </w:t>
      </w:r>
      <w:r w:rsidR="00B64D67">
        <w:rPr>
          <w:rStyle w:val="43"/>
          <w:i w:val="0"/>
          <w:iCs w:val="0"/>
        </w:rPr>
        <w:t xml:space="preserve">плановое </w:t>
      </w:r>
      <w:r w:rsidR="0055674F">
        <w:rPr>
          <w:rStyle w:val="43"/>
          <w:i w:val="0"/>
          <w:iCs w:val="0"/>
        </w:rPr>
        <w:t>значение  не может быть достигнуто без выделения дополнительных площадей для занятий клубных формирований.</w:t>
      </w:r>
    </w:p>
    <w:p w:rsidR="006F2E79" w:rsidRDefault="006F2E79" w:rsidP="00981B24">
      <w:pPr>
        <w:pStyle w:val="ConsPlusCell"/>
        <w:shd w:val="clear" w:color="auto" w:fill="FFFFFF"/>
        <w:ind w:firstLine="689"/>
        <w:jc w:val="both"/>
        <w:rPr>
          <w:rStyle w:val="43"/>
          <w:i w:val="0"/>
          <w:iCs w:val="0"/>
        </w:rPr>
      </w:pPr>
      <w:r>
        <w:rPr>
          <w:rFonts w:ascii="Times New Roman" w:hAnsi="Times New Roman" w:cs="Times New Roman"/>
          <w:sz w:val="28"/>
          <w:szCs w:val="28"/>
        </w:rPr>
        <w:t>- по п</w:t>
      </w:r>
      <w:r w:rsidR="00981B24" w:rsidRPr="0004565C">
        <w:rPr>
          <w:rFonts w:ascii="Times New Roman" w:hAnsi="Times New Roman" w:cs="Times New Roman"/>
          <w:sz w:val="28"/>
          <w:szCs w:val="28"/>
        </w:rPr>
        <w:t>оказател</w:t>
      </w:r>
      <w:r>
        <w:rPr>
          <w:rFonts w:ascii="Times New Roman" w:hAnsi="Times New Roman" w:cs="Times New Roman"/>
          <w:sz w:val="28"/>
          <w:szCs w:val="28"/>
        </w:rPr>
        <w:t>ю</w:t>
      </w:r>
      <w:r w:rsidR="00981B24" w:rsidRPr="0004565C">
        <w:rPr>
          <w:rFonts w:ascii="Times New Roman" w:hAnsi="Times New Roman" w:cs="Times New Roman"/>
          <w:sz w:val="28"/>
          <w:szCs w:val="28"/>
        </w:rPr>
        <w:t xml:space="preserve"> 1.11.</w:t>
      </w:r>
      <w:r w:rsidR="00BC1111">
        <w:rPr>
          <w:rFonts w:ascii="Times New Roman" w:hAnsi="Times New Roman" w:cs="Times New Roman"/>
          <w:sz w:val="28"/>
          <w:szCs w:val="28"/>
        </w:rPr>
        <w:t xml:space="preserve"> </w:t>
      </w:r>
      <w:r w:rsidR="00981B24" w:rsidRPr="0004565C">
        <w:rPr>
          <w:rFonts w:ascii="Times New Roman" w:hAnsi="Times New Roman" w:cs="Times New Roman"/>
          <w:sz w:val="28"/>
          <w:szCs w:val="28"/>
        </w:rPr>
        <w:t>«</w:t>
      </w:r>
      <w:r w:rsidR="00981B24" w:rsidRPr="0004565C">
        <w:rPr>
          <w:rFonts w:ascii="Times New Roman" w:hAnsi="Times New Roman" w:cs="Times New Roman"/>
          <w:kern w:val="2"/>
          <w:sz w:val="28"/>
          <w:szCs w:val="28"/>
        </w:rPr>
        <w:t>количество муниципальных творческих коллективов»</w:t>
      </w:r>
      <w:r>
        <w:rPr>
          <w:rFonts w:ascii="Times New Roman" w:hAnsi="Times New Roman" w:cs="Times New Roman"/>
          <w:kern w:val="2"/>
          <w:sz w:val="28"/>
          <w:szCs w:val="28"/>
        </w:rPr>
        <w:t>,</w:t>
      </w:r>
      <w:r w:rsidR="00981B24" w:rsidRPr="0004565C">
        <w:rPr>
          <w:rFonts w:ascii="Times New Roman" w:hAnsi="Times New Roman" w:cs="Times New Roman"/>
          <w:kern w:val="2"/>
          <w:sz w:val="28"/>
          <w:szCs w:val="28"/>
        </w:rPr>
        <w:t xml:space="preserve"> </w:t>
      </w:r>
      <w:r w:rsidR="00B64D67">
        <w:rPr>
          <w:rStyle w:val="43"/>
          <w:i w:val="0"/>
          <w:iCs w:val="0"/>
        </w:rPr>
        <w:t xml:space="preserve">для выполнения данного мероприятия необходимо создание  одного муниципального коллектива, что </w:t>
      </w:r>
      <w:r>
        <w:rPr>
          <w:rStyle w:val="43"/>
          <w:i w:val="0"/>
          <w:iCs w:val="0"/>
        </w:rPr>
        <w:t>требует дополнительное финансирования.</w:t>
      </w:r>
    </w:p>
    <w:p w:rsidR="006F2E79" w:rsidRDefault="006F2E79" w:rsidP="00981B24">
      <w:pPr>
        <w:pStyle w:val="ConsPlusCell"/>
        <w:shd w:val="clear" w:color="auto" w:fill="FFFFFF"/>
        <w:ind w:firstLine="689"/>
        <w:jc w:val="both"/>
        <w:rPr>
          <w:rStyle w:val="43"/>
          <w:i w:val="0"/>
          <w:iCs w:val="0"/>
        </w:rPr>
      </w:pPr>
    </w:p>
    <w:p w:rsidR="00981B24" w:rsidRDefault="006F2E79" w:rsidP="00981B24">
      <w:pPr>
        <w:pStyle w:val="ConsPlusCell"/>
        <w:shd w:val="clear" w:color="auto" w:fill="FFFFFF"/>
        <w:ind w:firstLine="689"/>
        <w:jc w:val="both"/>
        <w:rPr>
          <w:rStyle w:val="43"/>
          <w:i w:val="0"/>
          <w:iCs w:val="0"/>
        </w:rPr>
      </w:pPr>
      <w:r>
        <w:rPr>
          <w:rStyle w:val="43"/>
          <w:i w:val="0"/>
          <w:iCs w:val="0"/>
        </w:rPr>
        <w:t>В 2021-2023 годах произошла оптимизация расходов учреждений сферы культуры, при выделенном финансировании существует высокая вероятность низкого выполнения муниципальной программы и в 2023 году.</w:t>
      </w:r>
      <w:r w:rsidR="00B64D67">
        <w:rPr>
          <w:rStyle w:val="43"/>
          <w:i w:val="0"/>
          <w:iCs w:val="0"/>
        </w:rPr>
        <w:t xml:space="preserve"> </w:t>
      </w:r>
    </w:p>
    <w:p w:rsidR="006F2E79" w:rsidRPr="0004565C" w:rsidRDefault="006F2E79" w:rsidP="00981B24">
      <w:pPr>
        <w:pStyle w:val="ConsPlusCell"/>
        <w:shd w:val="clear" w:color="auto" w:fill="FFFFFF"/>
        <w:ind w:firstLine="689"/>
        <w:jc w:val="both"/>
        <w:rPr>
          <w:rStyle w:val="43"/>
          <w:i w:val="0"/>
          <w:iCs w:val="0"/>
        </w:rPr>
      </w:pPr>
    </w:p>
    <w:p w:rsidR="00981B24" w:rsidRPr="0004565C" w:rsidRDefault="00A3791B" w:rsidP="00A3791B">
      <w:pPr>
        <w:ind w:firstLine="709"/>
        <w:jc w:val="both"/>
        <w:rPr>
          <w:sz w:val="28"/>
          <w:szCs w:val="28"/>
        </w:rPr>
      </w:pPr>
      <w:r>
        <w:rPr>
          <w:sz w:val="28"/>
          <w:szCs w:val="28"/>
        </w:rPr>
        <w:t>- по п</w:t>
      </w:r>
      <w:r w:rsidR="00981B24" w:rsidRPr="0004565C">
        <w:rPr>
          <w:sz w:val="28"/>
          <w:szCs w:val="28"/>
        </w:rPr>
        <w:t>оказател</w:t>
      </w:r>
      <w:r w:rsidR="00BC1111">
        <w:rPr>
          <w:sz w:val="28"/>
          <w:szCs w:val="28"/>
        </w:rPr>
        <w:t>ям</w:t>
      </w:r>
      <w:r w:rsidR="00981B24" w:rsidRPr="0004565C">
        <w:rPr>
          <w:sz w:val="28"/>
          <w:szCs w:val="28"/>
        </w:rPr>
        <w:t xml:space="preserve"> </w:t>
      </w:r>
      <w:r w:rsidR="00BC1111">
        <w:rPr>
          <w:sz w:val="28"/>
          <w:szCs w:val="28"/>
        </w:rPr>
        <w:t xml:space="preserve">3 и </w:t>
      </w:r>
      <w:r w:rsidR="00981B24" w:rsidRPr="0004565C">
        <w:rPr>
          <w:sz w:val="28"/>
          <w:szCs w:val="28"/>
        </w:rPr>
        <w:t>2.1. «прирост численности лиц, размещенных в коллективных средствах размещения (к предыдущему году)»</w:t>
      </w:r>
      <w:r>
        <w:rPr>
          <w:sz w:val="28"/>
          <w:szCs w:val="28"/>
        </w:rPr>
        <w:t xml:space="preserve"> по независящим </w:t>
      </w:r>
      <w:r w:rsidR="00BC1111">
        <w:rPr>
          <w:sz w:val="28"/>
          <w:szCs w:val="28"/>
        </w:rPr>
        <w:t xml:space="preserve"> причинам </w:t>
      </w:r>
      <w:r w:rsidR="00981B24" w:rsidRPr="0004565C">
        <w:rPr>
          <w:sz w:val="28"/>
          <w:szCs w:val="28"/>
        </w:rPr>
        <w:t xml:space="preserve"> </w:t>
      </w:r>
      <w:r w:rsidR="00BC1111">
        <w:rPr>
          <w:sz w:val="28"/>
          <w:szCs w:val="28"/>
        </w:rPr>
        <w:t>(</w:t>
      </w:r>
      <w:r w:rsidR="00BC1111" w:rsidRPr="00350CA9">
        <w:rPr>
          <w:sz w:val="28"/>
          <w:szCs w:val="28"/>
        </w:rPr>
        <w:t xml:space="preserve">работы двух КСР в режиме </w:t>
      </w:r>
      <w:r w:rsidR="00BC1111">
        <w:rPr>
          <w:sz w:val="28"/>
          <w:szCs w:val="28"/>
        </w:rPr>
        <w:t xml:space="preserve">ПВР) произошло </w:t>
      </w:r>
      <w:r>
        <w:rPr>
          <w:sz w:val="28"/>
          <w:szCs w:val="28"/>
        </w:rPr>
        <w:t>резкое снижение  показателя</w:t>
      </w:r>
      <w:r w:rsidRPr="00350CA9">
        <w:rPr>
          <w:sz w:val="28"/>
          <w:szCs w:val="28"/>
        </w:rPr>
        <w:t xml:space="preserve">. </w:t>
      </w:r>
      <w:r w:rsidR="00BC1111">
        <w:rPr>
          <w:sz w:val="28"/>
          <w:szCs w:val="28"/>
        </w:rPr>
        <w:t xml:space="preserve">Существует вероятность недостижения показателя и в 2023 году. </w:t>
      </w:r>
      <w:r w:rsidRPr="00350CA9">
        <w:rPr>
          <w:sz w:val="28"/>
          <w:szCs w:val="28"/>
        </w:rPr>
        <w:t>Данный показатель не является объективным в разрезе статистики туризма</w:t>
      </w:r>
      <w:r w:rsidR="00BC1111">
        <w:rPr>
          <w:sz w:val="28"/>
          <w:szCs w:val="28"/>
        </w:rPr>
        <w:t>, но влияет на степень выполнения мероприятий.</w:t>
      </w:r>
    </w:p>
    <w:p w:rsidR="00A3791B" w:rsidRDefault="00A3791B" w:rsidP="00912D15">
      <w:pPr>
        <w:widowControl w:val="0"/>
        <w:autoSpaceDE w:val="0"/>
        <w:autoSpaceDN w:val="0"/>
        <w:adjustRightInd w:val="0"/>
        <w:jc w:val="center"/>
        <w:rPr>
          <w:sz w:val="28"/>
          <w:szCs w:val="28"/>
        </w:rPr>
      </w:pPr>
    </w:p>
    <w:p w:rsidR="00912D15" w:rsidRPr="002B51E4" w:rsidRDefault="00A3791B" w:rsidP="00912D15">
      <w:pPr>
        <w:widowControl w:val="0"/>
        <w:autoSpaceDE w:val="0"/>
        <w:autoSpaceDN w:val="0"/>
        <w:adjustRightInd w:val="0"/>
        <w:jc w:val="center"/>
        <w:rPr>
          <w:sz w:val="28"/>
          <w:szCs w:val="28"/>
        </w:rPr>
        <w:sectPr w:rsidR="00912D15" w:rsidRPr="002B51E4" w:rsidSect="00B51506">
          <w:footerReference w:type="default" r:id="rId11"/>
          <w:pgSz w:w="11905" w:h="16838" w:code="9"/>
          <w:pgMar w:top="851" w:right="567" w:bottom="851" w:left="1701" w:header="720" w:footer="414" w:gutter="0"/>
          <w:paperSrc w:first="7" w:other="7"/>
          <w:cols w:space="720"/>
          <w:noEndnote/>
          <w:titlePg/>
          <w:docGrid w:linePitch="326"/>
        </w:sectPr>
      </w:pPr>
      <w:r w:rsidRPr="00350CA9">
        <w:rPr>
          <w:sz w:val="28"/>
          <w:szCs w:val="28"/>
        </w:rPr>
        <w:t>.</w:t>
      </w:r>
    </w:p>
    <w:p w:rsidR="00912D15" w:rsidRPr="002B51E4" w:rsidRDefault="00912D15" w:rsidP="00912D15">
      <w:pPr>
        <w:widowControl w:val="0"/>
        <w:autoSpaceDE w:val="0"/>
        <w:autoSpaceDN w:val="0"/>
        <w:adjustRightInd w:val="0"/>
        <w:jc w:val="right"/>
        <w:rPr>
          <w:sz w:val="28"/>
          <w:szCs w:val="28"/>
        </w:rPr>
      </w:pPr>
      <w:r w:rsidRPr="002B51E4">
        <w:rPr>
          <w:sz w:val="28"/>
          <w:szCs w:val="28"/>
        </w:rPr>
        <w:lastRenderedPageBreak/>
        <w:t>Таблица № 1</w:t>
      </w:r>
    </w:p>
    <w:p w:rsidR="00912D15" w:rsidRPr="002B51E4" w:rsidRDefault="00912D15" w:rsidP="00912D15">
      <w:pPr>
        <w:widowControl w:val="0"/>
        <w:autoSpaceDE w:val="0"/>
        <w:autoSpaceDN w:val="0"/>
        <w:adjustRightInd w:val="0"/>
        <w:jc w:val="center"/>
        <w:rPr>
          <w:sz w:val="22"/>
          <w:szCs w:val="22"/>
        </w:rPr>
      </w:pPr>
    </w:p>
    <w:p w:rsidR="00912D15" w:rsidRPr="002B51E4" w:rsidRDefault="00912D15" w:rsidP="00912D15">
      <w:pPr>
        <w:widowControl w:val="0"/>
        <w:autoSpaceDE w:val="0"/>
        <w:autoSpaceDN w:val="0"/>
        <w:adjustRightInd w:val="0"/>
        <w:jc w:val="center"/>
        <w:rPr>
          <w:sz w:val="28"/>
          <w:szCs w:val="28"/>
        </w:rPr>
      </w:pPr>
      <w:r w:rsidRPr="002B51E4">
        <w:rPr>
          <w:sz w:val="28"/>
          <w:szCs w:val="28"/>
        </w:rPr>
        <w:t>СВЕДЕНИЯ</w:t>
      </w:r>
    </w:p>
    <w:p w:rsidR="00912D15" w:rsidRPr="002B51E4" w:rsidRDefault="00912D15" w:rsidP="00912D15">
      <w:pPr>
        <w:widowControl w:val="0"/>
        <w:autoSpaceDE w:val="0"/>
        <w:autoSpaceDN w:val="0"/>
        <w:adjustRightInd w:val="0"/>
        <w:jc w:val="center"/>
        <w:rPr>
          <w:sz w:val="28"/>
          <w:szCs w:val="28"/>
        </w:rPr>
      </w:pPr>
      <w:r w:rsidRPr="002B51E4">
        <w:rPr>
          <w:sz w:val="28"/>
          <w:szCs w:val="28"/>
        </w:rPr>
        <w:t xml:space="preserve">о выполнении основных мероприятий подпрограмм и </w:t>
      </w:r>
    </w:p>
    <w:p w:rsidR="00912D15" w:rsidRPr="002B51E4" w:rsidRDefault="00912D15" w:rsidP="00912D15">
      <w:pPr>
        <w:widowControl w:val="0"/>
        <w:autoSpaceDE w:val="0"/>
        <w:autoSpaceDN w:val="0"/>
        <w:adjustRightInd w:val="0"/>
        <w:jc w:val="center"/>
        <w:rPr>
          <w:sz w:val="28"/>
          <w:szCs w:val="28"/>
        </w:rPr>
      </w:pPr>
      <w:r w:rsidRPr="002B51E4">
        <w:rPr>
          <w:sz w:val="28"/>
          <w:szCs w:val="28"/>
        </w:rPr>
        <w:t xml:space="preserve">мероприятий ведомственных целевых программ, а также контрольных событий муниципальной программы </w:t>
      </w:r>
    </w:p>
    <w:p w:rsidR="00912D15" w:rsidRPr="002B51E4" w:rsidRDefault="00912D15" w:rsidP="00912D15">
      <w:pPr>
        <w:widowControl w:val="0"/>
        <w:autoSpaceDE w:val="0"/>
        <w:autoSpaceDN w:val="0"/>
        <w:adjustRightInd w:val="0"/>
        <w:jc w:val="center"/>
        <w:rPr>
          <w:sz w:val="28"/>
          <w:szCs w:val="28"/>
        </w:rPr>
      </w:pPr>
      <w:r w:rsidRPr="002B51E4">
        <w:rPr>
          <w:sz w:val="28"/>
          <w:szCs w:val="28"/>
        </w:rPr>
        <w:t xml:space="preserve">за </w:t>
      </w:r>
      <w:r w:rsidR="00196768">
        <w:rPr>
          <w:sz w:val="28"/>
          <w:szCs w:val="28"/>
        </w:rPr>
        <w:t xml:space="preserve">2022 </w:t>
      </w:r>
      <w:r w:rsidRPr="002B51E4">
        <w:rPr>
          <w:sz w:val="28"/>
          <w:szCs w:val="28"/>
        </w:rPr>
        <w:t>г.</w:t>
      </w:r>
    </w:p>
    <w:p w:rsidR="00912D15" w:rsidRPr="002B51E4" w:rsidRDefault="00912D15" w:rsidP="00912D15">
      <w:pPr>
        <w:widowControl w:val="0"/>
        <w:autoSpaceDE w:val="0"/>
        <w:autoSpaceDN w:val="0"/>
        <w:adjustRightInd w:val="0"/>
        <w:jc w:val="center"/>
        <w:rPr>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826"/>
        <w:gridCol w:w="1984"/>
        <w:gridCol w:w="1417"/>
        <w:gridCol w:w="1417"/>
        <w:gridCol w:w="1561"/>
        <w:gridCol w:w="1418"/>
        <w:gridCol w:w="1417"/>
        <w:gridCol w:w="1701"/>
      </w:tblGrid>
      <w:tr w:rsidR="00912D15" w:rsidRPr="002B51E4" w:rsidTr="009A0C2E">
        <w:trPr>
          <w:trHeight w:val="552"/>
        </w:trPr>
        <w:tc>
          <w:tcPr>
            <w:tcW w:w="710" w:type="dxa"/>
            <w:vMerge w:val="restart"/>
          </w:tcPr>
          <w:p w:rsidR="00912D15" w:rsidRPr="002B51E4" w:rsidRDefault="00912D15" w:rsidP="009A0C2E">
            <w:pPr>
              <w:widowControl w:val="0"/>
              <w:autoSpaceDE w:val="0"/>
              <w:autoSpaceDN w:val="0"/>
              <w:adjustRightInd w:val="0"/>
              <w:jc w:val="center"/>
              <w:rPr>
                <w:sz w:val="22"/>
                <w:szCs w:val="22"/>
              </w:rPr>
            </w:pPr>
            <w:r w:rsidRPr="002B51E4">
              <w:rPr>
                <w:sz w:val="22"/>
                <w:szCs w:val="22"/>
              </w:rPr>
              <w:t>№ п/п</w:t>
            </w:r>
          </w:p>
        </w:tc>
        <w:tc>
          <w:tcPr>
            <w:tcW w:w="3826" w:type="dxa"/>
            <w:vMerge w:val="restart"/>
          </w:tcPr>
          <w:p w:rsidR="00912D15" w:rsidRPr="002B51E4" w:rsidRDefault="00912D15" w:rsidP="009A0C2E">
            <w:pPr>
              <w:widowControl w:val="0"/>
              <w:autoSpaceDE w:val="0"/>
              <w:autoSpaceDN w:val="0"/>
              <w:adjustRightInd w:val="0"/>
              <w:jc w:val="center"/>
              <w:rPr>
                <w:sz w:val="22"/>
                <w:szCs w:val="22"/>
              </w:rPr>
            </w:pPr>
            <w:r w:rsidRPr="002B51E4">
              <w:rPr>
                <w:sz w:val="22"/>
                <w:szCs w:val="22"/>
              </w:rPr>
              <w:t xml:space="preserve">Номер и наименование </w:t>
            </w:r>
          </w:p>
        </w:tc>
        <w:tc>
          <w:tcPr>
            <w:tcW w:w="1984" w:type="dxa"/>
            <w:vMerge w:val="restart"/>
          </w:tcPr>
          <w:p w:rsidR="00912D15" w:rsidRPr="002B51E4" w:rsidRDefault="00912D15" w:rsidP="009A0C2E">
            <w:pPr>
              <w:pStyle w:val="ConsPlusCell"/>
              <w:jc w:val="center"/>
              <w:rPr>
                <w:rFonts w:ascii="Times New Roman" w:hAnsi="Times New Roman" w:cs="Times New Roman"/>
              </w:rPr>
            </w:pPr>
            <w:r w:rsidRPr="002B51E4">
              <w:rPr>
                <w:rFonts w:ascii="Times New Roman" w:hAnsi="Times New Roman" w:cs="Times New Roman"/>
              </w:rPr>
              <w:t>Ответственный исполнитель, соисполнитель, участник  (должность/ ФИО)</w:t>
            </w:r>
          </w:p>
        </w:tc>
        <w:tc>
          <w:tcPr>
            <w:tcW w:w="1417" w:type="dxa"/>
            <w:vMerge w:val="restart"/>
          </w:tcPr>
          <w:p w:rsidR="00912D15" w:rsidRPr="002B51E4" w:rsidRDefault="00912D15" w:rsidP="009A0C2E">
            <w:pPr>
              <w:widowControl w:val="0"/>
              <w:autoSpaceDE w:val="0"/>
              <w:autoSpaceDN w:val="0"/>
              <w:adjustRightInd w:val="0"/>
              <w:jc w:val="center"/>
              <w:rPr>
                <w:sz w:val="22"/>
                <w:szCs w:val="22"/>
              </w:rPr>
            </w:pPr>
            <w:r w:rsidRPr="002B51E4">
              <w:rPr>
                <w:sz w:val="22"/>
                <w:szCs w:val="22"/>
              </w:rPr>
              <w:t>Плановый срок окончания реализации</w:t>
            </w:r>
          </w:p>
        </w:tc>
        <w:tc>
          <w:tcPr>
            <w:tcW w:w="2978" w:type="dxa"/>
            <w:gridSpan w:val="2"/>
          </w:tcPr>
          <w:p w:rsidR="00912D15" w:rsidRPr="002B51E4" w:rsidRDefault="00912D15" w:rsidP="009A0C2E">
            <w:pPr>
              <w:widowControl w:val="0"/>
              <w:autoSpaceDE w:val="0"/>
              <w:autoSpaceDN w:val="0"/>
              <w:adjustRightInd w:val="0"/>
              <w:jc w:val="center"/>
              <w:rPr>
                <w:sz w:val="22"/>
                <w:szCs w:val="22"/>
              </w:rPr>
            </w:pPr>
            <w:r w:rsidRPr="002B51E4">
              <w:rPr>
                <w:sz w:val="22"/>
                <w:szCs w:val="22"/>
              </w:rPr>
              <w:t>Фактический срок</w:t>
            </w:r>
          </w:p>
        </w:tc>
        <w:tc>
          <w:tcPr>
            <w:tcW w:w="2835" w:type="dxa"/>
            <w:gridSpan w:val="2"/>
          </w:tcPr>
          <w:p w:rsidR="00912D15" w:rsidRPr="002B51E4" w:rsidRDefault="00912D15" w:rsidP="009A0C2E">
            <w:pPr>
              <w:widowControl w:val="0"/>
              <w:autoSpaceDE w:val="0"/>
              <w:autoSpaceDN w:val="0"/>
              <w:adjustRightInd w:val="0"/>
              <w:jc w:val="center"/>
              <w:rPr>
                <w:sz w:val="22"/>
                <w:szCs w:val="22"/>
              </w:rPr>
            </w:pPr>
            <w:r w:rsidRPr="002B51E4">
              <w:rPr>
                <w:sz w:val="22"/>
                <w:szCs w:val="22"/>
              </w:rPr>
              <w:t>Результаты</w:t>
            </w:r>
          </w:p>
        </w:tc>
        <w:tc>
          <w:tcPr>
            <w:tcW w:w="1701" w:type="dxa"/>
            <w:vMerge w:val="restart"/>
          </w:tcPr>
          <w:p w:rsidR="00912D15" w:rsidRPr="002B51E4" w:rsidRDefault="00912D15" w:rsidP="009A0C2E">
            <w:pPr>
              <w:widowControl w:val="0"/>
              <w:autoSpaceDE w:val="0"/>
              <w:autoSpaceDN w:val="0"/>
              <w:adjustRightInd w:val="0"/>
              <w:jc w:val="center"/>
              <w:rPr>
                <w:sz w:val="22"/>
                <w:szCs w:val="22"/>
              </w:rPr>
            </w:pPr>
            <w:r w:rsidRPr="002B51E4">
              <w:rPr>
                <w:sz w:val="22"/>
                <w:szCs w:val="22"/>
              </w:rPr>
              <w:t>Причины не реализации/ реализации не в полном объеме</w:t>
            </w:r>
          </w:p>
        </w:tc>
      </w:tr>
      <w:tr w:rsidR="00912D15" w:rsidRPr="002B51E4" w:rsidTr="009A0C2E">
        <w:tc>
          <w:tcPr>
            <w:tcW w:w="710" w:type="dxa"/>
            <w:vMerge/>
          </w:tcPr>
          <w:p w:rsidR="00912D15" w:rsidRPr="002B51E4" w:rsidRDefault="00912D15" w:rsidP="009A0C2E">
            <w:pPr>
              <w:widowControl w:val="0"/>
              <w:autoSpaceDE w:val="0"/>
              <w:autoSpaceDN w:val="0"/>
              <w:adjustRightInd w:val="0"/>
              <w:jc w:val="center"/>
              <w:rPr>
                <w:sz w:val="22"/>
                <w:szCs w:val="22"/>
              </w:rPr>
            </w:pPr>
          </w:p>
        </w:tc>
        <w:tc>
          <w:tcPr>
            <w:tcW w:w="3826" w:type="dxa"/>
            <w:vMerge/>
          </w:tcPr>
          <w:p w:rsidR="00912D15" w:rsidRPr="002B51E4" w:rsidRDefault="00912D15" w:rsidP="009A0C2E">
            <w:pPr>
              <w:widowControl w:val="0"/>
              <w:autoSpaceDE w:val="0"/>
              <w:autoSpaceDN w:val="0"/>
              <w:adjustRightInd w:val="0"/>
              <w:jc w:val="center"/>
              <w:rPr>
                <w:sz w:val="22"/>
                <w:szCs w:val="22"/>
              </w:rPr>
            </w:pPr>
          </w:p>
        </w:tc>
        <w:tc>
          <w:tcPr>
            <w:tcW w:w="1984" w:type="dxa"/>
            <w:vMerge/>
          </w:tcPr>
          <w:p w:rsidR="00912D15" w:rsidRPr="002B51E4" w:rsidRDefault="00912D15" w:rsidP="009A0C2E">
            <w:pPr>
              <w:widowControl w:val="0"/>
              <w:autoSpaceDE w:val="0"/>
              <w:autoSpaceDN w:val="0"/>
              <w:adjustRightInd w:val="0"/>
              <w:jc w:val="center"/>
              <w:rPr>
                <w:sz w:val="22"/>
                <w:szCs w:val="22"/>
              </w:rPr>
            </w:pPr>
          </w:p>
        </w:tc>
        <w:tc>
          <w:tcPr>
            <w:tcW w:w="1417" w:type="dxa"/>
            <w:vMerge/>
          </w:tcPr>
          <w:p w:rsidR="00912D15" w:rsidRPr="002B51E4" w:rsidRDefault="00912D15" w:rsidP="009A0C2E">
            <w:pPr>
              <w:widowControl w:val="0"/>
              <w:autoSpaceDE w:val="0"/>
              <w:autoSpaceDN w:val="0"/>
              <w:adjustRightInd w:val="0"/>
              <w:jc w:val="center"/>
              <w:rPr>
                <w:sz w:val="22"/>
                <w:szCs w:val="22"/>
              </w:rPr>
            </w:pPr>
          </w:p>
        </w:tc>
        <w:tc>
          <w:tcPr>
            <w:tcW w:w="1417"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начала реализации</w:t>
            </w:r>
          </w:p>
        </w:tc>
        <w:tc>
          <w:tcPr>
            <w:tcW w:w="1561"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окончания реализации</w:t>
            </w:r>
          </w:p>
        </w:tc>
        <w:tc>
          <w:tcPr>
            <w:tcW w:w="1418"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запланированные</w:t>
            </w:r>
          </w:p>
        </w:tc>
        <w:tc>
          <w:tcPr>
            <w:tcW w:w="1417"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достигнутые</w:t>
            </w:r>
          </w:p>
        </w:tc>
        <w:tc>
          <w:tcPr>
            <w:tcW w:w="1701" w:type="dxa"/>
            <w:vMerge/>
          </w:tcPr>
          <w:p w:rsidR="00912D15" w:rsidRPr="002B51E4" w:rsidRDefault="00912D15" w:rsidP="009A0C2E">
            <w:pPr>
              <w:widowControl w:val="0"/>
              <w:autoSpaceDE w:val="0"/>
              <w:autoSpaceDN w:val="0"/>
              <w:adjustRightInd w:val="0"/>
              <w:jc w:val="center"/>
              <w:rPr>
                <w:sz w:val="22"/>
                <w:szCs w:val="22"/>
              </w:rPr>
            </w:pPr>
          </w:p>
        </w:tc>
      </w:tr>
    </w:tbl>
    <w:p w:rsidR="00912D15" w:rsidRPr="002B51E4" w:rsidRDefault="00912D15" w:rsidP="00912D15">
      <w:pPr>
        <w:widowControl w:val="0"/>
        <w:autoSpaceDE w:val="0"/>
        <w:autoSpaceDN w:val="0"/>
        <w:adjustRightInd w:val="0"/>
        <w:jc w:val="center"/>
        <w:rPr>
          <w:sz w:val="2"/>
          <w:szCs w:val="2"/>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3814"/>
        <w:gridCol w:w="2017"/>
        <w:gridCol w:w="1441"/>
        <w:gridCol w:w="1441"/>
        <w:gridCol w:w="1443"/>
        <w:gridCol w:w="1407"/>
        <w:gridCol w:w="1465"/>
        <w:gridCol w:w="1701"/>
      </w:tblGrid>
      <w:tr w:rsidR="00912D15" w:rsidRPr="002B51E4" w:rsidTr="009A0C2E">
        <w:trPr>
          <w:cantSplit/>
          <w:trHeight w:val="71"/>
          <w:tblHeader/>
        </w:trPr>
        <w:tc>
          <w:tcPr>
            <w:tcW w:w="722"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1</w:t>
            </w:r>
          </w:p>
        </w:tc>
        <w:tc>
          <w:tcPr>
            <w:tcW w:w="3814"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2</w:t>
            </w:r>
          </w:p>
        </w:tc>
        <w:tc>
          <w:tcPr>
            <w:tcW w:w="2017"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3</w:t>
            </w:r>
          </w:p>
        </w:tc>
        <w:tc>
          <w:tcPr>
            <w:tcW w:w="1441"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4</w:t>
            </w:r>
          </w:p>
        </w:tc>
        <w:tc>
          <w:tcPr>
            <w:tcW w:w="1441"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5</w:t>
            </w:r>
          </w:p>
        </w:tc>
        <w:tc>
          <w:tcPr>
            <w:tcW w:w="1443"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6</w:t>
            </w:r>
          </w:p>
        </w:tc>
        <w:tc>
          <w:tcPr>
            <w:tcW w:w="1407"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7</w:t>
            </w:r>
          </w:p>
        </w:tc>
        <w:tc>
          <w:tcPr>
            <w:tcW w:w="1465"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8</w:t>
            </w:r>
          </w:p>
        </w:tc>
        <w:tc>
          <w:tcPr>
            <w:tcW w:w="1701"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9</w:t>
            </w:r>
          </w:p>
        </w:tc>
      </w:tr>
      <w:tr w:rsidR="00912D15" w:rsidRPr="002B51E4" w:rsidTr="009A0C2E">
        <w:trPr>
          <w:trHeight w:val="71"/>
        </w:trPr>
        <w:tc>
          <w:tcPr>
            <w:tcW w:w="722" w:type="dxa"/>
          </w:tcPr>
          <w:p w:rsidR="00912D15" w:rsidRPr="002B51E4" w:rsidRDefault="00912D15" w:rsidP="009A0C2E">
            <w:pPr>
              <w:widowControl w:val="0"/>
              <w:autoSpaceDE w:val="0"/>
              <w:autoSpaceDN w:val="0"/>
              <w:adjustRightInd w:val="0"/>
              <w:rPr>
                <w:sz w:val="22"/>
                <w:szCs w:val="22"/>
              </w:rPr>
            </w:pPr>
            <w:r w:rsidRPr="002B51E4">
              <w:rPr>
                <w:sz w:val="22"/>
                <w:szCs w:val="22"/>
              </w:rPr>
              <w:t>1.</w:t>
            </w:r>
          </w:p>
        </w:tc>
        <w:tc>
          <w:tcPr>
            <w:tcW w:w="3814" w:type="dxa"/>
          </w:tcPr>
          <w:p w:rsidR="00912D15" w:rsidRPr="002B51E4" w:rsidRDefault="00912D15" w:rsidP="009A0C2E">
            <w:pPr>
              <w:widowControl w:val="0"/>
              <w:autoSpaceDE w:val="0"/>
              <w:autoSpaceDN w:val="0"/>
              <w:adjustRightInd w:val="0"/>
              <w:rPr>
                <w:sz w:val="22"/>
                <w:szCs w:val="22"/>
              </w:rPr>
            </w:pPr>
            <w:r w:rsidRPr="002B51E4">
              <w:rPr>
                <w:sz w:val="22"/>
                <w:szCs w:val="22"/>
              </w:rPr>
              <w:t>Подпрограмма 1 «Развитие культуры</w:t>
            </w:r>
          </w:p>
        </w:tc>
        <w:tc>
          <w:tcPr>
            <w:tcW w:w="2017" w:type="dxa"/>
          </w:tcPr>
          <w:p w:rsidR="00912D15" w:rsidRPr="002B51E4" w:rsidRDefault="00912D15" w:rsidP="009A0C2E">
            <w:pPr>
              <w:widowControl w:val="0"/>
              <w:autoSpaceDE w:val="0"/>
              <w:autoSpaceDN w:val="0"/>
              <w:adjustRightInd w:val="0"/>
              <w:jc w:val="center"/>
              <w:rPr>
                <w:sz w:val="22"/>
                <w:szCs w:val="22"/>
              </w:rPr>
            </w:pPr>
          </w:p>
        </w:tc>
        <w:tc>
          <w:tcPr>
            <w:tcW w:w="1441"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Х</w:t>
            </w:r>
          </w:p>
        </w:tc>
        <w:tc>
          <w:tcPr>
            <w:tcW w:w="1441"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Х</w:t>
            </w:r>
          </w:p>
        </w:tc>
        <w:tc>
          <w:tcPr>
            <w:tcW w:w="1443" w:type="dxa"/>
          </w:tcPr>
          <w:p w:rsidR="00912D15" w:rsidRPr="002B51E4" w:rsidRDefault="00912D15" w:rsidP="009A0C2E">
            <w:pPr>
              <w:widowControl w:val="0"/>
              <w:autoSpaceDE w:val="0"/>
              <w:autoSpaceDN w:val="0"/>
              <w:adjustRightInd w:val="0"/>
              <w:jc w:val="center"/>
              <w:rPr>
                <w:sz w:val="22"/>
                <w:szCs w:val="22"/>
              </w:rPr>
            </w:pPr>
            <w:r w:rsidRPr="002B51E4">
              <w:rPr>
                <w:sz w:val="22"/>
                <w:szCs w:val="22"/>
              </w:rPr>
              <w:t>Х</w:t>
            </w:r>
          </w:p>
        </w:tc>
        <w:tc>
          <w:tcPr>
            <w:tcW w:w="1407" w:type="dxa"/>
          </w:tcPr>
          <w:p w:rsidR="00912D15" w:rsidRPr="002B51E4" w:rsidRDefault="00912D15" w:rsidP="009A0C2E">
            <w:pPr>
              <w:widowControl w:val="0"/>
              <w:autoSpaceDE w:val="0"/>
              <w:autoSpaceDN w:val="0"/>
              <w:adjustRightInd w:val="0"/>
              <w:jc w:val="center"/>
              <w:rPr>
                <w:sz w:val="22"/>
                <w:szCs w:val="22"/>
              </w:rPr>
            </w:pPr>
          </w:p>
        </w:tc>
        <w:tc>
          <w:tcPr>
            <w:tcW w:w="1465" w:type="dxa"/>
          </w:tcPr>
          <w:p w:rsidR="00912D15" w:rsidRPr="002B51E4" w:rsidRDefault="00912D15" w:rsidP="009A0C2E">
            <w:pPr>
              <w:widowControl w:val="0"/>
              <w:autoSpaceDE w:val="0"/>
              <w:autoSpaceDN w:val="0"/>
              <w:adjustRightInd w:val="0"/>
              <w:jc w:val="center"/>
              <w:rPr>
                <w:sz w:val="22"/>
                <w:szCs w:val="22"/>
              </w:rPr>
            </w:pPr>
          </w:p>
        </w:tc>
        <w:tc>
          <w:tcPr>
            <w:tcW w:w="1701" w:type="dxa"/>
          </w:tcPr>
          <w:p w:rsidR="00912D15" w:rsidRPr="002B51E4" w:rsidRDefault="00912D15" w:rsidP="009A0C2E">
            <w:pPr>
              <w:widowControl w:val="0"/>
              <w:autoSpaceDE w:val="0"/>
              <w:autoSpaceDN w:val="0"/>
              <w:adjustRightInd w:val="0"/>
              <w:jc w:val="center"/>
              <w:rPr>
                <w:sz w:val="22"/>
                <w:szCs w:val="22"/>
              </w:rPr>
            </w:pPr>
          </w:p>
        </w:tc>
      </w:tr>
      <w:tr w:rsidR="00660164" w:rsidRPr="002B51E4" w:rsidTr="009A0C2E">
        <w:trPr>
          <w:trHeight w:val="71"/>
        </w:trPr>
        <w:tc>
          <w:tcPr>
            <w:tcW w:w="722" w:type="dxa"/>
          </w:tcPr>
          <w:p w:rsidR="00660164" w:rsidRPr="002B51E4" w:rsidRDefault="00660164" w:rsidP="009A0C2E">
            <w:pPr>
              <w:widowControl w:val="0"/>
              <w:autoSpaceDE w:val="0"/>
              <w:autoSpaceDN w:val="0"/>
              <w:adjustRightInd w:val="0"/>
              <w:rPr>
                <w:sz w:val="22"/>
                <w:szCs w:val="22"/>
              </w:rPr>
            </w:pPr>
            <w:r w:rsidRPr="002B51E4">
              <w:rPr>
                <w:sz w:val="22"/>
                <w:szCs w:val="22"/>
              </w:rPr>
              <w:t>1.1.</w:t>
            </w:r>
          </w:p>
        </w:tc>
        <w:tc>
          <w:tcPr>
            <w:tcW w:w="3814" w:type="dxa"/>
          </w:tcPr>
          <w:p w:rsidR="00660164" w:rsidRPr="002B51E4" w:rsidRDefault="00660164" w:rsidP="009A0C2E">
            <w:pPr>
              <w:widowControl w:val="0"/>
              <w:autoSpaceDE w:val="0"/>
              <w:autoSpaceDN w:val="0"/>
              <w:adjustRightInd w:val="0"/>
              <w:rPr>
                <w:sz w:val="22"/>
                <w:szCs w:val="22"/>
              </w:rPr>
            </w:pPr>
            <w:r w:rsidRPr="002B51E4">
              <w:rPr>
                <w:sz w:val="22"/>
                <w:szCs w:val="22"/>
              </w:rPr>
              <w:t>Основное мероприятие 1.1. «Содержание  сети библиотек»</w:t>
            </w:r>
          </w:p>
        </w:tc>
        <w:tc>
          <w:tcPr>
            <w:tcW w:w="2017" w:type="dxa"/>
          </w:tcPr>
          <w:p w:rsidR="00660164" w:rsidRDefault="00660164" w:rsidP="0045443B">
            <w:pPr>
              <w:rPr>
                <w:sz w:val="22"/>
                <w:szCs w:val="22"/>
              </w:rPr>
            </w:pPr>
            <w:r>
              <w:rPr>
                <w:sz w:val="22"/>
                <w:szCs w:val="22"/>
              </w:rPr>
              <w:t>Директор</w:t>
            </w:r>
            <w:r w:rsidRPr="002B51E4">
              <w:rPr>
                <w:sz w:val="22"/>
                <w:szCs w:val="22"/>
              </w:rPr>
              <w:t xml:space="preserve"> Департамента  социального развития г. Азова </w:t>
            </w:r>
            <w:r>
              <w:rPr>
                <w:sz w:val="22"/>
                <w:szCs w:val="22"/>
              </w:rPr>
              <w:t>Давлятова С.В.</w:t>
            </w:r>
            <w:r w:rsidRPr="002B51E4">
              <w:rPr>
                <w:sz w:val="22"/>
                <w:szCs w:val="22"/>
              </w:rPr>
              <w:t xml:space="preserve">, </w:t>
            </w:r>
          </w:p>
          <w:p w:rsidR="00660164" w:rsidRPr="002B51E4" w:rsidRDefault="00660164" w:rsidP="0045443B">
            <w:pPr>
              <w:rPr>
                <w:sz w:val="22"/>
                <w:szCs w:val="22"/>
              </w:rPr>
            </w:pPr>
            <w:r w:rsidRPr="002B51E4">
              <w:rPr>
                <w:sz w:val="22"/>
                <w:szCs w:val="22"/>
              </w:rPr>
              <w:t xml:space="preserve">Директор МБУК ЦБС </w:t>
            </w:r>
            <w:r>
              <w:rPr>
                <w:sz w:val="22"/>
                <w:szCs w:val="22"/>
              </w:rPr>
              <w:t>Бершадская В.В.</w:t>
            </w: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01.01.2022</w:t>
            </w:r>
          </w:p>
        </w:tc>
        <w:tc>
          <w:tcPr>
            <w:tcW w:w="1443"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07" w:type="dxa"/>
          </w:tcPr>
          <w:p w:rsidR="00660164" w:rsidRPr="00660164" w:rsidRDefault="00660164" w:rsidP="009A0C2E">
            <w:pPr>
              <w:pStyle w:val="ConsPlusCell"/>
              <w:jc w:val="both"/>
              <w:rPr>
                <w:rFonts w:ascii="Times New Roman" w:hAnsi="Times New Roman" w:cs="Times New Roman"/>
                <w:sz w:val="22"/>
                <w:szCs w:val="22"/>
              </w:rPr>
            </w:pPr>
            <w:r w:rsidRPr="00660164">
              <w:rPr>
                <w:rFonts w:ascii="Times New Roman" w:hAnsi="Times New Roman" w:cs="Times New Roman"/>
                <w:sz w:val="22"/>
                <w:szCs w:val="22"/>
              </w:rPr>
              <w:t>Качественное  удовлетворение  информационных образовательных  и досуговых потребностей  пользователей  библиотек</w:t>
            </w:r>
          </w:p>
        </w:tc>
        <w:tc>
          <w:tcPr>
            <w:tcW w:w="1465" w:type="dxa"/>
          </w:tcPr>
          <w:p w:rsidR="00660164" w:rsidRPr="00660164" w:rsidRDefault="00660164" w:rsidP="00066AB8">
            <w:pPr>
              <w:widowControl w:val="0"/>
              <w:autoSpaceDE w:val="0"/>
              <w:autoSpaceDN w:val="0"/>
              <w:adjustRightInd w:val="0"/>
              <w:jc w:val="both"/>
              <w:rPr>
                <w:sz w:val="22"/>
                <w:szCs w:val="22"/>
              </w:rPr>
            </w:pPr>
            <w:r w:rsidRPr="00660164">
              <w:rPr>
                <w:sz w:val="22"/>
                <w:szCs w:val="22"/>
              </w:rPr>
              <w:t>Качественное  удовлетворение  информационных образовательных  и досуговых потребностей  пользователей  библиотек.</w:t>
            </w:r>
          </w:p>
          <w:p w:rsidR="00660164" w:rsidRPr="00660164" w:rsidRDefault="00660164" w:rsidP="00066AB8">
            <w:pPr>
              <w:widowControl w:val="0"/>
              <w:autoSpaceDE w:val="0"/>
              <w:autoSpaceDN w:val="0"/>
              <w:adjustRightInd w:val="0"/>
              <w:jc w:val="both"/>
              <w:rPr>
                <w:sz w:val="22"/>
                <w:szCs w:val="22"/>
              </w:rPr>
            </w:pPr>
            <w:r w:rsidRPr="00660164">
              <w:rPr>
                <w:sz w:val="22"/>
                <w:szCs w:val="22"/>
              </w:rPr>
              <w:t>Жалоб в тетрадях отзывов нет.</w:t>
            </w:r>
          </w:p>
        </w:tc>
        <w:tc>
          <w:tcPr>
            <w:tcW w:w="1701" w:type="dxa"/>
          </w:tcPr>
          <w:p w:rsidR="00660164" w:rsidRPr="00660164" w:rsidRDefault="00660164" w:rsidP="00066AB8">
            <w:pPr>
              <w:widowControl w:val="0"/>
              <w:autoSpaceDE w:val="0"/>
              <w:autoSpaceDN w:val="0"/>
              <w:adjustRightInd w:val="0"/>
              <w:jc w:val="both"/>
              <w:rPr>
                <w:sz w:val="22"/>
                <w:szCs w:val="22"/>
              </w:rPr>
            </w:pPr>
            <w:r w:rsidRPr="00660164">
              <w:rPr>
                <w:sz w:val="22"/>
                <w:szCs w:val="22"/>
              </w:rPr>
              <w:t>Реализовано в полном объёме.</w:t>
            </w:r>
          </w:p>
        </w:tc>
      </w:tr>
      <w:tr w:rsidR="00660164" w:rsidRPr="002B51E4" w:rsidTr="009A0C2E">
        <w:trPr>
          <w:trHeight w:val="3490"/>
        </w:trPr>
        <w:tc>
          <w:tcPr>
            <w:tcW w:w="722" w:type="dxa"/>
          </w:tcPr>
          <w:p w:rsidR="00660164" w:rsidRPr="002B51E4" w:rsidRDefault="00660164" w:rsidP="009A0C2E">
            <w:pPr>
              <w:widowControl w:val="0"/>
              <w:autoSpaceDE w:val="0"/>
              <w:autoSpaceDN w:val="0"/>
              <w:adjustRightInd w:val="0"/>
              <w:rPr>
                <w:sz w:val="22"/>
                <w:szCs w:val="22"/>
              </w:rPr>
            </w:pPr>
            <w:r w:rsidRPr="002B51E4">
              <w:rPr>
                <w:sz w:val="22"/>
                <w:szCs w:val="22"/>
              </w:rPr>
              <w:lastRenderedPageBreak/>
              <w:t>1.2.</w:t>
            </w:r>
          </w:p>
        </w:tc>
        <w:tc>
          <w:tcPr>
            <w:tcW w:w="3814" w:type="dxa"/>
          </w:tcPr>
          <w:p w:rsidR="00660164" w:rsidRPr="002B51E4" w:rsidRDefault="00660164" w:rsidP="009A0C2E">
            <w:pPr>
              <w:widowControl w:val="0"/>
              <w:autoSpaceDE w:val="0"/>
              <w:autoSpaceDN w:val="0"/>
              <w:adjustRightInd w:val="0"/>
              <w:rPr>
                <w:sz w:val="22"/>
                <w:szCs w:val="22"/>
              </w:rPr>
            </w:pPr>
            <w:r w:rsidRPr="002B51E4">
              <w:rPr>
                <w:sz w:val="22"/>
                <w:szCs w:val="22"/>
              </w:rPr>
              <w:t>ОМ 1.2. «Комплектование книжных фондов библиотек»</w:t>
            </w:r>
          </w:p>
        </w:tc>
        <w:tc>
          <w:tcPr>
            <w:tcW w:w="2017" w:type="dxa"/>
          </w:tcPr>
          <w:p w:rsidR="00660164" w:rsidRPr="002B51E4" w:rsidRDefault="00660164" w:rsidP="009A0C2E">
            <w:pPr>
              <w:rPr>
                <w:sz w:val="22"/>
                <w:szCs w:val="22"/>
              </w:rPr>
            </w:pPr>
            <w:r>
              <w:rPr>
                <w:sz w:val="22"/>
                <w:szCs w:val="22"/>
              </w:rPr>
              <w:t>Директор</w:t>
            </w:r>
            <w:r w:rsidRPr="002B51E4">
              <w:rPr>
                <w:sz w:val="22"/>
                <w:szCs w:val="22"/>
              </w:rPr>
              <w:t xml:space="preserve"> Департамента  социального развития г. Азова </w:t>
            </w:r>
            <w:r>
              <w:rPr>
                <w:sz w:val="22"/>
                <w:szCs w:val="22"/>
              </w:rPr>
              <w:t>Давлятова С.В.</w:t>
            </w:r>
            <w:r w:rsidRPr="002B51E4">
              <w:rPr>
                <w:sz w:val="22"/>
                <w:szCs w:val="22"/>
              </w:rPr>
              <w:t xml:space="preserve">, Директор МБУК ЦБС </w:t>
            </w:r>
            <w:r>
              <w:rPr>
                <w:sz w:val="22"/>
                <w:szCs w:val="22"/>
              </w:rPr>
              <w:t>Бершадская В.В.</w:t>
            </w: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01.01.2022</w:t>
            </w:r>
          </w:p>
        </w:tc>
        <w:tc>
          <w:tcPr>
            <w:tcW w:w="1443"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07" w:type="dxa"/>
          </w:tcPr>
          <w:p w:rsidR="00660164" w:rsidRPr="00660164" w:rsidRDefault="00660164" w:rsidP="009A0C2E">
            <w:pPr>
              <w:pStyle w:val="ConsPlusCell"/>
              <w:jc w:val="both"/>
              <w:rPr>
                <w:rFonts w:ascii="Times New Roman" w:hAnsi="Times New Roman" w:cs="Times New Roman"/>
                <w:sz w:val="22"/>
                <w:szCs w:val="22"/>
              </w:rPr>
            </w:pPr>
            <w:r w:rsidRPr="00660164">
              <w:rPr>
                <w:rFonts w:ascii="Times New Roman" w:hAnsi="Times New Roman" w:cs="Times New Roman"/>
                <w:sz w:val="22"/>
                <w:szCs w:val="22"/>
              </w:rPr>
              <w:t>Рациональное использование  и сохранение библиотечных фондов</w:t>
            </w:r>
          </w:p>
          <w:p w:rsidR="00660164" w:rsidRPr="00660164" w:rsidRDefault="00660164" w:rsidP="009A0C2E">
            <w:pPr>
              <w:pStyle w:val="41"/>
              <w:shd w:val="clear" w:color="auto" w:fill="auto"/>
              <w:tabs>
                <w:tab w:val="left" w:leader="underscore" w:pos="9020"/>
              </w:tabs>
              <w:spacing w:after="0" w:line="240" w:lineRule="auto"/>
              <w:ind w:firstLine="0"/>
              <w:jc w:val="both"/>
              <w:rPr>
                <w:sz w:val="22"/>
                <w:szCs w:val="22"/>
              </w:rPr>
            </w:pPr>
          </w:p>
        </w:tc>
        <w:tc>
          <w:tcPr>
            <w:tcW w:w="1465" w:type="dxa"/>
          </w:tcPr>
          <w:p w:rsidR="00660164" w:rsidRPr="00660164" w:rsidRDefault="00660164" w:rsidP="00066AB8">
            <w:pPr>
              <w:widowControl w:val="0"/>
              <w:autoSpaceDE w:val="0"/>
              <w:autoSpaceDN w:val="0"/>
              <w:adjustRightInd w:val="0"/>
              <w:jc w:val="both"/>
              <w:rPr>
                <w:sz w:val="22"/>
                <w:szCs w:val="22"/>
              </w:rPr>
            </w:pPr>
            <w:r w:rsidRPr="00660164">
              <w:rPr>
                <w:sz w:val="22"/>
                <w:szCs w:val="22"/>
              </w:rPr>
              <w:t xml:space="preserve">Проведен цикл мероприятий по рациональному использованию и сохранению библиотечных фондов: АПС работает во всех библиотеках, ежемесячно проводятся санитарные дни, </w:t>
            </w:r>
          </w:p>
          <w:p w:rsidR="00660164" w:rsidRPr="00660164" w:rsidRDefault="00660164" w:rsidP="00066AB8">
            <w:pPr>
              <w:pStyle w:val="41"/>
              <w:shd w:val="clear" w:color="auto" w:fill="auto"/>
              <w:tabs>
                <w:tab w:val="left" w:leader="underscore" w:pos="9020"/>
              </w:tabs>
              <w:spacing w:after="0" w:line="240" w:lineRule="auto"/>
              <w:ind w:firstLine="0"/>
              <w:jc w:val="both"/>
              <w:rPr>
                <w:sz w:val="22"/>
                <w:szCs w:val="22"/>
              </w:rPr>
            </w:pPr>
            <w:r w:rsidRPr="00660164">
              <w:rPr>
                <w:sz w:val="22"/>
                <w:szCs w:val="22"/>
              </w:rPr>
              <w:t>24.03.2022 проведен семинар «Документный фонд – информационный продукт удовлетворения потребностей пользователей».</w:t>
            </w:r>
          </w:p>
          <w:p w:rsidR="00660164" w:rsidRPr="00660164" w:rsidRDefault="00660164" w:rsidP="00066AB8">
            <w:pPr>
              <w:widowControl w:val="0"/>
              <w:autoSpaceDE w:val="0"/>
              <w:autoSpaceDN w:val="0"/>
              <w:adjustRightInd w:val="0"/>
              <w:rPr>
                <w:sz w:val="22"/>
                <w:szCs w:val="22"/>
              </w:rPr>
            </w:pPr>
          </w:p>
        </w:tc>
        <w:tc>
          <w:tcPr>
            <w:tcW w:w="1701" w:type="dxa"/>
          </w:tcPr>
          <w:p w:rsidR="00660164" w:rsidRPr="00660164" w:rsidRDefault="00660164" w:rsidP="00066AB8">
            <w:pPr>
              <w:pStyle w:val="41"/>
              <w:shd w:val="clear" w:color="auto" w:fill="auto"/>
              <w:tabs>
                <w:tab w:val="left" w:leader="underscore" w:pos="9020"/>
              </w:tabs>
              <w:spacing w:after="0" w:line="240" w:lineRule="auto"/>
              <w:ind w:firstLine="0"/>
              <w:jc w:val="both"/>
              <w:rPr>
                <w:sz w:val="22"/>
                <w:szCs w:val="22"/>
                <w:lang w:eastAsia="ru-RU"/>
              </w:rPr>
            </w:pPr>
            <w:r w:rsidRPr="00660164">
              <w:rPr>
                <w:kern w:val="2"/>
                <w:sz w:val="22"/>
                <w:szCs w:val="22"/>
                <w:lang w:eastAsia="ru-RU"/>
              </w:rPr>
              <w:t>Количество экземпляров новых поступлений в библиотечные фонды общедоступных библиотек на 1 тыс. человек населения (п</w:t>
            </w:r>
            <w:r w:rsidRPr="00660164">
              <w:rPr>
                <w:sz w:val="22"/>
                <w:szCs w:val="22"/>
                <w:lang w:eastAsia="ru-RU"/>
              </w:rPr>
              <w:t>оказатель 1.1.) составил 42,3 единиц, вместо планируемых 53 единиц в связи с удорожанием книжной продукции.</w:t>
            </w:r>
          </w:p>
        </w:tc>
      </w:tr>
      <w:tr w:rsidR="00660164" w:rsidRPr="002B51E4" w:rsidTr="00830823">
        <w:trPr>
          <w:trHeight w:val="1133"/>
        </w:trPr>
        <w:tc>
          <w:tcPr>
            <w:tcW w:w="722" w:type="dxa"/>
          </w:tcPr>
          <w:p w:rsidR="00660164" w:rsidRPr="002B51E4" w:rsidRDefault="00660164" w:rsidP="009A0C2E">
            <w:pPr>
              <w:widowControl w:val="0"/>
              <w:autoSpaceDE w:val="0"/>
              <w:autoSpaceDN w:val="0"/>
              <w:adjustRightInd w:val="0"/>
              <w:rPr>
                <w:sz w:val="22"/>
                <w:szCs w:val="22"/>
              </w:rPr>
            </w:pPr>
            <w:r w:rsidRPr="002B51E4">
              <w:rPr>
                <w:sz w:val="22"/>
                <w:szCs w:val="22"/>
              </w:rPr>
              <w:lastRenderedPageBreak/>
              <w:t>1.3.</w:t>
            </w:r>
          </w:p>
        </w:tc>
        <w:tc>
          <w:tcPr>
            <w:tcW w:w="3814" w:type="dxa"/>
          </w:tcPr>
          <w:p w:rsidR="00660164" w:rsidRPr="002B51E4" w:rsidRDefault="00660164"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1.3. «Содержание  сети бюджетных  учреждений  культурно-досугового типа»</w:t>
            </w:r>
          </w:p>
        </w:tc>
        <w:tc>
          <w:tcPr>
            <w:tcW w:w="2017" w:type="dxa"/>
          </w:tcPr>
          <w:p w:rsidR="00660164" w:rsidRPr="002B51E4" w:rsidRDefault="00660164" w:rsidP="0045443B">
            <w:pPr>
              <w:rPr>
                <w:sz w:val="22"/>
                <w:szCs w:val="22"/>
              </w:rPr>
            </w:pPr>
            <w:r>
              <w:rPr>
                <w:sz w:val="22"/>
                <w:szCs w:val="22"/>
              </w:rPr>
              <w:t>Директор</w:t>
            </w:r>
            <w:r w:rsidRPr="002B51E4">
              <w:rPr>
                <w:sz w:val="22"/>
                <w:szCs w:val="22"/>
              </w:rPr>
              <w:t xml:space="preserve"> Департамента  социального развития г. Азова </w:t>
            </w:r>
            <w:r>
              <w:rPr>
                <w:sz w:val="22"/>
                <w:szCs w:val="22"/>
              </w:rPr>
              <w:t>Давлятова С.В.</w:t>
            </w:r>
            <w:r w:rsidRPr="002B51E4">
              <w:rPr>
                <w:sz w:val="22"/>
                <w:szCs w:val="22"/>
              </w:rPr>
              <w:t xml:space="preserve">, </w:t>
            </w:r>
            <w:r>
              <w:rPr>
                <w:sz w:val="22"/>
                <w:szCs w:val="22"/>
              </w:rPr>
              <w:t>И.о.д</w:t>
            </w:r>
            <w:r w:rsidRPr="002B51E4">
              <w:rPr>
                <w:sz w:val="22"/>
                <w:szCs w:val="22"/>
              </w:rPr>
              <w:t>иректор</w:t>
            </w:r>
            <w:r>
              <w:rPr>
                <w:sz w:val="22"/>
                <w:szCs w:val="22"/>
              </w:rPr>
              <w:t>а</w:t>
            </w:r>
            <w:r w:rsidRPr="002B51E4">
              <w:rPr>
                <w:sz w:val="22"/>
                <w:szCs w:val="22"/>
              </w:rPr>
              <w:t xml:space="preserve"> МБУК ГДК г. Азова </w:t>
            </w:r>
            <w:r>
              <w:rPr>
                <w:sz w:val="22"/>
                <w:szCs w:val="22"/>
              </w:rPr>
              <w:t>Дробязкин Г.В.</w:t>
            </w: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01.01.2022</w:t>
            </w:r>
          </w:p>
        </w:tc>
        <w:tc>
          <w:tcPr>
            <w:tcW w:w="1443"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07" w:type="dxa"/>
          </w:tcPr>
          <w:p w:rsidR="00660164" w:rsidRPr="000710DA" w:rsidRDefault="00660164" w:rsidP="009A0C2E">
            <w:pPr>
              <w:pStyle w:val="ConsPlusCell"/>
              <w:jc w:val="both"/>
              <w:rPr>
                <w:rFonts w:ascii="Times New Roman" w:hAnsi="Times New Roman" w:cs="Times New Roman"/>
                <w:color w:val="000000" w:themeColor="text1"/>
                <w:sz w:val="22"/>
                <w:szCs w:val="22"/>
              </w:rPr>
            </w:pPr>
            <w:r w:rsidRPr="000710DA">
              <w:rPr>
                <w:rFonts w:ascii="Times New Roman" w:hAnsi="Times New Roman" w:cs="Times New Roman"/>
                <w:color w:val="000000" w:themeColor="text1"/>
                <w:sz w:val="22"/>
                <w:szCs w:val="22"/>
              </w:rPr>
              <w:t xml:space="preserve">Повышение привлекательности культурно-досуговых учреждений для жителей и гостей города. Планомерное  увеличение  количества  культурно-досуговых формирований.  </w:t>
            </w:r>
          </w:p>
          <w:p w:rsidR="00660164" w:rsidRPr="000710DA" w:rsidRDefault="00660164" w:rsidP="009A0C2E">
            <w:pPr>
              <w:pStyle w:val="ConsPlusCell"/>
              <w:jc w:val="both"/>
              <w:rPr>
                <w:rFonts w:ascii="Times New Roman" w:hAnsi="Times New Roman" w:cs="Times New Roman"/>
                <w:color w:val="000000" w:themeColor="text1"/>
                <w:sz w:val="22"/>
                <w:szCs w:val="22"/>
              </w:rPr>
            </w:pPr>
            <w:r w:rsidRPr="000710DA">
              <w:rPr>
                <w:rFonts w:ascii="Times New Roman" w:hAnsi="Times New Roman" w:cs="Times New Roman"/>
                <w:color w:val="000000" w:themeColor="text1"/>
                <w:sz w:val="22"/>
                <w:szCs w:val="22"/>
              </w:rPr>
              <w:t>Увеличение количества  участников   в культурно-досуговых  формированиях.</w:t>
            </w:r>
          </w:p>
          <w:p w:rsidR="00660164" w:rsidRPr="000710DA" w:rsidRDefault="00660164" w:rsidP="009A0C2E">
            <w:pPr>
              <w:pStyle w:val="ConsPlusCell"/>
              <w:jc w:val="both"/>
              <w:rPr>
                <w:rFonts w:ascii="Times New Roman" w:hAnsi="Times New Roman" w:cs="Times New Roman"/>
                <w:color w:val="000000" w:themeColor="text1"/>
                <w:sz w:val="22"/>
                <w:szCs w:val="22"/>
              </w:rPr>
            </w:pPr>
            <w:r w:rsidRPr="000710DA">
              <w:rPr>
                <w:rFonts w:ascii="Times New Roman" w:hAnsi="Times New Roman" w:cs="Times New Roman"/>
                <w:color w:val="000000" w:themeColor="text1"/>
                <w:sz w:val="22"/>
                <w:szCs w:val="22"/>
              </w:rPr>
              <w:t>Увеличение количества участников мероприятий</w:t>
            </w:r>
          </w:p>
        </w:tc>
        <w:tc>
          <w:tcPr>
            <w:tcW w:w="1465" w:type="dxa"/>
          </w:tcPr>
          <w:p w:rsidR="00660164" w:rsidRPr="000710DA" w:rsidRDefault="00660164" w:rsidP="007406BD">
            <w:pPr>
              <w:widowControl w:val="0"/>
              <w:autoSpaceDE w:val="0"/>
              <w:autoSpaceDN w:val="0"/>
              <w:adjustRightInd w:val="0"/>
              <w:jc w:val="both"/>
              <w:rPr>
                <w:color w:val="000000" w:themeColor="text1"/>
                <w:sz w:val="22"/>
                <w:szCs w:val="22"/>
              </w:rPr>
            </w:pPr>
            <w:r w:rsidRPr="000710DA">
              <w:rPr>
                <w:color w:val="000000" w:themeColor="text1"/>
                <w:sz w:val="22"/>
                <w:szCs w:val="22"/>
              </w:rPr>
              <w:t>В 2022 году специалисты МБУК ГДК г. Азова подготоили и провели 36</w:t>
            </w:r>
            <w:r w:rsidR="00A57812">
              <w:rPr>
                <w:color w:val="000000" w:themeColor="text1"/>
                <w:sz w:val="22"/>
                <w:szCs w:val="22"/>
              </w:rPr>
              <w:t>5</w:t>
            </w:r>
            <w:r w:rsidRPr="000710DA">
              <w:rPr>
                <w:color w:val="000000" w:themeColor="text1"/>
                <w:sz w:val="22"/>
                <w:szCs w:val="22"/>
              </w:rPr>
              <w:t xml:space="preserve"> культурно-массовых мероприятия, которые посетили 294768 чел. Из них 63 мероприятия для детей до 14 лет, число посетителей –43933 чел.; 44 мероприятия для молодёжи, число посетителей – 38954 чел.; 44 мероприятия для пожилых людей, число посетителей – 12304 чел., остальные мероприятия в количестве </w:t>
            </w:r>
            <w:r w:rsidRPr="000710DA">
              <w:rPr>
                <w:color w:val="000000" w:themeColor="text1"/>
                <w:sz w:val="22"/>
                <w:szCs w:val="22"/>
              </w:rPr>
              <w:lastRenderedPageBreak/>
              <w:t>213 (число посетителей 199577 чел.) для смешанных категорий населения.Были разработаны и внедрены 2 инновационные формы культурно-массовой работы. На базе МБУК ГДК г. Азова работали 68 КФ с общим количеством участников 1776 чел. Из них 45 – СНТ, количество участников – 875 чел.</w:t>
            </w:r>
          </w:p>
          <w:p w:rsidR="00660164" w:rsidRPr="000710DA" w:rsidRDefault="00660164" w:rsidP="000710DA">
            <w:pPr>
              <w:widowControl w:val="0"/>
              <w:autoSpaceDE w:val="0"/>
              <w:autoSpaceDN w:val="0"/>
              <w:adjustRightInd w:val="0"/>
              <w:jc w:val="both"/>
              <w:rPr>
                <w:color w:val="000000" w:themeColor="text1"/>
                <w:sz w:val="22"/>
                <w:szCs w:val="22"/>
              </w:rPr>
            </w:pPr>
            <w:r w:rsidRPr="000710DA">
              <w:rPr>
                <w:color w:val="000000" w:themeColor="text1"/>
                <w:sz w:val="22"/>
                <w:szCs w:val="22"/>
              </w:rPr>
              <w:t xml:space="preserve">Приобретены сценические костюмы для народных коллективов: ансамбль Донских казаков, </w:t>
            </w:r>
            <w:r w:rsidRPr="000710DA">
              <w:rPr>
                <w:color w:val="000000" w:themeColor="text1"/>
                <w:sz w:val="22"/>
                <w:szCs w:val="22"/>
              </w:rPr>
              <w:lastRenderedPageBreak/>
              <w:t xml:space="preserve">ансамбль «Казаки Азова», ансамбль «Гуляй, россияне!» на общую сумму 391000 руб, </w:t>
            </w:r>
          </w:p>
        </w:tc>
        <w:tc>
          <w:tcPr>
            <w:tcW w:w="1701" w:type="dxa"/>
          </w:tcPr>
          <w:p w:rsidR="00660164" w:rsidRPr="000710DA" w:rsidRDefault="00660164" w:rsidP="007406BD">
            <w:pPr>
              <w:widowControl w:val="0"/>
              <w:autoSpaceDE w:val="0"/>
              <w:autoSpaceDN w:val="0"/>
              <w:adjustRightInd w:val="0"/>
              <w:jc w:val="both"/>
              <w:rPr>
                <w:color w:val="000000" w:themeColor="text1"/>
                <w:sz w:val="22"/>
                <w:szCs w:val="22"/>
              </w:rPr>
            </w:pPr>
            <w:r w:rsidRPr="000710DA">
              <w:rPr>
                <w:color w:val="000000" w:themeColor="text1"/>
                <w:sz w:val="22"/>
                <w:szCs w:val="22"/>
              </w:rPr>
              <w:lastRenderedPageBreak/>
              <w:t>Реализовано в полном объёме.</w:t>
            </w:r>
          </w:p>
        </w:tc>
      </w:tr>
      <w:tr w:rsidR="00660164" w:rsidRPr="002B51E4" w:rsidTr="009A0C2E">
        <w:trPr>
          <w:trHeight w:val="71"/>
        </w:trPr>
        <w:tc>
          <w:tcPr>
            <w:tcW w:w="722" w:type="dxa"/>
          </w:tcPr>
          <w:p w:rsidR="00660164" w:rsidRPr="002B51E4" w:rsidRDefault="00660164" w:rsidP="009A0C2E">
            <w:pPr>
              <w:widowControl w:val="0"/>
              <w:autoSpaceDE w:val="0"/>
              <w:autoSpaceDN w:val="0"/>
              <w:adjustRightInd w:val="0"/>
              <w:rPr>
                <w:sz w:val="22"/>
                <w:szCs w:val="22"/>
              </w:rPr>
            </w:pPr>
            <w:r w:rsidRPr="002B51E4">
              <w:rPr>
                <w:sz w:val="22"/>
                <w:szCs w:val="22"/>
              </w:rPr>
              <w:lastRenderedPageBreak/>
              <w:t>1.4.</w:t>
            </w:r>
          </w:p>
        </w:tc>
        <w:tc>
          <w:tcPr>
            <w:tcW w:w="3814" w:type="dxa"/>
          </w:tcPr>
          <w:p w:rsidR="00660164" w:rsidRPr="002B51E4" w:rsidRDefault="00660164"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1.4. «Содержание  сети бюджетных  учреждений  дополнительного образования детей»</w:t>
            </w:r>
          </w:p>
        </w:tc>
        <w:tc>
          <w:tcPr>
            <w:tcW w:w="2017" w:type="dxa"/>
          </w:tcPr>
          <w:p w:rsidR="00660164" w:rsidRPr="002B51E4" w:rsidRDefault="00660164" w:rsidP="0045443B">
            <w:pPr>
              <w:rPr>
                <w:sz w:val="22"/>
                <w:szCs w:val="22"/>
              </w:rPr>
            </w:pPr>
            <w:r>
              <w:rPr>
                <w:sz w:val="22"/>
                <w:szCs w:val="22"/>
              </w:rPr>
              <w:t>Директор</w:t>
            </w:r>
            <w:r w:rsidRPr="002B51E4">
              <w:rPr>
                <w:sz w:val="22"/>
                <w:szCs w:val="22"/>
              </w:rPr>
              <w:t xml:space="preserve"> Департамента  социального развития г. Азова </w:t>
            </w:r>
            <w:r>
              <w:rPr>
                <w:sz w:val="22"/>
                <w:szCs w:val="22"/>
              </w:rPr>
              <w:t>Давлятова С.В.</w:t>
            </w:r>
            <w:r w:rsidRPr="002B51E4">
              <w:rPr>
                <w:sz w:val="22"/>
                <w:szCs w:val="22"/>
              </w:rPr>
              <w:t>, Директор МБУ ДО ДШИ  Акулиничева О.А.;  директор МБУ ДО ДХШ  Миронов С.А.</w:t>
            </w: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01.01.2022</w:t>
            </w:r>
          </w:p>
        </w:tc>
        <w:tc>
          <w:tcPr>
            <w:tcW w:w="1443"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07" w:type="dxa"/>
          </w:tcPr>
          <w:p w:rsidR="00660164" w:rsidRPr="007601B2" w:rsidRDefault="00660164" w:rsidP="009A0C2E">
            <w:pPr>
              <w:rPr>
                <w:sz w:val="22"/>
                <w:szCs w:val="22"/>
              </w:rPr>
            </w:pPr>
            <w:r w:rsidRPr="007601B2">
              <w:rPr>
                <w:sz w:val="22"/>
                <w:szCs w:val="22"/>
                <w:shd w:val="clear" w:color="auto" w:fill="FFFFFF"/>
              </w:rPr>
              <w:t xml:space="preserve">В МБУ ДО ДХШ г. Азова сохранено количество учащихся 1-9 классов общеобразовательных школ, получающих эстетическое образование. Увеличилось количество учащихся МБУ ДО ДХШ г. Азова, принимающих участие в фестивалях и конкурсах </w:t>
            </w:r>
            <w:r w:rsidRPr="007601B2">
              <w:rPr>
                <w:sz w:val="22"/>
                <w:szCs w:val="22"/>
                <w:shd w:val="clear" w:color="auto" w:fill="FFFFFF"/>
              </w:rPr>
              <w:lastRenderedPageBreak/>
              <w:t>различного уровня</w:t>
            </w:r>
          </w:p>
        </w:tc>
        <w:tc>
          <w:tcPr>
            <w:tcW w:w="1465" w:type="dxa"/>
          </w:tcPr>
          <w:p w:rsidR="00660164" w:rsidRPr="007601B2" w:rsidRDefault="004B27C5" w:rsidP="008943B3">
            <w:pPr>
              <w:pStyle w:val="conspluscellmrcssattr"/>
              <w:shd w:val="clear" w:color="auto" w:fill="FFFFFF"/>
              <w:jc w:val="both"/>
              <w:rPr>
                <w:sz w:val="22"/>
                <w:szCs w:val="22"/>
              </w:rPr>
            </w:pPr>
            <w:r w:rsidRPr="007601B2">
              <w:rPr>
                <w:sz w:val="22"/>
                <w:szCs w:val="22"/>
              </w:rPr>
              <w:lastRenderedPageBreak/>
              <w:t>К</w:t>
            </w:r>
            <w:r w:rsidR="00660164" w:rsidRPr="007601B2">
              <w:rPr>
                <w:sz w:val="22"/>
                <w:szCs w:val="22"/>
              </w:rPr>
              <w:t xml:space="preserve">оличество учащихся 1-9 классов общеобразовательных школ, получающих эстетическое образование в МБУ ДО ДХШ г. Азова </w:t>
            </w:r>
            <w:r w:rsidRPr="007601B2">
              <w:rPr>
                <w:sz w:val="22"/>
                <w:szCs w:val="22"/>
              </w:rPr>
              <w:t xml:space="preserve">  и МБУ ДО ДШИ г. Азова - 10</w:t>
            </w:r>
            <w:r w:rsidR="00765E0D" w:rsidRPr="007601B2">
              <w:rPr>
                <w:sz w:val="22"/>
                <w:szCs w:val="22"/>
              </w:rPr>
              <w:t>70</w:t>
            </w:r>
            <w:r w:rsidRPr="007601B2">
              <w:rPr>
                <w:sz w:val="22"/>
                <w:szCs w:val="22"/>
              </w:rPr>
              <w:t xml:space="preserve"> </w:t>
            </w:r>
            <w:r w:rsidR="00660164" w:rsidRPr="007601B2">
              <w:rPr>
                <w:sz w:val="22"/>
                <w:szCs w:val="22"/>
              </w:rPr>
              <w:t xml:space="preserve"> человек. Количество учащихся принимающих участие в фестивалях и конкурсах различного уровня составило </w:t>
            </w:r>
            <w:r w:rsidR="00765E0D" w:rsidRPr="007601B2">
              <w:rPr>
                <w:sz w:val="22"/>
                <w:szCs w:val="22"/>
              </w:rPr>
              <w:t xml:space="preserve">более пятиста </w:t>
            </w:r>
            <w:r w:rsidR="00660164" w:rsidRPr="007601B2">
              <w:rPr>
                <w:sz w:val="22"/>
                <w:szCs w:val="22"/>
              </w:rPr>
              <w:lastRenderedPageBreak/>
              <w:t>человек.</w:t>
            </w:r>
          </w:p>
          <w:p w:rsidR="00660164" w:rsidRPr="007601B2" w:rsidRDefault="00660164" w:rsidP="009A0C2E">
            <w:pPr>
              <w:rPr>
                <w:sz w:val="22"/>
                <w:szCs w:val="22"/>
              </w:rPr>
            </w:pPr>
          </w:p>
        </w:tc>
        <w:tc>
          <w:tcPr>
            <w:tcW w:w="1701" w:type="dxa"/>
          </w:tcPr>
          <w:p w:rsidR="00660164" w:rsidRPr="007601B2" w:rsidRDefault="00660164" w:rsidP="004B27C5">
            <w:pPr>
              <w:rPr>
                <w:sz w:val="22"/>
                <w:szCs w:val="22"/>
              </w:rPr>
            </w:pPr>
            <w:r w:rsidRPr="007601B2">
              <w:rPr>
                <w:sz w:val="22"/>
                <w:szCs w:val="22"/>
                <w:shd w:val="clear" w:color="auto" w:fill="FFFFFF"/>
              </w:rPr>
              <w:lastRenderedPageBreak/>
              <w:t>Увеличилось количество учащихся принимающих участие в фестивалях и конкурсах различного уровня благодаря участию в онлайн-конкурсах</w:t>
            </w:r>
          </w:p>
        </w:tc>
      </w:tr>
      <w:tr w:rsidR="00660164" w:rsidRPr="002B51E4" w:rsidTr="009A0C2E">
        <w:trPr>
          <w:trHeight w:val="71"/>
        </w:trPr>
        <w:tc>
          <w:tcPr>
            <w:tcW w:w="722" w:type="dxa"/>
          </w:tcPr>
          <w:p w:rsidR="00660164" w:rsidRPr="002B51E4" w:rsidRDefault="00660164" w:rsidP="009A0C2E">
            <w:pPr>
              <w:widowControl w:val="0"/>
              <w:autoSpaceDE w:val="0"/>
              <w:autoSpaceDN w:val="0"/>
              <w:adjustRightInd w:val="0"/>
              <w:rPr>
                <w:sz w:val="22"/>
                <w:szCs w:val="22"/>
              </w:rPr>
            </w:pPr>
            <w:r w:rsidRPr="002B51E4">
              <w:rPr>
                <w:sz w:val="22"/>
                <w:szCs w:val="22"/>
              </w:rPr>
              <w:lastRenderedPageBreak/>
              <w:t>1.5.</w:t>
            </w:r>
          </w:p>
        </w:tc>
        <w:tc>
          <w:tcPr>
            <w:tcW w:w="3814" w:type="dxa"/>
          </w:tcPr>
          <w:p w:rsidR="00660164" w:rsidRPr="002B51E4" w:rsidRDefault="00660164"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1.5. «Организация  руководства и управления   учреждениями культуры»</w:t>
            </w:r>
          </w:p>
        </w:tc>
        <w:tc>
          <w:tcPr>
            <w:tcW w:w="2017" w:type="dxa"/>
          </w:tcPr>
          <w:p w:rsidR="00660164" w:rsidRPr="002B51E4" w:rsidRDefault="00660164" w:rsidP="009A0C2E">
            <w:pPr>
              <w:rPr>
                <w:sz w:val="22"/>
                <w:szCs w:val="22"/>
              </w:rPr>
            </w:pPr>
            <w:r>
              <w:rPr>
                <w:sz w:val="22"/>
                <w:szCs w:val="22"/>
              </w:rPr>
              <w:t>Директор</w:t>
            </w:r>
            <w:r w:rsidRPr="002B51E4">
              <w:rPr>
                <w:sz w:val="22"/>
                <w:szCs w:val="22"/>
              </w:rPr>
              <w:t xml:space="preserve"> Департамента  социального развития г. Азова </w:t>
            </w:r>
            <w:r>
              <w:rPr>
                <w:sz w:val="22"/>
                <w:szCs w:val="22"/>
              </w:rPr>
              <w:t>Давлятова С.В.</w:t>
            </w:r>
            <w:r w:rsidRPr="002B51E4">
              <w:rPr>
                <w:sz w:val="22"/>
                <w:szCs w:val="22"/>
              </w:rPr>
              <w:t>, начальник отдела культуры и искусства Департамента  социального развития г. Азова Бакуменко Т.В.</w:t>
            </w:r>
          </w:p>
          <w:p w:rsidR="00660164" w:rsidRPr="002B51E4" w:rsidRDefault="00660164" w:rsidP="009A0C2E">
            <w:pPr>
              <w:rPr>
                <w:sz w:val="22"/>
                <w:szCs w:val="22"/>
              </w:rPr>
            </w:pP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01.01.2022</w:t>
            </w:r>
          </w:p>
        </w:tc>
        <w:tc>
          <w:tcPr>
            <w:tcW w:w="1443"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07" w:type="dxa"/>
          </w:tcPr>
          <w:p w:rsidR="00660164" w:rsidRPr="002B51E4" w:rsidRDefault="00660164" w:rsidP="009A0C2E">
            <w:pPr>
              <w:autoSpaceDE w:val="0"/>
              <w:autoSpaceDN w:val="0"/>
              <w:adjustRightInd w:val="0"/>
              <w:jc w:val="both"/>
              <w:rPr>
                <w:kern w:val="2"/>
                <w:sz w:val="22"/>
                <w:szCs w:val="22"/>
              </w:rPr>
            </w:pPr>
            <w:r w:rsidRPr="002B51E4">
              <w:rPr>
                <w:kern w:val="2"/>
                <w:sz w:val="22"/>
                <w:szCs w:val="22"/>
              </w:rPr>
              <w:t>Создание эффективной системы управления реализацией муниципальной  программы, реализация в полном объеме мероприятий  программы, достижение ее целей и задач.</w:t>
            </w:r>
          </w:p>
        </w:tc>
        <w:tc>
          <w:tcPr>
            <w:tcW w:w="1465" w:type="dxa"/>
          </w:tcPr>
          <w:p w:rsidR="00660164" w:rsidRPr="002B51E4" w:rsidRDefault="00660164" w:rsidP="009A0C2E">
            <w:pPr>
              <w:widowControl w:val="0"/>
              <w:autoSpaceDE w:val="0"/>
              <w:autoSpaceDN w:val="0"/>
              <w:adjustRightInd w:val="0"/>
              <w:jc w:val="both"/>
              <w:rPr>
                <w:sz w:val="22"/>
                <w:szCs w:val="22"/>
              </w:rPr>
            </w:pPr>
            <w:r w:rsidRPr="002B51E4">
              <w:rPr>
                <w:sz w:val="22"/>
                <w:szCs w:val="22"/>
              </w:rPr>
              <w:t xml:space="preserve">Производится контроль над выполнением </w:t>
            </w:r>
            <w:r w:rsidRPr="002B51E4">
              <w:rPr>
                <w:kern w:val="2"/>
                <w:sz w:val="22"/>
                <w:szCs w:val="22"/>
              </w:rPr>
              <w:t>муниципальной  программы, реализация в полном объеме мероприятий  программы, достижение ее целей и задач.</w:t>
            </w:r>
          </w:p>
        </w:tc>
        <w:tc>
          <w:tcPr>
            <w:tcW w:w="1701" w:type="dxa"/>
          </w:tcPr>
          <w:p w:rsidR="00660164" w:rsidRPr="002B51E4" w:rsidRDefault="00660164" w:rsidP="009A0C2E">
            <w:pPr>
              <w:widowControl w:val="0"/>
              <w:autoSpaceDE w:val="0"/>
              <w:autoSpaceDN w:val="0"/>
              <w:adjustRightInd w:val="0"/>
              <w:jc w:val="both"/>
              <w:rPr>
                <w:sz w:val="22"/>
                <w:szCs w:val="22"/>
              </w:rPr>
            </w:pPr>
          </w:p>
        </w:tc>
      </w:tr>
      <w:tr w:rsidR="00660164" w:rsidRPr="002B51E4" w:rsidTr="009A0C2E">
        <w:trPr>
          <w:trHeight w:val="71"/>
        </w:trPr>
        <w:tc>
          <w:tcPr>
            <w:tcW w:w="722" w:type="dxa"/>
          </w:tcPr>
          <w:p w:rsidR="00660164" w:rsidRPr="002B51E4" w:rsidRDefault="00660164" w:rsidP="009A0C2E">
            <w:pPr>
              <w:widowControl w:val="0"/>
              <w:autoSpaceDE w:val="0"/>
              <w:autoSpaceDN w:val="0"/>
              <w:adjustRightInd w:val="0"/>
              <w:rPr>
                <w:sz w:val="22"/>
                <w:szCs w:val="22"/>
              </w:rPr>
            </w:pPr>
            <w:r w:rsidRPr="002B51E4">
              <w:rPr>
                <w:sz w:val="22"/>
                <w:szCs w:val="22"/>
              </w:rPr>
              <w:t>1.6.</w:t>
            </w:r>
          </w:p>
        </w:tc>
        <w:tc>
          <w:tcPr>
            <w:tcW w:w="3814" w:type="dxa"/>
          </w:tcPr>
          <w:p w:rsidR="00660164" w:rsidRPr="002B51E4" w:rsidRDefault="00660164"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1.6. «Организация    ведение  бухгалтерского  и  налогового  учета  в   учреждениях культуры»</w:t>
            </w:r>
          </w:p>
        </w:tc>
        <w:tc>
          <w:tcPr>
            <w:tcW w:w="2017" w:type="dxa"/>
          </w:tcPr>
          <w:p w:rsidR="00660164" w:rsidRPr="002B51E4" w:rsidRDefault="00660164" w:rsidP="009A0C2E">
            <w:pPr>
              <w:rPr>
                <w:sz w:val="22"/>
                <w:szCs w:val="22"/>
              </w:rPr>
            </w:pPr>
            <w:r>
              <w:rPr>
                <w:sz w:val="22"/>
                <w:szCs w:val="22"/>
              </w:rPr>
              <w:t>Директор</w:t>
            </w:r>
            <w:r w:rsidRPr="002B51E4">
              <w:rPr>
                <w:sz w:val="22"/>
                <w:szCs w:val="22"/>
              </w:rPr>
              <w:t xml:space="preserve"> Департамента  социального развития г. Азова </w:t>
            </w:r>
            <w:r>
              <w:rPr>
                <w:sz w:val="22"/>
                <w:szCs w:val="22"/>
              </w:rPr>
              <w:t>Давлятова С.В.</w:t>
            </w:r>
            <w:r w:rsidRPr="002B51E4">
              <w:rPr>
                <w:sz w:val="22"/>
                <w:szCs w:val="22"/>
              </w:rPr>
              <w:t xml:space="preserve">, </w:t>
            </w:r>
          </w:p>
          <w:p w:rsidR="00660164" w:rsidRDefault="00660164" w:rsidP="009A0C2E">
            <w:pPr>
              <w:rPr>
                <w:sz w:val="22"/>
                <w:szCs w:val="22"/>
              </w:rPr>
            </w:pPr>
            <w:r>
              <w:rPr>
                <w:sz w:val="22"/>
                <w:szCs w:val="22"/>
              </w:rPr>
              <w:t xml:space="preserve">Директор </w:t>
            </w:r>
            <w:r w:rsidRPr="002B51E4">
              <w:rPr>
                <w:sz w:val="22"/>
                <w:szCs w:val="22"/>
              </w:rPr>
              <w:t>МБУ «ЦБ» г.</w:t>
            </w:r>
            <w:r>
              <w:rPr>
                <w:sz w:val="22"/>
                <w:szCs w:val="22"/>
              </w:rPr>
              <w:t> </w:t>
            </w:r>
            <w:r w:rsidRPr="002B51E4">
              <w:rPr>
                <w:sz w:val="22"/>
                <w:szCs w:val="22"/>
              </w:rPr>
              <w:t>Азова</w:t>
            </w:r>
            <w:r>
              <w:rPr>
                <w:sz w:val="22"/>
                <w:szCs w:val="22"/>
              </w:rPr>
              <w:t xml:space="preserve"> Семененко Т.С.</w:t>
            </w:r>
          </w:p>
          <w:p w:rsidR="00660164" w:rsidRPr="002B51E4" w:rsidRDefault="00660164" w:rsidP="009A0C2E">
            <w:pPr>
              <w:rPr>
                <w:sz w:val="22"/>
                <w:szCs w:val="22"/>
              </w:rPr>
            </w:pP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01.01.2022</w:t>
            </w:r>
          </w:p>
        </w:tc>
        <w:tc>
          <w:tcPr>
            <w:tcW w:w="1443"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07" w:type="dxa"/>
          </w:tcPr>
          <w:p w:rsidR="00660164" w:rsidRPr="007601B2" w:rsidRDefault="00660164" w:rsidP="009A0C2E">
            <w:pPr>
              <w:pStyle w:val="ConsPlusCell"/>
              <w:jc w:val="both"/>
              <w:rPr>
                <w:rFonts w:ascii="Times New Roman" w:hAnsi="Times New Roman" w:cs="Times New Roman"/>
                <w:sz w:val="22"/>
                <w:szCs w:val="22"/>
              </w:rPr>
            </w:pPr>
            <w:r w:rsidRPr="007601B2">
              <w:rPr>
                <w:rFonts w:ascii="Times New Roman" w:hAnsi="Times New Roman" w:cs="Times New Roman"/>
                <w:sz w:val="22"/>
                <w:szCs w:val="22"/>
              </w:rPr>
              <w:t>Качественное обеспечение  учреждений  культуры  услугами бухгалтерского, налогового и статистического  учета</w:t>
            </w:r>
          </w:p>
          <w:p w:rsidR="00660164" w:rsidRPr="007601B2" w:rsidRDefault="00660164" w:rsidP="009A0C2E">
            <w:pPr>
              <w:pStyle w:val="ConsPlusCell"/>
              <w:jc w:val="both"/>
              <w:rPr>
                <w:rFonts w:ascii="Times New Roman" w:hAnsi="Times New Roman" w:cs="Times New Roman"/>
                <w:sz w:val="22"/>
                <w:szCs w:val="22"/>
              </w:rPr>
            </w:pPr>
          </w:p>
          <w:p w:rsidR="00660164" w:rsidRPr="007601B2" w:rsidRDefault="00660164" w:rsidP="009A0C2E">
            <w:pPr>
              <w:pStyle w:val="ConsPlusCell"/>
              <w:jc w:val="both"/>
              <w:rPr>
                <w:rFonts w:ascii="Times New Roman" w:hAnsi="Times New Roman" w:cs="Times New Roman"/>
                <w:sz w:val="22"/>
                <w:szCs w:val="22"/>
              </w:rPr>
            </w:pPr>
          </w:p>
        </w:tc>
        <w:tc>
          <w:tcPr>
            <w:tcW w:w="1465" w:type="dxa"/>
          </w:tcPr>
          <w:p w:rsidR="00660164" w:rsidRPr="007601B2" w:rsidRDefault="00660164" w:rsidP="009A0C2E">
            <w:pPr>
              <w:widowControl w:val="0"/>
              <w:autoSpaceDE w:val="0"/>
              <w:autoSpaceDN w:val="0"/>
              <w:adjustRightInd w:val="0"/>
              <w:jc w:val="both"/>
              <w:rPr>
                <w:sz w:val="22"/>
                <w:szCs w:val="22"/>
              </w:rPr>
            </w:pPr>
            <w:r w:rsidRPr="007601B2">
              <w:rPr>
                <w:sz w:val="22"/>
                <w:szCs w:val="22"/>
              </w:rPr>
              <w:t>Качественное обслуживание 5 учреждений культуры и Департамента социального развития г. Азова</w:t>
            </w:r>
          </w:p>
        </w:tc>
        <w:tc>
          <w:tcPr>
            <w:tcW w:w="1701" w:type="dxa"/>
          </w:tcPr>
          <w:p w:rsidR="00660164" w:rsidRPr="007601B2" w:rsidRDefault="00660164" w:rsidP="009A0C2E">
            <w:pPr>
              <w:widowControl w:val="0"/>
              <w:autoSpaceDE w:val="0"/>
              <w:autoSpaceDN w:val="0"/>
              <w:adjustRightInd w:val="0"/>
              <w:jc w:val="both"/>
              <w:rPr>
                <w:sz w:val="22"/>
                <w:szCs w:val="22"/>
              </w:rPr>
            </w:pPr>
          </w:p>
        </w:tc>
      </w:tr>
      <w:tr w:rsidR="00660164" w:rsidRPr="002B51E4" w:rsidTr="009A0C2E">
        <w:trPr>
          <w:trHeight w:val="71"/>
        </w:trPr>
        <w:tc>
          <w:tcPr>
            <w:tcW w:w="722" w:type="dxa"/>
          </w:tcPr>
          <w:p w:rsidR="00660164" w:rsidRPr="002B51E4" w:rsidRDefault="00660164" w:rsidP="009A0C2E">
            <w:pPr>
              <w:widowControl w:val="0"/>
              <w:autoSpaceDE w:val="0"/>
              <w:autoSpaceDN w:val="0"/>
              <w:adjustRightInd w:val="0"/>
              <w:rPr>
                <w:sz w:val="22"/>
                <w:szCs w:val="22"/>
              </w:rPr>
            </w:pPr>
            <w:r w:rsidRPr="002B51E4">
              <w:rPr>
                <w:sz w:val="22"/>
                <w:szCs w:val="22"/>
              </w:rPr>
              <w:t>1.7.</w:t>
            </w:r>
          </w:p>
        </w:tc>
        <w:tc>
          <w:tcPr>
            <w:tcW w:w="3814" w:type="dxa"/>
          </w:tcPr>
          <w:p w:rsidR="00660164" w:rsidRPr="002B51E4" w:rsidRDefault="00660164"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1.7.</w:t>
            </w:r>
            <w:r w:rsidRPr="002B51E4">
              <w:rPr>
                <w:rFonts w:ascii="Times New Roman" w:hAnsi="Times New Roman" w:cs="Times New Roman"/>
                <w:kern w:val="2"/>
                <w:sz w:val="22"/>
                <w:szCs w:val="22"/>
              </w:rPr>
              <w:t xml:space="preserve"> «Сохранение объектов культурного наследия»</w:t>
            </w:r>
          </w:p>
        </w:tc>
        <w:tc>
          <w:tcPr>
            <w:tcW w:w="2017" w:type="dxa"/>
          </w:tcPr>
          <w:p w:rsidR="00660164" w:rsidRPr="002B51E4" w:rsidRDefault="00660164" w:rsidP="009A0C2E">
            <w:pPr>
              <w:rPr>
                <w:sz w:val="22"/>
                <w:szCs w:val="22"/>
              </w:rPr>
            </w:pPr>
            <w:r>
              <w:rPr>
                <w:sz w:val="22"/>
                <w:szCs w:val="22"/>
              </w:rPr>
              <w:t>Директор</w:t>
            </w:r>
            <w:r w:rsidRPr="002B51E4">
              <w:rPr>
                <w:sz w:val="22"/>
                <w:szCs w:val="22"/>
              </w:rPr>
              <w:t xml:space="preserve"> Департамента  </w:t>
            </w:r>
            <w:r w:rsidRPr="002B51E4">
              <w:rPr>
                <w:sz w:val="22"/>
                <w:szCs w:val="22"/>
              </w:rPr>
              <w:lastRenderedPageBreak/>
              <w:t xml:space="preserve">социального развития г. Азова </w:t>
            </w:r>
            <w:r>
              <w:rPr>
                <w:sz w:val="22"/>
                <w:szCs w:val="22"/>
              </w:rPr>
              <w:t>Давлятова С.В.</w:t>
            </w:r>
            <w:r w:rsidRPr="002B51E4">
              <w:rPr>
                <w:sz w:val="22"/>
                <w:szCs w:val="22"/>
              </w:rPr>
              <w:t>, начальник отдела культуры и искусства Департамента  социального развития г. Азова Бакуменко Т.В.</w:t>
            </w:r>
          </w:p>
          <w:p w:rsidR="00660164" w:rsidRPr="002B51E4" w:rsidRDefault="00660164" w:rsidP="009A0C2E">
            <w:pPr>
              <w:rPr>
                <w:sz w:val="22"/>
                <w:szCs w:val="22"/>
              </w:rPr>
            </w:pP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lastRenderedPageBreak/>
              <w:t>31.12.2022</w:t>
            </w:r>
          </w:p>
        </w:tc>
        <w:tc>
          <w:tcPr>
            <w:tcW w:w="1441" w:type="dxa"/>
          </w:tcPr>
          <w:p w:rsidR="00660164" w:rsidRPr="002B51E4" w:rsidRDefault="00660164" w:rsidP="009A0C2E">
            <w:pPr>
              <w:widowControl w:val="0"/>
              <w:autoSpaceDE w:val="0"/>
              <w:autoSpaceDN w:val="0"/>
              <w:adjustRightInd w:val="0"/>
              <w:jc w:val="center"/>
              <w:rPr>
                <w:sz w:val="22"/>
                <w:szCs w:val="22"/>
              </w:rPr>
            </w:pPr>
            <w:r>
              <w:rPr>
                <w:sz w:val="22"/>
                <w:szCs w:val="22"/>
              </w:rPr>
              <w:t>01.01.2022</w:t>
            </w:r>
          </w:p>
        </w:tc>
        <w:tc>
          <w:tcPr>
            <w:tcW w:w="1443" w:type="dxa"/>
          </w:tcPr>
          <w:p w:rsidR="00660164" w:rsidRPr="002B51E4" w:rsidRDefault="00660164" w:rsidP="009A0C2E">
            <w:pPr>
              <w:widowControl w:val="0"/>
              <w:autoSpaceDE w:val="0"/>
              <w:autoSpaceDN w:val="0"/>
              <w:adjustRightInd w:val="0"/>
              <w:jc w:val="center"/>
              <w:rPr>
                <w:sz w:val="22"/>
                <w:szCs w:val="22"/>
              </w:rPr>
            </w:pPr>
            <w:r>
              <w:rPr>
                <w:sz w:val="22"/>
                <w:szCs w:val="22"/>
              </w:rPr>
              <w:t>31.12.2022</w:t>
            </w:r>
          </w:p>
        </w:tc>
        <w:tc>
          <w:tcPr>
            <w:tcW w:w="1407" w:type="dxa"/>
          </w:tcPr>
          <w:p w:rsidR="00660164" w:rsidRPr="002B51E4" w:rsidRDefault="00660164" w:rsidP="009A0C2E">
            <w:pPr>
              <w:autoSpaceDE w:val="0"/>
              <w:autoSpaceDN w:val="0"/>
              <w:adjustRightInd w:val="0"/>
              <w:jc w:val="both"/>
              <w:rPr>
                <w:kern w:val="2"/>
                <w:sz w:val="22"/>
                <w:szCs w:val="22"/>
              </w:rPr>
            </w:pPr>
            <w:r w:rsidRPr="002B51E4">
              <w:rPr>
                <w:kern w:val="2"/>
                <w:sz w:val="22"/>
                <w:szCs w:val="22"/>
              </w:rPr>
              <w:t xml:space="preserve">Обеспечение объектов </w:t>
            </w:r>
            <w:r w:rsidRPr="002B51E4">
              <w:rPr>
                <w:kern w:val="2"/>
                <w:sz w:val="22"/>
                <w:szCs w:val="22"/>
              </w:rPr>
              <w:lastRenderedPageBreak/>
              <w:t>культурного наследия документацией по  учету; наличие информации о состоянии объектов культурного наследия</w:t>
            </w:r>
          </w:p>
        </w:tc>
        <w:tc>
          <w:tcPr>
            <w:tcW w:w="1465" w:type="dxa"/>
          </w:tcPr>
          <w:p w:rsidR="00660164" w:rsidRPr="002B51E4" w:rsidRDefault="00660164" w:rsidP="009A0C2E">
            <w:pPr>
              <w:widowControl w:val="0"/>
              <w:autoSpaceDE w:val="0"/>
              <w:autoSpaceDN w:val="0"/>
              <w:adjustRightInd w:val="0"/>
              <w:jc w:val="both"/>
              <w:rPr>
                <w:sz w:val="22"/>
                <w:szCs w:val="22"/>
              </w:rPr>
            </w:pPr>
            <w:r w:rsidRPr="002B51E4">
              <w:rPr>
                <w:sz w:val="22"/>
                <w:szCs w:val="22"/>
              </w:rPr>
              <w:lastRenderedPageBreak/>
              <w:t xml:space="preserve">Объекты культурного </w:t>
            </w:r>
            <w:r w:rsidRPr="002B51E4">
              <w:rPr>
                <w:sz w:val="22"/>
                <w:szCs w:val="22"/>
              </w:rPr>
              <w:lastRenderedPageBreak/>
              <w:t>наследия находятся в удовлетворительном состоянии</w:t>
            </w:r>
          </w:p>
        </w:tc>
        <w:tc>
          <w:tcPr>
            <w:tcW w:w="1701" w:type="dxa"/>
          </w:tcPr>
          <w:p w:rsidR="00660164" w:rsidRPr="002B51E4" w:rsidRDefault="00660164" w:rsidP="009A0C2E">
            <w:pPr>
              <w:widowControl w:val="0"/>
              <w:autoSpaceDE w:val="0"/>
              <w:autoSpaceDN w:val="0"/>
              <w:adjustRightInd w:val="0"/>
              <w:jc w:val="both"/>
              <w:rPr>
                <w:sz w:val="22"/>
                <w:szCs w:val="22"/>
              </w:rPr>
            </w:pPr>
            <w:r w:rsidRPr="002B51E4">
              <w:rPr>
                <w:sz w:val="22"/>
                <w:szCs w:val="22"/>
              </w:rPr>
              <w:lastRenderedPageBreak/>
              <w:t>-</w:t>
            </w:r>
          </w:p>
        </w:tc>
      </w:tr>
      <w:tr w:rsidR="00660164" w:rsidRPr="002B51E4" w:rsidTr="00DD0A84">
        <w:trPr>
          <w:trHeight w:val="1283"/>
        </w:trPr>
        <w:tc>
          <w:tcPr>
            <w:tcW w:w="722" w:type="dxa"/>
            <w:vMerge w:val="restart"/>
          </w:tcPr>
          <w:p w:rsidR="00660164" w:rsidRPr="002B51E4" w:rsidRDefault="00660164" w:rsidP="009A0C2E">
            <w:pPr>
              <w:widowControl w:val="0"/>
              <w:autoSpaceDE w:val="0"/>
              <w:autoSpaceDN w:val="0"/>
              <w:adjustRightInd w:val="0"/>
              <w:rPr>
                <w:sz w:val="22"/>
                <w:szCs w:val="22"/>
              </w:rPr>
            </w:pPr>
            <w:r w:rsidRPr="002B51E4">
              <w:rPr>
                <w:sz w:val="22"/>
                <w:szCs w:val="22"/>
              </w:rPr>
              <w:lastRenderedPageBreak/>
              <w:t>1.8.</w:t>
            </w:r>
          </w:p>
        </w:tc>
        <w:tc>
          <w:tcPr>
            <w:tcW w:w="3814" w:type="dxa"/>
            <w:vMerge w:val="restart"/>
          </w:tcPr>
          <w:p w:rsidR="00660164" w:rsidRPr="002B51E4" w:rsidRDefault="00660164"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1.8.</w:t>
            </w:r>
            <w:r w:rsidRPr="002B51E4">
              <w:rPr>
                <w:rFonts w:ascii="Times New Roman" w:hAnsi="Times New Roman" w:cs="Times New Roman"/>
                <w:kern w:val="2"/>
                <w:sz w:val="22"/>
                <w:szCs w:val="22"/>
              </w:rPr>
              <w:t xml:space="preserve"> «Приобретение основных средств для муниципальных учреждений культуры»</w:t>
            </w:r>
          </w:p>
        </w:tc>
        <w:tc>
          <w:tcPr>
            <w:tcW w:w="2017" w:type="dxa"/>
          </w:tcPr>
          <w:p w:rsidR="00660164" w:rsidRPr="002B51E4" w:rsidRDefault="00660164" w:rsidP="009A0C2E">
            <w:pPr>
              <w:rPr>
                <w:sz w:val="22"/>
                <w:szCs w:val="22"/>
              </w:rPr>
            </w:pPr>
            <w:r>
              <w:rPr>
                <w:sz w:val="22"/>
                <w:szCs w:val="22"/>
              </w:rPr>
              <w:t>Директор</w:t>
            </w:r>
            <w:r w:rsidRPr="002B51E4">
              <w:rPr>
                <w:sz w:val="22"/>
                <w:szCs w:val="22"/>
              </w:rPr>
              <w:t xml:space="preserve"> Департамента  социального развития г. Азова </w:t>
            </w:r>
            <w:r>
              <w:rPr>
                <w:sz w:val="22"/>
                <w:szCs w:val="22"/>
              </w:rPr>
              <w:t>Давлятова С.В.</w:t>
            </w:r>
            <w:r w:rsidRPr="002B51E4">
              <w:rPr>
                <w:sz w:val="22"/>
                <w:szCs w:val="22"/>
              </w:rPr>
              <w:t xml:space="preserve">, </w:t>
            </w:r>
          </w:p>
          <w:p w:rsidR="00660164" w:rsidRPr="002B51E4" w:rsidRDefault="00660164" w:rsidP="00DD0A84">
            <w:pPr>
              <w:rPr>
                <w:sz w:val="22"/>
                <w:szCs w:val="22"/>
              </w:rPr>
            </w:pPr>
            <w:r w:rsidRPr="002B51E4">
              <w:rPr>
                <w:sz w:val="22"/>
                <w:szCs w:val="22"/>
              </w:rPr>
              <w:t xml:space="preserve">Директор МБУК ЦБС </w:t>
            </w:r>
            <w:r>
              <w:rPr>
                <w:sz w:val="22"/>
                <w:szCs w:val="22"/>
              </w:rPr>
              <w:t>Бершадская В.В.</w:t>
            </w:r>
          </w:p>
        </w:tc>
        <w:tc>
          <w:tcPr>
            <w:tcW w:w="1441" w:type="dxa"/>
          </w:tcPr>
          <w:p w:rsidR="00660164" w:rsidRPr="00660164" w:rsidRDefault="00660164" w:rsidP="009A0C2E">
            <w:pPr>
              <w:widowControl w:val="0"/>
              <w:autoSpaceDE w:val="0"/>
              <w:autoSpaceDN w:val="0"/>
              <w:adjustRightInd w:val="0"/>
              <w:jc w:val="center"/>
              <w:rPr>
                <w:sz w:val="22"/>
                <w:szCs w:val="22"/>
              </w:rPr>
            </w:pPr>
            <w:r w:rsidRPr="00660164">
              <w:rPr>
                <w:sz w:val="22"/>
                <w:szCs w:val="22"/>
              </w:rPr>
              <w:t>31.12.2022</w:t>
            </w:r>
          </w:p>
        </w:tc>
        <w:tc>
          <w:tcPr>
            <w:tcW w:w="1441" w:type="dxa"/>
          </w:tcPr>
          <w:p w:rsidR="00660164" w:rsidRPr="00660164" w:rsidRDefault="00660164" w:rsidP="00066AB8">
            <w:pPr>
              <w:widowControl w:val="0"/>
              <w:autoSpaceDE w:val="0"/>
              <w:autoSpaceDN w:val="0"/>
              <w:adjustRightInd w:val="0"/>
              <w:jc w:val="center"/>
              <w:rPr>
                <w:sz w:val="22"/>
                <w:szCs w:val="22"/>
              </w:rPr>
            </w:pPr>
            <w:r w:rsidRPr="00660164">
              <w:rPr>
                <w:sz w:val="22"/>
                <w:szCs w:val="22"/>
              </w:rPr>
              <w:t>15.04.2022</w:t>
            </w:r>
          </w:p>
          <w:p w:rsidR="00660164" w:rsidRPr="00660164" w:rsidRDefault="00660164" w:rsidP="00066AB8">
            <w:pPr>
              <w:widowControl w:val="0"/>
              <w:autoSpaceDE w:val="0"/>
              <w:autoSpaceDN w:val="0"/>
              <w:adjustRightInd w:val="0"/>
              <w:jc w:val="center"/>
              <w:rPr>
                <w:sz w:val="22"/>
                <w:szCs w:val="22"/>
              </w:rPr>
            </w:pPr>
          </w:p>
        </w:tc>
        <w:tc>
          <w:tcPr>
            <w:tcW w:w="1443" w:type="dxa"/>
          </w:tcPr>
          <w:p w:rsidR="00660164" w:rsidRPr="00660164" w:rsidRDefault="00660164" w:rsidP="00066AB8">
            <w:pPr>
              <w:widowControl w:val="0"/>
              <w:autoSpaceDE w:val="0"/>
              <w:autoSpaceDN w:val="0"/>
              <w:adjustRightInd w:val="0"/>
              <w:jc w:val="center"/>
              <w:rPr>
                <w:sz w:val="22"/>
                <w:szCs w:val="22"/>
              </w:rPr>
            </w:pPr>
            <w:r w:rsidRPr="00660164">
              <w:rPr>
                <w:sz w:val="22"/>
                <w:szCs w:val="22"/>
              </w:rPr>
              <w:t>02.07.2022</w:t>
            </w:r>
          </w:p>
        </w:tc>
        <w:tc>
          <w:tcPr>
            <w:tcW w:w="1407" w:type="dxa"/>
            <w:vMerge w:val="restart"/>
          </w:tcPr>
          <w:p w:rsidR="00660164" w:rsidRPr="002639C1" w:rsidRDefault="00660164" w:rsidP="002639C1">
            <w:r w:rsidRPr="002639C1">
              <w:t>Качественное удовлетворение информационных образовательных и досуговых потребностей жителей и гостей города</w:t>
            </w:r>
          </w:p>
        </w:tc>
        <w:tc>
          <w:tcPr>
            <w:tcW w:w="1465" w:type="dxa"/>
          </w:tcPr>
          <w:p w:rsidR="00660164" w:rsidRPr="002639C1" w:rsidRDefault="00660164" w:rsidP="002639C1">
            <w:r w:rsidRPr="002639C1">
              <w:t>В МБУК ЦБС г. Азова  приобретено 10 автоматизированных рабочих мест (ПК) на сумму 517 тыс. рублей.</w:t>
            </w:r>
          </w:p>
          <w:p w:rsidR="00660164" w:rsidRPr="002639C1" w:rsidRDefault="00660164" w:rsidP="002639C1"/>
        </w:tc>
        <w:tc>
          <w:tcPr>
            <w:tcW w:w="1701" w:type="dxa"/>
          </w:tcPr>
          <w:p w:rsidR="00660164" w:rsidRPr="002639C1" w:rsidRDefault="00660164" w:rsidP="002639C1"/>
        </w:tc>
      </w:tr>
      <w:tr w:rsidR="00765E0D" w:rsidRPr="002B51E4" w:rsidTr="001E6A6B">
        <w:trPr>
          <w:trHeight w:val="1560"/>
        </w:trPr>
        <w:tc>
          <w:tcPr>
            <w:tcW w:w="722" w:type="dxa"/>
            <w:vMerge/>
          </w:tcPr>
          <w:p w:rsidR="00765E0D" w:rsidRPr="002B51E4" w:rsidRDefault="00765E0D" w:rsidP="009A0C2E">
            <w:pPr>
              <w:widowControl w:val="0"/>
              <w:autoSpaceDE w:val="0"/>
              <w:autoSpaceDN w:val="0"/>
              <w:adjustRightInd w:val="0"/>
              <w:rPr>
                <w:sz w:val="22"/>
                <w:szCs w:val="22"/>
              </w:rPr>
            </w:pPr>
          </w:p>
        </w:tc>
        <w:tc>
          <w:tcPr>
            <w:tcW w:w="3814" w:type="dxa"/>
            <w:vMerge/>
          </w:tcPr>
          <w:p w:rsidR="00765E0D" w:rsidRPr="002B51E4" w:rsidRDefault="00765E0D" w:rsidP="009A0C2E">
            <w:pPr>
              <w:pStyle w:val="ConsPlusCell"/>
              <w:jc w:val="both"/>
              <w:rPr>
                <w:rFonts w:ascii="Times New Roman" w:hAnsi="Times New Roman" w:cs="Times New Roman"/>
                <w:sz w:val="22"/>
                <w:szCs w:val="22"/>
              </w:rPr>
            </w:pPr>
          </w:p>
        </w:tc>
        <w:tc>
          <w:tcPr>
            <w:tcW w:w="2017" w:type="dxa"/>
          </w:tcPr>
          <w:p w:rsidR="00765E0D" w:rsidRDefault="00765E0D" w:rsidP="00DD0A84">
            <w:pPr>
              <w:rPr>
                <w:sz w:val="22"/>
                <w:szCs w:val="22"/>
              </w:rPr>
            </w:pPr>
            <w:r>
              <w:rPr>
                <w:sz w:val="22"/>
                <w:szCs w:val="22"/>
              </w:rPr>
              <w:t>И.о.д</w:t>
            </w:r>
            <w:r w:rsidRPr="002B51E4">
              <w:rPr>
                <w:sz w:val="22"/>
                <w:szCs w:val="22"/>
              </w:rPr>
              <w:t>иректор</w:t>
            </w:r>
            <w:r>
              <w:rPr>
                <w:sz w:val="22"/>
                <w:szCs w:val="22"/>
              </w:rPr>
              <w:t>а</w:t>
            </w:r>
            <w:r w:rsidRPr="002B51E4">
              <w:rPr>
                <w:sz w:val="22"/>
                <w:szCs w:val="22"/>
              </w:rPr>
              <w:t xml:space="preserve"> МБУК ГДК г. Азова </w:t>
            </w:r>
            <w:r>
              <w:rPr>
                <w:sz w:val="22"/>
                <w:szCs w:val="22"/>
              </w:rPr>
              <w:t>Дробязкин Г.В.</w:t>
            </w:r>
          </w:p>
        </w:tc>
        <w:tc>
          <w:tcPr>
            <w:tcW w:w="1441" w:type="dxa"/>
          </w:tcPr>
          <w:p w:rsidR="00765E0D" w:rsidRPr="002B51E4" w:rsidRDefault="00765E0D" w:rsidP="001E6A6B">
            <w:pPr>
              <w:widowControl w:val="0"/>
              <w:autoSpaceDE w:val="0"/>
              <w:autoSpaceDN w:val="0"/>
              <w:adjustRightInd w:val="0"/>
              <w:jc w:val="center"/>
              <w:rPr>
                <w:sz w:val="22"/>
                <w:szCs w:val="22"/>
              </w:rPr>
            </w:pPr>
            <w:r>
              <w:rPr>
                <w:sz w:val="22"/>
                <w:szCs w:val="22"/>
              </w:rPr>
              <w:t>31.12.2022</w:t>
            </w:r>
          </w:p>
        </w:tc>
        <w:tc>
          <w:tcPr>
            <w:tcW w:w="1441" w:type="dxa"/>
          </w:tcPr>
          <w:p w:rsidR="00765E0D" w:rsidRPr="002B51E4" w:rsidRDefault="00765E0D" w:rsidP="00250ECB">
            <w:pPr>
              <w:widowControl w:val="0"/>
              <w:autoSpaceDE w:val="0"/>
              <w:autoSpaceDN w:val="0"/>
              <w:adjustRightInd w:val="0"/>
              <w:jc w:val="center"/>
              <w:rPr>
                <w:sz w:val="22"/>
                <w:szCs w:val="22"/>
              </w:rPr>
            </w:pPr>
            <w:r>
              <w:rPr>
                <w:sz w:val="22"/>
                <w:szCs w:val="22"/>
              </w:rPr>
              <w:t>01.01.2022</w:t>
            </w:r>
          </w:p>
        </w:tc>
        <w:tc>
          <w:tcPr>
            <w:tcW w:w="1443" w:type="dxa"/>
          </w:tcPr>
          <w:p w:rsidR="00765E0D" w:rsidRPr="002B51E4" w:rsidRDefault="00765E0D" w:rsidP="00250ECB">
            <w:pPr>
              <w:widowControl w:val="0"/>
              <w:autoSpaceDE w:val="0"/>
              <w:autoSpaceDN w:val="0"/>
              <w:adjustRightInd w:val="0"/>
              <w:jc w:val="center"/>
              <w:rPr>
                <w:sz w:val="22"/>
                <w:szCs w:val="22"/>
              </w:rPr>
            </w:pPr>
            <w:r>
              <w:rPr>
                <w:sz w:val="22"/>
                <w:szCs w:val="22"/>
              </w:rPr>
              <w:t>31.12.2022</w:t>
            </w:r>
          </w:p>
        </w:tc>
        <w:tc>
          <w:tcPr>
            <w:tcW w:w="1407" w:type="dxa"/>
            <w:vMerge/>
          </w:tcPr>
          <w:p w:rsidR="00765E0D" w:rsidRPr="002639C1" w:rsidRDefault="00765E0D" w:rsidP="002639C1"/>
        </w:tc>
        <w:tc>
          <w:tcPr>
            <w:tcW w:w="1465" w:type="dxa"/>
          </w:tcPr>
          <w:p w:rsidR="00765E0D" w:rsidRPr="002639C1" w:rsidRDefault="00765E0D" w:rsidP="002639C1">
            <w:r w:rsidRPr="002639C1">
              <w:t>В 2022 году за счёт субсидий из резервного фонда Правительства Ростовской области была приобретена акустическая система стоимостью 523560 руб. и ноутбуки для ГДК на сумму 204998 руб.</w:t>
            </w:r>
          </w:p>
          <w:p w:rsidR="00765E0D" w:rsidRPr="002639C1" w:rsidRDefault="00765E0D" w:rsidP="002639C1"/>
        </w:tc>
        <w:tc>
          <w:tcPr>
            <w:tcW w:w="1701" w:type="dxa"/>
          </w:tcPr>
          <w:p w:rsidR="00765E0D" w:rsidRPr="002639C1" w:rsidRDefault="00765E0D" w:rsidP="002639C1"/>
        </w:tc>
      </w:tr>
      <w:tr w:rsidR="00765E0D" w:rsidRPr="002B51E4" w:rsidTr="009A0C2E">
        <w:trPr>
          <w:trHeight w:val="71"/>
        </w:trPr>
        <w:tc>
          <w:tcPr>
            <w:tcW w:w="722" w:type="dxa"/>
          </w:tcPr>
          <w:p w:rsidR="00765E0D" w:rsidRPr="002B51E4" w:rsidRDefault="00765E0D" w:rsidP="009A0C2E">
            <w:pPr>
              <w:widowControl w:val="0"/>
              <w:autoSpaceDE w:val="0"/>
              <w:autoSpaceDN w:val="0"/>
              <w:adjustRightInd w:val="0"/>
              <w:rPr>
                <w:sz w:val="22"/>
                <w:szCs w:val="22"/>
              </w:rPr>
            </w:pPr>
            <w:r w:rsidRPr="002B51E4">
              <w:rPr>
                <w:sz w:val="22"/>
                <w:szCs w:val="22"/>
              </w:rPr>
              <w:lastRenderedPageBreak/>
              <w:t>1.9</w:t>
            </w:r>
          </w:p>
        </w:tc>
        <w:tc>
          <w:tcPr>
            <w:tcW w:w="3814" w:type="dxa"/>
          </w:tcPr>
          <w:p w:rsidR="00765E0D" w:rsidRPr="002B51E4" w:rsidRDefault="00765E0D" w:rsidP="003C1184">
            <w:pPr>
              <w:rPr>
                <w:sz w:val="22"/>
                <w:szCs w:val="22"/>
              </w:rPr>
            </w:pPr>
            <w:r>
              <w:rPr>
                <w:sz w:val="22"/>
                <w:szCs w:val="22"/>
                <w:lang w:eastAsia="ru-RU"/>
              </w:rPr>
              <w:t xml:space="preserve">ОМ 1.9. </w:t>
            </w:r>
            <w:r w:rsidRPr="002B51E4">
              <w:rPr>
                <w:sz w:val="22"/>
                <w:szCs w:val="22"/>
                <w:lang w:eastAsia="ru-RU"/>
              </w:rPr>
              <w:t xml:space="preserve">«Содержание сети бюджетных учреждений, осуществляющих деятельность в области исполнительских искусств» </w:t>
            </w:r>
          </w:p>
        </w:tc>
        <w:tc>
          <w:tcPr>
            <w:tcW w:w="2017" w:type="dxa"/>
          </w:tcPr>
          <w:p w:rsidR="00765E0D" w:rsidRPr="002B51E4" w:rsidRDefault="00765E0D" w:rsidP="009A0C2E">
            <w:pPr>
              <w:rPr>
                <w:sz w:val="22"/>
                <w:szCs w:val="22"/>
              </w:rPr>
            </w:pPr>
            <w:r w:rsidRPr="002B51E4">
              <w:rPr>
                <w:sz w:val="22"/>
                <w:szCs w:val="22"/>
              </w:rPr>
              <w:t>Муниципальное автономное учреждение культуры города Азова «Азовский творческий центр»</w:t>
            </w:r>
            <w:r>
              <w:rPr>
                <w:sz w:val="22"/>
                <w:szCs w:val="22"/>
              </w:rPr>
              <w:t xml:space="preserve"> И.о.д</w:t>
            </w:r>
            <w:r w:rsidRPr="002B51E4">
              <w:rPr>
                <w:sz w:val="22"/>
                <w:szCs w:val="22"/>
              </w:rPr>
              <w:t>иректор</w:t>
            </w:r>
            <w:r>
              <w:rPr>
                <w:sz w:val="22"/>
                <w:szCs w:val="22"/>
              </w:rPr>
              <w:t>а</w:t>
            </w:r>
            <w:r w:rsidRPr="002B51E4">
              <w:rPr>
                <w:sz w:val="22"/>
                <w:szCs w:val="22"/>
              </w:rPr>
              <w:t xml:space="preserve"> МБУК ГДК г. Азова </w:t>
            </w:r>
            <w:r>
              <w:rPr>
                <w:sz w:val="22"/>
                <w:szCs w:val="22"/>
              </w:rPr>
              <w:t>Дробязкин Г.В.</w:t>
            </w:r>
          </w:p>
          <w:p w:rsidR="00765E0D" w:rsidRPr="002B51E4" w:rsidRDefault="00765E0D" w:rsidP="009A0C2E">
            <w:pPr>
              <w:rPr>
                <w:sz w:val="22"/>
                <w:szCs w:val="22"/>
              </w:rPr>
            </w:pP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01.01.2022</w:t>
            </w:r>
          </w:p>
        </w:tc>
        <w:tc>
          <w:tcPr>
            <w:tcW w:w="1443"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07" w:type="dxa"/>
          </w:tcPr>
          <w:p w:rsidR="00765E0D" w:rsidRPr="007601B2" w:rsidRDefault="00765E0D" w:rsidP="003C1184">
            <w:pPr>
              <w:pStyle w:val="alignleft"/>
              <w:shd w:val="clear" w:color="auto" w:fill="FFFFFF"/>
              <w:spacing w:before="210" w:beforeAutospacing="0" w:after="0" w:afterAutospacing="0"/>
              <w:rPr>
                <w:sz w:val="22"/>
                <w:szCs w:val="22"/>
              </w:rPr>
            </w:pPr>
            <w:r w:rsidRPr="007601B2">
              <w:rPr>
                <w:sz w:val="22"/>
                <w:szCs w:val="22"/>
              </w:rPr>
              <w:t xml:space="preserve">Качественная организация творческой деятельности творческая, деятельности в области искусства и показа концертных программ. </w:t>
            </w:r>
          </w:p>
          <w:p w:rsidR="00765E0D" w:rsidRPr="007601B2" w:rsidRDefault="00765E0D" w:rsidP="003C1184">
            <w:pPr>
              <w:rPr>
                <w:sz w:val="22"/>
                <w:szCs w:val="22"/>
              </w:rPr>
            </w:pPr>
            <w:r w:rsidRPr="007601B2">
              <w:rPr>
                <w:sz w:val="22"/>
                <w:szCs w:val="22"/>
              </w:rPr>
              <w:t>Обеспечение условий для развития профессионального искусства</w:t>
            </w:r>
          </w:p>
          <w:p w:rsidR="00765E0D" w:rsidRPr="007601B2" w:rsidRDefault="00765E0D" w:rsidP="003C1184">
            <w:pPr>
              <w:pStyle w:val="ConsPlusCell"/>
              <w:rPr>
                <w:rFonts w:ascii="Times New Roman" w:hAnsi="Times New Roman" w:cs="Times New Roman"/>
                <w:sz w:val="22"/>
                <w:szCs w:val="22"/>
              </w:rPr>
            </w:pPr>
          </w:p>
        </w:tc>
        <w:tc>
          <w:tcPr>
            <w:tcW w:w="1465" w:type="dxa"/>
          </w:tcPr>
          <w:p w:rsidR="00765E0D" w:rsidRPr="007601B2" w:rsidRDefault="00765E0D" w:rsidP="007406BD">
            <w:pPr>
              <w:rPr>
                <w:sz w:val="22"/>
                <w:szCs w:val="22"/>
              </w:rPr>
            </w:pPr>
            <w:r w:rsidRPr="007601B2">
              <w:rPr>
                <w:sz w:val="22"/>
                <w:szCs w:val="22"/>
              </w:rPr>
              <w:t xml:space="preserve">В 2022 году Азовским творческим центром был проведен 41 концерт с общим количеством посетителей 86616 человек. </w:t>
            </w:r>
          </w:p>
          <w:p w:rsidR="00765E0D" w:rsidRPr="007601B2" w:rsidRDefault="00765E0D" w:rsidP="007406BD">
            <w:pPr>
              <w:pStyle w:val="alignleft"/>
              <w:shd w:val="clear" w:color="auto" w:fill="FFFFFF"/>
              <w:spacing w:before="210" w:beforeAutospacing="0" w:after="0" w:afterAutospacing="0"/>
              <w:rPr>
                <w:sz w:val="22"/>
                <w:szCs w:val="22"/>
              </w:rPr>
            </w:pPr>
            <w:r w:rsidRPr="007601B2">
              <w:rPr>
                <w:sz w:val="22"/>
                <w:szCs w:val="22"/>
              </w:rPr>
              <w:t xml:space="preserve">Во всех муниципальных ансамблях произошло обновление и пополнение репертуара. </w:t>
            </w:r>
          </w:p>
        </w:tc>
        <w:tc>
          <w:tcPr>
            <w:tcW w:w="1701" w:type="dxa"/>
          </w:tcPr>
          <w:p w:rsidR="00765E0D" w:rsidRPr="007601B2" w:rsidRDefault="00765E0D" w:rsidP="007B3AA5">
            <w:pPr>
              <w:widowControl w:val="0"/>
              <w:autoSpaceDE w:val="0"/>
              <w:autoSpaceDN w:val="0"/>
              <w:adjustRightInd w:val="0"/>
              <w:jc w:val="both"/>
              <w:rPr>
                <w:sz w:val="22"/>
                <w:szCs w:val="22"/>
              </w:rPr>
            </w:pPr>
            <w:r w:rsidRPr="007601B2">
              <w:rPr>
                <w:sz w:val="22"/>
                <w:szCs w:val="22"/>
              </w:rPr>
              <w:t xml:space="preserve"> </w:t>
            </w:r>
          </w:p>
        </w:tc>
      </w:tr>
      <w:tr w:rsidR="00765E0D" w:rsidRPr="002B51E4" w:rsidTr="009A0C2E">
        <w:trPr>
          <w:trHeight w:val="71"/>
        </w:trPr>
        <w:tc>
          <w:tcPr>
            <w:tcW w:w="722" w:type="dxa"/>
          </w:tcPr>
          <w:p w:rsidR="00765E0D" w:rsidRPr="002B51E4" w:rsidRDefault="00765E0D" w:rsidP="001E6A6B">
            <w:pPr>
              <w:widowControl w:val="0"/>
              <w:autoSpaceDE w:val="0"/>
              <w:autoSpaceDN w:val="0"/>
              <w:adjustRightInd w:val="0"/>
              <w:rPr>
                <w:sz w:val="22"/>
                <w:szCs w:val="22"/>
              </w:rPr>
            </w:pPr>
            <w:r w:rsidRPr="002B51E4">
              <w:rPr>
                <w:sz w:val="22"/>
                <w:szCs w:val="22"/>
              </w:rPr>
              <w:t>1.10</w:t>
            </w:r>
          </w:p>
        </w:tc>
        <w:tc>
          <w:tcPr>
            <w:tcW w:w="3814" w:type="dxa"/>
          </w:tcPr>
          <w:p w:rsidR="00765E0D" w:rsidRPr="005C6783" w:rsidRDefault="00765E0D" w:rsidP="001E6A6B">
            <w:pPr>
              <w:widowControl w:val="0"/>
              <w:autoSpaceDE w:val="0"/>
              <w:autoSpaceDN w:val="0"/>
              <w:adjustRightInd w:val="0"/>
              <w:ind w:right="-73" w:firstLine="67"/>
              <w:rPr>
                <w:sz w:val="22"/>
                <w:szCs w:val="22"/>
              </w:rPr>
            </w:pPr>
            <w:r w:rsidRPr="005C6783">
              <w:rPr>
                <w:sz w:val="22"/>
                <w:szCs w:val="22"/>
              </w:rPr>
              <w:t>О</w:t>
            </w:r>
            <w:r>
              <w:rPr>
                <w:sz w:val="22"/>
                <w:szCs w:val="22"/>
              </w:rPr>
              <w:t>М</w:t>
            </w:r>
            <w:r w:rsidRPr="005C6783">
              <w:rPr>
                <w:sz w:val="22"/>
                <w:szCs w:val="22"/>
              </w:rPr>
              <w:t xml:space="preserve"> 1.10</w:t>
            </w:r>
          </w:p>
          <w:p w:rsidR="00765E0D" w:rsidRPr="005C6783" w:rsidRDefault="00765E0D" w:rsidP="001E6A6B">
            <w:pPr>
              <w:widowControl w:val="0"/>
              <w:autoSpaceDE w:val="0"/>
              <w:autoSpaceDN w:val="0"/>
              <w:adjustRightInd w:val="0"/>
              <w:ind w:right="-73" w:firstLine="67"/>
              <w:rPr>
                <w:sz w:val="22"/>
                <w:szCs w:val="22"/>
              </w:rPr>
            </w:pPr>
            <w:r w:rsidRPr="005C6783">
              <w:rPr>
                <w:sz w:val="22"/>
                <w:szCs w:val="22"/>
                <w:lang w:eastAsia="en-US"/>
              </w:rPr>
              <w:t>Благоустройство территории, прилегающей к Муниципальному бюджетному учреждению дополнительного образования «Детская школа искусств имени С.С. Прокофьева» г. Азова по Адресу: г. Азов, ул. Ленинградская, 39</w:t>
            </w:r>
          </w:p>
        </w:tc>
        <w:tc>
          <w:tcPr>
            <w:tcW w:w="2017" w:type="dxa"/>
          </w:tcPr>
          <w:p w:rsidR="00765E0D" w:rsidRDefault="00765E0D" w:rsidP="001E6A6B">
            <w:pPr>
              <w:widowControl w:val="0"/>
              <w:autoSpaceDE w:val="0"/>
              <w:autoSpaceDN w:val="0"/>
              <w:adjustRightInd w:val="0"/>
              <w:ind w:firstLine="67"/>
              <w:rPr>
                <w:sz w:val="22"/>
                <w:szCs w:val="22"/>
              </w:rPr>
            </w:pPr>
            <w:r w:rsidRPr="005C6783">
              <w:rPr>
                <w:sz w:val="22"/>
                <w:szCs w:val="22"/>
              </w:rPr>
              <w:t>Муниципальное бюджетное учреждение дополнительного образования «Детская школа искусств имени С.С.Прокофьева» г. Азова</w:t>
            </w:r>
          </w:p>
          <w:p w:rsidR="00765E0D" w:rsidRDefault="00765E0D" w:rsidP="00DD0A84">
            <w:pPr>
              <w:rPr>
                <w:sz w:val="22"/>
                <w:szCs w:val="22"/>
              </w:rPr>
            </w:pPr>
            <w:r w:rsidRPr="002B51E4">
              <w:rPr>
                <w:sz w:val="22"/>
                <w:szCs w:val="22"/>
              </w:rPr>
              <w:t>Директор МБУ ДО ДШИ  Акулиничева О.А.;</w:t>
            </w:r>
          </w:p>
          <w:p w:rsidR="00765E0D" w:rsidRPr="005C6783" w:rsidRDefault="00765E0D" w:rsidP="00DD0A84">
            <w:pPr>
              <w:widowControl w:val="0"/>
              <w:autoSpaceDE w:val="0"/>
              <w:autoSpaceDN w:val="0"/>
              <w:adjustRightInd w:val="0"/>
              <w:ind w:firstLine="67"/>
              <w:rPr>
                <w:sz w:val="22"/>
                <w:szCs w:val="22"/>
              </w:rPr>
            </w:pPr>
            <w:r>
              <w:rPr>
                <w:sz w:val="22"/>
                <w:szCs w:val="22"/>
              </w:rPr>
              <w:t>И.о.Директора</w:t>
            </w:r>
          </w:p>
        </w:tc>
        <w:tc>
          <w:tcPr>
            <w:tcW w:w="1441" w:type="dxa"/>
          </w:tcPr>
          <w:p w:rsidR="00765E0D" w:rsidRPr="002B51E4" w:rsidRDefault="00765E0D" w:rsidP="001E6A6B">
            <w:pPr>
              <w:widowControl w:val="0"/>
              <w:autoSpaceDE w:val="0"/>
              <w:autoSpaceDN w:val="0"/>
              <w:adjustRightInd w:val="0"/>
              <w:jc w:val="center"/>
              <w:rPr>
                <w:sz w:val="22"/>
                <w:szCs w:val="22"/>
              </w:rPr>
            </w:pPr>
            <w:r>
              <w:rPr>
                <w:sz w:val="22"/>
                <w:szCs w:val="22"/>
              </w:rPr>
              <w:t>31.12.2022</w:t>
            </w:r>
          </w:p>
        </w:tc>
        <w:tc>
          <w:tcPr>
            <w:tcW w:w="1441" w:type="dxa"/>
          </w:tcPr>
          <w:p w:rsidR="00765E0D" w:rsidRPr="002B51E4" w:rsidRDefault="00765E0D" w:rsidP="00813883">
            <w:pPr>
              <w:widowControl w:val="0"/>
              <w:autoSpaceDE w:val="0"/>
              <w:autoSpaceDN w:val="0"/>
              <w:adjustRightInd w:val="0"/>
              <w:jc w:val="center"/>
              <w:rPr>
                <w:sz w:val="22"/>
                <w:szCs w:val="22"/>
              </w:rPr>
            </w:pPr>
            <w:r>
              <w:rPr>
                <w:sz w:val="22"/>
                <w:szCs w:val="22"/>
              </w:rPr>
              <w:t>01.01.2022</w:t>
            </w:r>
          </w:p>
        </w:tc>
        <w:tc>
          <w:tcPr>
            <w:tcW w:w="1443" w:type="dxa"/>
          </w:tcPr>
          <w:p w:rsidR="00765E0D" w:rsidRPr="002B51E4" w:rsidRDefault="00765E0D" w:rsidP="00813883">
            <w:pPr>
              <w:widowControl w:val="0"/>
              <w:autoSpaceDE w:val="0"/>
              <w:autoSpaceDN w:val="0"/>
              <w:adjustRightInd w:val="0"/>
              <w:jc w:val="center"/>
              <w:rPr>
                <w:sz w:val="22"/>
                <w:szCs w:val="22"/>
              </w:rPr>
            </w:pPr>
            <w:r>
              <w:rPr>
                <w:sz w:val="22"/>
                <w:szCs w:val="22"/>
              </w:rPr>
              <w:t>31.12.2022</w:t>
            </w:r>
          </w:p>
        </w:tc>
        <w:tc>
          <w:tcPr>
            <w:tcW w:w="1407" w:type="dxa"/>
          </w:tcPr>
          <w:p w:rsidR="00765E0D" w:rsidRPr="007601B2" w:rsidRDefault="00765E0D" w:rsidP="007601B2">
            <w:pPr>
              <w:autoSpaceDE w:val="0"/>
              <w:autoSpaceDN w:val="0"/>
              <w:adjustRightInd w:val="0"/>
              <w:jc w:val="both"/>
              <w:rPr>
                <w:sz w:val="22"/>
                <w:szCs w:val="22"/>
              </w:rPr>
            </w:pPr>
            <w:r w:rsidRPr="007601B2">
              <w:rPr>
                <w:sz w:val="22"/>
                <w:szCs w:val="22"/>
              </w:rPr>
              <w:t xml:space="preserve">Повышение привлекательности учреждений ДО для жителей и гостей города. </w:t>
            </w:r>
          </w:p>
          <w:p w:rsidR="00765E0D" w:rsidRPr="007601B2" w:rsidRDefault="00765E0D" w:rsidP="007601B2">
            <w:pPr>
              <w:autoSpaceDE w:val="0"/>
              <w:autoSpaceDN w:val="0"/>
              <w:adjustRightInd w:val="0"/>
              <w:jc w:val="both"/>
              <w:rPr>
                <w:sz w:val="22"/>
                <w:szCs w:val="22"/>
              </w:rPr>
            </w:pPr>
          </w:p>
        </w:tc>
        <w:tc>
          <w:tcPr>
            <w:tcW w:w="1465" w:type="dxa"/>
          </w:tcPr>
          <w:p w:rsidR="007601B2" w:rsidRPr="007601B2" w:rsidRDefault="007601B2" w:rsidP="007601B2">
            <w:pPr>
              <w:widowControl w:val="0"/>
              <w:autoSpaceDE w:val="0"/>
              <w:autoSpaceDN w:val="0"/>
              <w:adjustRightInd w:val="0"/>
              <w:jc w:val="both"/>
              <w:rPr>
                <w:sz w:val="22"/>
                <w:szCs w:val="22"/>
              </w:rPr>
            </w:pPr>
            <w:r w:rsidRPr="007601B2">
              <w:rPr>
                <w:sz w:val="22"/>
                <w:szCs w:val="22"/>
                <w:lang w:eastAsia="en-US"/>
              </w:rPr>
              <w:t xml:space="preserve">В ходе работ по </w:t>
            </w:r>
            <w:r w:rsidRPr="007601B2">
              <w:rPr>
                <w:sz w:val="22"/>
                <w:szCs w:val="22"/>
              </w:rPr>
              <w:t>благоустройств</w:t>
            </w:r>
            <w:r>
              <w:rPr>
                <w:sz w:val="22"/>
                <w:szCs w:val="22"/>
              </w:rPr>
              <w:t>у</w:t>
            </w:r>
            <w:r w:rsidRPr="007601B2">
              <w:rPr>
                <w:sz w:val="22"/>
                <w:szCs w:val="22"/>
              </w:rPr>
              <w:t xml:space="preserve"> территории, прилегающей к Муниципальному бюджетному учреждению дополнительного образования </w:t>
            </w:r>
            <w:r w:rsidRPr="007601B2">
              <w:rPr>
                <w:sz w:val="22"/>
                <w:szCs w:val="22"/>
              </w:rPr>
              <w:lastRenderedPageBreak/>
              <w:t>«Детская школа искусств имени С.С. Прокофьева» г. Азова. по адресу: г. Азов, ул. Ленинградская, 39 были проведены следующие работы:</w:t>
            </w:r>
          </w:p>
          <w:p w:rsidR="007601B2" w:rsidRPr="007601B2" w:rsidRDefault="007601B2" w:rsidP="007601B2">
            <w:pPr>
              <w:pStyle w:val="aff5"/>
              <w:spacing w:after="200" w:line="276" w:lineRule="auto"/>
              <w:ind w:left="0"/>
              <w:contextualSpacing/>
              <w:rPr>
                <w:bCs/>
                <w:iCs/>
                <w:sz w:val="22"/>
                <w:szCs w:val="22"/>
              </w:rPr>
            </w:pPr>
            <w:r w:rsidRPr="007601B2">
              <w:rPr>
                <w:bCs/>
                <w:iCs/>
                <w:sz w:val="22"/>
                <w:szCs w:val="22"/>
              </w:rPr>
              <w:t>- демонтажные работы;</w:t>
            </w:r>
          </w:p>
          <w:p w:rsidR="007601B2" w:rsidRPr="007601B2" w:rsidRDefault="007601B2" w:rsidP="007601B2">
            <w:pPr>
              <w:pStyle w:val="aff5"/>
              <w:spacing w:after="200" w:line="276" w:lineRule="auto"/>
              <w:ind w:left="0"/>
              <w:contextualSpacing/>
              <w:rPr>
                <w:bCs/>
                <w:iCs/>
                <w:sz w:val="22"/>
                <w:szCs w:val="22"/>
              </w:rPr>
            </w:pPr>
            <w:r w:rsidRPr="007601B2">
              <w:rPr>
                <w:bCs/>
                <w:iCs/>
                <w:sz w:val="22"/>
                <w:szCs w:val="22"/>
              </w:rPr>
              <w:t>- ограждение территории школы из 3-d панелей;</w:t>
            </w:r>
          </w:p>
          <w:p w:rsidR="007601B2" w:rsidRPr="007601B2" w:rsidRDefault="007601B2" w:rsidP="007601B2">
            <w:pPr>
              <w:pStyle w:val="aff5"/>
              <w:spacing w:after="200" w:line="276" w:lineRule="auto"/>
              <w:ind w:left="0"/>
              <w:contextualSpacing/>
              <w:rPr>
                <w:bCs/>
                <w:iCs/>
                <w:sz w:val="22"/>
                <w:szCs w:val="22"/>
              </w:rPr>
            </w:pPr>
            <w:r w:rsidRPr="007601B2">
              <w:rPr>
                <w:bCs/>
                <w:iCs/>
                <w:sz w:val="22"/>
                <w:szCs w:val="22"/>
              </w:rPr>
              <w:t>- покрытие площадки перед школой из тротуарной плитки;</w:t>
            </w:r>
          </w:p>
          <w:p w:rsidR="007601B2" w:rsidRPr="007601B2" w:rsidRDefault="007601B2" w:rsidP="007601B2">
            <w:pPr>
              <w:pStyle w:val="aff5"/>
              <w:spacing w:after="200" w:line="276" w:lineRule="auto"/>
              <w:ind w:left="0"/>
              <w:contextualSpacing/>
              <w:rPr>
                <w:bCs/>
                <w:iCs/>
                <w:sz w:val="22"/>
                <w:szCs w:val="22"/>
              </w:rPr>
            </w:pPr>
            <w:r w:rsidRPr="007601B2">
              <w:rPr>
                <w:bCs/>
                <w:iCs/>
                <w:sz w:val="22"/>
                <w:szCs w:val="22"/>
              </w:rPr>
              <w:t>- установлены малые архитектурные формы;</w:t>
            </w:r>
          </w:p>
          <w:p w:rsidR="00765E0D" w:rsidRPr="007601B2" w:rsidRDefault="007601B2" w:rsidP="007601B2">
            <w:pPr>
              <w:pStyle w:val="aff5"/>
              <w:spacing w:after="200" w:line="276" w:lineRule="auto"/>
              <w:ind w:left="0"/>
              <w:contextualSpacing/>
              <w:rPr>
                <w:color w:val="984806"/>
                <w:sz w:val="22"/>
                <w:szCs w:val="22"/>
              </w:rPr>
            </w:pPr>
            <w:r w:rsidRPr="007601B2">
              <w:rPr>
                <w:bCs/>
                <w:iCs/>
                <w:sz w:val="22"/>
                <w:szCs w:val="22"/>
              </w:rPr>
              <w:t xml:space="preserve">- проведено </w:t>
            </w:r>
            <w:r w:rsidRPr="007601B2">
              <w:rPr>
                <w:bCs/>
                <w:iCs/>
                <w:sz w:val="22"/>
                <w:szCs w:val="22"/>
              </w:rPr>
              <w:lastRenderedPageBreak/>
              <w:t>озеленение.</w:t>
            </w:r>
          </w:p>
        </w:tc>
        <w:tc>
          <w:tcPr>
            <w:tcW w:w="1701" w:type="dxa"/>
          </w:tcPr>
          <w:p w:rsidR="00765E0D" w:rsidRPr="007601B2" w:rsidRDefault="00765E0D" w:rsidP="007601B2">
            <w:pPr>
              <w:widowControl w:val="0"/>
              <w:autoSpaceDE w:val="0"/>
              <w:autoSpaceDN w:val="0"/>
              <w:adjustRightInd w:val="0"/>
              <w:jc w:val="both"/>
              <w:rPr>
                <w:color w:val="FF0000"/>
                <w:sz w:val="22"/>
                <w:szCs w:val="22"/>
              </w:rPr>
            </w:pPr>
          </w:p>
        </w:tc>
      </w:tr>
      <w:tr w:rsidR="00765E0D" w:rsidRPr="002B51E4" w:rsidTr="009A0C2E">
        <w:trPr>
          <w:trHeight w:val="71"/>
        </w:trPr>
        <w:tc>
          <w:tcPr>
            <w:tcW w:w="722" w:type="dxa"/>
          </w:tcPr>
          <w:p w:rsidR="00765E0D" w:rsidRPr="002B51E4" w:rsidRDefault="00765E0D" w:rsidP="001E6A6B">
            <w:pPr>
              <w:widowControl w:val="0"/>
              <w:autoSpaceDE w:val="0"/>
              <w:autoSpaceDN w:val="0"/>
              <w:adjustRightInd w:val="0"/>
              <w:rPr>
                <w:sz w:val="22"/>
                <w:szCs w:val="22"/>
              </w:rPr>
            </w:pPr>
            <w:r w:rsidRPr="002B51E4">
              <w:rPr>
                <w:sz w:val="22"/>
                <w:szCs w:val="22"/>
              </w:rPr>
              <w:lastRenderedPageBreak/>
              <w:t>1.11</w:t>
            </w:r>
          </w:p>
        </w:tc>
        <w:tc>
          <w:tcPr>
            <w:tcW w:w="3814" w:type="dxa"/>
          </w:tcPr>
          <w:p w:rsidR="00765E0D" w:rsidRPr="005C6783" w:rsidRDefault="00765E0D" w:rsidP="001E6A6B">
            <w:pPr>
              <w:widowControl w:val="0"/>
              <w:autoSpaceDE w:val="0"/>
              <w:autoSpaceDN w:val="0"/>
              <w:adjustRightInd w:val="0"/>
              <w:ind w:right="-73"/>
              <w:rPr>
                <w:sz w:val="22"/>
                <w:szCs w:val="22"/>
              </w:rPr>
            </w:pPr>
            <w:r w:rsidRPr="005C6783">
              <w:rPr>
                <w:sz w:val="22"/>
                <w:szCs w:val="22"/>
              </w:rPr>
              <w:t>О</w:t>
            </w:r>
            <w:r>
              <w:rPr>
                <w:sz w:val="22"/>
                <w:szCs w:val="22"/>
              </w:rPr>
              <w:t xml:space="preserve">М </w:t>
            </w:r>
            <w:r w:rsidRPr="005C6783">
              <w:rPr>
                <w:sz w:val="22"/>
                <w:szCs w:val="22"/>
              </w:rPr>
              <w:t xml:space="preserve"> 1.11</w:t>
            </w:r>
          </w:p>
          <w:p w:rsidR="00765E0D" w:rsidRPr="005C6783" w:rsidRDefault="00765E0D" w:rsidP="001E6A6B">
            <w:pPr>
              <w:widowControl w:val="0"/>
              <w:autoSpaceDE w:val="0"/>
              <w:autoSpaceDN w:val="0"/>
              <w:adjustRightInd w:val="0"/>
              <w:ind w:right="-73"/>
              <w:rPr>
                <w:sz w:val="22"/>
                <w:szCs w:val="22"/>
              </w:rPr>
            </w:pPr>
            <w:r w:rsidRPr="005C6783">
              <w:rPr>
                <w:sz w:val="22"/>
                <w:szCs w:val="22"/>
                <w:lang w:eastAsia="en-US"/>
              </w:rPr>
              <w:t>Приобретение искусственной новогодней ели с украшениями (макушка для елки, светодиодная гирлянда, ограждение, световая перетяжка, светодиодная конструкция, игрушки» для Муниципального бюджетного учреждения культуры «Городской Дворец культуры» г. Азова</w:t>
            </w:r>
          </w:p>
        </w:tc>
        <w:tc>
          <w:tcPr>
            <w:tcW w:w="2017" w:type="dxa"/>
          </w:tcPr>
          <w:p w:rsidR="00765E0D" w:rsidRPr="005C6783" w:rsidRDefault="00765E0D" w:rsidP="001E6A6B">
            <w:pPr>
              <w:widowControl w:val="0"/>
              <w:autoSpaceDE w:val="0"/>
              <w:autoSpaceDN w:val="0"/>
              <w:adjustRightInd w:val="0"/>
              <w:rPr>
                <w:sz w:val="22"/>
                <w:szCs w:val="22"/>
              </w:rPr>
            </w:pPr>
            <w:r w:rsidRPr="005C6783">
              <w:rPr>
                <w:sz w:val="22"/>
                <w:szCs w:val="22"/>
              </w:rPr>
              <w:t xml:space="preserve">Муниципальное бюджетное  учреждение культуры «Городской Дворец  культуры» г. Азова </w:t>
            </w:r>
          </w:p>
          <w:p w:rsidR="00765E0D" w:rsidRPr="005C6783" w:rsidRDefault="00765E0D" w:rsidP="001E6A6B">
            <w:pPr>
              <w:autoSpaceDE w:val="0"/>
              <w:autoSpaceDN w:val="0"/>
              <w:adjustRightInd w:val="0"/>
              <w:spacing w:line="276" w:lineRule="auto"/>
              <w:rPr>
                <w:sz w:val="22"/>
                <w:szCs w:val="22"/>
              </w:rPr>
            </w:pPr>
          </w:p>
        </w:tc>
        <w:tc>
          <w:tcPr>
            <w:tcW w:w="1441" w:type="dxa"/>
          </w:tcPr>
          <w:p w:rsidR="00765E0D" w:rsidRPr="002B51E4" w:rsidRDefault="00765E0D" w:rsidP="001E6A6B">
            <w:pPr>
              <w:widowControl w:val="0"/>
              <w:autoSpaceDE w:val="0"/>
              <w:autoSpaceDN w:val="0"/>
              <w:adjustRightInd w:val="0"/>
              <w:jc w:val="center"/>
              <w:rPr>
                <w:sz w:val="22"/>
                <w:szCs w:val="22"/>
              </w:rPr>
            </w:pPr>
            <w:r>
              <w:rPr>
                <w:sz w:val="22"/>
                <w:szCs w:val="22"/>
              </w:rPr>
              <w:t>31.12.2022</w:t>
            </w:r>
          </w:p>
        </w:tc>
        <w:tc>
          <w:tcPr>
            <w:tcW w:w="1441" w:type="dxa"/>
          </w:tcPr>
          <w:p w:rsidR="00765E0D" w:rsidRPr="002B51E4" w:rsidRDefault="00765E0D" w:rsidP="00D20AD5">
            <w:pPr>
              <w:widowControl w:val="0"/>
              <w:autoSpaceDE w:val="0"/>
              <w:autoSpaceDN w:val="0"/>
              <w:adjustRightInd w:val="0"/>
              <w:jc w:val="center"/>
              <w:rPr>
                <w:sz w:val="22"/>
                <w:szCs w:val="22"/>
              </w:rPr>
            </w:pPr>
            <w:r>
              <w:rPr>
                <w:sz w:val="22"/>
                <w:szCs w:val="22"/>
              </w:rPr>
              <w:t>01.01.2022</w:t>
            </w:r>
          </w:p>
        </w:tc>
        <w:tc>
          <w:tcPr>
            <w:tcW w:w="1443" w:type="dxa"/>
          </w:tcPr>
          <w:p w:rsidR="00765E0D" w:rsidRPr="002B51E4" w:rsidRDefault="00765E0D" w:rsidP="00D20AD5">
            <w:pPr>
              <w:widowControl w:val="0"/>
              <w:autoSpaceDE w:val="0"/>
              <w:autoSpaceDN w:val="0"/>
              <w:adjustRightInd w:val="0"/>
              <w:jc w:val="center"/>
              <w:rPr>
                <w:sz w:val="22"/>
                <w:szCs w:val="22"/>
              </w:rPr>
            </w:pPr>
            <w:r>
              <w:rPr>
                <w:sz w:val="22"/>
                <w:szCs w:val="22"/>
              </w:rPr>
              <w:t>31.12.2022</w:t>
            </w:r>
          </w:p>
        </w:tc>
        <w:tc>
          <w:tcPr>
            <w:tcW w:w="1407" w:type="dxa"/>
          </w:tcPr>
          <w:p w:rsidR="00765E0D" w:rsidRPr="007601B2" w:rsidRDefault="00765E0D" w:rsidP="001E6A6B">
            <w:pPr>
              <w:autoSpaceDE w:val="0"/>
              <w:autoSpaceDN w:val="0"/>
              <w:adjustRightInd w:val="0"/>
              <w:jc w:val="both"/>
              <w:rPr>
                <w:sz w:val="22"/>
                <w:szCs w:val="22"/>
              </w:rPr>
            </w:pPr>
            <w:r w:rsidRPr="007601B2">
              <w:rPr>
                <w:sz w:val="22"/>
                <w:szCs w:val="22"/>
              </w:rPr>
              <w:t xml:space="preserve">Повышение привлекательности культурно-досуговых учреждений для жителей и гостей города. </w:t>
            </w:r>
          </w:p>
          <w:p w:rsidR="00765E0D" w:rsidRPr="007601B2" w:rsidRDefault="00765E0D" w:rsidP="001E6A6B">
            <w:pPr>
              <w:autoSpaceDE w:val="0"/>
              <w:autoSpaceDN w:val="0"/>
              <w:adjustRightInd w:val="0"/>
              <w:jc w:val="both"/>
              <w:rPr>
                <w:sz w:val="22"/>
                <w:szCs w:val="22"/>
              </w:rPr>
            </w:pPr>
          </w:p>
        </w:tc>
        <w:tc>
          <w:tcPr>
            <w:tcW w:w="1465" w:type="dxa"/>
          </w:tcPr>
          <w:p w:rsidR="00765E0D" w:rsidRPr="007601B2" w:rsidRDefault="00765E0D" w:rsidP="00765E0D">
            <w:pPr>
              <w:jc w:val="both"/>
              <w:rPr>
                <w:sz w:val="22"/>
                <w:szCs w:val="22"/>
              </w:rPr>
            </w:pPr>
            <w:r w:rsidRPr="007601B2">
              <w:rPr>
                <w:bCs/>
                <w:sz w:val="22"/>
                <w:szCs w:val="22"/>
              </w:rPr>
              <w:t>В 2022 приобретена искусственная ель с гирляндами и шарами, высотой 18 м и двухметровым навершием «Роза ветров», а также шестиметровая светодиодная растяжка и светодиодная вывеска-надпись «С Новым годом!» на крышу МБУК ГДК  на общую сумму 1 480 тыс. руб.</w:t>
            </w:r>
          </w:p>
        </w:tc>
        <w:tc>
          <w:tcPr>
            <w:tcW w:w="1701" w:type="dxa"/>
          </w:tcPr>
          <w:p w:rsidR="00765E0D" w:rsidRPr="007601B2" w:rsidRDefault="00765E0D" w:rsidP="009A0C2E">
            <w:pPr>
              <w:widowControl w:val="0"/>
              <w:autoSpaceDE w:val="0"/>
              <w:autoSpaceDN w:val="0"/>
              <w:adjustRightInd w:val="0"/>
              <w:jc w:val="both"/>
              <w:rPr>
                <w:sz w:val="22"/>
                <w:szCs w:val="22"/>
              </w:rPr>
            </w:pPr>
            <w:r w:rsidRPr="007601B2">
              <w:rPr>
                <w:sz w:val="22"/>
                <w:szCs w:val="22"/>
              </w:rPr>
              <w:t>ОМ выполнено</w:t>
            </w:r>
          </w:p>
        </w:tc>
      </w:tr>
      <w:tr w:rsidR="00765E0D" w:rsidRPr="002B51E4" w:rsidTr="009A0C2E">
        <w:trPr>
          <w:trHeight w:val="71"/>
        </w:trPr>
        <w:tc>
          <w:tcPr>
            <w:tcW w:w="722" w:type="dxa"/>
          </w:tcPr>
          <w:p w:rsidR="00765E0D" w:rsidRPr="002B51E4" w:rsidRDefault="00765E0D" w:rsidP="001E6A6B">
            <w:pPr>
              <w:widowControl w:val="0"/>
              <w:autoSpaceDE w:val="0"/>
              <w:autoSpaceDN w:val="0"/>
              <w:adjustRightInd w:val="0"/>
              <w:rPr>
                <w:sz w:val="22"/>
                <w:szCs w:val="22"/>
              </w:rPr>
            </w:pPr>
            <w:r w:rsidRPr="002B51E4">
              <w:rPr>
                <w:sz w:val="22"/>
                <w:szCs w:val="22"/>
              </w:rPr>
              <w:t>1.12.</w:t>
            </w:r>
          </w:p>
        </w:tc>
        <w:tc>
          <w:tcPr>
            <w:tcW w:w="3814" w:type="dxa"/>
          </w:tcPr>
          <w:p w:rsidR="00765E0D" w:rsidRPr="002B51E4" w:rsidRDefault="00765E0D" w:rsidP="009A0C2E">
            <w:pPr>
              <w:widowControl w:val="0"/>
              <w:autoSpaceDE w:val="0"/>
              <w:autoSpaceDN w:val="0"/>
              <w:adjustRightInd w:val="0"/>
              <w:rPr>
                <w:sz w:val="22"/>
                <w:szCs w:val="22"/>
              </w:rPr>
            </w:pPr>
            <w:r w:rsidRPr="002B51E4">
              <w:rPr>
                <w:sz w:val="22"/>
                <w:szCs w:val="22"/>
              </w:rPr>
              <w:t>Контрольное событие 1.1. «Проведение мероприятий в библиотеках»;</w:t>
            </w:r>
          </w:p>
        </w:tc>
        <w:tc>
          <w:tcPr>
            <w:tcW w:w="2017" w:type="dxa"/>
          </w:tcPr>
          <w:p w:rsidR="00765E0D" w:rsidRPr="002B51E4" w:rsidRDefault="00765E0D" w:rsidP="009A0C2E">
            <w:pPr>
              <w:rPr>
                <w:sz w:val="22"/>
                <w:szCs w:val="22"/>
              </w:rPr>
            </w:pPr>
            <w:r w:rsidRPr="002B51E4">
              <w:rPr>
                <w:sz w:val="22"/>
                <w:szCs w:val="22"/>
              </w:rPr>
              <w:t xml:space="preserve">Директор МБУК ЦБС </w:t>
            </w:r>
            <w:r>
              <w:rPr>
                <w:sz w:val="22"/>
                <w:szCs w:val="22"/>
              </w:rPr>
              <w:t>Бершадская В.В.</w:t>
            </w:r>
          </w:p>
        </w:tc>
        <w:tc>
          <w:tcPr>
            <w:tcW w:w="1441" w:type="dxa"/>
          </w:tcPr>
          <w:p w:rsidR="00765E0D" w:rsidRPr="002B51E4" w:rsidRDefault="00765E0D" w:rsidP="001E6A6B">
            <w:pPr>
              <w:widowControl w:val="0"/>
              <w:autoSpaceDE w:val="0"/>
              <w:autoSpaceDN w:val="0"/>
              <w:adjustRightInd w:val="0"/>
              <w:jc w:val="center"/>
              <w:rPr>
                <w:sz w:val="22"/>
                <w:szCs w:val="22"/>
              </w:rPr>
            </w:pPr>
            <w:r>
              <w:rPr>
                <w:sz w:val="22"/>
                <w:szCs w:val="22"/>
              </w:rPr>
              <w:t>31.12.2022</w:t>
            </w: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01.01.2022</w:t>
            </w:r>
          </w:p>
        </w:tc>
        <w:tc>
          <w:tcPr>
            <w:tcW w:w="1443"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07" w:type="dxa"/>
          </w:tcPr>
          <w:p w:rsidR="00765E0D" w:rsidRPr="001A4FF2" w:rsidRDefault="00765E0D" w:rsidP="009A0C2E">
            <w:pPr>
              <w:pStyle w:val="ConsPlusCell"/>
              <w:jc w:val="both"/>
              <w:rPr>
                <w:rFonts w:ascii="Times New Roman" w:hAnsi="Times New Roman" w:cs="Times New Roman"/>
                <w:sz w:val="22"/>
                <w:szCs w:val="22"/>
              </w:rPr>
            </w:pPr>
            <w:r w:rsidRPr="001A4FF2">
              <w:rPr>
                <w:rFonts w:ascii="Times New Roman" w:hAnsi="Times New Roman" w:cs="Times New Roman"/>
                <w:sz w:val="22"/>
                <w:szCs w:val="22"/>
              </w:rPr>
              <w:t>Плановое увеличение культурно-массовых и культурно-досуговых мероприяти</w:t>
            </w:r>
            <w:r w:rsidRPr="001A4FF2">
              <w:rPr>
                <w:rFonts w:ascii="Times New Roman" w:hAnsi="Times New Roman" w:cs="Times New Roman"/>
                <w:sz w:val="22"/>
                <w:szCs w:val="22"/>
              </w:rPr>
              <w:lastRenderedPageBreak/>
              <w:t>й: праздников, тематических вечеров для жителей города</w:t>
            </w:r>
          </w:p>
        </w:tc>
        <w:tc>
          <w:tcPr>
            <w:tcW w:w="1465" w:type="dxa"/>
          </w:tcPr>
          <w:p w:rsidR="00765E0D" w:rsidRPr="001A4FF2" w:rsidRDefault="00765E0D" w:rsidP="00066AB8">
            <w:pPr>
              <w:widowControl w:val="0"/>
              <w:tabs>
                <w:tab w:val="left" w:pos="993"/>
              </w:tabs>
              <w:spacing w:line="235" w:lineRule="auto"/>
              <w:jc w:val="both"/>
              <w:rPr>
                <w:sz w:val="22"/>
                <w:szCs w:val="22"/>
              </w:rPr>
            </w:pPr>
            <w:r w:rsidRPr="001A4FF2">
              <w:rPr>
                <w:sz w:val="22"/>
                <w:szCs w:val="22"/>
              </w:rPr>
              <w:lastRenderedPageBreak/>
              <w:t xml:space="preserve">За 2022 год в библиотеках МБУК ЦБС проведено 1904 мероприятия, которые </w:t>
            </w:r>
            <w:r w:rsidRPr="001A4FF2">
              <w:rPr>
                <w:sz w:val="22"/>
                <w:szCs w:val="22"/>
              </w:rPr>
              <w:lastRenderedPageBreak/>
              <w:t>посетили 36010 человек. 1828 мероприятий было проведено в библиотеках, 73 мероприятия – в выездном режиме, 3 мероприятия – в удаленном режиме.</w:t>
            </w:r>
          </w:p>
        </w:tc>
        <w:tc>
          <w:tcPr>
            <w:tcW w:w="1701" w:type="dxa"/>
          </w:tcPr>
          <w:p w:rsidR="00765E0D" w:rsidRPr="001A4FF2" w:rsidRDefault="00765E0D" w:rsidP="00066AB8">
            <w:pPr>
              <w:widowControl w:val="0"/>
              <w:autoSpaceDE w:val="0"/>
              <w:autoSpaceDN w:val="0"/>
              <w:adjustRightInd w:val="0"/>
              <w:jc w:val="both"/>
              <w:rPr>
                <w:sz w:val="22"/>
                <w:szCs w:val="22"/>
              </w:rPr>
            </w:pPr>
            <w:r w:rsidRPr="001A4FF2">
              <w:rPr>
                <w:sz w:val="22"/>
                <w:szCs w:val="22"/>
              </w:rPr>
              <w:lastRenderedPageBreak/>
              <w:t>Показатель увеличен за счет активной выставочной работы библиотек.</w:t>
            </w:r>
          </w:p>
        </w:tc>
      </w:tr>
      <w:tr w:rsidR="00765E0D" w:rsidRPr="002B51E4" w:rsidTr="009A0C2E">
        <w:trPr>
          <w:trHeight w:val="71"/>
        </w:trPr>
        <w:tc>
          <w:tcPr>
            <w:tcW w:w="722" w:type="dxa"/>
          </w:tcPr>
          <w:p w:rsidR="00765E0D" w:rsidRPr="002B51E4" w:rsidRDefault="00765E0D" w:rsidP="001E6A6B">
            <w:pPr>
              <w:widowControl w:val="0"/>
              <w:autoSpaceDE w:val="0"/>
              <w:autoSpaceDN w:val="0"/>
              <w:adjustRightInd w:val="0"/>
              <w:rPr>
                <w:sz w:val="22"/>
                <w:szCs w:val="22"/>
              </w:rPr>
            </w:pPr>
            <w:r w:rsidRPr="002B51E4">
              <w:rPr>
                <w:sz w:val="22"/>
                <w:szCs w:val="22"/>
              </w:rPr>
              <w:lastRenderedPageBreak/>
              <w:t>1.13.</w:t>
            </w:r>
          </w:p>
        </w:tc>
        <w:tc>
          <w:tcPr>
            <w:tcW w:w="3814" w:type="dxa"/>
          </w:tcPr>
          <w:p w:rsidR="00765E0D" w:rsidRPr="002B51E4" w:rsidRDefault="00765E0D" w:rsidP="009A0C2E">
            <w:pPr>
              <w:widowControl w:val="0"/>
              <w:autoSpaceDE w:val="0"/>
              <w:autoSpaceDN w:val="0"/>
              <w:adjustRightInd w:val="0"/>
              <w:rPr>
                <w:sz w:val="22"/>
                <w:szCs w:val="22"/>
              </w:rPr>
            </w:pPr>
            <w:r w:rsidRPr="002B51E4">
              <w:rPr>
                <w:sz w:val="22"/>
                <w:szCs w:val="22"/>
              </w:rPr>
              <w:t>Контрольное событие 1.2. «Обновление книжного фонда»</w:t>
            </w:r>
          </w:p>
        </w:tc>
        <w:tc>
          <w:tcPr>
            <w:tcW w:w="2017" w:type="dxa"/>
          </w:tcPr>
          <w:p w:rsidR="00765E0D" w:rsidRPr="002B51E4" w:rsidRDefault="00765E0D" w:rsidP="009A0C2E">
            <w:pPr>
              <w:rPr>
                <w:sz w:val="22"/>
                <w:szCs w:val="22"/>
              </w:rPr>
            </w:pPr>
            <w:r w:rsidRPr="002B51E4">
              <w:rPr>
                <w:sz w:val="22"/>
                <w:szCs w:val="22"/>
              </w:rPr>
              <w:t xml:space="preserve">Директор МБУК ЦБС </w:t>
            </w:r>
            <w:r>
              <w:rPr>
                <w:sz w:val="22"/>
                <w:szCs w:val="22"/>
              </w:rPr>
              <w:t>Бершадская В.В.</w:t>
            </w:r>
          </w:p>
        </w:tc>
        <w:tc>
          <w:tcPr>
            <w:tcW w:w="1441" w:type="dxa"/>
          </w:tcPr>
          <w:p w:rsidR="00765E0D" w:rsidRPr="002B51E4" w:rsidRDefault="00765E0D" w:rsidP="001E6A6B">
            <w:pPr>
              <w:widowControl w:val="0"/>
              <w:autoSpaceDE w:val="0"/>
              <w:autoSpaceDN w:val="0"/>
              <w:adjustRightInd w:val="0"/>
              <w:jc w:val="center"/>
              <w:rPr>
                <w:sz w:val="22"/>
                <w:szCs w:val="22"/>
              </w:rPr>
            </w:pPr>
            <w:r>
              <w:rPr>
                <w:sz w:val="22"/>
                <w:szCs w:val="22"/>
              </w:rPr>
              <w:t>31.12.2022</w:t>
            </w: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01.01.2022</w:t>
            </w:r>
          </w:p>
        </w:tc>
        <w:tc>
          <w:tcPr>
            <w:tcW w:w="1443"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07" w:type="dxa"/>
          </w:tcPr>
          <w:p w:rsidR="00765E0D" w:rsidRPr="001A4FF2" w:rsidRDefault="00765E0D" w:rsidP="009A0C2E">
            <w:pPr>
              <w:pStyle w:val="ConsPlusCell"/>
              <w:jc w:val="both"/>
              <w:rPr>
                <w:rFonts w:ascii="Times New Roman" w:hAnsi="Times New Roman" w:cs="Times New Roman"/>
                <w:sz w:val="22"/>
                <w:szCs w:val="22"/>
              </w:rPr>
            </w:pPr>
            <w:r w:rsidRPr="001A4FF2">
              <w:rPr>
                <w:rFonts w:ascii="Times New Roman" w:hAnsi="Times New Roman" w:cs="Times New Roman"/>
                <w:sz w:val="22"/>
                <w:szCs w:val="22"/>
              </w:rPr>
              <w:t>Обновление  книжного фонда библиотек.</w:t>
            </w:r>
          </w:p>
        </w:tc>
        <w:tc>
          <w:tcPr>
            <w:tcW w:w="1465" w:type="dxa"/>
          </w:tcPr>
          <w:p w:rsidR="00765E0D" w:rsidRPr="001A4FF2" w:rsidRDefault="00765E0D" w:rsidP="00066AB8">
            <w:pPr>
              <w:widowControl w:val="0"/>
              <w:autoSpaceDE w:val="0"/>
              <w:autoSpaceDN w:val="0"/>
              <w:adjustRightInd w:val="0"/>
              <w:jc w:val="both"/>
              <w:rPr>
                <w:sz w:val="22"/>
                <w:szCs w:val="22"/>
              </w:rPr>
            </w:pPr>
            <w:r w:rsidRPr="001A4FF2">
              <w:rPr>
                <w:kern w:val="2"/>
                <w:sz w:val="22"/>
                <w:szCs w:val="22"/>
              </w:rPr>
              <w:t>На комплектование книг в 2022 г. было выделено 924,8 тыс. руб. (федеральный, областной и  местный  бюджеты). Книжный фонд муниципальных библиотек пополнен на 3330 экземпляров книг.</w:t>
            </w:r>
          </w:p>
        </w:tc>
        <w:tc>
          <w:tcPr>
            <w:tcW w:w="1701" w:type="dxa"/>
          </w:tcPr>
          <w:p w:rsidR="00765E0D" w:rsidRPr="001A4FF2" w:rsidRDefault="00765E0D" w:rsidP="00066AB8">
            <w:pPr>
              <w:widowControl w:val="0"/>
              <w:autoSpaceDE w:val="0"/>
              <w:autoSpaceDN w:val="0"/>
              <w:adjustRightInd w:val="0"/>
              <w:jc w:val="both"/>
              <w:rPr>
                <w:sz w:val="22"/>
                <w:szCs w:val="22"/>
              </w:rPr>
            </w:pPr>
            <w:r w:rsidRPr="001A4FF2">
              <w:rPr>
                <w:kern w:val="2"/>
                <w:sz w:val="22"/>
                <w:szCs w:val="22"/>
              </w:rPr>
              <w:t>Количество экземпляров новых поступлений в библиотечные фонды общедоступных библиотек на 1 тыс. человек населения (п</w:t>
            </w:r>
            <w:r w:rsidRPr="001A4FF2">
              <w:rPr>
                <w:sz w:val="22"/>
                <w:szCs w:val="22"/>
              </w:rPr>
              <w:t xml:space="preserve">оказатель 1.1.) </w:t>
            </w:r>
          </w:p>
          <w:p w:rsidR="00765E0D" w:rsidRPr="001A4FF2" w:rsidRDefault="00765E0D" w:rsidP="00066AB8">
            <w:pPr>
              <w:widowControl w:val="0"/>
              <w:autoSpaceDE w:val="0"/>
              <w:autoSpaceDN w:val="0"/>
              <w:adjustRightInd w:val="0"/>
              <w:jc w:val="both"/>
              <w:rPr>
                <w:sz w:val="22"/>
                <w:szCs w:val="22"/>
              </w:rPr>
            </w:pPr>
            <w:r w:rsidRPr="001A4FF2">
              <w:rPr>
                <w:sz w:val="22"/>
                <w:szCs w:val="22"/>
                <w:lang w:eastAsia="ru-RU"/>
              </w:rPr>
              <w:t>составил 42,3 единиц, вместо планируемых 53 единиц за счёт удорожания книжной продукции.</w:t>
            </w:r>
          </w:p>
        </w:tc>
      </w:tr>
      <w:tr w:rsidR="00765E0D" w:rsidRPr="002B51E4" w:rsidTr="009A0C2E">
        <w:trPr>
          <w:trHeight w:val="71"/>
        </w:trPr>
        <w:tc>
          <w:tcPr>
            <w:tcW w:w="722" w:type="dxa"/>
          </w:tcPr>
          <w:p w:rsidR="00765E0D" w:rsidRPr="002B51E4" w:rsidRDefault="00765E0D" w:rsidP="001E6A6B">
            <w:pPr>
              <w:widowControl w:val="0"/>
              <w:autoSpaceDE w:val="0"/>
              <w:autoSpaceDN w:val="0"/>
              <w:adjustRightInd w:val="0"/>
              <w:rPr>
                <w:sz w:val="22"/>
                <w:szCs w:val="22"/>
              </w:rPr>
            </w:pPr>
          </w:p>
        </w:tc>
        <w:tc>
          <w:tcPr>
            <w:tcW w:w="3814" w:type="dxa"/>
          </w:tcPr>
          <w:p w:rsidR="00765E0D" w:rsidRPr="00C94421" w:rsidRDefault="00765E0D" w:rsidP="009A0C2E">
            <w:pPr>
              <w:pStyle w:val="ConsPlusCell"/>
              <w:rPr>
                <w:rFonts w:ascii="Times New Roman" w:hAnsi="Times New Roman" w:cs="Times New Roman"/>
                <w:sz w:val="22"/>
                <w:szCs w:val="22"/>
              </w:rPr>
            </w:pPr>
            <w:r w:rsidRPr="00C94421">
              <w:rPr>
                <w:rFonts w:ascii="Times New Roman" w:hAnsi="Times New Roman" w:cs="Times New Roman"/>
                <w:sz w:val="22"/>
                <w:szCs w:val="22"/>
              </w:rPr>
              <w:t>Контрольное событие 1.3. «Проведение культурно-массовых и культурно-досуговых  мероприятий»</w:t>
            </w:r>
          </w:p>
        </w:tc>
        <w:tc>
          <w:tcPr>
            <w:tcW w:w="2017" w:type="dxa"/>
          </w:tcPr>
          <w:p w:rsidR="00765E0D" w:rsidRPr="00C94421" w:rsidRDefault="00765E0D" w:rsidP="0045443B">
            <w:pPr>
              <w:rPr>
                <w:sz w:val="22"/>
                <w:szCs w:val="22"/>
              </w:rPr>
            </w:pPr>
            <w:r w:rsidRPr="00C94421">
              <w:rPr>
                <w:sz w:val="22"/>
                <w:szCs w:val="22"/>
              </w:rPr>
              <w:t>И.о.директора МБУК ГДК г. Азова Дробязкин Г.В.</w:t>
            </w:r>
          </w:p>
        </w:tc>
        <w:tc>
          <w:tcPr>
            <w:tcW w:w="1441" w:type="dxa"/>
          </w:tcPr>
          <w:p w:rsidR="00765E0D" w:rsidRPr="00C94421" w:rsidRDefault="00765E0D" w:rsidP="009A0C2E">
            <w:pPr>
              <w:widowControl w:val="0"/>
              <w:autoSpaceDE w:val="0"/>
              <w:autoSpaceDN w:val="0"/>
              <w:adjustRightInd w:val="0"/>
              <w:jc w:val="center"/>
              <w:rPr>
                <w:sz w:val="22"/>
                <w:szCs w:val="22"/>
              </w:rPr>
            </w:pPr>
            <w:r w:rsidRPr="00C94421">
              <w:rPr>
                <w:sz w:val="22"/>
                <w:szCs w:val="22"/>
              </w:rPr>
              <w:t>31.12.2022</w:t>
            </w:r>
          </w:p>
        </w:tc>
        <w:tc>
          <w:tcPr>
            <w:tcW w:w="1441" w:type="dxa"/>
          </w:tcPr>
          <w:p w:rsidR="00765E0D" w:rsidRPr="00C94421" w:rsidRDefault="00765E0D" w:rsidP="009A0C2E">
            <w:pPr>
              <w:widowControl w:val="0"/>
              <w:autoSpaceDE w:val="0"/>
              <w:autoSpaceDN w:val="0"/>
              <w:adjustRightInd w:val="0"/>
              <w:jc w:val="center"/>
              <w:rPr>
                <w:sz w:val="22"/>
                <w:szCs w:val="22"/>
              </w:rPr>
            </w:pPr>
            <w:r w:rsidRPr="00C94421">
              <w:rPr>
                <w:sz w:val="22"/>
                <w:szCs w:val="22"/>
              </w:rPr>
              <w:t>01.01.2022</w:t>
            </w:r>
          </w:p>
        </w:tc>
        <w:tc>
          <w:tcPr>
            <w:tcW w:w="1443" w:type="dxa"/>
          </w:tcPr>
          <w:p w:rsidR="00765E0D" w:rsidRPr="00C94421" w:rsidRDefault="00765E0D" w:rsidP="009A0C2E">
            <w:pPr>
              <w:widowControl w:val="0"/>
              <w:autoSpaceDE w:val="0"/>
              <w:autoSpaceDN w:val="0"/>
              <w:adjustRightInd w:val="0"/>
              <w:jc w:val="center"/>
              <w:rPr>
                <w:sz w:val="22"/>
                <w:szCs w:val="22"/>
              </w:rPr>
            </w:pPr>
            <w:r w:rsidRPr="00C94421">
              <w:rPr>
                <w:sz w:val="22"/>
                <w:szCs w:val="22"/>
              </w:rPr>
              <w:t>31.12.2022</w:t>
            </w:r>
          </w:p>
        </w:tc>
        <w:tc>
          <w:tcPr>
            <w:tcW w:w="1407" w:type="dxa"/>
          </w:tcPr>
          <w:p w:rsidR="00765E0D" w:rsidRPr="00C94421" w:rsidRDefault="00765E0D" w:rsidP="009A0C2E">
            <w:pPr>
              <w:pStyle w:val="ConsPlusCell"/>
              <w:jc w:val="both"/>
              <w:rPr>
                <w:rFonts w:ascii="Times New Roman" w:hAnsi="Times New Roman" w:cs="Times New Roman"/>
                <w:sz w:val="22"/>
                <w:szCs w:val="22"/>
              </w:rPr>
            </w:pPr>
            <w:r w:rsidRPr="00C94421">
              <w:rPr>
                <w:rFonts w:ascii="Times New Roman" w:hAnsi="Times New Roman" w:cs="Times New Roman"/>
                <w:sz w:val="22"/>
                <w:szCs w:val="22"/>
              </w:rPr>
              <w:t>Проведение культурно-массовых и культурно-досуговых  мероприятий  МБУК ГДК г. Азова.</w:t>
            </w:r>
          </w:p>
        </w:tc>
        <w:tc>
          <w:tcPr>
            <w:tcW w:w="1465" w:type="dxa"/>
          </w:tcPr>
          <w:p w:rsidR="00765E0D" w:rsidRPr="00C94421" w:rsidRDefault="00765E0D" w:rsidP="00C94421">
            <w:pPr>
              <w:widowControl w:val="0"/>
              <w:autoSpaceDE w:val="0"/>
              <w:autoSpaceDN w:val="0"/>
              <w:adjustRightInd w:val="0"/>
              <w:jc w:val="both"/>
              <w:rPr>
                <w:sz w:val="22"/>
                <w:szCs w:val="22"/>
              </w:rPr>
            </w:pPr>
            <w:r w:rsidRPr="00C94421">
              <w:rPr>
                <w:sz w:val="22"/>
                <w:szCs w:val="22"/>
              </w:rPr>
              <w:t>В 2022 году проведено 36</w:t>
            </w:r>
            <w:r w:rsidR="00C94421" w:rsidRPr="00C94421">
              <w:rPr>
                <w:sz w:val="22"/>
                <w:szCs w:val="22"/>
              </w:rPr>
              <w:t>5</w:t>
            </w:r>
            <w:r w:rsidRPr="00C94421">
              <w:rPr>
                <w:sz w:val="22"/>
                <w:szCs w:val="22"/>
              </w:rPr>
              <w:t xml:space="preserve"> культурно-массовых из них – 344  культурно-досуговых мероприятий и 20 – информационно-просветительных. Из общего количества мероприятий 301 проведено бесплатно в рамках муниципальной программы, 63 на платной основе (количество посетителей – 22566 чел.)</w:t>
            </w:r>
          </w:p>
        </w:tc>
        <w:tc>
          <w:tcPr>
            <w:tcW w:w="1701" w:type="dxa"/>
          </w:tcPr>
          <w:p w:rsidR="00765E0D" w:rsidRPr="00C94421" w:rsidRDefault="00765E0D" w:rsidP="007406BD">
            <w:pPr>
              <w:widowControl w:val="0"/>
              <w:autoSpaceDE w:val="0"/>
              <w:autoSpaceDN w:val="0"/>
              <w:adjustRightInd w:val="0"/>
              <w:ind w:firstLine="34"/>
              <w:jc w:val="both"/>
              <w:rPr>
                <w:sz w:val="22"/>
                <w:szCs w:val="22"/>
              </w:rPr>
            </w:pPr>
            <w:r w:rsidRPr="00C94421">
              <w:rPr>
                <w:sz w:val="22"/>
                <w:szCs w:val="22"/>
              </w:rPr>
              <w:t>Показатель реализован  в полном объёме.</w:t>
            </w:r>
          </w:p>
        </w:tc>
      </w:tr>
      <w:tr w:rsidR="00765E0D" w:rsidRPr="002B51E4" w:rsidTr="009A0C2E">
        <w:trPr>
          <w:trHeight w:val="547"/>
        </w:trPr>
        <w:tc>
          <w:tcPr>
            <w:tcW w:w="722" w:type="dxa"/>
            <w:vMerge w:val="restart"/>
          </w:tcPr>
          <w:p w:rsidR="00765E0D" w:rsidRPr="002B51E4" w:rsidRDefault="00765E0D" w:rsidP="001E6A6B">
            <w:pPr>
              <w:widowControl w:val="0"/>
              <w:autoSpaceDE w:val="0"/>
              <w:autoSpaceDN w:val="0"/>
              <w:adjustRightInd w:val="0"/>
              <w:rPr>
                <w:sz w:val="22"/>
                <w:szCs w:val="22"/>
              </w:rPr>
            </w:pPr>
            <w:r w:rsidRPr="002B51E4">
              <w:rPr>
                <w:sz w:val="22"/>
                <w:szCs w:val="22"/>
              </w:rPr>
              <w:t>1.14.</w:t>
            </w:r>
          </w:p>
          <w:p w:rsidR="00765E0D" w:rsidRPr="002B51E4" w:rsidRDefault="00765E0D" w:rsidP="001E6A6B">
            <w:pPr>
              <w:widowControl w:val="0"/>
              <w:autoSpaceDE w:val="0"/>
              <w:autoSpaceDN w:val="0"/>
              <w:adjustRightInd w:val="0"/>
              <w:rPr>
                <w:sz w:val="22"/>
                <w:szCs w:val="22"/>
              </w:rPr>
            </w:pPr>
            <w:r w:rsidRPr="002B51E4">
              <w:rPr>
                <w:sz w:val="22"/>
                <w:szCs w:val="22"/>
              </w:rPr>
              <w:t>1.15.</w:t>
            </w:r>
          </w:p>
        </w:tc>
        <w:tc>
          <w:tcPr>
            <w:tcW w:w="3814" w:type="dxa"/>
            <w:vMerge w:val="restart"/>
          </w:tcPr>
          <w:p w:rsidR="00765E0D" w:rsidRPr="002B51E4" w:rsidRDefault="00765E0D"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Контрольное событие 1.4. «Обучение учащихся по различным направлениям»</w:t>
            </w:r>
          </w:p>
        </w:tc>
        <w:tc>
          <w:tcPr>
            <w:tcW w:w="2017" w:type="dxa"/>
          </w:tcPr>
          <w:p w:rsidR="00765E0D" w:rsidRPr="002B51E4" w:rsidRDefault="00765E0D" w:rsidP="009A0C2E">
            <w:pPr>
              <w:rPr>
                <w:sz w:val="22"/>
                <w:szCs w:val="22"/>
              </w:rPr>
            </w:pPr>
            <w:r w:rsidRPr="002B51E4">
              <w:rPr>
                <w:sz w:val="22"/>
                <w:szCs w:val="22"/>
              </w:rPr>
              <w:t xml:space="preserve">Директор МБУ ДО ДШИ  Акулиничева О.А.;  </w:t>
            </w:r>
          </w:p>
          <w:p w:rsidR="00765E0D" w:rsidRPr="002B51E4" w:rsidRDefault="00765E0D" w:rsidP="009A0C2E">
            <w:pPr>
              <w:rPr>
                <w:sz w:val="22"/>
                <w:szCs w:val="22"/>
              </w:rPr>
            </w:pP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01.01.2022</w:t>
            </w:r>
          </w:p>
        </w:tc>
        <w:tc>
          <w:tcPr>
            <w:tcW w:w="1443" w:type="dxa"/>
          </w:tcPr>
          <w:p w:rsidR="00765E0D" w:rsidRPr="00C94421" w:rsidRDefault="00765E0D" w:rsidP="009A0C2E">
            <w:pPr>
              <w:widowControl w:val="0"/>
              <w:autoSpaceDE w:val="0"/>
              <w:autoSpaceDN w:val="0"/>
              <w:adjustRightInd w:val="0"/>
              <w:jc w:val="center"/>
              <w:rPr>
                <w:sz w:val="22"/>
                <w:szCs w:val="22"/>
              </w:rPr>
            </w:pPr>
            <w:r w:rsidRPr="00C94421">
              <w:rPr>
                <w:sz w:val="22"/>
                <w:szCs w:val="22"/>
              </w:rPr>
              <w:t>31.12.2022</w:t>
            </w:r>
          </w:p>
        </w:tc>
        <w:tc>
          <w:tcPr>
            <w:tcW w:w="1407" w:type="dxa"/>
            <w:vMerge w:val="restart"/>
          </w:tcPr>
          <w:p w:rsidR="00765E0D" w:rsidRPr="00C94421" w:rsidRDefault="00765E0D" w:rsidP="009A0C2E">
            <w:pPr>
              <w:pStyle w:val="ConsPlusCell"/>
              <w:jc w:val="both"/>
              <w:rPr>
                <w:rFonts w:ascii="Times New Roman" w:hAnsi="Times New Roman" w:cs="Times New Roman"/>
                <w:sz w:val="22"/>
                <w:szCs w:val="22"/>
              </w:rPr>
            </w:pPr>
            <w:r w:rsidRPr="00C94421">
              <w:rPr>
                <w:rFonts w:ascii="Times New Roman" w:hAnsi="Times New Roman" w:cs="Times New Roman"/>
                <w:sz w:val="22"/>
                <w:szCs w:val="22"/>
              </w:rPr>
              <w:t>Обучение учащихся ДШИ и ДХШ по различным направления</w:t>
            </w:r>
            <w:r w:rsidRPr="00C94421">
              <w:rPr>
                <w:rFonts w:ascii="Times New Roman" w:hAnsi="Times New Roman" w:cs="Times New Roman"/>
                <w:sz w:val="22"/>
                <w:szCs w:val="22"/>
              </w:rPr>
              <w:lastRenderedPageBreak/>
              <w:t>м.</w:t>
            </w:r>
          </w:p>
        </w:tc>
        <w:tc>
          <w:tcPr>
            <w:tcW w:w="1465" w:type="dxa"/>
            <w:vMerge w:val="restart"/>
          </w:tcPr>
          <w:p w:rsidR="00765E0D" w:rsidRPr="00C94421" w:rsidRDefault="00765E0D" w:rsidP="009A0C2E">
            <w:pPr>
              <w:widowControl w:val="0"/>
              <w:autoSpaceDE w:val="0"/>
              <w:autoSpaceDN w:val="0"/>
              <w:adjustRightInd w:val="0"/>
              <w:jc w:val="both"/>
              <w:rPr>
                <w:sz w:val="22"/>
                <w:szCs w:val="22"/>
              </w:rPr>
            </w:pPr>
            <w:r w:rsidRPr="00C94421">
              <w:rPr>
                <w:sz w:val="22"/>
                <w:szCs w:val="22"/>
              </w:rPr>
              <w:lastRenderedPageBreak/>
              <w:t>Сохранено количество учащихся по различным направлениям.</w:t>
            </w:r>
          </w:p>
          <w:p w:rsidR="00765E0D" w:rsidRPr="00C94421" w:rsidRDefault="00765E0D" w:rsidP="009A0C2E">
            <w:pPr>
              <w:widowControl w:val="0"/>
              <w:autoSpaceDE w:val="0"/>
              <w:autoSpaceDN w:val="0"/>
              <w:adjustRightInd w:val="0"/>
              <w:jc w:val="both"/>
              <w:rPr>
                <w:sz w:val="22"/>
                <w:szCs w:val="22"/>
              </w:rPr>
            </w:pPr>
          </w:p>
        </w:tc>
        <w:tc>
          <w:tcPr>
            <w:tcW w:w="1701" w:type="dxa"/>
            <w:vMerge w:val="restart"/>
          </w:tcPr>
          <w:p w:rsidR="00765E0D" w:rsidRPr="00C94421" w:rsidRDefault="00765E0D" w:rsidP="009A0C2E">
            <w:pPr>
              <w:autoSpaceDE w:val="0"/>
              <w:autoSpaceDN w:val="0"/>
              <w:adjustRightInd w:val="0"/>
              <w:jc w:val="both"/>
              <w:rPr>
                <w:kern w:val="2"/>
                <w:sz w:val="22"/>
                <w:szCs w:val="22"/>
              </w:rPr>
            </w:pPr>
          </w:p>
          <w:p w:rsidR="00765E0D" w:rsidRPr="00C94421" w:rsidRDefault="00765E0D" w:rsidP="009A0C2E">
            <w:pPr>
              <w:autoSpaceDE w:val="0"/>
              <w:autoSpaceDN w:val="0"/>
              <w:adjustRightInd w:val="0"/>
              <w:jc w:val="both"/>
              <w:rPr>
                <w:kern w:val="2"/>
                <w:sz w:val="22"/>
                <w:szCs w:val="22"/>
              </w:rPr>
            </w:pPr>
            <w:r w:rsidRPr="00C94421">
              <w:rPr>
                <w:kern w:val="2"/>
                <w:sz w:val="22"/>
                <w:szCs w:val="22"/>
              </w:rPr>
              <w:t>-</w:t>
            </w:r>
          </w:p>
          <w:p w:rsidR="00765E0D" w:rsidRPr="00C94421" w:rsidRDefault="00765E0D" w:rsidP="009A0C2E">
            <w:pPr>
              <w:autoSpaceDE w:val="0"/>
              <w:autoSpaceDN w:val="0"/>
              <w:adjustRightInd w:val="0"/>
              <w:jc w:val="both"/>
              <w:rPr>
                <w:kern w:val="2"/>
                <w:sz w:val="22"/>
                <w:szCs w:val="22"/>
              </w:rPr>
            </w:pPr>
            <w:r w:rsidRPr="00C94421">
              <w:rPr>
                <w:kern w:val="2"/>
                <w:sz w:val="22"/>
                <w:szCs w:val="22"/>
              </w:rPr>
              <w:t>-</w:t>
            </w:r>
          </w:p>
        </w:tc>
      </w:tr>
      <w:tr w:rsidR="00765E0D" w:rsidRPr="002B51E4" w:rsidTr="009A0C2E">
        <w:trPr>
          <w:trHeight w:val="446"/>
        </w:trPr>
        <w:tc>
          <w:tcPr>
            <w:tcW w:w="722" w:type="dxa"/>
            <w:vMerge/>
          </w:tcPr>
          <w:p w:rsidR="00765E0D" w:rsidRPr="002B51E4" w:rsidRDefault="00765E0D" w:rsidP="009A0C2E">
            <w:pPr>
              <w:widowControl w:val="0"/>
              <w:autoSpaceDE w:val="0"/>
              <w:autoSpaceDN w:val="0"/>
              <w:adjustRightInd w:val="0"/>
              <w:rPr>
                <w:sz w:val="22"/>
                <w:szCs w:val="22"/>
              </w:rPr>
            </w:pPr>
          </w:p>
        </w:tc>
        <w:tc>
          <w:tcPr>
            <w:tcW w:w="3814" w:type="dxa"/>
            <w:vMerge/>
          </w:tcPr>
          <w:p w:rsidR="00765E0D" w:rsidRPr="002B51E4" w:rsidRDefault="00765E0D" w:rsidP="009A0C2E">
            <w:pPr>
              <w:pStyle w:val="ConsPlusCell"/>
              <w:jc w:val="both"/>
              <w:rPr>
                <w:rFonts w:ascii="Times New Roman" w:hAnsi="Times New Roman" w:cs="Times New Roman"/>
                <w:sz w:val="22"/>
                <w:szCs w:val="22"/>
              </w:rPr>
            </w:pPr>
          </w:p>
        </w:tc>
        <w:tc>
          <w:tcPr>
            <w:tcW w:w="2017" w:type="dxa"/>
          </w:tcPr>
          <w:p w:rsidR="00765E0D" w:rsidRPr="002B51E4" w:rsidRDefault="00765E0D" w:rsidP="009A0C2E">
            <w:pPr>
              <w:rPr>
                <w:sz w:val="22"/>
                <w:szCs w:val="22"/>
              </w:rPr>
            </w:pPr>
            <w:r w:rsidRPr="002B51E4">
              <w:rPr>
                <w:sz w:val="22"/>
                <w:szCs w:val="22"/>
              </w:rPr>
              <w:t xml:space="preserve">директор МБУ ДО ДХШ  Миронов </w:t>
            </w:r>
            <w:r w:rsidRPr="002B51E4">
              <w:rPr>
                <w:sz w:val="22"/>
                <w:szCs w:val="22"/>
              </w:rPr>
              <w:lastRenderedPageBreak/>
              <w:t>С.А.</w:t>
            </w: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lastRenderedPageBreak/>
              <w:t>31.12.2022</w:t>
            </w: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01.01.2022</w:t>
            </w:r>
          </w:p>
        </w:tc>
        <w:tc>
          <w:tcPr>
            <w:tcW w:w="1443"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07" w:type="dxa"/>
            <w:vMerge/>
          </w:tcPr>
          <w:p w:rsidR="00765E0D" w:rsidRPr="002B51E4" w:rsidRDefault="00765E0D" w:rsidP="009A0C2E">
            <w:pPr>
              <w:pStyle w:val="ConsPlusCell"/>
              <w:jc w:val="both"/>
              <w:rPr>
                <w:rFonts w:ascii="Times New Roman" w:hAnsi="Times New Roman" w:cs="Times New Roman"/>
                <w:sz w:val="22"/>
                <w:szCs w:val="22"/>
              </w:rPr>
            </w:pPr>
          </w:p>
        </w:tc>
        <w:tc>
          <w:tcPr>
            <w:tcW w:w="1465" w:type="dxa"/>
            <w:vMerge/>
          </w:tcPr>
          <w:p w:rsidR="00765E0D" w:rsidRPr="002B51E4" w:rsidRDefault="00765E0D" w:rsidP="009A0C2E">
            <w:pPr>
              <w:widowControl w:val="0"/>
              <w:autoSpaceDE w:val="0"/>
              <w:autoSpaceDN w:val="0"/>
              <w:adjustRightInd w:val="0"/>
              <w:jc w:val="both"/>
              <w:rPr>
                <w:sz w:val="22"/>
                <w:szCs w:val="22"/>
              </w:rPr>
            </w:pPr>
          </w:p>
        </w:tc>
        <w:tc>
          <w:tcPr>
            <w:tcW w:w="1701" w:type="dxa"/>
            <w:vMerge/>
          </w:tcPr>
          <w:p w:rsidR="00765E0D" w:rsidRPr="002B51E4" w:rsidRDefault="00765E0D" w:rsidP="009A0C2E">
            <w:pPr>
              <w:autoSpaceDE w:val="0"/>
              <w:autoSpaceDN w:val="0"/>
              <w:adjustRightInd w:val="0"/>
              <w:jc w:val="both"/>
              <w:rPr>
                <w:kern w:val="2"/>
                <w:sz w:val="22"/>
                <w:szCs w:val="22"/>
              </w:rPr>
            </w:pPr>
          </w:p>
        </w:tc>
      </w:tr>
      <w:tr w:rsidR="00765E0D" w:rsidRPr="002B51E4" w:rsidTr="009A0C2E">
        <w:trPr>
          <w:trHeight w:val="71"/>
        </w:trPr>
        <w:tc>
          <w:tcPr>
            <w:tcW w:w="722" w:type="dxa"/>
          </w:tcPr>
          <w:p w:rsidR="00765E0D" w:rsidRPr="002B51E4" w:rsidRDefault="00765E0D" w:rsidP="001E6A6B">
            <w:pPr>
              <w:widowControl w:val="0"/>
              <w:autoSpaceDE w:val="0"/>
              <w:autoSpaceDN w:val="0"/>
              <w:adjustRightInd w:val="0"/>
              <w:rPr>
                <w:sz w:val="22"/>
                <w:szCs w:val="22"/>
              </w:rPr>
            </w:pPr>
            <w:r w:rsidRPr="002B51E4">
              <w:rPr>
                <w:sz w:val="22"/>
                <w:szCs w:val="22"/>
              </w:rPr>
              <w:lastRenderedPageBreak/>
              <w:t>1.16.</w:t>
            </w:r>
          </w:p>
        </w:tc>
        <w:tc>
          <w:tcPr>
            <w:tcW w:w="3814" w:type="dxa"/>
          </w:tcPr>
          <w:p w:rsidR="00765E0D" w:rsidRPr="002B51E4" w:rsidRDefault="00765E0D"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 xml:space="preserve">Контрольное событие 1.5. «Организация контроля </w:t>
            </w:r>
            <w:r>
              <w:rPr>
                <w:rFonts w:ascii="Times New Roman" w:hAnsi="Times New Roman" w:cs="Times New Roman"/>
                <w:sz w:val="22"/>
                <w:szCs w:val="22"/>
              </w:rPr>
              <w:t xml:space="preserve"> </w:t>
            </w:r>
            <w:r w:rsidRPr="002B51E4">
              <w:rPr>
                <w:rFonts w:ascii="Times New Roman" w:hAnsi="Times New Roman" w:cs="Times New Roman"/>
                <w:sz w:val="22"/>
                <w:szCs w:val="22"/>
              </w:rPr>
              <w:t>за выполнением муниципального задания учреждениями культуры города»</w:t>
            </w:r>
          </w:p>
        </w:tc>
        <w:tc>
          <w:tcPr>
            <w:tcW w:w="2017" w:type="dxa"/>
          </w:tcPr>
          <w:p w:rsidR="00765E0D" w:rsidRPr="002B51E4" w:rsidRDefault="00765E0D" w:rsidP="009A0C2E">
            <w:pPr>
              <w:rPr>
                <w:sz w:val="22"/>
                <w:szCs w:val="22"/>
              </w:rPr>
            </w:pPr>
            <w:r w:rsidRPr="002B51E4">
              <w:rPr>
                <w:sz w:val="22"/>
                <w:szCs w:val="22"/>
              </w:rPr>
              <w:t>Начальник отдела культуры и искусства Департамента  социального развития г. Азова Бакуменко Т.В.</w:t>
            </w:r>
          </w:p>
          <w:p w:rsidR="00765E0D" w:rsidRPr="002B51E4" w:rsidRDefault="00765E0D" w:rsidP="009A0C2E">
            <w:pPr>
              <w:rPr>
                <w:sz w:val="22"/>
                <w:szCs w:val="22"/>
              </w:rPr>
            </w:pP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01.01.2022</w:t>
            </w:r>
          </w:p>
        </w:tc>
        <w:tc>
          <w:tcPr>
            <w:tcW w:w="1443"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07" w:type="dxa"/>
          </w:tcPr>
          <w:p w:rsidR="00765E0D" w:rsidRPr="002B51E4" w:rsidRDefault="00765E0D"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Контроль  выполнения муниципального задания учреждениями культуры города</w:t>
            </w:r>
          </w:p>
        </w:tc>
        <w:tc>
          <w:tcPr>
            <w:tcW w:w="1465" w:type="dxa"/>
          </w:tcPr>
          <w:p w:rsidR="00765E0D" w:rsidRPr="002B51E4" w:rsidRDefault="00765E0D" w:rsidP="009A0C2E">
            <w:pPr>
              <w:widowControl w:val="0"/>
              <w:autoSpaceDE w:val="0"/>
              <w:autoSpaceDN w:val="0"/>
              <w:adjustRightInd w:val="0"/>
              <w:jc w:val="both"/>
              <w:rPr>
                <w:sz w:val="22"/>
                <w:szCs w:val="22"/>
              </w:rPr>
            </w:pPr>
            <w:r w:rsidRPr="002B51E4">
              <w:rPr>
                <w:sz w:val="22"/>
                <w:szCs w:val="22"/>
              </w:rPr>
              <w:t>Контроль  выполнения муниципального задания учреждениями культуры города</w:t>
            </w:r>
          </w:p>
        </w:tc>
        <w:tc>
          <w:tcPr>
            <w:tcW w:w="1701" w:type="dxa"/>
          </w:tcPr>
          <w:p w:rsidR="00765E0D" w:rsidRPr="002B51E4" w:rsidRDefault="00765E0D" w:rsidP="009A0C2E">
            <w:pPr>
              <w:autoSpaceDE w:val="0"/>
              <w:autoSpaceDN w:val="0"/>
              <w:adjustRightInd w:val="0"/>
              <w:jc w:val="both"/>
              <w:rPr>
                <w:kern w:val="2"/>
                <w:sz w:val="22"/>
                <w:szCs w:val="22"/>
              </w:rPr>
            </w:pPr>
            <w:r w:rsidRPr="002B51E4">
              <w:rPr>
                <w:kern w:val="2"/>
                <w:sz w:val="22"/>
                <w:szCs w:val="22"/>
              </w:rPr>
              <w:t>-</w:t>
            </w:r>
          </w:p>
        </w:tc>
      </w:tr>
      <w:tr w:rsidR="00765E0D" w:rsidRPr="002B51E4" w:rsidTr="009A0C2E">
        <w:trPr>
          <w:trHeight w:val="71"/>
        </w:trPr>
        <w:tc>
          <w:tcPr>
            <w:tcW w:w="722" w:type="dxa"/>
          </w:tcPr>
          <w:p w:rsidR="00765E0D" w:rsidRPr="002B51E4" w:rsidRDefault="00765E0D" w:rsidP="001E6A6B">
            <w:pPr>
              <w:widowControl w:val="0"/>
              <w:autoSpaceDE w:val="0"/>
              <w:autoSpaceDN w:val="0"/>
              <w:adjustRightInd w:val="0"/>
              <w:rPr>
                <w:sz w:val="22"/>
                <w:szCs w:val="22"/>
              </w:rPr>
            </w:pPr>
            <w:r w:rsidRPr="002B51E4">
              <w:rPr>
                <w:sz w:val="22"/>
                <w:szCs w:val="22"/>
              </w:rPr>
              <w:t>1.17.</w:t>
            </w:r>
          </w:p>
        </w:tc>
        <w:tc>
          <w:tcPr>
            <w:tcW w:w="3814" w:type="dxa"/>
          </w:tcPr>
          <w:p w:rsidR="00765E0D" w:rsidRPr="002B51E4" w:rsidRDefault="00765E0D"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Контрольное событие 1.6. «Ведение бухгалтерского, налогового и статистического  учета учреждений  культуры  и Департамента социального развития г.</w:t>
            </w:r>
            <w:r>
              <w:rPr>
                <w:rFonts w:ascii="Times New Roman" w:hAnsi="Times New Roman" w:cs="Times New Roman"/>
                <w:sz w:val="22"/>
                <w:szCs w:val="22"/>
              </w:rPr>
              <w:t> </w:t>
            </w:r>
            <w:r w:rsidRPr="002B51E4">
              <w:rPr>
                <w:rFonts w:ascii="Times New Roman" w:hAnsi="Times New Roman" w:cs="Times New Roman"/>
                <w:sz w:val="22"/>
                <w:szCs w:val="22"/>
              </w:rPr>
              <w:t>Азова»</w:t>
            </w:r>
          </w:p>
          <w:p w:rsidR="00765E0D" w:rsidRPr="002B51E4" w:rsidRDefault="00765E0D" w:rsidP="009A0C2E">
            <w:pPr>
              <w:pStyle w:val="ConsPlusCell"/>
              <w:jc w:val="both"/>
              <w:rPr>
                <w:rFonts w:ascii="Times New Roman" w:hAnsi="Times New Roman" w:cs="Times New Roman"/>
                <w:sz w:val="22"/>
                <w:szCs w:val="22"/>
              </w:rPr>
            </w:pPr>
          </w:p>
        </w:tc>
        <w:tc>
          <w:tcPr>
            <w:tcW w:w="2017" w:type="dxa"/>
          </w:tcPr>
          <w:p w:rsidR="00765E0D" w:rsidRPr="002B51E4" w:rsidRDefault="00765E0D" w:rsidP="009A0C2E">
            <w:pPr>
              <w:rPr>
                <w:sz w:val="22"/>
                <w:szCs w:val="22"/>
              </w:rPr>
            </w:pPr>
            <w:r>
              <w:rPr>
                <w:sz w:val="22"/>
                <w:szCs w:val="22"/>
              </w:rPr>
              <w:t xml:space="preserve">Директор </w:t>
            </w:r>
            <w:r w:rsidRPr="002B51E4">
              <w:rPr>
                <w:sz w:val="22"/>
                <w:szCs w:val="22"/>
              </w:rPr>
              <w:t>МБУ «ЦБ» г.Азова</w:t>
            </w:r>
            <w:r>
              <w:rPr>
                <w:sz w:val="22"/>
                <w:szCs w:val="22"/>
              </w:rPr>
              <w:t xml:space="preserve"> Семененко Т.С.</w:t>
            </w: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01.01.2022</w:t>
            </w:r>
          </w:p>
        </w:tc>
        <w:tc>
          <w:tcPr>
            <w:tcW w:w="1443"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07" w:type="dxa"/>
          </w:tcPr>
          <w:p w:rsidR="00765E0D" w:rsidRPr="00C94421" w:rsidRDefault="00765E0D" w:rsidP="009A0C2E">
            <w:pPr>
              <w:pStyle w:val="ConsPlusCell"/>
              <w:jc w:val="both"/>
              <w:rPr>
                <w:rFonts w:ascii="Times New Roman" w:hAnsi="Times New Roman" w:cs="Times New Roman"/>
                <w:sz w:val="22"/>
                <w:szCs w:val="22"/>
              </w:rPr>
            </w:pPr>
            <w:r w:rsidRPr="00C94421">
              <w:rPr>
                <w:rFonts w:ascii="Times New Roman" w:hAnsi="Times New Roman" w:cs="Times New Roman"/>
                <w:sz w:val="22"/>
                <w:szCs w:val="22"/>
              </w:rPr>
              <w:t>Качественное обеспечение  учреждений  культуры  услугами бухгалтерского, налогового и статистического  учета.</w:t>
            </w:r>
          </w:p>
          <w:p w:rsidR="00765E0D" w:rsidRPr="00C94421" w:rsidRDefault="00765E0D" w:rsidP="009A0C2E">
            <w:pPr>
              <w:pStyle w:val="ConsPlusCell"/>
              <w:jc w:val="both"/>
              <w:rPr>
                <w:rFonts w:ascii="Times New Roman" w:hAnsi="Times New Roman" w:cs="Times New Roman"/>
                <w:sz w:val="22"/>
                <w:szCs w:val="22"/>
              </w:rPr>
            </w:pPr>
          </w:p>
        </w:tc>
        <w:tc>
          <w:tcPr>
            <w:tcW w:w="1465" w:type="dxa"/>
          </w:tcPr>
          <w:p w:rsidR="00765E0D" w:rsidRPr="00C94421" w:rsidRDefault="00765E0D" w:rsidP="009A0C2E">
            <w:pPr>
              <w:widowControl w:val="0"/>
              <w:autoSpaceDE w:val="0"/>
              <w:autoSpaceDN w:val="0"/>
              <w:adjustRightInd w:val="0"/>
              <w:jc w:val="both"/>
              <w:rPr>
                <w:sz w:val="22"/>
                <w:szCs w:val="22"/>
              </w:rPr>
            </w:pPr>
            <w:r w:rsidRPr="00C94421">
              <w:rPr>
                <w:sz w:val="22"/>
                <w:szCs w:val="22"/>
              </w:rPr>
              <w:t>Качественное обслуживание 5 учреждений культуры и Департамента социального развития г. Азова</w:t>
            </w:r>
          </w:p>
        </w:tc>
        <w:tc>
          <w:tcPr>
            <w:tcW w:w="1701" w:type="dxa"/>
          </w:tcPr>
          <w:p w:rsidR="00765E0D" w:rsidRPr="00C94421" w:rsidRDefault="00765E0D" w:rsidP="009A0C2E">
            <w:pPr>
              <w:widowControl w:val="0"/>
              <w:autoSpaceDE w:val="0"/>
              <w:autoSpaceDN w:val="0"/>
              <w:adjustRightInd w:val="0"/>
              <w:jc w:val="both"/>
              <w:rPr>
                <w:sz w:val="22"/>
                <w:szCs w:val="22"/>
              </w:rPr>
            </w:pPr>
          </w:p>
        </w:tc>
      </w:tr>
      <w:tr w:rsidR="00765E0D" w:rsidRPr="002B51E4" w:rsidTr="009A0C2E">
        <w:trPr>
          <w:trHeight w:val="71"/>
        </w:trPr>
        <w:tc>
          <w:tcPr>
            <w:tcW w:w="722" w:type="dxa"/>
          </w:tcPr>
          <w:p w:rsidR="00765E0D" w:rsidRPr="002B51E4" w:rsidRDefault="00765E0D" w:rsidP="001E6A6B">
            <w:pPr>
              <w:widowControl w:val="0"/>
              <w:autoSpaceDE w:val="0"/>
              <w:autoSpaceDN w:val="0"/>
              <w:adjustRightInd w:val="0"/>
              <w:rPr>
                <w:sz w:val="22"/>
                <w:szCs w:val="22"/>
              </w:rPr>
            </w:pPr>
            <w:r w:rsidRPr="002B51E4">
              <w:rPr>
                <w:sz w:val="22"/>
                <w:szCs w:val="22"/>
              </w:rPr>
              <w:t>1.18.</w:t>
            </w:r>
          </w:p>
        </w:tc>
        <w:tc>
          <w:tcPr>
            <w:tcW w:w="3814" w:type="dxa"/>
          </w:tcPr>
          <w:p w:rsidR="00765E0D" w:rsidRPr="002B51E4" w:rsidRDefault="00765E0D"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Контрольное событие 1.7. «Сохранение объектов культурного наследия»</w:t>
            </w:r>
          </w:p>
          <w:p w:rsidR="00765E0D" w:rsidRPr="002B51E4" w:rsidRDefault="00765E0D" w:rsidP="009A0C2E">
            <w:pPr>
              <w:pStyle w:val="ConsPlusCell"/>
              <w:jc w:val="both"/>
              <w:rPr>
                <w:rFonts w:ascii="Times New Roman" w:hAnsi="Times New Roman" w:cs="Times New Roman"/>
                <w:sz w:val="22"/>
                <w:szCs w:val="22"/>
              </w:rPr>
            </w:pPr>
          </w:p>
        </w:tc>
        <w:tc>
          <w:tcPr>
            <w:tcW w:w="2017" w:type="dxa"/>
          </w:tcPr>
          <w:p w:rsidR="00765E0D" w:rsidRPr="002B51E4" w:rsidRDefault="00765E0D" w:rsidP="009A0C2E">
            <w:pPr>
              <w:rPr>
                <w:sz w:val="22"/>
                <w:szCs w:val="22"/>
              </w:rPr>
            </w:pPr>
            <w:r w:rsidRPr="002B51E4">
              <w:rPr>
                <w:sz w:val="22"/>
                <w:szCs w:val="22"/>
              </w:rPr>
              <w:t>Начальник отдела культуры и искусства Департамента  социального развития г. Азова Бакуменко Т.В.</w:t>
            </w:r>
          </w:p>
          <w:p w:rsidR="00765E0D" w:rsidRPr="002B51E4" w:rsidRDefault="00765E0D" w:rsidP="009A0C2E">
            <w:pPr>
              <w:rPr>
                <w:sz w:val="22"/>
                <w:szCs w:val="22"/>
              </w:rPr>
            </w:pP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01.01.2022</w:t>
            </w:r>
          </w:p>
        </w:tc>
        <w:tc>
          <w:tcPr>
            <w:tcW w:w="1443"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07" w:type="dxa"/>
          </w:tcPr>
          <w:p w:rsidR="00765E0D" w:rsidRPr="002B51E4" w:rsidRDefault="00765E0D" w:rsidP="009A0C2E">
            <w:pPr>
              <w:autoSpaceDE w:val="0"/>
              <w:autoSpaceDN w:val="0"/>
              <w:adjustRightInd w:val="0"/>
              <w:jc w:val="both"/>
              <w:rPr>
                <w:kern w:val="2"/>
                <w:sz w:val="22"/>
                <w:szCs w:val="22"/>
              </w:rPr>
            </w:pPr>
            <w:r w:rsidRPr="002B51E4">
              <w:rPr>
                <w:sz w:val="22"/>
                <w:szCs w:val="22"/>
              </w:rPr>
              <w:t>Сохранение объектов культурного наследия.</w:t>
            </w:r>
          </w:p>
        </w:tc>
        <w:tc>
          <w:tcPr>
            <w:tcW w:w="1465" w:type="dxa"/>
          </w:tcPr>
          <w:p w:rsidR="00765E0D" w:rsidRPr="002B51E4" w:rsidRDefault="00765E0D" w:rsidP="009A0C2E">
            <w:pPr>
              <w:widowControl w:val="0"/>
              <w:autoSpaceDE w:val="0"/>
              <w:autoSpaceDN w:val="0"/>
              <w:adjustRightInd w:val="0"/>
              <w:jc w:val="both"/>
              <w:rPr>
                <w:sz w:val="22"/>
                <w:szCs w:val="22"/>
              </w:rPr>
            </w:pPr>
            <w:r w:rsidRPr="002B51E4">
              <w:rPr>
                <w:sz w:val="22"/>
                <w:szCs w:val="22"/>
              </w:rPr>
              <w:t>Объекты культурного наследия находятся в удовлетворительном состоянии</w:t>
            </w:r>
          </w:p>
        </w:tc>
        <w:tc>
          <w:tcPr>
            <w:tcW w:w="1701" w:type="dxa"/>
          </w:tcPr>
          <w:p w:rsidR="00765E0D" w:rsidRPr="002B51E4" w:rsidRDefault="00765E0D" w:rsidP="009A0C2E">
            <w:pPr>
              <w:widowControl w:val="0"/>
              <w:autoSpaceDE w:val="0"/>
              <w:autoSpaceDN w:val="0"/>
              <w:adjustRightInd w:val="0"/>
              <w:jc w:val="both"/>
              <w:rPr>
                <w:sz w:val="22"/>
                <w:szCs w:val="22"/>
              </w:rPr>
            </w:pPr>
          </w:p>
        </w:tc>
      </w:tr>
      <w:tr w:rsidR="00765E0D" w:rsidRPr="002B51E4" w:rsidTr="009A0C2E">
        <w:trPr>
          <w:trHeight w:val="949"/>
        </w:trPr>
        <w:tc>
          <w:tcPr>
            <w:tcW w:w="722" w:type="dxa"/>
          </w:tcPr>
          <w:p w:rsidR="00765E0D" w:rsidRPr="002B51E4" w:rsidRDefault="00765E0D" w:rsidP="00AF22FB">
            <w:pPr>
              <w:widowControl w:val="0"/>
              <w:autoSpaceDE w:val="0"/>
              <w:autoSpaceDN w:val="0"/>
              <w:adjustRightInd w:val="0"/>
              <w:rPr>
                <w:sz w:val="22"/>
                <w:szCs w:val="22"/>
              </w:rPr>
            </w:pPr>
            <w:r>
              <w:rPr>
                <w:sz w:val="22"/>
                <w:szCs w:val="22"/>
              </w:rPr>
              <w:t>1.19</w:t>
            </w:r>
          </w:p>
        </w:tc>
        <w:tc>
          <w:tcPr>
            <w:tcW w:w="3814" w:type="dxa"/>
          </w:tcPr>
          <w:p w:rsidR="00765E0D" w:rsidRPr="002B51E4" w:rsidRDefault="00765E0D"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 xml:space="preserve">Контрольное событие 1.8. Поддержание </w:t>
            </w:r>
            <w:r w:rsidRPr="002B51E4">
              <w:rPr>
                <w:rFonts w:ascii="Times New Roman" w:hAnsi="Times New Roman" w:cs="Times New Roman"/>
                <w:kern w:val="2"/>
                <w:sz w:val="22"/>
                <w:szCs w:val="22"/>
              </w:rPr>
              <w:t xml:space="preserve"> муниципальными учреждениями культуры основных средств.</w:t>
            </w:r>
          </w:p>
        </w:tc>
        <w:tc>
          <w:tcPr>
            <w:tcW w:w="2017" w:type="dxa"/>
          </w:tcPr>
          <w:p w:rsidR="00765E0D" w:rsidRDefault="00765E0D" w:rsidP="00066AB8">
            <w:pPr>
              <w:rPr>
                <w:sz w:val="22"/>
                <w:szCs w:val="22"/>
              </w:rPr>
            </w:pPr>
            <w:r w:rsidRPr="002B51E4">
              <w:rPr>
                <w:sz w:val="22"/>
                <w:szCs w:val="22"/>
              </w:rPr>
              <w:t xml:space="preserve">Директор МБУК ЦБС </w:t>
            </w:r>
            <w:r>
              <w:rPr>
                <w:sz w:val="22"/>
                <w:szCs w:val="22"/>
              </w:rPr>
              <w:t>Бершадская В.В.</w:t>
            </w:r>
          </w:p>
          <w:p w:rsidR="00765E0D" w:rsidRDefault="00765E0D" w:rsidP="00066AB8">
            <w:pPr>
              <w:rPr>
                <w:sz w:val="22"/>
                <w:szCs w:val="22"/>
              </w:rPr>
            </w:pPr>
          </w:p>
          <w:p w:rsidR="00765E0D" w:rsidRPr="002B51E4" w:rsidRDefault="00765E0D" w:rsidP="00066AB8">
            <w:pPr>
              <w:rPr>
                <w:sz w:val="22"/>
                <w:szCs w:val="22"/>
              </w:rPr>
            </w:pPr>
            <w:r>
              <w:rPr>
                <w:sz w:val="22"/>
                <w:szCs w:val="22"/>
              </w:rPr>
              <w:lastRenderedPageBreak/>
              <w:t>И.о.д</w:t>
            </w:r>
            <w:r w:rsidRPr="002B51E4">
              <w:rPr>
                <w:sz w:val="22"/>
                <w:szCs w:val="22"/>
              </w:rPr>
              <w:t>иректор</w:t>
            </w:r>
            <w:r>
              <w:rPr>
                <w:sz w:val="22"/>
                <w:szCs w:val="22"/>
              </w:rPr>
              <w:t>а</w:t>
            </w:r>
            <w:r w:rsidRPr="002B51E4">
              <w:rPr>
                <w:sz w:val="22"/>
                <w:szCs w:val="22"/>
              </w:rPr>
              <w:t xml:space="preserve"> МБУК ГДК г. Азова </w:t>
            </w:r>
            <w:r>
              <w:rPr>
                <w:sz w:val="22"/>
                <w:szCs w:val="22"/>
              </w:rPr>
              <w:t>Дробязкин Г.В.</w:t>
            </w:r>
          </w:p>
          <w:p w:rsidR="00765E0D" w:rsidRPr="002B51E4" w:rsidRDefault="00765E0D" w:rsidP="00066AB8">
            <w:pPr>
              <w:rPr>
                <w:sz w:val="22"/>
                <w:szCs w:val="22"/>
              </w:rPr>
            </w:pP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lastRenderedPageBreak/>
              <w:t>31.12.2022</w:t>
            </w: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01.01.2022</w:t>
            </w:r>
          </w:p>
        </w:tc>
        <w:tc>
          <w:tcPr>
            <w:tcW w:w="1443"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07" w:type="dxa"/>
          </w:tcPr>
          <w:p w:rsidR="00765E0D" w:rsidRPr="00DF37B5" w:rsidRDefault="00765E0D" w:rsidP="00066AB8">
            <w:pPr>
              <w:autoSpaceDE w:val="0"/>
              <w:autoSpaceDN w:val="0"/>
              <w:adjustRightInd w:val="0"/>
              <w:jc w:val="both"/>
              <w:rPr>
                <w:kern w:val="2"/>
                <w:sz w:val="22"/>
                <w:szCs w:val="22"/>
              </w:rPr>
            </w:pPr>
            <w:r w:rsidRPr="00DF37B5">
              <w:rPr>
                <w:kern w:val="2"/>
                <w:sz w:val="22"/>
                <w:szCs w:val="22"/>
              </w:rPr>
              <w:t xml:space="preserve">Качественное удовлетворение </w:t>
            </w:r>
            <w:r w:rsidRPr="00DF37B5">
              <w:rPr>
                <w:kern w:val="2"/>
                <w:sz w:val="22"/>
                <w:szCs w:val="22"/>
              </w:rPr>
              <w:lastRenderedPageBreak/>
              <w:t>информационных образовательных и досуговых потребностей жителей и гостей города</w:t>
            </w:r>
          </w:p>
        </w:tc>
        <w:tc>
          <w:tcPr>
            <w:tcW w:w="1465" w:type="dxa"/>
          </w:tcPr>
          <w:p w:rsidR="00765E0D" w:rsidRPr="00DF37B5" w:rsidRDefault="00765E0D" w:rsidP="00A52AE1">
            <w:pPr>
              <w:pStyle w:val="41"/>
              <w:shd w:val="clear" w:color="auto" w:fill="auto"/>
              <w:tabs>
                <w:tab w:val="left" w:leader="underscore" w:pos="9020"/>
              </w:tabs>
              <w:spacing w:after="0"/>
              <w:ind w:firstLine="0"/>
              <w:jc w:val="both"/>
              <w:rPr>
                <w:sz w:val="22"/>
                <w:szCs w:val="22"/>
              </w:rPr>
            </w:pPr>
            <w:r w:rsidRPr="00DF37B5">
              <w:rPr>
                <w:sz w:val="22"/>
                <w:szCs w:val="22"/>
              </w:rPr>
              <w:lastRenderedPageBreak/>
              <w:t xml:space="preserve">В 2022 году по основному </w:t>
            </w:r>
            <w:r w:rsidRPr="00DF37B5">
              <w:rPr>
                <w:sz w:val="22"/>
                <w:szCs w:val="22"/>
              </w:rPr>
              <w:lastRenderedPageBreak/>
              <w:t xml:space="preserve">мероприятию 1.8. выделены средства на  </w:t>
            </w:r>
            <w:r w:rsidRPr="00DF37B5">
              <w:rPr>
                <w:kern w:val="2"/>
                <w:sz w:val="22"/>
                <w:szCs w:val="22"/>
              </w:rPr>
              <w:t>приобретение основных средств для муниципальных учреждений культуры в размере 1 317,1 тыс.руб. использовано 1 245,5 тыс.руб., не использовано в сумме 71,6 – экономия по результатам проведенных торгов.</w:t>
            </w:r>
          </w:p>
        </w:tc>
        <w:tc>
          <w:tcPr>
            <w:tcW w:w="1701" w:type="dxa"/>
          </w:tcPr>
          <w:p w:rsidR="00765E0D" w:rsidRPr="002B51E4" w:rsidRDefault="00765E0D" w:rsidP="009A0C2E">
            <w:pPr>
              <w:autoSpaceDE w:val="0"/>
              <w:autoSpaceDN w:val="0"/>
              <w:adjustRightInd w:val="0"/>
              <w:jc w:val="both"/>
              <w:rPr>
                <w:kern w:val="2"/>
                <w:sz w:val="22"/>
                <w:szCs w:val="22"/>
              </w:rPr>
            </w:pPr>
            <w:r w:rsidRPr="002B51E4">
              <w:rPr>
                <w:kern w:val="2"/>
                <w:sz w:val="22"/>
                <w:szCs w:val="22"/>
              </w:rPr>
              <w:lastRenderedPageBreak/>
              <w:t>-</w:t>
            </w:r>
          </w:p>
        </w:tc>
      </w:tr>
      <w:tr w:rsidR="00765E0D" w:rsidRPr="002B51E4" w:rsidTr="009A0C2E">
        <w:trPr>
          <w:trHeight w:val="71"/>
        </w:trPr>
        <w:tc>
          <w:tcPr>
            <w:tcW w:w="722" w:type="dxa"/>
          </w:tcPr>
          <w:p w:rsidR="00765E0D" w:rsidRPr="002B51E4" w:rsidRDefault="00765E0D" w:rsidP="000C6EEB">
            <w:pPr>
              <w:widowControl w:val="0"/>
              <w:autoSpaceDE w:val="0"/>
              <w:autoSpaceDN w:val="0"/>
              <w:adjustRightInd w:val="0"/>
              <w:rPr>
                <w:sz w:val="22"/>
                <w:szCs w:val="22"/>
              </w:rPr>
            </w:pPr>
            <w:r>
              <w:rPr>
                <w:sz w:val="22"/>
                <w:szCs w:val="22"/>
              </w:rPr>
              <w:lastRenderedPageBreak/>
              <w:t>1.20</w:t>
            </w:r>
          </w:p>
        </w:tc>
        <w:tc>
          <w:tcPr>
            <w:tcW w:w="3814" w:type="dxa"/>
          </w:tcPr>
          <w:p w:rsidR="00765E0D" w:rsidRPr="002B51E4" w:rsidRDefault="00765E0D" w:rsidP="009A0C2E">
            <w:pPr>
              <w:rPr>
                <w:sz w:val="22"/>
                <w:szCs w:val="22"/>
              </w:rPr>
            </w:pPr>
            <w:r w:rsidRPr="002B51E4">
              <w:rPr>
                <w:sz w:val="22"/>
                <w:szCs w:val="22"/>
                <w:lang w:eastAsia="ru-RU"/>
              </w:rPr>
              <w:t xml:space="preserve"> Контрольное событие 1.9 «Проведение культурно-массовых мероприятий»</w:t>
            </w:r>
          </w:p>
        </w:tc>
        <w:tc>
          <w:tcPr>
            <w:tcW w:w="2017" w:type="dxa"/>
          </w:tcPr>
          <w:p w:rsidR="00765E0D" w:rsidRPr="002B51E4" w:rsidRDefault="00765E0D" w:rsidP="009A0C2E">
            <w:pPr>
              <w:rPr>
                <w:sz w:val="22"/>
                <w:szCs w:val="22"/>
              </w:rPr>
            </w:pPr>
            <w:r>
              <w:rPr>
                <w:sz w:val="22"/>
                <w:szCs w:val="22"/>
              </w:rPr>
              <w:t>И.о.д</w:t>
            </w:r>
            <w:r w:rsidRPr="002B51E4">
              <w:rPr>
                <w:sz w:val="22"/>
                <w:szCs w:val="22"/>
              </w:rPr>
              <w:t>иректор</w:t>
            </w:r>
            <w:r>
              <w:rPr>
                <w:sz w:val="22"/>
                <w:szCs w:val="22"/>
              </w:rPr>
              <w:t>а</w:t>
            </w:r>
            <w:r w:rsidRPr="002B51E4">
              <w:rPr>
                <w:sz w:val="22"/>
                <w:szCs w:val="22"/>
              </w:rPr>
              <w:t xml:space="preserve"> МБУК ГДК г. Азова </w:t>
            </w:r>
            <w:r>
              <w:rPr>
                <w:sz w:val="22"/>
                <w:szCs w:val="22"/>
              </w:rPr>
              <w:t>Дробязкин Г.В.</w:t>
            </w:r>
          </w:p>
          <w:p w:rsidR="00765E0D" w:rsidRPr="002B51E4" w:rsidRDefault="00765E0D" w:rsidP="009A0C2E">
            <w:pPr>
              <w:rPr>
                <w:sz w:val="22"/>
                <w:szCs w:val="22"/>
              </w:rPr>
            </w:pP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41" w:type="dxa"/>
          </w:tcPr>
          <w:p w:rsidR="00765E0D" w:rsidRPr="002B51E4" w:rsidRDefault="00765E0D" w:rsidP="009A0C2E">
            <w:pPr>
              <w:widowControl w:val="0"/>
              <w:autoSpaceDE w:val="0"/>
              <w:autoSpaceDN w:val="0"/>
              <w:adjustRightInd w:val="0"/>
              <w:jc w:val="center"/>
              <w:rPr>
                <w:sz w:val="22"/>
                <w:szCs w:val="22"/>
              </w:rPr>
            </w:pPr>
            <w:r>
              <w:rPr>
                <w:sz w:val="22"/>
                <w:szCs w:val="22"/>
              </w:rPr>
              <w:t>01.01.2022</w:t>
            </w:r>
          </w:p>
        </w:tc>
        <w:tc>
          <w:tcPr>
            <w:tcW w:w="1443" w:type="dxa"/>
          </w:tcPr>
          <w:p w:rsidR="00765E0D" w:rsidRPr="002B51E4" w:rsidRDefault="00765E0D" w:rsidP="009A0C2E">
            <w:pPr>
              <w:widowControl w:val="0"/>
              <w:autoSpaceDE w:val="0"/>
              <w:autoSpaceDN w:val="0"/>
              <w:adjustRightInd w:val="0"/>
              <w:jc w:val="center"/>
              <w:rPr>
                <w:sz w:val="22"/>
                <w:szCs w:val="22"/>
              </w:rPr>
            </w:pPr>
            <w:r>
              <w:rPr>
                <w:sz w:val="22"/>
                <w:szCs w:val="22"/>
              </w:rPr>
              <w:t>31.12.2022</w:t>
            </w:r>
          </w:p>
        </w:tc>
        <w:tc>
          <w:tcPr>
            <w:tcW w:w="1407" w:type="dxa"/>
          </w:tcPr>
          <w:p w:rsidR="00765E0D" w:rsidRPr="00C94421" w:rsidRDefault="00765E0D" w:rsidP="009A0C2E">
            <w:pPr>
              <w:pStyle w:val="alignleft"/>
              <w:shd w:val="clear" w:color="auto" w:fill="FFFFFF"/>
              <w:spacing w:before="210" w:beforeAutospacing="0" w:after="0" w:afterAutospacing="0"/>
              <w:rPr>
                <w:sz w:val="22"/>
                <w:szCs w:val="22"/>
              </w:rPr>
            </w:pPr>
            <w:r w:rsidRPr="00C94421">
              <w:rPr>
                <w:sz w:val="22"/>
                <w:szCs w:val="22"/>
              </w:rPr>
              <w:t>Качественная организация творческой деятельност</w:t>
            </w:r>
            <w:r w:rsidRPr="00C94421">
              <w:rPr>
                <w:sz w:val="22"/>
                <w:szCs w:val="22"/>
              </w:rPr>
              <w:lastRenderedPageBreak/>
              <w:t xml:space="preserve">и творческая, деятельности в области искусства и показа концертных программ. </w:t>
            </w:r>
          </w:p>
          <w:p w:rsidR="00765E0D" w:rsidRPr="00C94421" w:rsidRDefault="00765E0D" w:rsidP="009A0C2E">
            <w:pPr>
              <w:jc w:val="both"/>
              <w:rPr>
                <w:sz w:val="22"/>
                <w:szCs w:val="22"/>
              </w:rPr>
            </w:pPr>
            <w:r w:rsidRPr="00C94421">
              <w:rPr>
                <w:sz w:val="22"/>
                <w:szCs w:val="22"/>
              </w:rPr>
              <w:t>Обеспечение условий для развития профессионального искусства</w:t>
            </w:r>
          </w:p>
          <w:p w:rsidR="00765E0D" w:rsidRPr="00C94421" w:rsidRDefault="00765E0D" w:rsidP="009A0C2E">
            <w:pPr>
              <w:pStyle w:val="ConsPlusCell"/>
              <w:jc w:val="both"/>
              <w:rPr>
                <w:rFonts w:ascii="Times New Roman" w:hAnsi="Times New Roman" w:cs="Times New Roman"/>
                <w:sz w:val="22"/>
                <w:szCs w:val="22"/>
              </w:rPr>
            </w:pPr>
          </w:p>
          <w:p w:rsidR="00765E0D" w:rsidRPr="00C94421" w:rsidRDefault="00765E0D" w:rsidP="009A0C2E">
            <w:pPr>
              <w:pStyle w:val="ConsPlusCell"/>
              <w:jc w:val="both"/>
              <w:rPr>
                <w:rFonts w:ascii="Times New Roman" w:hAnsi="Times New Roman" w:cs="Times New Roman"/>
                <w:sz w:val="22"/>
                <w:szCs w:val="22"/>
              </w:rPr>
            </w:pPr>
          </w:p>
          <w:p w:rsidR="00765E0D" w:rsidRPr="00C94421" w:rsidRDefault="00765E0D" w:rsidP="009A0C2E">
            <w:pPr>
              <w:pStyle w:val="ConsPlusCell"/>
              <w:jc w:val="both"/>
              <w:rPr>
                <w:rFonts w:ascii="Times New Roman" w:hAnsi="Times New Roman" w:cs="Times New Roman"/>
                <w:sz w:val="22"/>
                <w:szCs w:val="22"/>
              </w:rPr>
            </w:pPr>
          </w:p>
        </w:tc>
        <w:tc>
          <w:tcPr>
            <w:tcW w:w="1465" w:type="dxa"/>
          </w:tcPr>
          <w:p w:rsidR="00765E0D" w:rsidRPr="00C94421" w:rsidRDefault="00765E0D" w:rsidP="007406BD">
            <w:pPr>
              <w:ind w:firstLine="708"/>
              <w:jc w:val="both"/>
              <w:rPr>
                <w:sz w:val="22"/>
                <w:szCs w:val="22"/>
              </w:rPr>
            </w:pPr>
            <w:r w:rsidRPr="00C94421">
              <w:rPr>
                <w:sz w:val="22"/>
                <w:szCs w:val="22"/>
              </w:rPr>
              <w:lastRenderedPageBreak/>
              <w:t xml:space="preserve">В 2022 году Азовским творческим центром был проведен 41 </w:t>
            </w:r>
            <w:r w:rsidRPr="00C94421">
              <w:rPr>
                <w:sz w:val="22"/>
                <w:szCs w:val="22"/>
              </w:rPr>
              <w:lastRenderedPageBreak/>
              <w:t xml:space="preserve">концерт с общим количеством посетителей 86616 человек. </w:t>
            </w:r>
          </w:p>
          <w:p w:rsidR="00765E0D" w:rsidRPr="00C94421" w:rsidRDefault="00765E0D" w:rsidP="007406BD">
            <w:pPr>
              <w:pStyle w:val="alignleft"/>
              <w:shd w:val="clear" w:color="auto" w:fill="FFFFFF"/>
              <w:spacing w:before="210" w:beforeAutospacing="0" w:after="0" w:afterAutospacing="0"/>
              <w:rPr>
                <w:sz w:val="22"/>
                <w:szCs w:val="22"/>
              </w:rPr>
            </w:pPr>
            <w:r w:rsidRPr="00C94421">
              <w:rPr>
                <w:sz w:val="22"/>
                <w:szCs w:val="22"/>
              </w:rPr>
              <w:t xml:space="preserve">Во всех муниципальных ансамблях произошло обновление и пополнение репертуара. </w:t>
            </w:r>
          </w:p>
        </w:tc>
        <w:tc>
          <w:tcPr>
            <w:tcW w:w="1701" w:type="dxa"/>
          </w:tcPr>
          <w:p w:rsidR="00765E0D" w:rsidRPr="00C94421" w:rsidRDefault="00765E0D" w:rsidP="009A0C2E">
            <w:pPr>
              <w:widowControl w:val="0"/>
              <w:autoSpaceDE w:val="0"/>
              <w:autoSpaceDN w:val="0"/>
              <w:adjustRightInd w:val="0"/>
              <w:jc w:val="both"/>
              <w:rPr>
                <w:sz w:val="22"/>
                <w:szCs w:val="22"/>
              </w:rPr>
            </w:pPr>
          </w:p>
        </w:tc>
      </w:tr>
      <w:tr w:rsidR="00765E0D" w:rsidRPr="002B51E4" w:rsidTr="00AF22FB">
        <w:trPr>
          <w:trHeight w:val="71"/>
        </w:trPr>
        <w:tc>
          <w:tcPr>
            <w:tcW w:w="722" w:type="dxa"/>
          </w:tcPr>
          <w:p w:rsidR="00765E0D" w:rsidRPr="002B51E4" w:rsidRDefault="00765E0D" w:rsidP="000C6EEB">
            <w:pPr>
              <w:widowControl w:val="0"/>
              <w:autoSpaceDE w:val="0"/>
              <w:autoSpaceDN w:val="0"/>
              <w:adjustRightInd w:val="0"/>
              <w:rPr>
                <w:sz w:val="22"/>
                <w:szCs w:val="22"/>
              </w:rPr>
            </w:pPr>
            <w:r>
              <w:rPr>
                <w:sz w:val="22"/>
                <w:szCs w:val="22"/>
              </w:rPr>
              <w:lastRenderedPageBreak/>
              <w:t>1.21.</w:t>
            </w:r>
          </w:p>
        </w:tc>
        <w:tc>
          <w:tcPr>
            <w:tcW w:w="3814" w:type="dxa"/>
          </w:tcPr>
          <w:p w:rsidR="00765E0D" w:rsidRPr="008E70E6" w:rsidRDefault="00765E0D">
            <w:pPr>
              <w:rPr>
                <w:color w:val="000000"/>
                <w:sz w:val="22"/>
                <w:szCs w:val="22"/>
              </w:rPr>
            </w:pPr>
            <w:r w:rsidRPr="008E70E6">
              <w:rPr>
                <w:color w:val="000000"/>
                <w:sz w:val="22"/>
                <w:szCs w:val="22"/>
              </w:rPr>
              <w:t>Контрольное событие 1.10. Благоустройство территории, прилегающей к Муниципальному бюджетному учреждению дополнительного образования «Детская школа искусств имени С.С. Прокофьева»</w:t>
            </w:r>
          </w:p>
        </w:tc>
        <w:tc>
          <w:tcPr>
            <w:tcW w:w="2017" w:type="dxa"/>
          </w:tcPr>
          <w:p w:rsidR="00765E0D" w:rsidRPr="005C6783" w:rsidRDefault="00765E0D" w:rsidP="003C1184">
            <w:pPr>
              <w:rPr>
                <w:sz w:val="22"/>
                <w:szCs w:val="22"/>
              </w:rPr>
            </w:pPr>
            <w:r w:rsidRPr="002B51E4">
              <w:rPr>
                <w:sz w:val="22"/>
                <w:szCs w:val="22"/>
              </w:rPr>
              <w:t>Директор МБУ ДО ДШИ  Акулиничева О.А.</w:t>
            </w:r>
          </w:p>
        </w:tc>
        <w:tc>
          <w:tcPr>
            <w:tcW w:w="1441" w:type="dxa"/>
          </w:tcPr>
          <w:p w:rsidR="00765E0D" w:rsidRPr="001753C3" w:rsidRDefault="00765E0D" w:rsidP="00AF22FB">
            <w:pPr>
              <w:widowControl w:val="0"/>
              <w:autoSpaceDE w:val="0"/>
              <w:autoSpaceDN w:val="0"/>
              <w:adjustRightInd w:val="0"/>
              <w:jc w:val="center"/>
              <w:rPr>
                <w:sz w:val="22"/>
                <w:szCs w:val="22"/>
              </w:rPr>
            </w:pPr>
            <w:r w:rsidRPr="001753C3">
              <w:rPr>
                <w:sz w:val="22"/>
                <w:szCs w:val="22"/>
              </w:rPr>
              <w:t>31.12.2022</w:t>
            </w:r>
          </w:p>
        </w:tc>
        <w:tc>
          <w:tcPr>
            <w:tcW w:w="1441" w:type="dxa"/>
          </w:tcPr>
          <w:p w:rsidR="00765E0D" w:rsidRPr="001753C3" w:rsidRDefault="00765E0D" w:rsidP="00D054DC">
            <w:pPr>
              <w:widowControl w:val="0"/>
              <w:autoSpaceDE w:val="0"/>
              <w:autoSpaceDN w:val="0"/>
              <w:adjustRightInd w:val="0"/>
              <w:jc w:val="center"/>
              <w:rPr>
                <w:sz w:val="22"/>
                <w:szCs w:val="22"/>
              </w:rPr>
            </w:pPr>
            <w:r w:rsidRPr="001753C3">
              <w:rPr>
                <w:sz w:val="22"/>
                <w:szCs w:val="22"/>
              </w:rPr>
              <w:t>22.07.2022</w:t>
            </w:r>
          </w:p>
        </w:tc>
        <w:tc>
          <w:tcPr>
            <w:tcW w:w="1443" w:type="dxa"/>
          </w:tcPr>
          <w:p w:rsidR="00765E0D" w:rsidRPr="001753C3" w:rsidRDefault="00765E0D" w:rsidP="00D054DC">
            <w:pPr>
              <w:widowControl w:val="0"/>
              <w:autoSpaceDE w:val="0"/>
              <w:autoSpaceDN w:val="0"/>
              <w:adjustRightInd w:val="0"/>
              <w:jc w:val="center"/>
              <w:rPr>
                <w:sz w:val="22"/>
                <w:szCs w:val="22"/>
              </w:rPr>
            </w:pPr>
            <w:r w:rsidRPr="001753C3">
              <w:rPr>
                <w:sz w:val="22"/>
                <w:szCs w:val="22"/>
              </w:rPr>
              <w:t>25.10.2022</w:t>
            </w:r>
          </w:p>
        </w:tc>
        <w:tc>
          <w:tcPr>
            <w:tcW w:w="1407" w:type="dxa"/>
            <w:vAlign w:val="center"/>
          </w:tcPr>
          <w:p w:rsidR="00765E0D" w:rsidRPr="001753C3" w:rsidRDefault="00765E0D" w:rsidP="008E70E6">
            <w:pPr>
              <w:jc w:val="center"/>
              <w:rPr>
                <w:sz w:val="22"/>
                <w:szCs w:val="22"/>
              </w:rPr>
            </w:pPr>
            <w:r w:rsidRPr="001753C3">
              <w:rPr>
                <w:sz w:val="22"/>
                <w:szCs w:val="22"/>
              </w:rPr>
              <w:t xml:space="preserve">Повышение привлекательности учреждений ДО для жителей и гостей города.  Увеличение количества мероприятий, проведенных учреждениям ДО   и количества  посетителей </w:t>
            </w:r>
            <w:r w:rsidRPr="001753C3">
              <w:rPr>
                <w:sz w:val="22"/>
                <w:szCs w:val="22"/>
              </w:rPr>
              <w:lastRenderedPageBreak/>
              <w:t>мероприятий.</w:t>
            </w:r>
          </w:p>
        </w:tc>
        <w:tc>
          <w:tcPr>
            <w:tcW w:w="1465" w:type="dxa"/>
          </w:tcPr>
          <w:p w:rsidR="00765E0D" w:rsidRPr="001753C3" w:rsidRDefault="00765E0D" w:rsidP="00D054DC">
            <w:pPr>
              <w:jc w:val="both"/>
              <w:rPr>
                <w:sz w:val="22"/>
                <w:szCs w:val="22"/>
              </w:rPr>
            </w:pPr>
            <w:r w:rsidRPr="001753C3">
              <w:rPr>
                <w:sz w:val="22"/>
                <w:szCs w:val="22"/>
              </w:rPr>
              <w:lastRenderedPageBreak/>
              <w:t xml:space="preserve">Территория школы стала благоустроена и привлекательна. Учащимся школы, родителям стало комфортно находиться на территории. Появилась не только возможность отдохнуть и </w:t>
            </w:r>
            <w:r w:rsidRPr="001753C3">
              <w:rPr>
                <w:sz w:val="22"/>
                <w:szCs w:val="22"/>
              </w:rPr>
              <w:lastRenderedPageBreak/>
              <w:t>проводить творческие мероприятий на территории школы</w:t>
            </w:r>
          </w:p>
        </w:tc>
        <w:tc>
          <w:tcPr>
            <w:tcW w:w="1701" w:type="dxa"/>
          </w:tcPr>
          <w:p w:rsidR="00765E0D" w:rsidRPr="000C6EEB" w:rsidRDefault="00765E0D" w:rsidP="00AF22FB">
            <w:pPr>
              <w:jc w:val="both"/>
              <w:rPr>
                <w:color w:val="984806"/>
                <w:sz w:val="22"/>
                <w:szCs w:val="22"/>
              </w:rPr>
            </w:pPr>
          </w:p>
        </w:tc>
      </w:tr>
      <w:tr w:rsidR="00C94421" w:rsidRPr="002B51E4" w:rsidTr="00AF22FB">
        <w:trPr>
          <w:trHeight w:val="71"/>
        </w:trPr>
        <w:tc>
          <w:tcPr>
            <w:tcW w:w="722" w:type="dxa"/>
          </w:tcPr>
          <w:p w:rsidR="00C94421" w:rsidRPr="002B51E4" w:rsidRDefault="00C94421" w:rsidP="000C6EEB">
            <w:pPr>
              <w:widowControl w:val="0"/>
              <w:autoSpaceDE w:val="0"/>
              <w:autoSpaceDN w:val="0"/>
              <w:adjustRightInd w:val="0"/>
              <w:rPr>
                <w:sz w:val="22"/>
                <w:szCs w:val="22"/>
              </w:rPr>
            </w:pPr>
            <w:r>
              <w:rPr>
                <w:sz w:val="22"/>
                <w:szCs w:val="22"/>
              </w:rPr>
              <w:lastRenderedPageBreak/>
              <w:t>1.22.</w:t>
            </w:r>
          </w:p>
        </w:tc>
        <w:tc>
          <w:tcPr>
            <w:tcW w:w="3814" w:type="dxa"/>
          </w:tcPr>
          <w:p w:rsidR="00C94421" w:rsidRPr="008E70E6" w:rsidRDefault="00C94421">
            <w:pPr>
              <w:rPr>
                <w:color w:val="000000"/>
                <w:sz w:val="22"/>
                <w:szCs w:val="22"/>
              </w:rPr>
            </w:pPr>
            <w:r w:rsidRPr="008E70E6">
              <w:rPr>
                <w:color w:val="000000"/>
                <w:sz w:val="22"/>
                <w:szCs w:val="22"/>
              </w:rPr>
              <w:t>Контрольное событие 1.11.</w:t>
            </w:r>
            <w:r w:rsidRPr="008E70E6">
              <w:rPr>
                <w:color w:val="000000"/>
                <w:sz w:val="22"/>
                <w:szCs w:val="22"/>
              </w:rPr>
              <w:br/>
              <w:t>Народный Новый год, приобретение искусственной новогодней ели для Муниципального бюджетного учреждения культуры «Городской Дворец культуры» г. Азова  и проведение городского праздника</w:t>
            </w:r>
          </w:p>
        </w:tc>
        <w:tc>
          <w:tcPr>
            <w:tcW w:w="2017" w:type="dxa"/>
          </w:tcPr>
          <w:p w:rsidR="00C94421" w:rsidRPr="005C6783" w:rsidRDefault="00C94421" w:rsidP="00AF22FB">
            <w:pPr>
              <w:widowControl w:val="0"/>
              <w:autoSpaceDE w:val="0"/>
              <w:autoSpaceDN w:val="0"/>
              <w:adjustRightInd w:val="0"/>
              <w:rPr>
                <w:sz w:val="22"/>
                <w:szCs w:val="22"/>
              </w:rPr>
            </w:pPr>
            <w:r>
              <w:rPr>
                <w:sz w:val="22"/>
                <w:szCs w:val="22"/>
              </w:rPr>
              <w:t>И.о.д</w:t>
            </w:r>
            <w:r w:rsidRPr="002B51E4">
              <w:rPr>
                <w:sz w:val="22"/>
                <w:szCs w:val="22"/>
              </w:rPr>
              <w:t>иректор</w:t>
            </w:r>
            <w:r>
              <w:rPr>
                <w:sz w:val="22"/>
                <w:szCs w:val="22"/>
              </w:rPr>
              <w:t>а</w:t>
            </w:r>
            <w:r w:rsidRPr="002B51E4">
              <w:rPr>
                <w:sz w:val="22"/>
                <w:szCs w:val="22"/>
              </w:rPr>
              <w:t xml:space="preserve"> МБУК ГДК г. Азова </w:t>
            </w:r>
            <w:r>
              <w:rPr>
                <w:sz w:val="22"/>
                <w:szCs w:val="22"/>
              </w:rPr>
              <w:t>Дробязкин Г.В.</w:t>
            </w:r>
          </w:p>
          <w:p w:rsidR="00C94421" w:rsidRPr="005C6783" w:rsidRDefault="00C94421" w:rsidP="00AF22FB">
            <w:pPr>
              <w:autoSpaceDE w:val="0"/>
              <w:autoSpaceDN w:val="0"/>
              <w:adjustRightInd w:val="0"/>
              <w:spacing w:line="276" w:lineRule="auto"/>
              <w:rPr>
                <w:sz w:val="22"/>
                <w:szCs w:val="22"/>
              </w:rPr>
            </w:pPr>
          </w:p>
        </w:tc>
        <w:tc>
          <w:tcPr>
            <w:tcW w:w="1441" w:type="dxa"/>
          </w:tcPr>
          <w:p w:rsidR="00C94421" w:rsidRPr="002B51E4" w:rsidRDefault="00C94421" w:rsidP="00AF22FB">
            <w:pPr>
              <w:widowControl w:val="0"/>
              <w:autoSpaceDE w:val="0"/>
              <w:autoSpaceDN w:val="0"/>
              <w:adjustRightInd w:val="0"/>
              <w:jc w:val="center"/>
              <w:rPr>
                <w:sz w:val="22"/>
                <w:szCs w:val="22"/>
              </w:rPr>
            </w:pPr>
            <w:r>
              <w:rPr>
                <w:sz w:val="22"/>
                <w:szCs w:val="22"/>
              </w:rPr>
              <w:t>31.12.2022</w:t>
            </w:r>
          </w:p>
        </w:tc>
        <w:tc>
          <w:tcPr>
            <w:tcW w:w="1441" w:type="dxa"/>
          </w:tcPr>
          <w:p w:rsidR="00C94421" w:rsidRPr="002B51E4" w:rsidRDefault="00C94421" w:rsidP="00BF23F9">
            <w:pPr>
              <w:widowControl w:val="0"/>
              <w:autoSpaceDE w:val="0"/>
              <w:autoSpaceDN w:val="0"/>
              <w:adjustRightInd w:val="0"/>
              <w:jc w:val="center"/>
              <w:rPr>
                <w:sz w:val="22"/>
                <w:szCs w:val="22"/>
              </w:rPr>
            </w:pPr>
            <w:r>
              <w:rPr>
                <w:sz w:val="22"/>
                <w:szCs w:val="22"/>
              </w:rPr>
              <w:t>01.01.202</w:t>
            </w:r>
            <w:r w:rsidRPr="002B51E4">
              <w:rPr>
                <w:sz w:val="22"/>
                <w:szCs w:val="22"/>
              </w:rPr>
              <w:t>2</w:t>
            </w:r>
          </w:p>
        </w:tc>
        <w:tc>
          <w:tcPr>
            <w:tcW w:w="1443" w:type="dxa"/>
          </w:tcPr>
          <w:p w:rsidR="00C94421" w:rsidRPr="002B51E4" w:rsidRDefault="00C94421" w:rsidP="00BF23F9">
            <w:pPr>
              <w:widowControl w:val="0"/>
              <w:autoSpaceDE w:val="0"/>
              <w:autoSpaceDN w:val="0"/>
              <w:adjustRightInd w:val="0"/>
              <w:jc w:val="center"/>
              <w:rPr>
                <w:sz w:val="22"/>
                <w:szCs w:val="22"/>
              </w:rPr>
            </w:pPr>
            <w:r>
              <w:rPr>
                <w:sz w:val="22"/>
                <w:szCs w:val="22"/>
              </w:rPr>
              <w:t>31.12.2022</w:t>
            </w:r>
          </w:p>
        </w:tc>
        <w:tc>
          <w:tcPr>
            <w:tcW w:w="1407" w:type="dxa"/>
            <w:vAlign w:val="center"/>
          </w:tcPr>
          <w:p w:rsidR="00C94421" w:rsidRPr="007601B2" w:rsidRDefault="00C94421" w:rsidP="00AF22FB">
            <w:pPr>
              <w:jc w:val="center"/>
              <w:rPr>
                <w:sz w:val="22"/>
                <w:szCs w:val="22"/>
              </w:rPr>
            </w:pPr>
            <w:r w:rsidRPr="007601B2">
              <w:rPr>
                <w:sz w:val="22"/>
                <w:szCs w:val="22"/>
              </w:rPr>
              <w:t>Повышение привлекательности культурно-досуговых учреждений для жителей и гостей города.  Увеличение количества мероприятий, проведенных учреждениями культуры   и количества  посетителей мероприятий.</w:t>
            </w:r>
          </w:p>
        </w:tc>
        <w:tc>
          <w:tcPr>
            <w:tcW w:w="1465" w:type="dxa"/>
          </w:tcPr>
          <w:p w:rsidR="00C94421" w:rsidRPr="007601B2" w:rsidRDefault="00C94421" w:rsidP="00F537BF">
            <w:pPr>
              <w:pStyle w:val="41"/>
              <w:shd w:val="clear" w:color="auto" w:fill="auto"/>
              <w:tabs>
                <w:tab w:val="left" w:leader="underscore" w:pos="9020"/>
              </w:tabs>
              <w:spacing w:after="0"/>
              <w:ind w:firstLine="0"/>
              <w:jc w:val="both"/>
              <w:rPr>
                <w:sz w:val="22"/>
                <w:szCs w:val="22"/>
              </w:rPr>
            </w:pPr>
            <w:r w:rsidRPr="007601B2">
              <w:rPr>
                <w:sz w:val="22"/>
                <w:szCs w:val="22"/>
                <w:lang w:eastAsia="ru-RU"/>
              </w:rPr>
              <w:t>Новогодняя городская ель была установлена при входе в парк КИО «Жемчужина Азова».</w:t>
            </w:r>
          </w:p>
        </w:tc>
        <w:tc>
          <w:tcPr>
            <w:tcW w:w="1701" w:type="dxa"/>
          </w:tcPr>
          <w:p w:rsidR="00C94421" w:rsidRPr="007601B2" w:rsidRDefault="00C94421" w:rsidP="00AF22FB">
            <w:pPr>
              <w:jc w:val="both"/>
              <w:rPr>
                <w:sz w:val="22"/>
                <w:szCs w:val="22"/>
              </w:rPr>
            </w:pPr>
          </w:p>
        </w:tc>
      </w:tr>
      <w:tr w:rsidR="00C94421" w:rsidRPr="002B51E4" w:rsidTr="009A0C2E">
        <w:trPr>
          <w:trHeight w:val="71"/>
        </w:trPr>
        <w:tc>
          <w:tcPr>
            <w:tcW w:w="722" w:type="dxa"/>
          </w:tcPr>
          <w:p w:rsidR="00C94421" w:rsidRPr="002B51E4" w:rsidRDefault="00C94421" w:rsidP="009A0C2E">
            <w:pPr>
              <w:widowControl w:val="0"/>
              <w:autoSpaceDE w:val="0"/>
              <w:autoSpaceDN w:val="0"/>
              <w:adjustRightInd w:val="0"/>
              <w:rPr>
                <w:sz w:val="22"/>
                <w:szCs w:val="22"/>
              </w:rPr>
            </w:pPr>
            <w:r w:rsidRPr="002B51E4">
              <w:rPr>
                <w:sz w:val="22"/>
                <w:szCs w:val="22"/>
              </w:rPr>
              <w:t>2.</w:t>
            </w:r>
          </w:p>
        </w:tc>
        <w:tc>
          <w:tcPr>
            <w:tcW w:w="3814" w:type="dxa"/>
          </w:tcPr>
          <w:p w:rsidR="00C94421" w:rsidRPr="002B51E4" w:rsidRDefault="00C94421" w:rsidP="009A0C2E">
            <w:pPr>
              <w:widowControl w:val="0"/>
              <w:autoSpaceDE w:val="0"/>
              <w:autoSpaceDN w:val="0"/>
              <w:adjustRightInd w:val="0"/>
              <w:rPr>
                <w:sz w:val="22"/>
                <w:szCs w:val="22"/>
              </w:rPr>
            </w:pPr>
            <w:r w:rsidRPr="002B51E4">
              <w:rPr>
                <w:sz w:val="22"/>
                <w:szCs w:val="22"/>
              </w:rPr>
              <w:t>Подпрограмма 2 «Туризм»</w:t>
            </w:r>
          </w:p>
        </w:tc>
        <w:tc>
          <w:tcPr>
            <w:tcW w:w="2017" w:type="dxa"/>
          </w:tcPr>
          <w:p w:rsidR="00C94421" w:rsidRPr="002B51E4" w:rsidRDefault="00C94421" w:rsidP="009A0C2E">
            <w:pPr>
              <w:widowControl w:val="0"/>
              <w:autoSpaceDE w:val="0"/>
              <w:autoSpaceDN w:val="0"/>
              <w:adjustRightInd w:val="0"/>
              <w:jc w:val="center"/>
              <w:rPr>
                <w:sz w:val="22"/>
                <w:szCs w:val="22"/>
              </w:rPr>
            </w:pPr>
          </w:p>
        </w:tc>
        <w:tc>
          <w:tcPr>
            <w:tcW w:w="1441" w:type="dxa"/>
          </w:tcPr>
          <w:p w:rsidR="00C94421" w:rsidRPr="002B51E4" w:rsidRDefault="00C94421" w:rsidP="009A0C2E">
            <w:pPr>
              <w:widowControl w:val="0"/>
              <w:autoSpaceDE w:val="0"/>
              <w:autoSpaceDN w:val="0"/>
              <w:adjustRightInd w:val="0"/>
              <w:jc w:val="center"/>
              <w:rPr>
                <w:sz w:val="22"/>
                <w:szCs w:val="22"/>
              </w:rPr>
            </w:pPr>
            <w:r w:rsidRPr="002B51E4">
              <w:rPr>
                <w:sz w:val="22"/>
                <w:szCs w:val="22"/>
              </w:rPr>
              <w:t>Х</w:t>
            </w:r>
          </w:p>
        </w:tc>
        <w:tc>
          <w:tcPr>
            <w:tcW w:w="1441" w:type="dxa"/>
          </w:tcPr>
          <w:p w:rsidR="00C94421" w:rsidRPr="002B51E4" w:rsidRDefault="00C94421" w:rsidP="009A0C2E">
            <w:pPr>
              <w:widowControl w:val="0"/>
              <w:autoSpaceDE w:val="0"/>
              <w:autoSpaceDN w:val="0"/>
              <w:adjustRightInd w:val="0"/>
              <w:jc w:val="center"/>
              <w:rPr>
                <w:sz w:val="22"/>
                <w:szCs w:val="22"/>
              </w:rPr>
            </w:pPr>
            <w:r w:rsidRPr="002B51E4">
              <w:rPr>
                <w:sz w:val="22"/>
                <w:szCs w:val="22"/>
              </w:rPr>
              <w:t>Х</w:t>
            </w:r>
          </w:p>
        </w:tc>
        <w:tc>
          <w:tcPr>
            <w:tcW w:w="1443" w:type="dxa"/>
          </w:tcPr>
          <w:p w:rsidR="00C94421" w:rsidRPr="002B51E4" w:rsidRDefault="00C94421" w:rsidP="009A0C2E">
            <w:pPr>
              <w:widowControl w:val="0"/>
              <w:autoSpaceDE w:val="0"/>
              <w:autoSpaceDN w:val="0"/>
              <w:adjustRightInd w:val="0"/>
              <w:jc w:val="center"/>
              <w:rPr>
                <w:sz w:val="22"/>
                <w:szCs w:val="22"/>
              </w:rPr>
            </w:pPr>
            <w:r w:rsidRPr="002B51E4">
              <w:rPr>
                <w:sz w:val="22"/>
                <w:szCs w:val="22"/>
              </w:rPr>
              <w:t>Х</w:t>
            </w:r>
          </w:p>
        </w:tc>
        <w:tc>
          <w:tcPr>
            <w:tcW w:w="1407" w:type="dxa"/>
          </w:tcPr>
          <w:p w:rsidR="00C94421" w:rsidRPr="002B51E4" w:rsidRDefault="00C94421" w:rsidP="009A0C2E">
            <w:pPr>
              <w:widowControl w:val="0"/>
              <w:autoSpaceDE w:val="0"/>
              <w:autoSpaceDN w:val="0"/>
              <w:adjustRightInd w:val="0"/>
              <w:jc w:val="both"/>
              <w:rPr>
                <w:sz w:val="22"/>
                <w:szCs w:val="22"/>
              </w:rPr>
            </w:pPr>
          </w:p>
        </w:tc>
        <w:tc>
          <w:tcPr>
            <w:tcW w:w="1465" w:type="dxa"/>
          </w:tcPr>
          <w:p w:rsidR="00C94421" w:rsidRPr="002B51E4" w:rsidRDefault="00C94421" w:rsidP="009A0C2E">
            <w:pPr>
              <w:widowControl w:val="0"/>
              <w:autoSpaceDE w:val="0"/>
              <w:autoSpaceDN w:val="0"/>
              <w:adjustRightInd w:val="0"/>
              <w:jc w:val="both"/>
              <w:rPr>
                <w:sz w:val="22"/>
                <w:szCs w:val="22"/>
              </w:rPr>
            </w:pPr>
          </w:p>
        </w:tc>
        <w:tc>
          <w:tcPr>
            <w:tcW w:w="1701" w:type="dxa"/>
          </w:tcPr>
          <w:p w:rsidR="00C94421" w:rsidRPr="002B51E4" w:rsidRDefault="00C94421" w:rsidP="009A0C2E">
            <w:pPr>
              <w:widowControl w:val="0"/>
              <w:autoSpaceDE w:val="0"/>
              <w:autoSpaceDN w:val="0"/>
              <w:adjustRightInd w:val="0"/>
              <w:jc w:val="both"/>
              <w:rPr>
                <w:sz w:val="22"/>
                <w:szCs w:val="22"/>
              </w:rPr>
            </w:pPr>
          </w:p>
        </w:tc>
      </w:tr>
      <w:tr w:rsidR="00C94421" w:rsidRPr="002B51E4" w:rsidTr="009A0C2E">
        <w:trPr>
          <w:trHeight w:val="71"/>
        </w:trPr>
        <w:tc>
          <w:tcPr>
            <w:tcW w:w="722" w:type="dxa"/>
          </w:tcPr>
          <w:p w:rsidR="00C94421" w:rsidRPr="002B51E4" w:rsidRDefault="00C94421" w:rsidP="009A0C2E">
            <w:pPr>
              <w:widowControl w:val="0"/>
              <w:autoSpaceDE w:val="0"/>
              <w:autoSpaceDN w:val="0"/>
              <w:adjustRightInd w:val="0"/>
              <w:rPr>
                <w:sz w:val="22"/>
                <w:szCs w:val="22"/>
              </w:rPr>
            </w:pPr>
            <w:r w:rsidRPr="002B51E4">
              <w:rPr>
                <w:sz w:val="22"/>
                <w:szCs w:val="22"/>
              </w:rPr>
              <w:t>2.1.</w:t>
            </w:r>
          </w:p>
        </w:tc>
        <w:tc>
          <w:tcPr>
            <w:tcW w:w="3814" w:type="dxa"/>
          </w:tcPr>
          <w:p w:rsidR="00C94421" w:rsidRPr="002B51E4" w:rsidRDefault="00C94421" w:rsidP="009A0C2E">
            <w:pPr>
              <w:widowControl w:val="0"/>
              <w:autoSpaceDE w:val="0"/>
              <w:autoSpaceDN w:val="0"/>
              <w:adjustRightInd w:val="0"/>
              <w:rPr>
                <w:sz w:val="22"/>
                <w:szCs w:val="22"/>
              </w:rPr>
            </w:pPr>
            <w:r w:rsidRPr="002B51E4">
              <w:rPr>
                <w:sz w:val="22"/>
                <w:szCs w:val="22"/>
              </w:rPr>
              <w:t>Основное мероприятие 2.1. «Повышение конкурентоспособности местного туристского продукта посредством развития въездного и внутреннего туризма, формирование привлекательного образа города Азова на  туристском  рынке»</w:t>
            </w:r>
          </w:p>
        </w:tc>
        <w:tc>
          <w:tcPr>
            <w:tcW w:w="2017" w:type="dxa"/>
          </w:tcPr>
          <w:p w:rsidR="00C94421" w:rsidRPr="002B51E4" w:rsidRDefault="00C94421" w:rsidP="009A0C2E">
            <w:pPr>
              <w:rPr>
                <w:bCs/>
                <w:sz w:val="22"/>
                <w:szCs w:val="22"/>
              </w:rPr>
            </w:pPr>
            <w:r w:rsidRPr="002B51E4">
              <w:rPr>
                <w:sz w:val="22"/>
                <w:szCs w:val="22"/>
              </w:rPr>
              <w:t xml:space="preserve">Начальник отдела развития туризма </w:t>
            </w:r>
            <w:r w:rsidRPr="002B51E4">
              <w:rPr>
                <w:bCs/>
                <w:sz w:val="22"/>
                <w:szCs w:val="22"/>
              </w:rPr>
              <w:t>Кочевная О.С.</w:t>
            </w:r>
          </w:p>
          <w:p w:rsidR="00C94421" w:rsidRPr="002B51E4" w:rsidRDefault="00C94421" w:rsidP="009A0C2E">
            <w:pPr>
              <w:rPr>
                <w:sz w:val="22"/>
                <w:szCs w:val="22"/>
              </w:rPr>
            </w:pPr>
          </w:p>
        </w:tc>
        <w:tc>
          <w:tcPr>
            <w:tcW w:w="1441" w:type="dxa"/>
          </w:tcPr>
          <w:p w:rsidR="00C94421" w:rsidRPr="002B51E4" w:rsidRDefault="00C94421" w:rsidP="009A0C2E">
            <w:pPr>
              <w:widowControl w:val="0"/>
              <w:autoSpaceDE w:val="0"/>
              <w:autoSpaceDN w:val="0"/>
              <w:adjustRightInd w:val="0"/>
              <w:jc w:val="center"/>
              <w:rPr>
                <w:sz w:val="22"/>
                <w:szCs w:val="22"/>
              </w:rPr>
            </w:pPr>
            <w:r>
              <w:rPr>
                <w:sz w:val="22"/>
                <w:szCs w:val="22"/>
              </w:rPr>
              <w:t>31.12.2022</w:t>
            </w:r>
          </w:p>
        </w:tc>
        <w:tc>
          <w:tcPr>
            <w:tcW w:w="1441" w:type="dxa"/>
          </w:tcPr>
          <w:p w:rsidR="00C94421" w:rsidRPr="002B51E4" w:rsidRDefault="00C94421" w:rsidP="00C94421">
            <w:pPr>
              <w:widowControl w:val="0"/>
              <w:autoSpaceDE w:val="0"/>
              <w:autoSpaceDN w:val="0"/>
              <w:adjustRightInd w:val="0"/>
              <w:jc w:val="center"/>
              <w:rPr>
                <w:sz w:val="22"/>
                <w:szCs w:val="22"/>
              </w:rPr>
            </w:pPr>
            <w:r>
              <w:rPr>
                <w:sz w:val="22"/>
                <w:szCs w:val="22"/>
              </w:rPr>
              <w:t>01.01.202</w:t>
            </w:r>
            <w:r w:rsidRPr="002B51E4">
              <w:rPr>
                <w:sz w:val="22"/>
                <w:szCs w:val="22"/>
              </w:rPr>
              <w:t>2</w:t>
            </w:r>
          </w:p>
        </w:tc>
        <w:tc>
          <w:tcPr>
            <w:tcW w:w="1443" w:type="dxa"/>
          </w:tcPr>
          <w:p w:rsidR="00C94421" w:rsidRPr="002B51E4" w:rsidRDefault="00C94421" w:rsidP="009A0C2E">
            <w:pPr>
              <w:widowControl w:val="0"/>
              <w:autoSpaceDE w:val="0"/>
              <w:autoSpaceDN w:val="0"/>
              <w:adjustRightInd w:val="0"/>
              <w:jc w:val="center"/>
              <w:rPr>
                <w:sz w:val="22"/>
                <w:szCs w:val="22"/>
              </w:rPr>
            </w:pPr>
            <w:r>
              <w:rPr>
                <w:sz w:val="22"/>
                <w:szCs w:val="22"/>
              </w:rPr>
              <w:t>31.12.2022</w:t>
            </w:r>
          </w:p>
        </w:tc>
        <w:tc>
          <w:tcPr>
            <w:tcW w:w="1407" w:type="dxa"/>
          </w:tcPr>
          <w:p w:rsidR="00C94421" w:rsidRPr="002639C1" w:rsidRDefault="00C94421" w:rsidP="009A0C2E">
            <w:pPr>
              <w:widowControl w:val="0"/>
              <w:autoSpaceDE w:val="0"/>
              <w:autoSpaceDN w:val="0"/>
              <w:adjustRightInd w:val="0"/>
              <w:rPr>
                <w:sz w:val="22"/>
                <w:szCs w:val="22"/>
              </w:rPr>
            </w:pPr>
            <w:r w:rsidRPr="002639C1">
              <w:rPr>
                <w:sz w:val="22"/>
                <w:szCs w:val="22"/>
              </w:rPr>
              <w:t xml:space="preserve">Привлекательный образ Азова на туристическом рынке, доступность к </w:t>
            </w:r>
            <w:r w:rsidRPr="002639C1">
              <w:rPr>
                <w:sz w:val="22"/>
                <w:szCs w:val="22"/>
              </w:rPr>
              <w:lastRenderedPageBreak/>
              <w:t>туристской информации об Азове</w:t>
            </w:r>
          </w:p>
        </w:tc>
        <w:tc>
          <w:tcPr>
            <w:tcW w:w="1465" w:type="dxa"/>
          </w:tcPr>
          <w:p w:rsidR="00C94421" w:rsidRPr="002639C1" w:rsidRDefault="00C94421" w:rsidP="009A0C2E">
            <w:pPr>
              <w:widowControl w:val="0"/>
              <w:autoSpaceDE w:val="0"/>
              <w:autoSpaceDN w:val="0"/>
              <w:adjustRightInd w:val="0"/>
              <w:jc w:val="center"/>
              <w:rPr>
                <w:sz w:val="22"/>
                <w:szCs w:val="22"/>
              </w:rPr>
            </w:pPr>
            <w:r w:rsidRPr="002639C1">
              <w:rPr>
                <w:sz w:val="22"/>
                <w:szCs w:val="22"/>
              </w:rPr>
              <w:lastRenderedPageBreak/>
              <w:t>Азов сохраняет привлекательный образ на туррынке</w:t>
            </w:r>
          </w:p>
        </w:tc>
        <w:tc>
          <w:tcPr>
            <w:tcW w:w="1701" w:type="dxa"/>
          </w:tcPr>
          <w:p w:rsidR="00C94421" w:rsidRPr="002639C1" w:rsidRDefault="00C94421" w:rsidP="009A0C2E">
            <w:pPr>
              <w:widowControl w:val="0"/>
              <w:autoSpaceDE w:val="0"/>
              <w:autoSpaceDN w:val="0"/>
              <w:adjustRightInd w:val="0"/>
              <w:jc w:val="center"/>
              <w:rPr>
                <w:sz w:val="22"/>
                <w:szCs w:val="22"/>
              </w:rPr>
            </w:pPr>
            <w:r w:rsidRPr="002639C1">
              <w:rPr>
                <w:sz w:val="22"/>
                <w:szCs w:val="22"/>
              </w:rPr>
              <w:t>-</w:t>
            </w:r>
          </w:p>
        </w:tc>
      </w:tr>
      <w:tr w:rsidR="00C94421" w:rsidRPr="002B51E4" w:rsidTr="009A0C2E">
        <w:trPr>
          <w:trHeight w:val="71"/>
        </w:trPr>
        <w:tc>
          <w:tcPr>
            <w:tcW w:w="722" w:type="dxa"/>
          </w:tcPr>
          <w:p w:rsidR="00C94421" w:rsidRPr="002B51E4" w:rsidRDefault="00C94421" w:rsidP="009A0C2E">
            <w:pPr>
              <w:widowControl w:val="0"/>
              <w:autoSpaceDE w:val="0"/>
              <w:autoSpaceDN w:val="0"/>
              <w:adjustRightInd w:val="0"/>
              <w:rPr>
                <w:sz w:val="22"/>
                <w:szCs w:val="22"/>
              </w:rPr>
            </w:pPr>
            <w:r w:rsidRPr="002B51E4">
              <w:rPr>
                <w:sz w:val="22"/>
                <w:szCs w:val="22"/>
              </w:rPr>
              <w:lastRenderedPageBreak/>
              <w:t>2.2.</w:t>
            </w:r>
          </w:p>
        </w:tc>
        <w:tc>
          <w:tcPr>
            <w:tcW w:w="3814" w:type="dxa"/>
          </w:tcPr>
          <w:p w:rsidR="00C94421" w:rsidRPr="002B51E4" w:rsidRDefault="00C94421"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ОМ 2.2 «Создание благоприятных условий для развития системы субъектов туристской индустрии»</w:t>
            </w:r>
          </w:p>
        </w:tc>
        <w:tc>
          <w:tcPr>
            <w:tcW w:w="2017" w:type="dxa"/>
          </w:tcPr>
          <w:p w:rsidR="00C94421" w:rsidRPr="002B51E4" w:rsidRDefault="00C94421" w:rsidP="009A0C2E">
            <w:pPr>
              <w:rPr>
                <w:bCs/>
                <w:sz w:val="22"/>
                <w:szCs w:val="22"/>
              </w:rPr>
            </w:pPr>
            <w:r w:rsidRPr="002B51E4">
              <w:rPr>
                <w:sz w:val="22"/>
                <w:szCs w:val="22"/>
              </w:rPr>
              <w:t xml:space="preserve">Начальник отдела развития туризма </w:t>
            </w:r>
            <w:r w:rsidRPr="002B51E4">
              <w:rPr>
                <w:bCs/>
                <w:sz w:val="22"/>
                <w:szCs w:val="22"/>
              </w:rPr>
              <w:t>Кочевная О.С.</w:t>
            </w:r>
          </w:p>
          <w:p w:rsidR="00C94421" w:rsidRPr="002B51E4" w:rsidRDefault="00C94421" w:rsidP="009A0C2E">
            <w:pPr>
              <w:rPr>
                <w:sz w:val="22"/>
                <w:szCs w:val="22"/>
              </w:rPr>
            </w:pPr>
          </w:p>
        </w:tc>
        <w:tc>
          <w:tcPr>
            <w:tcW w:w="1441" w:type="dxa"/>
          </w:tcPr>
          <w:p w:rsidR="00C94421" w:rsidRPr="002B51E4" w:rsidRDefault="00C94421" w:rsidP="009A0C2E">
            <w:pPr>
              <w:widowControl w:val="0"/>
              <w:autoSpaceDE w:val="0"/>
              <w:autoSpaceDN w:val="0"/>
              <w:adjustRightInd w:val="0"/>
              <w:jc w:val="center"/>
              <w:rPr>
                <w:sz w:val="22"/>
                <w:szCs w:val="22"/>
              </w:rPr>
            </w:pPr>
            <w:r>
              <w:rPr>
                <w:sz w:val="22"/>
                <w:szCs w:val="22"/>
              </w:rPr>
              <w:t>31.12.2022</w:t>
            </w:r>
          </w:p>
        </w:tc>
        <w:tc>
          <w:tcPr>
            <w:tcW w:w="1441" w:type="dxa"/>
          </w:tcPr>
          <w:p w:rsidR="00C94421" w:rsidRPr="002B51E4" w:rsidRDefault="00C94421" w:rsidP="009A0C2E">
            <w:pPr>
              <w:widowControl w:val="0"/>
              <w:autoSpaceDE w:val="0"/>
              <w:autoSpaceDN w:val="0"/>
              <w:adjustRightInd w:val="0"/>
              <w:jc w:val="center"/>
              <w:rPr>
                <w:sz w:val="22"/>
                <w:szCs w:val="22"/>
              </w:rPr>
            </w:pPr>
            <w:r>
              <w:rPr>
                <w:sz w:val="22"/>
                <w:szCs w:val="22"/>
              </w:rPr>
              <w:t>01.01.2022</w:t>
            </w:r>
          </w:p>
        </w:tc>
        <w:tc>
          <w:tcPr>
            <w:tcW w:w="1443" w:type="dxa"/>
          </w:tcPr>
          <w:p w:rsidR="00C94421" w:rsidRPr="002B51E4" w:rsidRDefault="00C94421" w:rsidP="009A0C2E">
            <w:pPr>
              <w:widowControl w:val="0"/>
              <w:autoSpaceDE w:val="0"/>
              <w:autoSpaceDN w:val="0"/>
              <w:adjustRightInd w:val="0"/>
              <w:jc w:val="center"/>
              <w:rPr>
                <w:sz w:val="22"/>
                <w:szCs w:val="22"/>
              </w:rPr>
            </w:pPr>
            <w:r>
              <w:rPr>
                <w:sz w:val="22"/>
                <w:szCs w:val="22"/>
              </w:rPr>
              <w:t>31.12.2022</w:t>
            </w:r>
          </w:p>
        </w:tc>
        <w:tc>
          <w:tcPr>
            <w:tcW w:w="1407" w:type="dxa"/>
          </w:tcPr>
          <w:p w:rsidR="00C94421" w:rsidRPr="002639C1" w:rsidRDefault="00C94421" w:rsidP="009A0C2E">
            <w:pPr>
              <w:widowControl w:val="0"/>
              <w:autoSpaceDE w:val="0"/>
              <w:autoSpaceDN w:val="0"/>
              <w:adjustRightInd w:val="0"/>
              <w:rPr>
                <w:sz w:val="22"/>
                <w:szCs w:val="22"/>
              </w:rPr>
            </w:pPr>
            <w:r w:rsidRPr="002639C1">
              <w:rPr>
                <w:sz w:val="22"/>
                <w:szCs w:val="22"/>
              </w:rPr>
              <w:t>Обеспечение информационной доступности в сфере туризма,привлечение бизнеса в формирование городского турпродукта</w:t>
            </w:r>
          </w:p>
        </w:tc>
        <w:tc>
          <w:tcPr>
            <w:tcW w:w="1465" w:type="dxa"/>
          </w:tcPr>
          <w:p w:rsidR="00C94421" w:rsidRPr="002639C1" w:rsidRDefault="00C94421" w:rsidP="009A0C2E">
            <w:pPr>
              <w:widowControl w:val="0"/>
              <w:autoSpaceDE w:val="0"/>
              <w:autoSpaceDN w:val="0"/>
              <w:adjustRightInd w:val="0"/>
              <w:jc w:val="center"/>
              <w:rPr>
                <w:sz w:val="22"/>
                <w:szCs w:val="22"/>
              </w:rPr>
            </w:pPr>
            <w:r w:rsidRPr="002639C1">
              <w:rPr>
                <w:sz w:val="22"/>
                <w:szCs w:val="22"/>
              </w:rPr>
              <w:t>информационная база обеспечена, бизнес участвует в реализации городского турпродукта</w:t>
            </w:r>
          </w:p>
        </w:tc>
        <w:tc>
          <w:tcPr>
            <w:tcW w:w="1701" w:type="dxa"/>
          </w:tcPr>
          <w:p w:rsidR="00C94421" w:rsidRPr="002639C1" w:rsidRDefault="00C94421" w:rsidP="009A0C2E">
            <w:pPr>
              <w:widowControl w:val="0"/>
              <w:autoSpaceDE w:val="0"/>
              <w:autoSpaceDN w:val="0"/>
              <w:adjustRightInd w:val="0"/>
              <w:jc w:val="center"/>
              <w:rPr>
                <w:sz w:val="22"/>
                <w:szCs w:val="22"/>
              </w:rPr>
            </w:pPr>
          </w:p>
        </w:tc>
      </w:tr>
      <w:tr w:rsidR="00C94421" w:rsidRPr="002B51E4" w:rsidTr="009A0C2E">
        <w:trPr>
          <w:trHeight w:val="71"/>
        </w:trPr>
        <w:tc>
          <w:tcPr>
            <w:tcW w:w="722" w:type="dxa"/>
          </w:tcPr>
          <w:p w:rsidR="00C94421" w:rsidRPr="002B51E4" w:rsidRDefault="00C94421" w:rsidP="009A0C2E">
            <w:pPr>
              <w:widowControl w:val="0"/>
              <w:autoSpaceDE w:val="0"/>
              <w:autoSpaceDN w:val="0"/>
              <w:adjustRightInd w:val="0"/>
              <w:rPr>
                <w:sz w:val="22"/>
                <w:szCs w:val="22"/>
              </w:rPr>
            </w:pPr>
            <w:r w:rsidRPr="002B51E4">
              <w:rPr>
                <w:sz w:val="22"/>
                <w:szCs w:val="22"/>
              </w:rPr>
              <w:t>2.3.</w:t>
            </w:r>
          </w:p>
        </w:tc>
        <w:tc>
          <w:tcPr>
            <w:tcW w:w="3814" w:type="dxa"/>
          </w:tcPr>
          <w:p w:rsidR="00C94421" w:rsidRPr="002B51E4" w:rsidRDefault="00C94421"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Контрольное событие 2.1.</w:t>
            </w:r>
          </w:p>
          <w:p w:rsidR="00C94421" w:rsidRPr="002B51E4" w:rsidRDefault="00C94421"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Презентация туристического потенциала города Азова на международных и Российских туристических выставка</w:t>
            </w:r>
          </w:p>
        </w:tc>
        <w:tc>
          <w:tcPr>
            <w:tcW w:w="2017" w:type="dxa"/>
          </w:tcPr>
          <w:p w:rsidR="00C94421" w:rsidRPr="002B51E4" w:rsidRDefault="00C94421" w:rsidP="009A0C2E">
            <w:pPr>
              <w:rPr>
                <w:sz w:val="22"/>
                <w:szCs w:val="22"/>
              </w:rPr>
            </w:pPr>
            <w:r w:rsidRPr="002B51E4">
              <w:rPr>
                <w:sz w:val="22"/>
                <w:szCs w:val="22"/>
              </w:rPr>
              <w:t xml:space="preserve">Начальник отдела развития туризма </w:t>
            </w:r>
          </w:p>
          <w:p w:rsidR="00C94421" w:rsidRPr="002B51E4" w:rsidRDefault="00C94421" w:rsidP="009A0C2E">
            <w:pPr>
              <w:rPr>
                <w:bCs/>
                <w:sz w:val="22"/>
                <w:szCs w:val="22"/>
              </w:rPr>
            </w:pPr>
            <w:r w:rsidRPr="002B51E4">
              <w:rPr>
                <w:bCs/>
                <w:sz w:val="22"/>
                <w:szCs w:val="22"/>
              </w:rPr>
              <w:t>Кочевная О.С.</w:t>
            </w:r>
          </w:p>
          <w:p w:rsidR="00C94421" w:rsidRPr="002B51E4" w:rsidRDefault="00C94421" w:rsidP="009A0C2E">
            <w:pPr>
              <w:rPr>
                <w:sz w:val="22"/>
                <w:szCs w:val="22"/>
              </w:rPr>
            </w:pPr>
          </w:p>
        </w:tc>
        <w:tc>
          <w:tcPr>
            <w:tcW w:w="1441" w:type="dxa"/>
          </w:tcPr>
          <w:p w:rsidR="00C94421" w:rsidRPr="002B51E4" w:rsidRDefault="00C94421" w:rsidP="009A0C2E">
            <w:pPr>
              <w:widowControl w:val="0"/>
              <w:autoSpaceDE w:val="0"/>
              <w:autoSpaceDN w:val="0"/>
              <w:adjustRightInd w:val="0"/>
              <w:jc w:val="center"/>
              <w:rPr>
                <w:sz w:val="22"/>
                <w:szCs w:val="22"/>
              </w:rPr>
            </w:pPr>
            <w:r>
              <w:rPr>
                <w:sz w:val="22"/>
                <w:szCs w:val="22"/>
              </w:rPr>
              <w:t>31.12.2022</w:t>
            </w:r>
          </w:p>
        </w:tc>
        <w:tc>
          <w:tcPr>
            <w:tcW w:w="1441" w:type="dxa"/>
          </w:tcPr>
          <w:p w:rsidR="00C94421" w:rsidRPr="002B51E4" w:rsidRDefault="00C94421" w:rsidP="009A0C2E">
            <w:pPr>
              <w:widowControl w:val="0"/>
              <w:autoSpaceDE w:val="0"/>
              <w:autoSpaceDN w:val="0"/>
              <w:adjustRightInd w:val="0"/>
              <w:jc w:val="center"/>
              <w:rPr>
                <w:sz w:val="22"/>
                <w:szCs w:val="22"/>
              </w:rPr>
            </w:pPr>
            <w:r>
              <w:rPr>
                <w:sz w:val="22"/>
                <w:szCs w:val="22"/>
              </w:rPr>
              <w:t>01.01.2022</w:t>
            </w:r>
          </w:p>
        </w:tc>
        <w:tc>
          <w:tcPr>
            <w:tcW w:w="1443" w:type="dxa"/>
          </w:tcPr>
          <w:p w:rsidR="00C94421" w:rsidRPr="002B51E4" w:rsidRDefault="00C94421" w:rsidP="009A0C2E">
            <w:pPr>
              <w:widowControl w:val="0"/>
              <w:autoSpaceDE w:val="0"/>
              <w:autoSpaceDN w:val="0"/>
              <w:adjustRightInd w:val="0"/>
              <w:jc w:val="center"/>
              <w:rPr>
                <w:sz w:val="22"/>
                <w:szCs w:val="22"/>
              </w:rPr>
            </w:pPr>
            <w:r>
              <w:rPr>
                <w:sz w:val="22"/>
                <w:szCs w:val="22"/>
              </w:rPr>
              <w:t>31.12.2022</w:t>
            </w:r>
          </w:p>
        </w:tc>
        <w:tc>
          <w:tcPr>
            <w:tcW w:w="1407" w:type="dxa"/>
          </w:tcPr>
          <w:p w:rsidR="00C94421" w:rsidRPr="002639C1" w:rsidRDefault="00C94421" w:rsidP="009A0C2E">
            <w:pPr>
              <w:autoSpaceDE w:val="0"/>
              <w:autoSpaceDN w:val="0"/>
              <w:adjustRightInd w:val="0"/>
              <w:rPr>
                <w:kern w:val="2"/>
                <w:sz w:val="22"/>
                <w:szCs w:val="22"/>
              </w:rPr>
            </w:pPr>
            <w:r w:rsidRPr="002639C1">
              <w:rPr>
                <w:kern w:val="2"/>
                <w:sz w:val="22"/>
                <w:szCs w:val="22"/>
              </w:rPr>
              <w:t>Участие в выставке</w:t>
            </w:r>
          </w:p>
        </w:tc>
        <w:tc>
          <w:tcPr>
            <w:tcW w:w="1465" w:type="dxa"/>
          </w:tcPr>
          <w:p w:rsidR="00C94421" w:rsidRPr="002639C1" w:rsidRDefault="00C94421" w:rsidP="009A0C2E">
            <w:pPr>
              <w:widowControl w:val="0"/>
              <w:autoSpaceDE w:val="0"/>
              <w:autoSpaceDN w:val="0"/>
              <w:adjustRightInd w:val="0"/>
              <w:jc w:val="center"/>
              <w:rPr>
                <w:sz w:val="22"/>
                <w:szCs w:val="22"/>
              </w:rPr>
            </w:pPr>
            <w:r w:rsidRPr="002639C1">
              <w:rPr>
                <w:sz w:val="22"/>
                <w:szCs w:val="22"/>
              </w:rPr>
              <w:t>Март 202</w:t>
            </w:r>
            <w:r w:rsidR="008909AC" w:rsidRPr="002639C1">
              <w:rPr>
                <w:sz w:val="22"/>
                <w:szCs w:val="22"/>
              </w:rPr>
              <w:t>2</w:t>
            </w:r>
            <w:r w:rsidRPr="002639C1">
              <w:rPr>
                <w:sz w:val="22"/>
                <w:szCs w:val="22"/>
              </w:rPr>
              <w:t>г.Москва:</w:t>
            </w:r>
          </w:p>
          <w:p w:rsidR="00C94421" w:rsidRPr="002639C1" w:rsidRDefault="00C94421" w:rsidP="009A0C2E">
            <w:pPr>
              <w:widowControl w:val="0"/>
              <w:autoSpaceDE w:val="0"/>
              <w:autoSpaceDN w:val="0"/>
              <w:adjustRightInd w:val="0"/>
              <w:jc w:val="center"/>
              <w:rPr>
                <w:sz w:val="22"/>
                <w:szCs w:val="22"/>
              </w:rPr>
            </w:pPr>
            <w:r w:rsidRPr="002639C1">
              <w:rPr>
                <w:sz w:val="22"/>
                <w:szCs w:val="22"/>
              </w:rPr>
              <w:t xml:space="preserve"> Интурмаркет, </w:t>
            </w:r>
            <w:r w:rsidRPr="002639C1">
              <w:rPr>
                <w:sz w:val="22"/>
                <w:szCs w:val="22"/>
                <w:lang w:val="en-US"/>
              </w:rPr>
              <w:t>MITT</w:t>
            </w:r>
            <w:r w:rsidRPr="002639C1">
              <w:rPr>
                <w:sz w:val="22"/>
                <w:szCs w:val="22"/>
              </w:rPr>
              <w:t>.</w:t>
            </w:r>
          </w:p>
          <w:p w:rsidR="00C94421" w:rsidRPr="002639C1" w:rsidRDefault="00C94421" w:rsidP="009A0C2E">
            <w:pPr>
              <w:widowControl w:val="0"/>
              <w:autoSpaceDE w:val="0"/>
              <w:autoSpaceDN w:val="0"/>
              <w:adjustRightInd w:val="0"/>
              <w:jc w:val="center"/>
              <w:rPr>
                <w:sz w:val="22"/>
                <w:szCs w:val="22"/>
              </w:rPr>
            </w:pPr>
          </w:p>
        </w:tc>
        <w:tc>
          <w:tcPr>
            <w:tcW w:w="1701" w:type="dxa"/>
          </w:tcPr>
          <w:p w:rsidR="00C94421" w:rsidRPr="002639C1" w:rsidRDefault="00C94421" w:rsidP="009A0C2E">
            <w:pPr>
              <w:widowControl w:val="0"/>
              <w:autoSpaceDE w:val="0"/>
              <w:autoSpaceDN w:val="0"/>
              <w:adjustRightInd w:val="0"/>
              <w:jc w:val="center"/>
              <w:rPr>
                <w:sz w:val="22"/>
                <w:szCs w:val="22"/>
              </w:rPr>
            </w:pPr>
          </w:p>
        </w:tc>
      </w:tr>
      <w:tr w:rsidR="00C94421" w:rsidRPr="002B51E4" w:rsidTr="009A0C2E">
        <w:trPr>
          <w:trHeight w:val="71"/>
        </w:trPr>
        <w:tc>
          <w:tcPr>
            <w:tcW w:w="722" w:type="dxa"/>
          </w:tcPr>
          <w:p w:rsidR="00C94421" w:rsidRPr="002B51E4" w:rsidRDefault="00C94421" w:rsidP="009A0C2E">
            <w:pPr>
              <w:widowControl w:val="0"/>
              <w:autoSpaceDE w:val="0"/>
              <w:autoSpaceDN w:val="0"/>
              <w:adjustRightInd w:val="0"/>
              <w:rPr>
                <w:sz w:val="22"/>
                <w:szCs w:val="22"/>
              </w:rPr>
            </w:pPr>
            <w:r w:rsidRPr="002B51E4">
              <w:rPr>
                <w:sz w:val="22"/>
                <w:szCs w:val="22"/>
              </w:rPr>
              <w:t>2.4.</w:t>
            </w:r>
          </w:p>
        </w:tc>
        <w:tc>
          <w:tcPr>
            <w:tcW w:w="3814" w:type="dxa"/>
          </w:tcPr>
          <w:p w:rsidR="00C94421" w:rsidRPr="002B51E4" w:rsidRDefault="00C94421"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 xml:space="preserve">Контрольное событие 2.2. </w:t>
            </w:r>
          </w:p>
          <w:p w:rsidR="00C94421" w:rsidRPr="002B51E4" w:rsidRDefault="00C94421"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Участие в инвестиционных проектах</w:t>
            </w:r>
          </w:p>
        </w:tc>
        <w:tc>
          <w:tcPr>
            <w:tcW w:w="2017" w:type="dxa"/>
          </w:tcPr>
          <w:p w:rsidR="00C94421" w:rsidRPr="002B51E4" w:rsidRDefault="00C94421" w:rsidP="009A0C2E">
            <w:pPr>
              <w:rPr>
                <w:sz w:val="22"/>
                <w:szCs w:val="22"/>
              </w:rPr>
            </w:pPr>
            <w:r w:rsidRPr="002B51E4">
              <w:rPr>
                <w:sz w:val="22"/>
                <w:szCs w:val="22"/>
              </w:rPr>
              <w:t xml:space="preserve">Начальник отдела развития туризма </w:t>
            </w:r>
          </w:p>
          <w:p w:rsidR="00C94421" w:rsidRPr="002B51E4" w:rsidRDefault="00C94421" w:rsidP="009A0C2E">
            <w:pPr>
              <w:rPr>
                <w:bCs/>
                <w:sz w:val="22"/>
                <w:szCs w:val="22"/>
              </w:rPr>
            </w:pPr>
            <w:r w:rsidRPr="002B51E4">
              <w:rPr>
                <w:bCs/>
                <w:sz w:val="22"/>
                <w:szCs w:val="22"/>
              </w:rPr>
              <w:t>Кочевная О.С.</w:t>
            </w:r>
          </w:p>
          <w:p w:rsidR="00C94421" w:rsidRPr="002B51E4" w:rsidRDefault="00C94421" w:rsidP="009A0C2E">
            <w:pPr>
              <w:rPr>
                <w:sz w:val="22"/>
                <w:szCs w:val="22"/>
              </w:rPr>
            </w:pPr>
          </w:p>
        </w:tc>
        <w:tc>
          <w:tcPr>
            <w:tcW w:w="1441" w:type="dxa"/>
          </w:tcPr>
          <w:p w:rsidR="00C94421" w:rsidRPr="002B51E4" w:rsidRDefault="00C94421" w:rsidP="009A0C2E">
            <w:pPr>
              <w:widowControl w:val="0"/>
              <w:autoSpaceDE w:val="0"/>
              <w:autoSpaceDN w:val="0"/>
              <w:adjustRightInd w:val="0"/>
              <w:jc w:val="center"/>
              <w:rPr>
                <w:sz w:val="22"/>
                <w:szCs w:val="22"/>
              </w:rPr>
            </w:pPr>
            <w:r>
              <w:rPr>
                <w:sz w:val="22"/>
                <w:szCs w:val="22"/>
              </w:rPr>
              <w:t>31.12.2022</w:t>
            </w:r>
          </w:p>
        </w:tc>
        <w:tc>
          <w:tcPr>
            <w:tcW w:w="1441" w:type="dxa"/>
          </w:tcPr>
          <w:p w:rsidR="00C94421" w:rsidRPr="002B51E4" w:rsidRDefault="00C94421" w:rsidP="009A0C2E">
            <w:pPr>
              <w:widowControl w:val="0"/>
              <w:autoSpaceDE w:val="0"/>
              <w:autoSpaceDN w:val="0"/>
              <w:adjustRightInd w:val="0"/>
              <w:jc w:val="center"/>
              <w:rPr>
                <w:sz w:val="22"/>
                <w:szCs w:val="22"/>
              </w:rPr>
            </w:pPr>
            <w:r>
              <w:rPr>
                <w:sz w:val="22"/>
                <w:szCs w:val="22"/>
              </w:rPr>
              <w:t>01.01.2022</w:t>
            </w:r>
          </w:p>
        </w:tc>
        <w:tc>
          <w:tcPr>
            <w:tcW w:w="1443" w:type="dxa"/>
          </w:tcPr>
          <w:p w:rsidR="00C94421" w:rsidRPr="002B51E4" w:rsidRDefault="00C94421" w:rsidP="009A0C2E">
            <w:pPr>
              <w:widowControl w:val="0"/>
              <w:autoSpaceDE w:val="0"/>
              <w:autoSpaceDN w:val="0"/>
              <w:adjustRightInd w:val="0"/>
              <w:jc w:val="center"/>
              <w:rPr>
                <w:sz w:val="22"/>
                <w:szCs w:val="22"/>
              </w:rPr>
            </w:pPr>
            <w:r>
              <w:rPr>
                <w:sz w:val="22"/>
                <w:szCs w:val="22"/>
              </w:rPr>
              <w:t>31.12.2022</w:t>
            </w:r>
          </w:p>
        </w:tc>
        <w:tc>
          <w:tcPr>
            <w:tcW w:w="1407" w:type="dxa"/>
          </w:tcPr>
          <w:p w:rsidR="00C94421" w:rsidRPr="002639C1" w:rsidRDefault="00C94421" w:rsidP="009A0C2E">
            <w:pPr>
              <w:widowControl w:val="0"/>
              <w:autoSpaceDE w:val="0"/>
              <w:autoSpaceDN w:val="0"/>
              <w:adjustRightInd w:val="0"/>
              <w:jc w:val="center"/>
              <w:rPr>
                <w:sz w:val="22"/>
                <w:szCs w:val="22"/>
              </w:rPr>
            </w:pPr>
            <w:r w:rsidRPr="002639C1">
              <w:rPr>
                <w:sz w:val="22"/>
                <w:szCs w:val="22"/>
              </w:rPr>
              <w:t>Количество поданных/реализованных заявок</w:t>
            </w:r>
          </w:p>
        </w:tc>
        <w:tc>
          <w:tcPr>
            <w:tcW w:w="1465" w:type="dxa"/>
          </w:tcPr>
          <w:p w:rsidR="00C94421" w:rsidRPr="002639C1" w:rsidRDefault="00C94421" w:rsidP="009A0C2E">
            <w:pPr>
              <w:widowControl w:val="0"/>
              <w:autoSpaceDE w:val="0"/>
              <w:autoSpaceDN w:val="0"/>
              <w:adjustRightInd w:val="0"/>
              <w:jc w:val="center"/>
              <w:rPr>
                <w:sz w:val="22"/>
                <w:szCs w:val="22"/>
              </w:rPr>
            </w:pPr>
            <w:r w:rsidRPr="002639C1">
              <w:rPr>
                <w:sz w:val="22"/>
                <w:szCs w:val="22"/>
              </w:rPr>
              <w:t>проект: «Комплексное развитие территории и инфраструктуры  малых исторических поселений»</w:t>
            </w:r>
          </w:p>
        </w:tc>
        <w:tc>
          <w:tcPr>
            <w:tcW w:w="1701" w:type="dxa"/>
          </w:tcPr>
          <w:p w:rsidR="00C94421" w:rsidRPr="002639C1" w:rsidRDefault="00C94421" w:rsidP="009A0C2E">
            <w:pPr>
              <w:pStyle w:val="ConsPlusCell"/>
              <w:shd w:val="clear" w:color="auto" w:fill="FFFFFF"/>
              <w:rPr>
                <w:rFonts w:ascii="Times New Roman" w:hAnsi="Times New Roman" w:cs="Times New Roman"/>
                <w:sz w:val="22"/>
                <w:szCs w:val="22"/>
              </w:rPr>
            </w:pPr>
          </w:p>
        </w:tc>
      </w:tr>
    </w:tbl>
    <w:p w:rsidR="00912D15" w:rsidRPr="002B51E4" w:rsidRDefault="00912D15" w:rsidP="00912D15">
      <w:pPr>
        <w:widowControl w:val="0"/>
        <w:autoSpaceDE w:val="0"/>
        <w:autoSpaceDN w:val="0"/>
        <w:adjustRightInd w:val="0"/>
        <w:ind w:firstLine="540"/>
        <w:jc w:val="both"/>
      </w:pPr>
    </w:p>
    <w:p w:rsidR="00912D15" w:rsidRPr="002B51E4" w:rsidRDefault="00837080" w:rsidP="00912D15">
      <w:pPr>
        <w:widowControl w:val="0"/>
        <w:autoSpaceDE w:val="0"/>
        <w:autoSpaceDN w:val="0"/>
        <w:adjustRightInd w:val="0"/>
        <w:ind w:firstLine="540"/>
        <w:jc w:val="both"/>
        <w:rPr>
          <w:sz w:val="22"/>
          <w:szCs w:val="22"/>
        </w:rPr>
      </w:pPr>
      <w:hyperlink w:anchor="Par1127" w:history="1">
        <w:r w:rsidR="00912D15" w:rsidRPr="002B51E4">
          <w:rPr>
            <w:sz w:val="22"/>
            <w:szCs w:val="22"/>
          </w:rPr>
          <w:t>&lt;1&gt;</w:t>
        </w:r>
      </w:hyperlink>
      <w:r w:rsidR="00912D15" w:rsidRPr="002B51E4">
        <w:rPr>
          <w:sz w:val="22"/>
          <w:szCs w:val="22"/>
        </w:rPr>
        <w:t xml:space="preserve"> В целях оптимизации содержания информации в графе 2 допускается использование аббревиатур, например: основное</w:t>
      </w:r>
      <w:r w:rsidR="00912D15" w:rsidRPr="002B51E4">
        <w:rPr>
          <w:sz w:val="22"/>
          <w:szCs w:val="22"/>
        </w:rPr>
        <w:br/>
        <w:t>мероприятие 1.1 – ОМ 1.</w:t>
      </w:r>
    </w:p>
    <w:p w:rsidR="00912D15" w:rsidRPr="002B51E4" w:rsidRDefault="00912D15" w:rsidP="00912D15">
      <w:pPr>
        <w:widowControl w:val="0"/>
        <w:autoSpaceDE w:val="0"/>
        <w:autoSpaceDN w:val="0"/>
        <w:adjustRightInd w:val="0"/>
        <w:ind w:firstLine="540"/>
        <w:jc w:val="both"/>
        <w:rPr>
          <w:sz w:val="22"/>
          <w:szCs w:val="22"/>
        </w:rPr>
        <w:sectPr w:rsidR="00912D15" w:rsidRPr="002B51E4" w:rsidSect="008943B3">
          <w:footerReference w:type="default" r:id="rId12"/>
          <w:pgSz w:w="16838" w:h="11905" w:orient="landscape" w:code="9"/>
          <w:pgMar w:top="1701" w:right="822" w:bottom="709" w:left="992" w:header="720" w:footer="187" w:gutter="0"/>
          <w:cols w:space="720"/>
          <w:noEndnote/>
          <w:docGrid w:linePitch="326"/>
        </w:sectPr>
      </w:pPr>
    </w:p>
    <w:p w:rsidR="00DF37B5" w:rsidRPr="002B51E4" w:rsidRDefault="00DF37B5" w:rsidP="00DF37B5">
      <w:pPr>
        <w:widowControl w:val="0"/>
        <w:autoSpaceDE w:val="0"/>
        <w:autoSpaceDN w:val="0"/>
        <w:adjustRightInd w:val="0"/>
        <w:jc w:val="right"/>
        <w:rPr>
          <w:sz w:val="28"/>
          <w:szCs w:val="28"/>
        </w:rPr>
      </w:pPr>
      <w:r w:rsidRPr="002B51E4">
        <w:rPr>
          <w:sz w:val="28"/>
          <w:szCs w:val="28"/>
        </w:rPr>
        <w:lastRenderedPageBreak/>
        <w:t>Таблица № 2</w:t>
      </w:r>
    </w:p>
    <w:p w:rsidR="00DF37B5" w:rsidRPr="002B51E4" w:rsidRDefault="00DF37B5" w:rsidP="00DF37B5">
      <w:pPr>
        <w:widowControl w:val="0"/>
        <w:autoSpaceDE w:val="0"/>
        <w:autoSpaceDN w:val="0"/>
        <w:adjustRightInd w:val="0"/>
        <w:jc w:val="center"/>
        <w:rPr>
          <w:sz w:val="22"/>
          <w:szCs w:val="22"/>
        </w:rPr>
      </w:pPr>
    </w:p>
    <w:p w:rsidR="00DF37B5" w:rsidRPr="002B51E4" w:rsidRDefault="00DF37B5" w:rsidP="00DF37B5">
      <w:pPr>
        <w:widowControl w:val="0"/>
        <w:autoSpaceDE w:val="0"/>
        <w:autoSpaceDN w:val="0"/>
        <w:adjustRightInd w:val="0"/>
        <w:jc w:val="center"/>
        <w:rPr>
          <w:sz w:val="28"/>
          <w:szCs w:val="28"/>
        </w:rPr>
      </w:pPr>
      <w:r w:rsidRPr="002B51E4">
        <w:rPr>
          <w:sz w:val="28"/>
          <w:szCs w:val="28"/>
        </w:rPr>
        <w:t>СВЕДЕНИЯ</w:t>
      </w:r>
    </w:p>
    <w:p w:rsidR="00DF37B5" w:rsidRDefault="00DF37B5" w:rsidP="00DF37B5">
      <w:pPr>
        <w:widowControl w:val="0"/>
        <w:autoSpaceDE w:val="0"/>
        <w:autoSpaceDN w:val="0"/>
        <w:adjustRightInd w:val="0"/>
        <w:jc w:val="center"/>
        <w:rPr>
          <w:sz w:val="28"/>
          <w:szCs w:val="28"/>
        </w:rPr>
      </w:pPr>
      <w:r w:rsidRPr="002B51E4">
        <w:rPr>
          <w:sz w:val="28"/>
          <w:szCs w:val="28"/>
        </w:rPr>
        <w:t xml:space="preserve">об использовании бюджетных ассигнований и внебюджетных средств на реализацию муниципальной программы за </w:t>
      </w:r>
      <w:r>
        <w:rPr>
          <w:sz w:val="28"/>
          <w:szCs w:val="28"/>
        </w:rPr>
        <w:t xml:space="preserve">2022 </w:t>
      </w:r>
      <w:r w:rsidRPr="002B51E4">
        <w:rPr>
          <w:sz w:val="28"/>
          <w:szCs w:val="28"/>
        </w:rPr>
        <w:t>г.</w:t>
      </w:r>
    </w:p>
    <w:p w:rsidR="00DF37B5" w:rsidRPr="002B51E4" w:rsidRDefault="00DF37B5" w:rsidP="00DF37B5">
      <w:pPr>
        <w:widowControl w:val="0"/>
        <w:autoSpaceDE w:val="0"/>
        <w:autoSpaceDN w:val="0"/>
        <w:adjustRightInd w:val="0"/>
        <w:jc w:val="center"/>
        <w:rPr>
          <w:sz w:val="22"/>
          <w:szCs w:val="22"/>
        </w:rPr>
      </w:pPr>
    </w:p>
    <w:tbl>
      <w:tblPr>
        <w:tblW w:w="11126" w:type="dxa"/>
        <w:tblCellSpacing w:w="5" w:type="nil"/>
        <w:tblInd w:w="-1412" w:type="dxa"/>
        <w:tblLayout w:type="fixed"/>
        <w:tblCellMar>
          <w:left w:w="75" w:type="dxa"/>
          <w:right w:w="75" w:type="dxa"/>
        </w:tblCellMar>
        <w:tblLook w:val="0000"/>
      </w:tblPr>
      <w:tblGrid>
        <w:gridCol w:w="2480"/>
        <w:gridCol w:w="3402"/>
        <w:gridCol w:w="1842"/>
        <w:gridCol w:w="1843"/>
        <w:gridCol w:w="1559"/>
      </w:tblGrid>
      <w:tr w:rsidR="00DF37B5" w:rsidRPr="002B51E4" w:rsidTr="00066AB8">
        <w:trPr>
          <w:trHeight w:val="305"/>
          <w:tblCellSpacing w:w="5" w:type="nil"/>
        </w:trPr>
        <w:tc>
          <w:tcPr>
            <w:tcW w:w="2480" w:type="dxa"/>
            <w:vMerge w:val="restart"/>
            <w:tcBorders>
              <w:top w:val="single" w:sz="4" w:space="0" w:color="auto"/>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r w:rsidRPr="002B51E4">
              <w:rPr>
                <w:rFonts w:ascii="Times New Roman" w:hAnsi="Times New Roman" w:cs="Times New Roman"/>
              </w:rPr>
              <w:t>Наименование муниципальной</w:t>
            </w:r>
          </w:p>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программы, подпрограммы, основного мероприятия</w:t>
            </w:r>
          </w:p>
        </w:tc>
        <w:tc>
          <w:tcPr>
            <w:tcW w:w="3402" w:type="dxa"/>
            <w:vMerge w:val="restart"/>
            <w:tcBorders>
              <w:top w:val="single" w:sz="4" w:space="0" w:color="auto"/>
              <w:left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Источники финансирования</w:t>
            </w:r>
          </w:p>
        </w:tc>
        <w:tc>
          <w:tcPr>
            <w:tcW w:w="3685" w:type="dxa"/>
            <w:gridSpan w:val="2"/>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 xml:space="preserve">Фактические </w:t>
            </w:r>
            <w:r w:rsidRPr="002B51E4">
              <w:rPr>
                <w:rFonts w:ascii="Times New Roman" w:hAnsi="Times New Roman" w:cs="Times New Roman"/>
              </w:rPr>
              <w:br/>
              <w:t>расходы (тыс. рублей),</w:t>
            </w:r>
            <w:r w:rsidRPr="002B51E4">
              <w:rPr>
                <w:rFonts w:ascii="Times New Roman" w:hAnsi="Times New Roman" w:cs="Times New Roman"/>
              </w:rPr>
              <w:br/>
              <w:t xml:space="preserve">&lt;1&gt; </w:t>
            </w:r>
          </w:p>
        </w:tc>
      </w:tr>
      <w:tr w:rsidR="00DF37B5" w:rsidRPr="002B51E4" w:rsidTr="00066AB8">
        <w:trPr>
          <w:trHeight w:val="1178"/>
          <w:tblCellSpacing w:w="5" w:type="nil"/>
        </w:trPr>
        <w:tc>
          <w:tcPr>
            <w:tcW w:w="2480" w:type="dxa"/>
            <w:vMerge/>
            <w:tcBorders>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p>
        </w:tc>
        <w:tc>
          <w:tcPr>
            <w:tcW w:w="3402" w:type="dxa"/>
            <w:vMerge/>
            <w:tcBorders>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 xml:space="preserve">муниципальной программой </w:t>
            </w:r>
          </w:p>
          <w:p w:rsidR="00DF37B5" w:rsidRPr="002B51E4" w:rsidRDefault="00DF37B5" w:rsidP="00066AB8">
            <w:pPr>
              <w:pStyle w:val="ConsPlusCel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сводной бюджетной росписью</w:t>
            </w:r>
          </w:p>
        </w:tc>
        <w:tc>
          <w:tcPr>
            <w:tcW w:w="1559" w:type="dxa"/>
            <w:vMerge/>
            <w:tcBorders>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p>
        </w:tc>
      </w:tr>
    </w:tbl>
    <w:p w:rsidR="00DF37B5" w:rsidRPr="002B51E4" w:rsidRDefault="00DF37B5" w:rsidP="00DF37B5">
      <w:pPr>
        <w:widowControl w:val="0"/>
        <w:autoSpaceDE w:val="0"/>
        <w:autoSpaceDN w:val="0"/>
        <w:adjustRightInd w:val="0"/>
        <w:jc w:val="center"/>
        <w:rPr>
          <w:sz w:val="2"/>
          <w:szCs w:val="2"/>
        </w:rPr>
      </w:pPr>
    </w:p>
    <w:tbl>
      <w:tblPr>
        <w:tblW w:w="11079" w:type="dxa"/>
        <w:tblCellSpacing w:w="5" w:type="nil"/>
        <w:tblInd w:w="-1365" w:type="dxa"/>
        <w:tblLayout w:type="fixed"/>
        <w:tblCellMar>
          <w:left w:w="75" w:type="dxa"/>
          <w:right w:w="75" w:type="dxa"/>
        </w:tblCellMar>
        <w:tblLook w:val="0000"/>
      </w:tblPr>
      <w:tblGrid>
        <w:gridCol w:w="2433"/>
        <w:gridCol w:w="3403"/>
        <w:gridCol w:w="1841"/>
        <w:gridCol w:w="1843"/>
        <w:gridCol w:w="1559"/>
      </w:tblGrid>
      <w:tr w:rsidR="00DF37B5" w:rsidRPr="002B51E4" w:rsidTr="00066AB8">
        <w:trPr>
          <w:tblHeader/>
          <w:tblCellSpacing w:w="5" w:type="nil"/>
        </w:trPr>
        <w:tc>
          <w:tcPr>
            <w:tcW w:w="243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1</w:t>
            </w:r>
          </w:p>
        </w:tc>
        <w:tc>
          <w:tcPr>
            <w:tcW w:w="340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center"/>
              <w:rPr>
                <w:rFonts w:ascii="Times New Roman" w:hAnsi="Times New Roman" w:cs="Times New Roman"/>
              </w:rPr>
            </w:pPr>
            <w:r w:rsidRPr="002B51E4">
              <w:rPr>
                <w:rFonts w:ascii="Times New Roman" w:hAnsi="Times New Roman" w:cs="Times New Roman"/>
              </w:rPr>
              <w:t>5</w:t>
            </w:r>
          </w:p>
        </w:tc>
      </w:tr>
      <w:tr w:rsidR="00DF37B5" w:rsidRPr="002B51E4" w:rsidTr="00066AB8">
        <w:trPr>
          <w:trHeight w:val="320"/>
          <w:tblCellSpacing w:w="5" w:type="nil"/>
        </w:trPr>
        <w:tc>
          <w:tcPr>
            <w:tcW w:w="2433" w:type="dxa"/>
            <w:vMerge w:val="restart"/>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r w:rsidRPr="002B51E4">
              <w:rPr>
                <w:rFonts w:ascii="Times New Roman" w:hAnsi="Times New Roman" w:cs="Times New Roman"/>
              </w:rPr>
              <w:t>Муниципальная</w:t>
            </w:r>
          </w:p>
          <w:p w:rsidR="00DF37B5" w:rsidRPr="002B51E4" w:rsidRDefault="00DF37B5" w:rsidP="00066AB8">
            <w:pPr>
              <w:pStyle w:val="ConsPlusCell"/>
              <w:rPr>
                <w:rFonts w:ascii="Times New Roman" w:hAnsi="Times New Roman" w:cs="Times New Roman"/>
              </w:rPr>
            </w:pPr>
            <w:r w:rsidRPr="002B51E4">
              <w:rPr>
                <w:rFonts w:ascii="Times New Roman" w:hAnsi="Times New Roman" w:cs="Times New Roman"/>
              </w:rPr>
              <w:t>программа «Развитие культуры и туризма в городе Азове»</w:t>
            </w: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Всего</w:t>
            </w:r>
          </w:p>
        </w:tc>
        <w:tc>
          <w:tcPr>
            <w:tcW w:w="1841"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151660,1</w:t>
            </w:r>
          </w:p>
        </w:tc>
        <w:tc>
          <w:tcPr>
            <w:tcW w:w="1843"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1</w:t>
            </w:r>
            <w:r>
              <w:rPr>
                <w:rFonts w:ascii="Times New Roman" w:hAnsi="Times New Roman" w:cs="Times New Roman"/>
                <w:sz w:val="22"/>
                <w:szCs w:val="22"/>
              </w:rPr>
              <w:t>45</w:t>
            </w:r>
            <w:r w:rsidRPr="00154A5E">
              <w:rPr>
                <w:rFonts w:ascii="Times New Roman" w:hAnsi="Times New Roman" w:cs="Times New Roman"/>
                <w:sz w:val="22"/>
                <w:szCs w:val="22"/>
              </w:rPr>
              <w:t>660,1</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153 729,1</w:t>
            </w:r>
          </w:p>
        </w:tc>
      </w:tr>
      <w:tr w:rsidR="00DF37B5" w:rsidRPr="002B51E4" w:rsidTr="00066AB8">
        <w:trPr>
          <w:trHeight w:val="309"/>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областной бюджет</w:t>
            </w:r>
          </w:p>
        </w:tc>
        <w:tc>
          <w:tcPr>
            <w:tcW w:w="1841"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4877,8</w:t>
            </w:r>
          </w:p>
        </w:tc>
        <w:tc>
          <w:tcPr>
            <w:tcW w:w="1843"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4877,8</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4 805,2</w:t>
            </w:r>
          </w:p>
        </w:tc>
      </w:tr>
      <w:tr w:rsidR="00DF37B5" w:rsidRPr="002B51E4" w:rsidTr="00066AB8">
        <w:trPr>
          <w:trHeight w:val="387"/>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безвозмездные поступления в областной бюджет, &lt;2&gt;</w:t>
            </w:r>
          </w:p>
        </w:tc>
        <w:tc>
          <w:tcPr>
            <w:tcW w:w="1841"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0</w:t>
            </w:r>
          </w:p>
        </w:tc>
      </w:tr>
      <w:tr w:rsidR="00DF37B5" w:rsidRPr="002B51E4" w:rsidTr="00066AB8">
        <w:trPr>
          <w:trHeight w:val="317"/>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в том числе за счет средств:</w:t>
            </w:r>
          </w:p>
        </w:tc>
        <w:tc>
          <w:tcPr>
            <w:tcW w:w="1841"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0</w:t>
            </w:r>
          </w:p>
        </w:tc>
      </w:tr>
      <w:tr w:rsidR="00DF37B5" w:rsidRPr="002B51E4" w:rsidTr="00066AB8">
        <w:trPr>
          <w:trHeight w:val="226"/>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 xml:space="preserve"> - федерального бюджета</w:t>
            </w:r>
          </w:p>
        </w:tc>
        <w:tc>
          <w:tcPr>
            <w:tcW w:w="1841"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300,9</w:t>
            </w:r>
          </w:p>
        </w:tc>
        <w:tc>
          <w:tcPr>
            <w:tcW w:w="1843"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300,9</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300,9</w:t>
            </w:r>
          </w:p>
        </w:tc>
      </w:tr>
      <w:tr w:rsidR="00DF37B5" w:rsidRPr="002B51E4" w:rsidTr="00066AB8">
        <w:trPr>
          <w:trHeight w:val="403"/>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 xml:space="preserve"> - Фонда содействия реформированию ЖКХ</w:t>
            </w:r>
          </w:p>
        </w:tc>
        <w:tc>
          <w:tcPr>
            <w:tcW w:w="1841"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0</w:t>
            </w:r>
          </w:p>
        </w:tc>
      </w:tr>
      <w:tr w:rsidR="00DF37B5" w:rsidRPr="002B51E4" w:rsidTr="00066AB8">
        <w:trPr>
          <w:trHeight w:val="403"/>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 xml:space="preserve"> - Федерального фонда обязательного медицинского страхования</w:t>
            </w:r>
          </w:p>
        </w:tc>
        <w:tc>
          <w:tcPr>
            <w:tcW w:w="1841"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0</w:t>
            </w:r>
          </w:p>
        </w:tc>
      </w:tr>
      <w:tr w:rsidR="00DF37B5" w:rsidRPr="002B51E4" w:rsidTr="00066AB8">
        <w:trPr>
          <w:trHeight w:val="403"/>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 Пенсионного фонда Российской Федерации</w:t>
            </w:r>
          </w:p>
        </w:tc>
        <w:tc>
          <w:tcPr>
            <w:tcW w:w="1841"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DF37B5" w:rsidRPr="00154A5E" w:rsidRDefault="00DF37B5" w:rsidP="00066AB8">
            <w:pPr>
              <w:pStyle w:val="ConsPlusCell"/>
              <w:ind w:right="66"/>
              <w:jc w:val="right"/>
              <w:rPr>
                <w:rFonts w:ascii="Times New Roman" w:hAnsi="Times New Roman" w:cs="Times New Roman"/>
                <w:sz w:val="22"/>
                <w:szCs w:val="22"/>
              </w:rPr>
            </w:pPr>
            <w:r w:rsidRPr="00154A5E">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0</w:t>
            </w:r>
          </w:p>
        </w:tc>
      </w:tr>
      <w:tr w:rsidR="00DF37B5" w:rsidRPr="002B51E4" w:rsidTr="00066AB8">
        <w:trPr>
          <w:trHeight w:val="260"/>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местный бюджет</w:t>
            </w:r>
          </w:p>
        </w:tc>
        <w:tc>
          <w:tcPr>
            <w:tcW w:w="1841" w:type="dxa"/>
            <w:tcBorders>
              <w:left w:val="single" w:sz="4" w:space="0" w:color="auto"/>
              <w:bottom w:val="single" w:sz="4" w:space="0" w:color="auto"/>
              <w:right w:val="single" w:sz="4" w:space="0" w:color="auto"/>
            </w:tcBorders>
            <w:vAlign w:val="center"/>
          </w:tcPr>
          <w:p w:rsidR="00DF37B5" w:rsidRPr="00154A5E" w:rsidRDefault="00DF37B5" w:rsidP="00066AB8">
            <w:pPr>
              <w:ind w:left="-107" w:right="66"/>
              <w:jc w:val="right"/>
              <w:rPr>
                <w:sz w:val="22"/>
                <w:szCs w:val="22"/>
              </w:rPr>
            </w:pPr>
            <w:r w:rsidRPr="00154A5E">
              <w:rPr>
                <w:sz w:val="22"/>
                <w:szCs w:val="22"/>
              </w:rPr>
              <w:t>140481,4</w:t>
            </w:r>
          </w:p>
        </w:tc>
        <w:tc>
          <w:tcPr>
            <w:tcW w:w="1843" w:type="dxa"/>
            <w:tcBorders>
              <w:left w:val="single" w:sz="4" w:space="0" w:color="auto"/>
              <w:bottom w:val="single" w:sz="4" w:space="0" w:color="auto"/>
              <w:right w:val="single" w:sz="4" w:space="0" w:color="auto"/>
            </w:tcBorders>
            <w:vAlign w:val="center"/>
          </w:tcPr>
          <w:p w:rsidR="00DF37B5" w:rsidRPr="00154A5E" w:rsidRDefault="00DF37B5" w:rsidP="00066AB8">
            <w:pPr>
              <w:ind w:left="-107" w:right="66"/>
              <w:jc w:val="right"/>
              <w:rPr>
                <w:sz w:val="22"/>
                <w:szCs w:val="22"/>
              </w:rPr>
            </w:pPr>
            <w:r w:rsidRPr="00154A5E">
              <w:rPr>
                <w:sz w:val="22"/>
                <w:szCs w:val="22"/>
              </w:rPr>
              <w:t>140481,4</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140 288,0</w:t>
            </w:r>
          </w:p>
        </w:tc>
      </w:tr>
      <w:tr w:rsidR="00DF37B5" w:rsidRPr="002B51E4" w:rsidTr="00066AB8">
        <w:trPr>
          <w:trHeight w:val="279"/>
          <w:tblCellSpacing w:w="5" w:type="nil"/>
        </w:trPr>
        <w:tc>
          <w:tcPr>
            <w:tcW w:w="2433" w:type="dxa"/>
            <w:vMerge/>
            <w:tcBorders>
              <w:left w:val="single" w:sz="4" w:space="0" w:color="auto"/>
              <w:bottom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внебюджетные источники</w:t>
            </w:r>
          </w:p>
        </w:tc>
        <w:tc>
          <w:tcPr>
            <w:tcW w:w="1841" w:type="dxa"/>
            <w:tcBorders>
              <w:left w:val="single" w:sz="4" w:space="0" w:color="auto"/>
              <w:bottom w:val="single" w:sz="4" w:space="0" w:color="auto"/>
              <w:right w:val="single" w:sz="4" w:space="0" w:color="auto"/>
            </w:tcBorders>
            <w:vAlign w:val="center"/>
          </w:tcPr>
          <w:p w:rsidR="00DF37B5" w:rsidRPr="00154A5E" w:rsidRDefault="00DF37B5" w:rsidP="00066AB8">
            <w:pPr>
              <w:ind w:left="-107" w:right="66"/>
              <w:jc w:val="right"/>
              <w:rPr>
                <w:sz w:val="22"/>
                <w:szCs w:val="22"/>
              </w:rPr>
            </w:pPr>
            <w:r w:rsidRPr="00154A5E">
              <w:rPr>
                <w:sz w:val="22"/>
                <w:szCs w:val="22"/>
              </w:rPr>
              <w:t>6000</w:t>
            </w:r>
          </w:p>
        </w:tc>
        <w:tc>
          <w:tcPr>
            <w:tcW w:w="1843" w:type="dxa"/>
            <w:tcBorders>
              <w:left w:val="single" w:sz="4" w:space="0" w:color="auto"/>
              <w:bottom w:val="single" w:sz="4" w:space="0" w:color="auto"/>
              <w:right w:val="single" w:sz="4" w:space="0" w:color="auto"/>
            </w:tcBorders>
            <w:vAlign w:val="center"/>
          </w:tcPr>
          <w:p w:rsidR="00DF37B5" w:rsidRPr="00154A5E" w:rsidRDefault="00DF37B5" w:rsidP="00066AB8">
            <w:pPr>
              <w:ind w:left="-107" w:right="66"/>
              <w:jc w:val="right"/>
              <w:rPr>
                <w:sz w:val="22"/>
                <w:szCs w:val="22"/>
              </w:rPr>
            </w:pPr>
            <w:r>
              <w:rPr>
                <w:sz w:val="22"/>
                <w:szCs w:val="22"/>
              </w:rPr>
              <w:t>0</w:t>
            </w:r>
            <w:r w:rsidRPr="00154A5E">
              <w:rPr>
                <w:sz w:val="22"/>
                <w:szCs w:val="22"/>
              </w:rPr>
              <w:t>0</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8 335,0</w:t>
            </w:r>
          </w:p>
        </w:tc>
      </w:tr>
      <w:tr w:rsidR="00DF37B5" w:rsidRPr="002B51E4" w:rsidTr="00066AB8">
        <w:trPr>
          <w:trHeight w:val="320"/>
          <w:tblCellSpacing w:w="5" w:type="nil"/>
        </w:trPr>
        <w:tc>
          <w:tcPr>
            <w:tcW w:w="2433" w:type="dxa"/>
            <w:vMerge w:val="restart"/>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r w:rsidRPr="002B51E4">
              <w:rPr>
                <w:rFonts w:ascii="Times New Roman" w:hAnsi="Times New Roman" w:cs="Times New Roman"/>
              </w:rPr>
              <w:t xml:space="preserve">Подпрограмма 1. «Развитие культуры» </w:t>
            </w: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Всего</w:t>
            </w:r>
          </w:p>
        </w:tc>
        <w:tc>
          <w:tcPr>
            <w:tcW w:w="1841" w:type="dxa"/>
            <w:tcBorders>
              <w:left w:val="single" w:sz="4" w:space="0" w:color="auto"/>
              <w:bottom w:val="single" w:sz="4" w:space="0" w:color="auto"/>
              <w:right w:val="single" w:sz="4" w:space="0" w:color="auto"/>
            </w:tcBorders>
            <w:vAlign w:val="center"/>
          </w:tcPr>
          <w:p w:rsidR="00DF37B5" w:rsidRPr="00B91013" w:rsidRDefault="00DF37B5" w:rsidP="00066AB8">
            <w:pPr>
              <w:ind w:left="-107" w:right="66"/>
              <w:jc w:val="right"/>
              <w:rPr>
                <w:sz w:val="22"/>
                <w:szCs w:val="22"/>
              </w:rPr>
            </w:pPr>
            <w:r w:rsidRPr="00B91013">
              <w:rPr>
                <w:sz w:val="22"/>
                <w:szCs w:val="22"/>
              </w:rPr>
              <w:t>151536,1</w:t>
            </w:r>
          </w:p>
        </w:tc>
        <w:tc>
          <w:tcPr>
            <w:tcW w:w="1843" w:type="dxa"/>
            <w:tcBorders>
              <w:left w:val="single" w:sz="4" w:space="0" w:color="auto"/>
              <w:bottom w:val="single" w:sz="4" w:space="0" w:color="auto"/>
              <w:right w:val="single" w:sz="4" w:space="0" w:color="auto"/>
            </w:tcBorders>
            <w:vAlign w:val="center"/>
          </w:tcPr>
          <w:p w:rsidR="00DF37B5" w:rsidRPr="00B91013" w:rsidRDefault="00DF37B5" w:rsidP="00066AB8">
            <w:pPr>
              <w:ind w:left="-107" w:right="66"/>
              <w:jc w:val="right"/>
              <w:rPr>
                <w:sz w:val="22"/>
                <w:szCs w:val="22"/>
              </w:rPr>
            </w:pPr>
            <w:r>
              <w:rPr>
                <w:sz w:val="22"/>
                <w:szCs w:val="22"/>
              </w:rPr>
              <w:t>145</w:t>
            </w:r>
            <w:r w:rsidRPr="00B91013">
              <w:rPr>
                <w:sz w:val="22"/>
                <w:szCs w:val="22"/>
              </w:rPr>
              <w:t>536,1</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bCs/>
                <w:color w:val="000000"/>
                <w:sz w:val="22"/>
                <w:szCs w:val="22"/>
              </w:rPr>
              <w:t>153 606,2</w:t>
            </w:r>
          </w:p>
        </w:tc>
      </w:tr>
      <w:tr w:rsidR="00DF37B5" w:rsidRPr="002B51E4" w:rsidTr="00066AB8">
        <w:trPr>
          <w:trHeight w:val="248"/>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областной бюджет</w:t>
            </w:r>
          </w:p>
        </w:tc>
        <w:tc>
          <w:tcPr>
            <w:tcW w:w="1841" w:type="dxa"/>
            <w:tcBorders>
              <w:left w:val="single" w:sz="4" w:space="0" w:color="auto"/>
              <w:bottom w:val="single" w:sz="4" w:space="0" w:color="auto"/>
              <w:right w:val="single" w:sz="4" w:space="0" w:color="auto"/>
            </w:tcBorders>
            <w:vAlign w:val="center"/>
          </w:tcPr>
          <w:p w:rsidR="00DF37B5" w:rsidRPr="00B91013" w:rsidRDefault="00DF37B5" w:rsidP="00066AB8">
            <w:pPr>
              <w:ind w:left="-107" w:right="66"/>
              <w:jc w:val="right"/>
              <w:rPr>
                <w:sz w:val="22"/>
                <w:szCs w:val="22"/>
              </w:rPr>
            </w:pPr>
            <w:r w:rsidRPr="00B91013">
              <w:rPr>
                <w:sz w:val="22"/>
                <w:szCs w:val="22"/>
              </w:rPr>
              <w:t>4877,8</w:t>
            </w:r>
          </w:p>
        </w:tc>
        <w:tc>
          <w:tcPr>
            <w:tcW w:w="1843" w:type="dxa"/>
            <w:tcBorders>
              <w:left w:val="single" w:sz="4" w:space="0" w:color="auto"/>
              <w:bottom w:val="single" w:sz="4" w:space="0" w:color="auto"/>
              <w:right w:val="single" w:sz="4" w:space="0" w:color="auto"/>
            </w:tcBorders>
            <w:vAlign w:val="center"/>
          </w:tcPr>
          <w:p w:rsidR="00DF37B5" w:rsidRPr="00B91013" w:rsidRDefault="00DF37B5" w:rsidP="00066AB8">
            <w:pPr>
              <w:ind w:left="-107" w:right="66"/>
              <w:jc w:val="right"/>
              <w:rPr>
                <w:sz w:val="22"/>
                <w:szCs w:val="22"/>
              </w:rPr>
            </w:pPr>
            <w:r w:rsidRPr="00B91013">
              <w:rPr>
                <w:sz w:val="22"/>
                <w:szCs w:val="22"/>
              </w:rPr>
              <w:t>4877,8</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bCs/>
                <w:color w:val="000000"/>
                <w:sz w:val="22"/>
                <w:szCs w:val="22"/>
              </w:rPr>
              <w:t>4 805,2</w:t>
            </w:r>
          </w:p>
        </w:tc>
      </w:tr>
      <w:tr w:rsidR="00DF37B5" w:rsidRPr="002B51E4" w:rsidTr="00066AB8">
        <w:trPr>
          <w:trHeight w:val="367"/>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безвозмездные поступления в областной бюджет, &lt;2&gt;</w:t>
            </w:r>
          </w:p>
        </w:tc>
        <w:tc>
          <w:tcPr>
            <w:tcW w:w="1841" w:type="dxa"/>
            <w:tcBorders>
              <w:left w:val="single" w:sz="4" w:space="0" w:color="auto"/>
              <w:bottom w:val="single" w:sz="4" w:space="0" w:color="auto"/>
              <w:right w:val="single" w:sz="4" w:space="0" w:color="auto"/>
            </w:tcBorders>
            <w:vAlign w:val="center"/>
          </w:tcPr>
          <w:p w:rsidR="00DF37B5" w:rsidRPr="002B51E4" w:rsidRDefault="00DF37B5" w:rsidP="00066AB8">
            <w:pPr>
              <w:pStyle w:val="ConsPlusCell"/>
              <w:ind w:right="66"/>
              <w:jc w:val="right"/>
              <w:rPr>
                <w:rFonts w:ascii="Times New Roman" w:hAnsi="Times New Roman" w:cs="Times New Roman"/>
                <w:sz w:val="22"/>
                <w:szCs w:val="22"/>
              </w:rPr>
            </w:pPr>
            <w:r w:rsidRPr="002B51E4">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DF37B5" w:rsidRPr="002B51E4" w:rsidRDefault="00DF37B5" w:rsidP="00066AB8">
            <w:pPr>
              <w:pStyle w:val="ConsPlusCell"/>
              <w:ind w:right="66"/>
              <w:jc w:val="right"/>
              <w:rPr>
                <w:rFonts w:ascii="Times New Roman" w:hAnsi="Times New Roman" w:cs="Times New Roman"/>
                <w:sz w:val="22"/>
                <w:szCs w:val="22"/>
              </w:rPr>
            </w:pPr>
            <w:r w:rsidRPr="002B51E4">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0</w:t>
            </w:r>
          </w:p>
        </w:tc>
      </w:tr>
      <w:tr w:rsidR="00DF37B5" w:rsidRPr="002B51E4" w:rsidTr="00066AB8">
        <w:trPr>
          <w:trHeight w:val="334"/>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в том числе за счет средств:</w:t>
            </w:r>
          </w:p>
        </w:tc>
        <w:tc>
          <w:tcPr>
            <w:tcW w:w="1841" w:type="dxa"/>
            <w:tcBorders>
              <w:left w:val="single" w:sz="4" w:space="0" w:color="auto"/>
              <w:bottom w:val="single" w:sz="4" w:space="0" w:color="auto"/>
              <w:right w:val="single" w:sz="4" w:space="0" w:color="auto"/>
            </w:tcBorders>
            <w:vAlign w:val="center"/>
          </w:tcPr>
          <w:p w:rsidR="00DF37B5" w:rsidRPr="002B51E4" w:rsidRDefault="00DF37B5" w:rsidP="00066AB8">
            <w:pPr>
              <w:pStyle w:val="ConsPlusCell"/>
              <w:ind w:right="66"/>
              <w:jc w:val="right"/>
              <w:rPr>
                <w:rFonts w:ascii="Times New Roman" w:hAnsi="Times New Roman" w:cs="Times New Roman"/>
                <w:sz w:val="22"/>
                <w:szCs w:val="22"/>
              </w:rPr>
            </w:pPr>
            <w:r w:rsidRPr="002B51E4">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DF37B5" w:rsidRPr="002B51E4" w:rsidRDefault="00DF37B5" w:rsidP="00066AB8">
            <w:pPr>
              <w:pStyle w:val="ConsPlusCell"/>
              <w:ind w:right="66"/>
              <w:jc w:val="right"/>
              <w:rPr>
                <w:rFonts w:ascii="Times New Roman" w:hAnsi="Times New Roman" w:cs="Times New Roman"/>
                <w:sz w:val="22"/>
                <w:szCs w:val="22"/>
              </w:rPr>
            </w:pPr>
            <w:r w:rsidRPr="002B51E4">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0</w:t>
            </w:r>
          </w:p>
        </w:tc>
      </w:tr>
      <w:tr w:rsidR="00DF37B5" w:rsidRPr="002B51E4" w:rsidTr="00066AB8">
        <w:trPr>
          <w:trHeight w:val="392"/>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 xml:space="preserve"> - федерального бюджета</w:t>
            </w:r>
          </w:p>
        </w:tc>
        <w:tc>
          <w:tcPr>
            <w:tcW w:w="1841" w:type="dxa"/>
            <w:tcBorders>
              <w:left w:val="single" w:sz="4" w:space="0" w:color="auto"/>
              <w:bottom w:val="single" w:sz="4" w:space="0" w:color="auto"/>
              <w:right w:val="single" w:sz="4" w:space="0" w:color="auto"/>
            </w:tcBorders>
            <w:vAlign w:val="center"/>
          </w:tcPr>
          <w:p w:rsidR="00DF37B5" w:rsidRPr="00B91013" w:rsidRDefault="00DF37B5" w:rsidP="00066AB8">
            <w:pPr>
              <w:ind w:left="-107" w:right="66"/>
              <w:jc w:val="right"/>
              <w:rPr>
                <w:sz w:val="22"/>
                <w:szCs w:val="22"/>
              </w:rPr>
            </w:pPr>
            <w:r w:rsidRPr="00B91013">
              <w:rPr>
                <w:sz w:val="22"/>
                <w:szCs w:val="22"/>
              </w:rPr>
              <w:t>300,9</w:t>
            </w:r>
          </w:p>
        </w:tc>
        <w:tc>
          <w:tcPr>
            <w:tcW w:w="1843" w:type="dxa"/>
            <w:tcBorders>
              <w:left w:val="single" w:sz="4" w:space="0" w:color="auto"/>
              <w:bottom w:val="single" w:sz="4" w:space="0" w:color="auto"/>
              <w:right w:val="single" w:sz="4" w:space="0" w:color="auto"/>
            </w:tcBorders>
            <w:vAlign w:val="center"/>
          </w:tcPr>
          <w:p w:rsidR="00DF37B5" w:rsidRPr="00B91013" w:rsidRDefault="00DF37B5" w:rsidP="00066AB8">
            <w:pPr>
              <w:ind w:left="-107" w:right="66"/>
              <w:jc w:val="right"/>
              <w:rPr>
                <w:sz w:val="22"/>
                <w:szCs w:val="22"/>
              </w:rPr>
            </w:pPr>
            <w:r w:rsidRPr="00B91013">
              <w:rPr>
                <w:sz w:val="22"/>
                <w:szCs w:val="22"/>
              </w:rPr>
              <w:t>300,9</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bCs/>
                <w:color w:val="000000"/>
                <w:sz w:val="22"/>
                <w:szCs w:val="22"/>
              </w:rPr>
              <w:t>300,9</w:t>
            </w:r>
          </w:p>
        </w:tc>
      </w:tr>
      <w:tr w:rsidR="00DF37B5" w:rsidRPr="002B51E4" w:rsidTr="00066AB8">
        <w:trPr>
          <w:trHeight w:val="392"/>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r w:rsidRPr="002B51E4">
              <w:rPr>
                <w:sz w:val="22"/>
                <w:szCs w:val="22"/>
              </w:rPr>
              <w:t xml:space="preserve"> - Фонда содействия реформированию ЖКХ</w:t>
            </w:r>
          </w:p>
        </w:tc>
        <w:tc>
          <w:tcPr>
            <w:tcW w:w="1841" w:type="dxa"/>
            <w:tcBorders>
              <w:left w:val="single" w:sz="4" w:space="0" w:color="auto"/>
              <w:bottom w:val="single" w:sz="4" w:space="0" w:color="auto"/>
              <w:right w:val="single" w:sz="4" w:space="0" w:color="auto"/>
            </w:tcBorders>
            <w:vAlign w:val="center"/>
          </w:tcPr>
          <w:p w:rsidR="00DF37B5" w:rsidRPr="002B51E4" w:rsidRDefault="00DF37B5" w:rsidP="00066AB8">
            <w:pPr>
              <w:pStyle w:val="ConsPlusCell"/>
              <w:ind w:right="66"/>
              <w:jc w:val="right"/>
              <w:rPr>
                <w:rFonts w:ascii="Times New Roman" w:hAnsi="Times New Roman" w:cs="Times New Roman"/>
                <w:sz w:val="22"/>
                <w:szCs w:val="22"/>
              </w:rPr>
            </w:pPr>
            <w:r w:rsidRPr="002B51E4">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DF37B5" w:rsidRPr="002B51E4" w:rsidRDefault="00DF37B5" w:rsidP="00066AB8">
            <w:pPr>
              <w:pStyle w:val="ConsPlusCell"/>
              <w:ind w:right="66"/>
              <w:jc w:val="right"/>
              <w:rPr>
                <w:rFonts w:ascii="Times New Roman" w:hAnsi="Times New Roman" w:cs="Times New Roman"/>
                <w:sz w:val="22"/>
                <w:szCs w:val="22"/>
              </w:rPr>
            </w:pPr>
            <w:r w:rsidRPr="002B51E4">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DF37B5" w:rsidRPr="00376381" w:rsidRDefault="00DF37B5" w:rsidP="00066AB8">
            <w:pPr>
              <w:pStyle w:val="ConsPlusCell"/>
              <w:jc w:val="right"/>
              <w:rPr>
                <w:rFonts w:ascii="Times New Roman" w:hAnsi="Times New Roman" w:cs="Times New Roman"/>
                <w:color w:val="000000"/>
                <w:sz w:val="22"/>
                <w:szCs w:val="22"/>
              </w:rPr>
            </w:pPr>
            <w:r w:rsidRPr="00376381">
              <w:rPr>
                <w:rFonts w:ascii="Times New Roman" w:hAnsi="Times New Roman" w:cs="Times New Roman"/>
                <w:color w:val="000000"/>
                <w:sz w:val="22"/>
                <w:szCs w:val="22"/>
              </w:rPr>
              <w:t>0</w:t>
            </w:r>
          </w:p>
        </w:tc>
      </w:tr>
      <w:tr w:rsidR="00DF37B5" w:rsidRPr="002B51E4" w:rsidTr="00066AB8">
        <w:trPr>
          <w:trHeight w:val="392"/>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xml:space="preserve"> - Федерального фонда обязательного медицинского страхования</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ind w:right="66"/>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ind w:right="66"/>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0</w:t>
            </w:r>
          </w:p>
        </w:tc>
      </w:tr>
      <w:tr w:rsidR="00DF37B5" w:rsidRPr="002B51E4" w:rsidTr="00066AB8">
        <w:trPr>
          <w:trHeight w:val="392"/>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Пенсионного фонда Российской Федерации</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ind w:right="66"/>
              <w:jc w:val="right"/>
              <w:rPr>
                <w:rFonts w:ascii="Times New Roman" w:hAnsi="Times New Roman" w:cs="Times New Roman"/>
                <w:sz w:val="22"/>
                <w:szCs w:val="22"/>
              </w:rPr>
            </w:pPr>
            <w:r w:rsidRPr="002639C1">
              <w:rPr>
                <w:rFonts w:ascii="Times New Roman" w:hAnsi="Times New Roman" w:cs="Times New Roman"/>
                <w:sz w:val="22"/>
                <w:szCs w:val="22"/>
              </w:rPr>
              <w:t>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ind w:right="66"/>
              <w:jc w:val="right"/>
              <w:rPr>
                <w:rFonts w:ascii="Times New Roman" w:hAnsi="Times New Roman" w:cs="Times New Roman"/>
                <w:sz w:val="22"/>
                <w:szCs w:val="22"/>
              </w:rPr>
            </w:pPr>
            <w:r w:rsidRPr="002639C1">
              <w:rPr>
                <w:rFonts w:ascii="Times New Roman" w:hAnsi="Times New Roman" w:cs="Times New Roman"/>
                <w:sz w:val="22"/>
                <w:szCs w:val="22"/>
              </w:rPr>
              <w:t>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0</w:t>
            </w:r>
          </w:p>
        </w:tc>
      </w:tr>
      <w:tr w:rsidR="00DF37B5" w:rsidRPr="002B51E4" w:rsidTr="00066AB8">
        <w:trPr>
          <w:trHeight w:val="257"/>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местный бюджет</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ind w:left="-107" w:right="66"/>
              <w:jc w:val="right"/>
              <w:rPr>
                <w:sz w:val="22"/>
                <w:szCs w:val="22"/>
              </w:rPr>
            </w:pPr>
            <w:r w:rsidRPr="002639C1">
              <w:rPr>
                <w:sz w:val="22"/>
                <w:szCs w:val="22"/>
              </w:rPr>
              <w:t>140357,4</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ind w:left="-107" w:right="66"/>
              <w:jc w:val="right"/>
              <w:rPr>
                <w:sz w:val="22"/>
                <w:szCs w:val="22"/>
              </w:rPr>
            </w:pPr>
            <w:r w:rsidRPr="002639C1">
              <w:rPr>
                <w:sz w:val="22"/>
                <w:szCs w:val="22"/>
              </w:rPr>
              <w:t>140357,4</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DF37B5">
            <w:pPr>
              <w:pStyle w:val="ConsPlusCell"/>
              <w:ind w:left="492" w:hanging="127"/>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140 165,1</w:t>
            </w:r>
          </w:p>
        </w:tc>
      </w:tr>
      <w:tr w:rsidR="00DF37B5" w:rsidRPr="002B51E4" w:rsidTr="00066AB8">
        <w:trPr>
          <w:trHeight w:val="262"/>
          <w:tblCellSpacing w:w="5" w:type="nil"/>
        </w:trPr>
        <w:tc>
          <w:tcPr>
            <w:tcW w:w="2433" w:type="dxa"/>
            <w:vMerge/>
            <w:tcBorders>
              <w:left w:val="single" w:sz="4" w:space="0" w:color="auto"/>
              <w:bottom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внебюджетные источники</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ind w:left="-107" w:right="66"/>
              <w:jc w:val="right"/>
              <w:rPr>
                <w:sz w:val="22"/>
                <w:szCs w:val="22"/>
              </w:rPr>
            </w:pPr>
            <w:r w:rsidRPr="002639C1">
              <w:rPr>
                <w:sz w:val="22"/>
                <w:szCs w:val="22"/>
              </w:rPr>
              <w:t>6000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ind w:left="-107" w:right="66"/>
              <w:jc w:val="right"/>
              <w:rPr>
                <w:sz w:val="22"/>
                <w:szCs w:val="22"/>
              </w:rPr>
            </w:pPr>
            <w:r w:rsidRPr="002639C1">
              <w:rPr>
                <w:sz w:val="22"/>
                <w:szCs w:val="22"/>
              </w:rPr>
              <w:t>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8 335,0</w:t>
            </w:r>
          </w:p>
        </w:tc>
      </w:tr>
      <w:tr w:rsidR="00DF37B5" w:rsidRPr="002B51E4" w:rsidTr="00066AB8">
        <w:trPr>
          <w:trHeight w:val="676"/>
          <w:tblCellSpacing w:w="5" w:type="nil"/>
        </w:trPr>
        <w:tc>
          <w:tcPr>
            <w:tcW w:w="2433" w:type="dxa"/>
            <w:vMerge w:val="restart"/>
            <w:tcBorders>
              <w:top w:val="single" w:sz="4" w:space="0" w:color="auto"/>
              <w:left w:val="single" w:sz="4" w:space="0" w:color="auto"/>
              <w:right w:val="single" w:sz="4" w:space="0" w:color="auto"/>
            </w:tcBorders>
          </w:tcPr>
          <w:p w:rsidR="00DF37B5" w:rsidRPr="002B51E4" w:rsidRDefault="00DF37B5" w:rsidP="00066AB8">
            <w:pPr>
              <w:widowControl w:val="0"/>
              <w:autoSpaceDE w:val="0"/>
              <w:autoSpaceDN w:val="0"/>
              <w:adjustRightInd w:val="0"/>
              <w:rPr>
                <w:sz w:val="22"/>
                <w:szCs w:val="22"/>
              </w:rPr>
            </w:pPr>
            <w:r w:rsidRPr="002B51E4">
              <w:rPr>
                <w:sz w:val="22"/>
                <w:szCs w:val="22"/>
              </w:rPr>
              <w:t>Основное мероприятие 1.1. «Содержание  сети библиотек»</w:t>
            </w: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ind w:right="66"/>
              <w:jc w:val="right"/>
              <w:rPr>
                <w:rFonts w:ascii="Times New Roman" w:hAnsi="Times New Roman" w:cs="Times New Roman"/>
                <w:sz w:val="22"/>
                <w:szCs w:val="22"/>
              </w:rPr>
            </w:pPr>
            <w:r w:rsidRPr="002639C1">
              <w:rPr>
                <w:rFonts w:ascii="Times New Roman" w:hAnsi="Times New Roman" w:cs="Times New Roman"/>
                <w:sz w:val="22"/>
                <w:szCs w:val="22"/>
              </w:rPr>
              <w:t>24894,4</w:t>
            </w:r>
          </w:p>
          <w:p w:rsidR="00DF37B5" w:rsidRPr="002639C1" w:rsidRDefault="00DF37B5" w:rsidP="00066AB8">
            <w:pPr>
              <w:pStyle w:val="ConsPlusCell"/>
              <w:ind w:right="66"/>
              <w:jc w:val="right"/>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ind w:right="66"/>
              <w:jc w:val="right"/>
              <w:rPr>
                <w:rFonts w:ascii="Times New Roman" w:hAnsi="Times New Roman" w:cs="Times New Roman"/>
                <w:sz w:val="22"/>
                <w:szCs w:val="22"/>
              </w:rPr>
            </w:pPr>
            <w:r w:rsidRPr="002639C1">
              <w:rPr>
                <w:rFonts w:ascii="Times New Roman" w:hAnsi="Times New Roman" w:cs="Times New Roman"/>
                <w:sz w:val="22"/>
                <w:szCs w:val="22"/>
              </w:rPr>
              <w:t>24794,4</w:t>
            </w:r>
          </w:p>
          <w:p w:rsidR="00DF37B5" w:rsidRPr="002639C1" w:rsidRDefault="00DF37B5" w:rsidP="00066AB8">
            <w:pPr>
              <w:pStyle w:val="ConsPlusCell"/>
              <w:ind w:right="66"/>
              <w:jc w:val="right"/>
              <w:rPr>
                <w:rFonts w:ascii="Times New Roman" w:hAnsi="Times New Roman" w:cs="Times New Roman"/>
                <w:sz w:val="22"/>
                <w:szCs w:val="22"/>
              </w:rPr>
            </w:pP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24 972,9</w:t>
            </w:r>
          </w:p>
        </w:tc>
      </w:tr>
      <w:tr w:rsidR="00DF37B5" w:rsidRPr="002B51E4" w:rsidTr="00066AB8">
        <w:trPr>
          <w:trHeight w:val="323"/>
          <w:tblCellSpacing w:w="5" w:type="nil"/>
        </w:trPr>
        <w:tc>
          <w:tcPr>
            <w:tcW w:w="2433" w:type="dxa"/>
            <w:vMerge/>
            <w:tcBorders>
              <w:left w:val="single" w:sz="4" w:space="0" w:color="auto"/>
              <w:right w:val="single" w:sz="4" w:space="0" w:color="auto"/>
            </w:tcBorders>
          </w:tcPr>
          <w:p w:rsidR="00DF37B5" w:rsidRPr="002B51E4" w:rsidRDefault="00DF37B5" w:rsidP="00066AB8">
            <w:pPr>
              <w:widowControl w:val="0"/>
              <w:autoSpaceDE w:val="0"/>
              <w:autoSpaceDN w:val="0"/>
              <w:adjustRightInd w:val="0"/>
              <w:rPr>
                <w:sz w:val="22"/>
                <w:szCs w:val="22"/>
              </w:rPr>
            </w:pPr>
          </w:p>
        </w:tc>
        <w:tc>
          <w:tcPr>
            <w:tcW w:w="3403" w:type="dxa"/>
            <w:tcBorders>
              <w:top w:val="single" w:sz="4" w:space="0" w:color="auto"/>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в том числе за счет средств:</w:t>
            </w:r>
          </w:p>
          <w:p w:rsidR="00DF37B5" w:rsidRPr="002639C1" w:rsidRDefault="00DF37B5" w:rsidP="00066AB8">
            <w:pPr>
              <w:rPr>
                <w:sz w:val="22"/>
                <w:szCs w:val="22"/>
              </w:rPr>
            </w:pPr>
            <w:r w:rsidRPr="002639C1">
              <w:rPr>
                <w:sz w:val="22"/>
                <w:szCs w:val="22"/>
              </w:rPr>
              <w:t>внебюджетные источники</w:t>
            </w:r>
          </w:p>
        </w:tc>
        <w:tc>
          <w:tcPr>
            <w:tcW w:w="1841"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100</w:t>
            </w:r>
          </w:p>
        </w:tc>
        <w:tc>
          <w:tcPr>
            <w:tcW w:w="1843"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178,5</w:t>
            </w:r>
          </w:p>
        </w:tc>
      </w:tr>
      <w:tr w:rsidR="00DF37B5" w:rsidRPr="002B51E4" w:rsidTr="00066AB8">
        <w:trPr>
          <w:trHeight w:val="150"/>
          <w:tblCellSpacing w:w="5" w:type="nil"/>
        </w:trPr>
        <w:tc>
          <w:tcPr>
            <w:tcW w:w="243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widowControl w:val="0"/>
              <w:autoSpaceDE w:val="0"/>
              <w:autoSpaceDN w:val="0"/>
              <w:adjustRightInd w:val="0"/>
              <w:rPr>
                <w:sz w:val="22"/>
                <w:szCs w:val="22"/>
              </w:rPr>
            </w:pPr>
            <w:r w:rsidRPr="002B51E4">
              <w:rPr>
                <w:sz w:val="22"/>
                <w:szCs w:val="22"/>
              </w:rPr>
              <w:t>ОМ 1.2. «Комплектование книжных фондов библиотек»</w:t>
            </w:r>
          </w:p>
        </w:tc>
        <w:tc>
          <w:tcPr>
            <w:tcW w:w="3403" w:type="dxa"/>
            <w:tcBorders>
              <w:top w:val="single" w:sz="4" w:space="0" w:color="auto"/>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1058</w:t>
            </w:r>
          </w:p>
        </w:tc>
        <w:tc>
          <w:tcPr>
            <w:tcW w:w="1843"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1058</w:t>
            </w:r>
          </w:p>
        </w:tc>
        <w:tc>
          <w:tcPr>
            <w:tcW w:w="1559"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 xml:space="preserve"> 1 058,0</w:t>
            </w:r>
          </w:p>
          <w:p w:rsidR="00DF37B5" w:rsidRPr="002639C1" w:rsidRDefault="00DF37B5" w:rsidP="00066AB8">
            <w:pPr>
              <w:pStyle w:val="ConsPlusCell"/>
              <w:jc w:val="right"/>
              <w:rPr>
                <w:rFonts w:ascii="Times New Roman" w:hAnsi="Times New Roman" w:cs="Times New Roman"/>
                <w:color w:val="000000"/>
                <w:sz w:val="22"/>
                <w:szCs w:val="22"/>
              </w:rPr>
            </w:pPr>
          </w:p>
        </w:tc>
      </w:tr>
      <w:tr w:rsidR="00DF37B5" w:rsidRPr="002B51E4" w:rsidTr="00066AB8">
        <w:trPr>
          <w:trHeight w:val="450"/>
          <w:tblCellSpacing w:w="5" w:type="nil"/>
        </w:trPr>
        <w:tc>
          <w:tcPr>
            <w:tcW w:w="2433" w:type="dxa"/>
            <w:vMerge w:val="restart"/>
            <w:tcBorders>
              <w:top w:val="single" w:sz="4" w:space="0" w:color="auto"/>
              <w:left w:val="single" w:sz="4" w:space="0" w:color="auto"/>
              <w:right w:val="single" w:sz="4" w:space="0" w:color="auto"/>
            </w:tcBorders>
          </w:tcPr>
          <w:p w:rsidR="00DF37B5" w:rsidRPr="002B51E4" w:rsidRDefault="00DF37B5" w:rsidP="00066AB8">
            <w:pPr>
              <w:pStyle w:val="ConsPlusCell"/>
              <w:jc w:val="both"/>
              <w:rPr>
                <w:rFonts w:ascii="Times New Roman" w:hAnsi="Times New Roman" w:cs="Times New Roman"/>
              </w:rPr>
            </w:pPr>
            <w:r w:rsidRPr="002B51E4">
              <w:rPr>
                <w:rFonts w:ascii="Times New Roman" w:hAnsi="Times New Roman" w:cs="Times New Roman"/>
              </w:rPr>
              <w:lastRenderedPageBreak/>
              <w:t>ОМ 1.3. «Содержание  сети</w:t>
            </w:r>
          </w:p>
          <w:p w:rsidR="00DF37B5" w:rsidRPr="002B51E4" w:rsidRDefault="00DF37B5" w:rsidP="00066AB8">
            <w:pPr>
              <w:pStyle w:val="ConsPlusCell"/>
              <w:jc w:val="both"/>
              <w:rPr>
                <w:rFonts w:ascii="Times New Roman" w:hAnsi="Times New Roman" w:cs="Times New Roman"/>
              </w:rPr>
            </w:pPr>
            <w:r w:rsidRPr="002B51E4">
              <w:rPr>
                <w:rFonts w:ascii="Times New Roman" w:hAnsi="Times New Roman" w:cs="Times New Roman"/>
              </w:rPr>
              <w:t xml:space="preserve"> бюджетных  учреждений  культурно-досугового типа»</w:t>
            </w: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41744,4</w:t>
            </w:r>
          </w:p>
        </w:tc>
        <w:tc>
          <w:tcPr>
            <w:tcW w:w="1843"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jc w:val="right"/>
              <w:rPr>
                <w:color w:val="000000"/>
                <w:sz w:val="24"/>
                <w:szCs w:val="24"/>
              </w:rPr>
            </w:pPr>
            <w:r w:rsidRPr="002639C1">
              <w:rPr>
                <w:color w:val="000000"/>
                <w:sz w:val="24"/>
                <w:szCs w:val="24"/>
              </w:rPr>
              <w:t>38744,4</w:t>
            </w:r>
          </w:p>
        </w:tc>
        <w:tc>
          <w:tcPr>
            <w:tcW w:w="1559"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jc w:val="right"/>
              <w:rPr>
                <w:color w:val="000000"/>
                <w:sz w:val="22"/>
                <w:szCs w:val="22"/>
              </w:rPr>
            </w:pPr>
            <w:r w:rsidRPr="002639C1">
              <w:rPr>
                <w:color w:val="000000"/>
                <w:sz w:val="22"/>
                <w:szCs w:val="22"/>
              </w:rPr>
              <w:t>44 108,0</w:t>
            </w:r>
          </w:p>
        </w:tc>
      </w:tr>
      <w:tr w:rsidR="00DF37B5" w:rsidRPr="002B51E4" w:rsidTr="00066AB8">
        <w:trPr>
          <w:trHeight w:val="1056"/>
          <w:tblCellSpacing w:w="5" w:type="nil"/>
        </w:trPr>
        <w:tc>
          <w:tcPr>
            <w:tcW w:w="2433" w:type="dxa"/>
            <w:vMerge/>
            <w:tcBorders>
              <w:left w:val="single" w:sz="4" w:space="0" w:color="auto"/>
              <w:bottom w:val="single" w:sz="4" w:space="0" w:color="auto"/>
              <w:right w:val="single" w:sz="4" w:space="0" w:color="auto"/>
            </w:tcBorders>
          </w:tcPr>
          <w:p w:rsidR="00DF37B5" w:rsidRPr="002B51E4" w:rsidRDefault="00DF37B5" w:rsidP="00066AB8">
            <w:pPr>
              <w:pStyle w:val="ConsPlusCell"/>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в том числе за счет средств:</w:t>
            </w:r>
          </w:p>
          <w:p w:rsidR="00DF37B5" w:rsidRPr="002639C1" w:rsidRDefault="00DF37B5" w:rsidP="00066AB8">
            <w:pPr>
              <w:rPr>
                <w:sz w:val="22"/>
                <w:szCs w:val="22"/>
              </w:rPr>
            </w:pPr>
            <w:r w:rsidRPr="002639C1">
              <w:rPr>
                <w:sz w:val="22"/>
                <w:szCs w:val="22"/>
              </w:rPr>
              <w:t>внебюджетные источники</w:t>
            </w:r>
          </w:p>
        </w:tc>
        <w:tc>
          <w:tcPr>
            <w:tcW w:w="1841"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jc w:val="right"/>
              <w:rPr>
                <w:sz w:val="22"/>
                <w:szCs w:val="22"/>
              </w:rPr>
            </w:pPr>
            <w:r w:rsidRPr="002639C1">
              <w:rPr>
                <w:sz w:val="22"/>
                <w:szCs w:val="22"/>
              </w:rPr>
              <w:t>3000</w:t>
            </w:r>
          </w:p>
        </w:tc>
        <w:tc>
          <w:tcPr>
            <w:tcW w:w="1843"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jc w:val="right"/>
              <w:rPr>
                <w:sz w:val="22"/>
                <w:szCs w:val="22"/>
              </w:rPr>
            </w:pPr>
            <w:r w:rsidRPr="002639C1">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5 381,8</w:t>
            </w:r>
          </w:p>
        </w:tc>
      </w:tr>
      <w:tr w:rsidR="00DF37B5" w:rsidRPr="002B51E4" w:rsidTr="00066AB8">
        <w:trPr>
          <w:trHeight w:val="673"/>
          <w:tblCellSpacing w:w="5" w:type="nil"/>
        </w:trPr>
        <w:tc>
          <w:tcPr>
            <w:tcW w:w="2433" w:type="dxa"/>
            <w:vMerge w:val="restart"/>
            <w:tcBorders>
              <w:top w:val="single" w:sz="4" w:space="0" w:color="auto"/>
              <w:left w:val="single" w:sz="4" w:space="0" w:color="auto"/>
              <w:right w:val="single" w:sz="4" w:space="0" w:color="auto"/>
            </w:tcBorders>
          </w:tcPr>
          <w:p w:rsidR="00DF37B5" w:rsidRPr="002B51E4" w:rsidRDefault="00DF37B5" w:rsidP="00066AB8">
            <w:pPr>
              <w:pStyle w:val="ConsPlusCell"/>
              <w:jc w:val="both"/>
              <w:rPr>
                <w:rFonts w:ascii="Times New Roman" w:hAnsi="Times New Roman" w:cs="Times New Roman"/>
              </w:rPr>
            </w:pPr>
            <w:r w:rsidRPr="002B51E4">
              <w:rPr>
                <w:rFonts w:ascii="Times New Roman" w:hAnsi="Times New Roman" w:cs="Times New Roman"/>
              </w:rPr>
              <w:t>ОМ 1.4. «Содержание  сети бюджетных  учреждений  дополнительного образования детей»</w:t>
            </w: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500012,9</w:t>
            </w:r>
          </w:p>
        </w:tc>
        <w:tc>
          <w:tcPr>
            <w:tcW w:w="1843" w:type="dxa"/>
            <w:tcBorders>
              <w:left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47112,9</w:t>
            </w:r>
          </w:p>
        </w:tc>
        <w:tc>
          <w:tcPr>
            <w:tcW w:w="1559" w:type="dxa"/>
            <w:tcBorders>
              <w:left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49 593,6</w:t>
            </w:r>
          </w:p>
          <w:p w:rsidR="00DF37B5" w:rsidRPr="002639C1" w:rsidRDefault="00DF37B5" w:rsidP="00066AB8">
            <w:pPr>
              <w:pStyle w:val="ConsPlusCell"/>
              <w:jc w:val="right"/>
              <w:rPr>
                <w:rFonts w:ascii="Times New Roman" w:hAnsi="Times New Roman" w:cs="Times New Roman"/>
                <w:color w:val="000000"/>
                <w:sz w:val="22"/>
                <w:szCs w:val="22"/>
              </w:rPr>
            </w:pPr>
          </w:p>
        </w:tc>
      </w:tr>
      <w:tr w:rsidR="00DF37B5" w:rsidRPr="002B51E4" w:rsidTr="00066AB8">
        <w:trPr>
          <w:trHeight w:val="555"/>
          <w:tblCellSpacing w:w="5" w:type="nil"/>
        </w:trPr>
        <w:tc>
          <w:tcPr>
            <w:tcW w:w="2433" w:type="dxa"/>
            <w:vMerge/>
            <w:tcBorders>
              <w:left w:val="single" w:sz="4" w:space="0" w:color="auto"/>
              <w:bottom w:val="single" w:sz="4" w:space="0" w:color="auto"/>
              <w:right w:val="single" w:sz="4" w:space="0" w:color="auto"/>
            </w:tcBorders>
          </w:tcPr>
          <w:p w:rsidR="00DF37B5" w:rsidRPr="002B51E4" w:rsidRDefault="00DF37B5" w:rsidP="00066AB8">
            <w:pPr>
              <w:pStyle w:val="ConsPlusCell"/>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в том числе за счет средств:</w:t>
            </w:r>
          </w:p>
          <w:p w:rsidR="00DF37B5" w:rsidRPr="002639C1" w:rsidRDefault="00DF37B5" w:rsidP="00066AB8">
            <w:pPr>
              <w:rPr>
                <w:sz w:val="22"/>
                <w:szCs w:val="22"/>
              </w:rPr>
            </w:pPr>
            <w:r w:rsidRPr="002639C1">
              <w:rPr>
                <w:sz w:val="22"/>
                <w:szCs w:val="22"/>
              </w:rPr>
              <w:t>внебюджетные источники</w:t>
            </w:r>
          </w:p>
        </w:tc>
        <w:tc>
          <w:tcPr>
            <w:tcW w:w="1841"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2900</w:t>
            </w:r>
          </w:p>
        </w:tc>
        <w:tc>
          <w:tcPr>
            <w:tcW w:w="1843"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2 480,7</w:t>
            </w:r>
          </w:p>
        </w:tc>
      </w:tr>
      <w:tr w:rsidR="00DF37B5" w:rsidRPr="002B51E4" w:rsidTr="00066AB8">
        <w:trPr>
          <w:trHeight w:val="150"/>
          <w:tblCellSpacing w:w="5" w:type="nil"/>
        </w:trPr>
        <w:tc>
          <w:tcPr>
            <w:tcW w:w="243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both"/>
              <w:rPr>
                <w:rFonts w:ascii="Times New Roman" w:hAnsi="Times New Roman" w:cs="Times New Roman"/>
              </w:rPr>
            </w:pPr>
            <w:r w:rsidRPr="002B51E4">
              <w:rPr>
                <w:rFonts w:ascii="Times New Roman" w:hAnsi="Times New Roman" w:cs="Times New Roman"/>
              </w:rPr>
              <w:t>ОМ 1.5. «Организация  руководства и управления   учреждениями культуры»</w:t>
            </w: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7468,7</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7468,7</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7 295,0</w:t>
            </w:r>
          </w:p>
        </w:tc>
      </w:tr>
      <w:tr w:rsidR="00DF37B5" w:rsidRPr="002B51E4" w:rsidTr="00066AB8">
        <w:trPr>
          <w:trHeight w:val="150"/>
          <w:tblCellSpacing w:w="5" w:type="nil"/>
        </w:trPr>
        <w:tc>
          <w:tcPr>
            <w:tcW w:w="243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both"/>
              <w:rPr>
                <w:rFonts w:ascii="Times New Roman" w:hAnsi="Times New Roman" w:cs="Times New Roman"/>
              </w:rPr>
            </w:pPr>
            <w:r w:rsidRPr="002B51E4">
              <w:rPr>
                <w:rFonts w:ascii="Times New Roman" w:hAnsi="Times New Roman" w:cs="Times New Roman"/>
              </w:rPr>
              <w:t>ОМ 1.6. «Организация    ведение  бухгалтерского  и  налогового  учета  в   учреждениях культуры»</w:t>
            </w: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3 243,3</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3 243,3</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3 243,3</w:t>
            </w:r>
          </w:p>
        </w:tc>
      </w:tr>
      <w:tr w:rsidR="00DF37B5" w:rsidRPr="002B51E4" w:rsidTr="00066AB8">
        <w:trPr>
          <w:trHeight w:val="150"/>
          <w:tblCellSpacing w:w="5" w:type="nil"/>
        </w:trPr>
        <w:tc>
          <w:tcPr>
            <w:tcW w:w="243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both"/>
              <w:rPr>
                <w:rFonts w:ascii="Times New Roman" w:hAnsi="Times New Roman" w:cs="Times New Roman"/>
              </w:rPr>
            </w:pPr>
            <w:r w:rsidRPr="002B51E4">
              <w:rPr>
                <w:rFonts w:ascii="Times New Roman" w:hAnsi="Times New Roman" w:cs="Times New Roman"/>
              </w:rPr>
              <w:t>ОМ 1.7 «Сохранение объектов культурного наследия»</w:t>
            </w: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0</w:t>
            </w:r>
          </w:p>
        </w:tc>
      </w:tr>
      <w:tr w:rsidR="00DF37B5" w:rsidRPr="002B51E4" w:rsidTr="00066AB8">
        <w:trPr>
          <w:trHeight w:val="150"/>
          <w:tblCellSpacing w:w="5" w:type="nil"/>
        </w:trPr>
        <w:tc>
          <w:tcPr>
            <w:tcW w:w="243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jc w:val="both"/>
              <w:rPr>
                <w:rFonts w:ascii="Times New Roman" w:hAnsi="Times New Roman" w:cs="Times New Roman"/>
              </w:rPr>
            </w:pPr>
            <w:r w:rsidRPr="002B51E4">
              <w:rPr>
                <w:rFonts w:ascii="Times New Roman" w:hAnsi="Times New Roman" w:cs="Times New Roman"/>
              </w:rPr>
              <w:t>ОМ 1.8 «Приобретение основных средств для муниципальных учреждений культуры»</w:t>
            </w: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1317,1</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1317,1</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1 245,5</w:t>
            </w:r>
          </w:p>
        </w:tc>
      </w:tr>
      <w:tr w:rsidR="00DF37B5" w:rsidRPr="002B51E4" w:rsidTr="00066AB8">
        <w:trPr>
          <w:trHeight w:val="517"/>
          <w:tblCellSpacing w:w="5" w:type="nil"/>
        </w:trPr>
        <w:tc>
          <w:tcPr>
            <w:tcW w:w="2433" w:type="dxa"/>
            <w:vMerge w:val="restart"/>
            <w:tcBorders>
              <w:top w:val="single" w:sz="4" w:space="0" w:color="auto"/>
              <w:left w:val="single" w:sz="4" w:space="0" w:color="auto"/>
              <w:right w:val="single" w:sz="4" w:space="0" w:color="auto"/>
            </w:tcBorders>
          </w:tcPr>
          <w:p w:rsidR="00DF37B5" w:rsidRPr="002B51E4" w:rsidRDefault="00DF37B5" w:rsidP="00066AB8">
            <w:pPr>
              <w:pStyle w:val="ConsPlusCell"/>
              <w:jc w:val="both"/>
              <w:rPr>
                <w:rFonts w:ascii="Times New Roman" w:hAnsi="Times New Roman" w:cs="Times New Roman"/>
              </w:rPr>
            </w:pPr>
            <w:r w:rsidRPr="002B51E4">
              <w:rPr>
                <w:rFonts w:ascii="Times New Roman" w:hAnsi="Times New Roman" w:cs="Times New Roman"/>
              </w:rPr>
              <w:t>ОМ 1.9 «Содержание сети бюджетных учреждений, осуществляющих деятельность в области исполнительских искусств»</w:t>
            </w: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17807,0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17807,0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18 101,0</w:t>
            </w:r>
          </w:p>
          <w:p w:rsidR="00DF37B5" w:rsidRPr="002639C1" w:rsidRDefault="00DF37B5" w:rsidP="00066AB8">
            <w:pPr>
              <w:pStyle w:val="ConsPlusCell"/>
              <w:jc w:val="right"/>
              <w:rPr>
                <w:rFonts w:ascii="Times New Roman" w:hAnsi="Times New Roman" w:cs="Times New Roman"/>
                <w:color w:val="000000"/>
                <w:sz w:val="22"/>
                <w:szCs w:val="22"/>
              </w:rPr>
            </w:pPr>
          </w:p>
        </w:tc>
      </w:tr>
      <w:tr w:rsidR="00DF37B5" w:rsidRPr="002B51E4" w:rsidTr="00066AB8">
        <w:trPr>
          <w:trHeight w:val="150"/>
          <w:tblCellSpacing w:w="5" w:type="nil"/>
        </w:trPr>
        <w:tc>
          <w:tcPr>
            <w:tcW w:w="2433" w:type="dxa"/>
            <w:vMerge/>
            <w:tcBorders>
              <w:left w:val="single" w:sz="4" w:space="0" w:color="auto"/>
              <w:bottom w:val="single" w:sz="4" w:space="0" w:color="auto"/>
              <w:right w:val="single" w:sz="4" w:space="0" w:color="auto"/>
            </w:tcBorders>
          </w:tcPr>
          <w:p w:rsidR="00DF37B5" w:rsidRPr="002B51E4" w:rsidRDefault="00DF37B5" w:rsidP="00066AB8">
            <w:pPr>
              <w:rPr>
                <w:sz w:val="22"/>
                <w:szCs w:val="22"/>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в том числе за счет средств:</w:t>
            </w:r>
          </w:p>
          <w:p w:rsidR="00DF37B5" w:rsidRPr="002639C1" w:rsidRDefault="00DF37B5" w:rsidP="00066AB8">
            <w:pPr>
              <w:rPr>
                <w:sz w:val="22"/>
                <w:szCs w:val="22"/>
              </w:rPr>
            </w:pPr>
            <w:r w:rsidRPr="002639C1">
              <w:rPr>
                <w:sz w:val="22"/>
                <w:szCs w:val="22"/>
              </w:rPr>
              <w:t>внебюджетные источники</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bCs/>
                <w:sz w:val="22"/>
                <w:szCs w:val="22"/>
              </w:rPr>
              <w:t>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294,0</w:t>
            </w:r>
          </w:p>
        </w:tc>
      </w:tr>
      <w:tr w:rsidR="00DF37B5" w:rsidRPr="002B51E4" w:rsidTr="00066AB8">
        <w:trPr>
          <w:trHeight w:val="150"/>
          <w:tblCellSpacing w:w="5" w:type="nil"/>
        </w:trPr>
        <w:tc>
          <w:tcPr>
            <w:tcW w:w="2433" w:type="dxa"/>
            <w:tcBorders>
              <w:left w:val="single" w:sz="4" w:space="0" w:color="auto"/>
              <w:bottom w:val="single" w:sz="4" w:space="0" w:color="auto"/>
              <w:right w:val="single" w:sz="4" w:space="0" w:color="auto"/>
            </w:tcBorders>
          </w:tcPr>
          <w:p w:rsidR="00DF37B5" w:rsidRDefault="00DF37B5" w:rsidP="00066AB8">
            <w:pPr>
              <w:rPr>
                <w:color w:val="000000"/>
                <w:sz w:val="24"/>
                <w:szCs w:val="24"/>
              </w:rPr>
            </w:pPr>
            <w:r>
              <w:rPr>
                <w:color w:val="000000"/>
              </w:rPr>
              <w:t>ОМ 1.10 «Благоустройство территории, прилегающей к Муниципальному бюджетному учреждению дополнительного образования «Детская школа искусств имени С.С. Прокофьева»</w:t>
            </w: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tcPr>
          <w:p w:rsidR="00DF37B5" w:rsidRPr="002639C1" w:rsidRDefault="00DF37B5" w:rsidP="00066AB8">
            <w:pPr>
              <w:jc w:val="right"/>
              <w:rPr>
                <w:color w:val="000000"/>
                <w:sz w:val="22"/>
                <w:szCs w:val="22"/>
              </w:rPr>
            </w:pPr>
            <w:r w:rsidRPr="002639C1">
              <w:rPr>
                <w:color w:val="000000"/>
                <w:sz w:val="22"/>
                <w:szCs w:val="22"/>
              </w:rPr>
              <w:t>2509,3</w:t>
            </w:r>
          </w:p>
        </w:tc>
        <w:tc>
          <w:tcPr>
            <w:tcW w:w="1843" w:type="dxa"/>
            <w:tcBorders>
              <w:left w:val="single" w:sz="4" w:space="0" w:color="auto"/>
              <w:bottom w:val="single" w:sz="4" w:space="0" w:color="auto"/>
              <w:right w:val="single" w:sz="4" w:space="0" w:color="auto"/>
            </w:tcBorders>
          </w:tcPr>
          <w:p w:rsidR="00DF37B5" w:rsidRPr="002639C1" w:rsidRDefault="00DF37B5" w:rsidP="00066AB8">
            <w:pPr>
              <w:jc w:val="right"/>
              <w:rPr>
                <w:color w:val="000000"/>
                <w:sz w:val="22"/>
                <w:szCs w:val="22"/>
              </w:rPr>
            </w:pPr>
            <w:r w:rsidRPr="002639C1">
              <w:rPr>
                <w:color w:val="000000"/>
                <w:sz w:val="22"/>
                <w:szCs w:val="22"/>
              </w:rPr>
              <w:t>2509,3</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2 508,0</w:t>
            </w:r>
          </w:p>
        </w:tc>
      </w:tr>
      <w:tr w:rsidR="00DF37B5" w:rsidRPr="002B51E4" w:rsidTr="00066AB8">
        <w:trPr>
          <w:trHeight w:val="150"/>
          <w:tblCellSpacing w:w="5" w:type="nil"/>
        </w:trPr>
        <w:tc>
          <w:tcPr>
            <w:tcW w:w="2433" w:type="dxa"/>
            <w:tcBorders>
              <w:left w:val="single" w:sz="4" w:space="0" w:color="auto"/>
              <w:bottom w:val="single" w:sz="4" w:space="0" w:color="auto"/>
              <w:right w:val="single" w:sz="4" w:space="0" w:color="auto"/>
            </w:tcBorders>
          </w:tcPr>
          <w:p w:rsidR="00DF37B5" w:rsidRDefault="00DF37B5" w:rsidP="00066AB8">
            <w:pPr>
              <w:rPr>
                <w:color w:val="000000"/>
                <w:sz w:val="24"/>
                <w:szCs w:val="24"/>
              </w:rPr>
            </w:pPr>
            <w:r>
              <w:rPr>
                <w:color w:val="000000"/>
              </w:rPr>
              <w:t>ОМ 1.11  «Народный Новый год, приобретение искусственной новогодней ели для Муниципального бюджетного учреждения культуры «Городской Дворец культуры» г. Азова  и проведение городского праздника»</w:t>
            </w: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r w:rsidRPr="002639C1">
              <w:rPr>
                <w:sz w:val="22"/>
                <w:szCs w:val="22"/>
              </w:rPr>
              <w:t xml:space="preserve">Всего, </w:t>
            </w:r>
            <w:hyperlink w:anchor="Par1127" w:history="1">
              <w:r w:rsidRPr="002639C1">
                <w:rPr>
                  <w:sz w:val="22"/>
                  <w:szCs w:val="22"/>
                </w:rPr>
                <w:t>&lt;3&gt;</w:t>
              </w:r>
            </w:hyperlink>
          </w:p>
        </w:tc>
        <w:tc>
          <w:tcPr>
            <w:tcW w:w="1841" w:type="dxa"/>
            <w:tcBorders>
              <w:left w:val="single" w:sz="4" w:space="0" w:color="auto"/>
              <w:bottom w:val="single" w:sz="4" w:space="0" w:color="auto"/>
              <w:right w:val="single" w:sz="4" w:space="0" w:color="auto"/>
            </w:tcBorders>
          </w:tcPr>
          <w:p w:rsidR="00DF37B5" w:rsidRPr="002639C1" w:rsidRDefault="00DF37B5" w:rsidP="00066AB8">
            <w:pPr>
              <w:jc w:val="right"/>
              <w:rPr>
                <w:color w:val="000000"/>
                <w:sz w:val="22"/>
                <w:szCs w:val="22"/>
              </w:rPr>
            </w:pPr>
            <w:r w:rsidRPr="002639C1">
              <w:rPr>
                <w:color w:val="000000"/>
                <w:sz w:val="22"/>
                <w:szCs w:val="22"/>
              </w:rPr>
              <w:t>1481,0</w:t>
            </w:r>
          </w:p>
        </w:tc>
        <w:tc>
          <w:tcPr>
            <w:tcW w:w="1843" w:type="dxa"/>
            <w:tcBorders>
              <w:left w:val="single" w:sz="4" w:space="0" w:color="auto"/>
              <w:bottom w:val="single" w:sz="4" w:space="0" w:color="auto"/>
              <w:right w:val="single" w:sz="4" w:space="0" w:color="auto"/>
            </w:tcBorders>
          </w:tcPr>
          <w:p w:rsidR="00DF37B5" w:rsidRPr="002639C1" w:rsidRDefault="00DF37B5" w:rsidP="00066AB8">
            <w:pPr>
              <w:jc w:val="right"/>
              <w:rPr>
                <w:color w:val="000000"/>
                <w:sz w:val="22"/>
                <w:szCs w:val="22"/>
              </w:rPr>
            </w:pPr>
            <w:r w:rsidRPr="002639C1">
              <w:rPr>
                <w:color w:val="000000"/>
                <w:sz w:val="22"/>
                <w:szCs w:val="22"/>
              </w:rPr>
              <w:t>1481,0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1 480,9</w:t>
            </w:r>
          </w:p>
        </w:tc>
      </w:tr>
      <w:tr w:rsidR="00DF37B5" w:rsidRPr="002B51E4" w:rsidTr="00066AB8">
        <w:trPr>
          <w:trHeight w:val="150"/>
          <w:tblCellSpacing w:w="5" w:type="nil"/>
        </w:trPr>
        <w:tc>
          <w:tcPr>
            <w:tcW w:w="243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bCs/>
                <w:sz w:val="22"/>
                <w:szCs w:val="22"/>
              </w:rPr>
            </w:pP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p>
        </w:tc>
      </w:tr>
      <w:tr w:rsidR="00DF37B5" w:rsidRPr="002B51E4" w:rsidTr="00066AB8">
        <w:trPr>
          <w:trHeight w:val="150"/>
          <w:tblCellSpacing w:w="5" w:type="nil"/>
        </w:trPr>
        <w:tc>
          <w:tcPr>
            <w:tcW w:w="243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bCs/>
                <w:sz w:val="22"/>
                <w:szCs w:val="22"/>
              </w:rPr>
            </w:pP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p>
        </w:tc>
      </w:tr>
      <w:tr w:rsidR="00DF37B5" w:rsidRPr="002B51E4" w:rsidTr="00066AB8">
        <w:trPr>
          <w:trHeight w:val="150"/>
          <w:tblCellSpacing w:w="5" w:type="nil"/>
        </w:trPr>
        <w:tc>
          <w:tcPr>
            <w:tcW w:w="2433" w:type="dxa"/>
            <w:tcBorders>
              <w:left w:val="single" w:sz="4" w:space="0" w:color="auto"/>
              <w:bottom w:val="single" w:sz="4" w:space="0" w:color="auto"/>
              <w:right w:val="single" w:sz="4" w:space="0" w:color="auto"/>
            </w:tcBorders>
          </w:tcPr>
          <w:p w:rsidR="00DF37B5" w:rsidRPr="002B51E4" w:rsidRDefault="00DF37B5" w:rsidP="00066AB8">
            <w:pPr>
              <w:rPr>
                <w:sz w:val="22"/>
                <w:szCs w:val="22"/>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rPr>
                <w:sz w:val="22"/>
                <w:szCs w:val="22"/>
              </w:rPr>
            </w:pP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bCs/>
                <w:sz w:val="22"/>
                <w:szCs w:val="22"/>
              </w:rPr>
            </w:pP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p>
        </w:tc>
      </w:tr>
      <w:tr w:rsidR="00DF37B5" w:rsidRPr="002B51E4" w:rsidTr="00066AB8">
        <w:trPr>
          <w:trHeight w:val="328"/>
          <w:tblCellSpacing w:w="5" w:type="nil"/>
        </w:trPr>
        <w:tc>
          <w:tcPr>
            <w:tcW w:w="2433" w:type="dxa"/>
            <w:vMerge w:val="restart"/>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r w:rsidRPr="002B51E4">
              <w:rPr>
                <w:rFonts w:ascii="Times New Roman" w:hAnsi="Times New Roman" w:cs="Times New Roman"/>
              </w:rPr>
              <w:t xml:space="preserve">Подпрограмма 2 «Туризм». </w:t>
            </w:r>
          </w:p>
        </w:tc>
        <w:tc>
          <w:tcPr>
            <w:tcW w:w="3403" w:type="dxa"/>
            <w:tcBorders>
              <w:left w:val="single" w:sz="4" w:space="0" w:color="auto"/>
              <w:bottom w:val="single" w:sz="4" w:space="0" w:color="auto"/>
              <w:right w:val="single" w:sz="4" w:space="0" w:color="auto"/>
            </w:tcBorders>
          </w:tcPr>
          <w:p w:rsidR="00DF37B5" w:rsidRPr="002639C1" w:rsidRDefault="00DF37B5" w:rsidP="00066AB8">
            <w:pPr>
              <w:pStyle w:val="ConsPlusCell"/>
              <w:rPr>
                <w:rFonts w:ascii="Times New Roman" w:hAnsi="Times New Roman" w:cs="Times New Roman"/>
              </w:rPr>
            </w:pPr>
            <w:r w:rsidRPr="002639C1">
              <w:rPr>
                <w:rFonts w:ascii="Times New Roman" w:hAnsi="Times New Roman" w:cs="Times New Roman"/>
              </w:rPr>
              <w:t>Всего</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124,0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124,0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122,9</w:t>
            </w:r>
          </w:p>
        </w:tc>
      </w:tr>
      <w:tr w:rsidR="00DF37B5" w:rsidRPr="002B51E4" w:rsidTr="00066AB8">
        <w:trPr>
          <w:trHeight w:val="328"/>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pStyle w:val="ConsPlusCell"/>
              <w:rPr>
                <w:rFonts w:ascii="Times New Roman" w:hAnsi="Times New Roman" w:cs="Times New Roman"/>
              </w:rPr>
            </w:pPr>
            <w:r w:rsidRPr="002639C1">
              <w:rPr>
                <w:rFonts w:ascii="Times New Roman" w:hAnsi="Times New Roman" w:cs="Times New Roman"/>
              </w:rPr>
              <w:t>областной бюджет</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0</w:t>
            </w:r>
          </w:p>
        </w:tc>
      </w:tr>
      <w:tr w:rsidR="00DF37B5" w:rsidRPr="002B51E4" w:rsidTr="00066AB8">
        <w:trPr>
          <w:trHeight w:val="328"/>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pStyle w:val="ConsPlusCell"/>
              <w:rPr>
                <w:rFonts w:ascii="Times New Roman" w:hAnsi="Times New Roman" w:cs="Times New Roman"/>
              </w:rPr>
            </w:pPr>
            <w:r w:rsidRPr="002639C1">
              <w:rPr>
                <w:rFonts w:ascii="Times New Roman" w:hAnsi="Times New Roman" w:cs="Times New Roman"/>
              </w:rPr>
              <w:t>безвозмездные поступления в областной бюджет, &lt;2&gt;</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0</w:t>
            </w:r>
          </w:p>
        </w:tc>
      </w:tr>
      <w:tr w:rsidR="00DF37B5" w:rsidRPr="002B51E4" w:rsidTr="00066AB8">
        <w:trPr>
          <w:trHeight w:val="328"/>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pStyle w:val="ConsPlusCell"/>
              <w:rPr>
                <w:rFonts w:ascii="Times New Roman" w:hAnsi="Times New Roman" w:cs="Times New Roman"/>
              </w:rPr>
            </w:pPr>
            <w:r w:rsidRPr="002639C1">
              <w:rPr>
                <w:rFonts w:ascii="Times New Roman" w:hAnsi="Times New Roman" w:cs="Times New Roman"/>
              </w:rPr>
              <w:t>в том числе за счет средств:</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0</w:t>
            </w:r>
          </w:p>
        </w:tc>
      </w:tr>
      <w:tr w:rsidR="00DF37B5" w:rsidRPr="002B51E4" w:rsidTr="00066AB8">
        <w:trPr>
          <w:trHeight w:val="277"/>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pStyle w:val="ConsPlusCell"/>
              <w:rPr>
                <w:rFonts w:ascii="Times New Roman" w:hAnsi="Times New Roman" w:cs="Times New Roman"/>
              </w:rPr>
            </w:pPr>
            <w:r w:rsidRPr="002639C1">
              <w:rPr>
                <w:rFonts w:ascii="Times New Roman" w:hAnsi="Times New Roman" w:cs="Times New Roman"/>
              </w:rPr>
              <w:t xml:space="preserve"> - федерального бюджета</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0</w:t>
            </w:r>
          </w:p>
        </w:tc>
      </w:tr>
      <w:tr w:rsidR="00DF37B5" w:rsidRPr="002B51E4" w:rsidTr="00066AB8">
        <w:trPr>
          <w:trHeight w:val="328"/>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pStyle w:val="ConsPlusCell"/>
              <w:rPr>
                <w:rFonts w:ascii="Times New Roman" w:hAnsi="Times New Roman" w:cs="Times New Roman"/>
              </w:rPr>
            </w:pPr>
            <w:r w:rsidRPr="002639C1">
              <w:rPr>
                <w:rFonts w:ascii="Times New Roman" w:hAnsi="Times New Roman" w:cs="Times New Roman"/>
              </w:rPr>
              <w:t xml:space="preserve"> - Фонда содействия реформированию ЖКХ</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0</w:t>
            </w:r>
          </w:p>
        </w:tc>
      </w:tr>
      <w:tr w:rsidR="00DF37B5" w:rsidRPr="002B51E4" w:rsidTr="00066AB8">
        <w:trPr>
          <w:trHeight w:val="328"/>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pStyle w:val="ConsPlusCell"/>
              <w:rPr>
                <w:rFonts w:ascii="Times New Roman" w:hAnsi="Times New Roman" w:cs="Times New Roman"/>
              </w:rPr>
            </w:pPr>
            <w:r w:rsidRPr="002639C1">
              <w:rPr>
                <w:rFonts w:ascii="Times New Roman" w:hAnsi="Times New Roman" w:cs="Times New Roman"/>
              </w:rPr>
              <w:t xml:space="preserve"> - Федерального фонда обязательного медицинского страхования</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0</w:t>
            </w:r>
          </w:p>
        </w:tc>
      </w:tr>
      <w:tr w:rsidR="00DF37B5" w:rsidRPr="002B51E4" w:rsidTr="00066AB8">
        <w:trPr>
          <w:trHeight w:val="328"/>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pStyle w:val="ConsPlusCell"/>
              <w:rPr>
                <w:rFonts w:ascii="Times New Roman" w:hAnsi="Times New Roman" w:cs="Times New Roman"/>
              </w:rPr>
            </w:pPr>
            <w:r w:rsidRPr="002639C1">
              <w:rPr>
                <w:rFonts w:ascii="Times New Roman" w:hAnsi="Times New Roman" w:cs="Times New Roman"/>
              </w:rPr>
              <w:t>- Пенсионного фонда Российской Федерации</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0</w:t>
            </w:r>
          </w:p>
        </w:tc>
      </w:tr>
      <w:tr w:rsidR="00DF37B5" w:rsidRPr="002B51E4" w:rsidTr="00066AB8">
        <w:trPr>
          <w:trHeight w:val="328"/>
          <w:tblCellSpacing w:w="5" w:type="nil"/>
        </w:trPr>
        <w:tc>
          <w:tcPr>
            <w:tcW w:w="2433" w:type="dxa"/>
            <w:vMerge/>
            <w:tcBorders>
              <w:left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pStyle w:val="ConsPlusCell"/>
              <w:rPr>
                <w:rFonts w:ascii="Times New Roman" w:hAnsi="Times New Roman" w:cs="Times New Roman"/>
              </w:rPr>
            </w:pPr>
            <w:r w:rsidRPr="002639C1">
              <w:rPr>
                <w:rFonts w:ascii="Times New Roman" w:hAnsi="Times New Roman" w:cs="Times New Roman"/>
              </w:rPr>
              <w:t>местный бюджет</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124,0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124,0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122,8</w:t>
            </w:r>
          </w:p>
        </w:tc>
      </w:tr>
      <w:tr w:rsidR="00DF37B5" w:rsidRPr="002B51E4" w:rsidTr="00066AB8">
        <w:trPr>
          <w:trHeight w:val="328"/>
          <w:tblCellSpacing w:w="5" w:type="nil"/>
        </w:trPr>
        <w:tc>
          <w:tcPr>
            <w:tcW w:w="2433" w:type="dxa"/>
            <w:vMerge/>
            <w:tcBorders>
              <w:left w:val="single" w:sz="4" w:space="0" w:color="auto"/>
              <w:bottom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p>
        </w:tc>
        <w:tc>
          <w:tcPr>
            <w:tcW w:w="3403" w:type="dxa"/>
            <w:tcBorders>
              <w:left w:val="single" w:sz="4" w:space="0" w:color="auto"/>
              <w:bottom w:val="single" w:sz="4" w:space="0" w:color="auto"/>
              <w:right w:val="single" w:sz="4" w:space="0" w:color="auto"/>
            </w:tcBorders>
          </w:tcPr>
          <w:p w:rsidR="00DF37B5" w:rsidRPr="002639C1" w:rsidRDefault="00DF37B5" w:rsidP="00066AB8">
            <w:pPr>
              <w:pStyle w:val="ConsPlusCell"/>
              <w:rPr>
                <w:rFonts w:ascii="Times New Roman" w:hAnsi="Times New Roman" w:cs="Times New Roman"/>
              </w:rPr>
            </w:pPr>
            <w:r w:rsidRPr="002639C1">
              <w:rPr>
                <w:rFonts w:ascii="Times New Roman" w:hAnsi="Times New Roman" w:cs="Times New Roman"/>
              </w:rPr>
              <w:t>внебюджетные источники</w:t>
            </w:r>
          </w:p>
        </w:tc>
        <w:tc>
          <w:tcPr>
            <w:tcW w:w="1841"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843"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sz w:val="22"/>
                <w:szCs w:val="22"/>
              </w:rPr>
            </w:pPr>
            <w:r w:rsidRPr="002639C1">
              <w:rPr>
                <w:bCs/>
                <w:sz w:val="22"/>
                <w:szCs w:val="22"/>
              </w:rPr>
              <w:t>0</w:t>
            </w:r>
          </w:p>
        </w:tc>
        <w:tc>
          <w:tcPr>
            <w:tcW w:w="1559" w:type="dxa"/>
            <w:tcBorders>
              <w:left w:val="single" w:sz="4" w:space="0" w:color="auto"/>
              <w:bottom w:val="single" w:sz="4" w:space="0" w:color="auto"/>
              <w:right w:val="single" w:sz="4" w:space="0" w:color="auto"/>
            </w:tcBorders>
            <w:vAlign w:val="center"/>
          </w:tcPr>
          <w:p w:rsidR="00DF37B5" w:rsidRPr="002639C1" w:rsidRDefault="00DF37B5" w:rsidP="00066AB8">
            <w:pPr>
              <w:jc w:val="right"/>
              <w:rPr>
                <w:bCs/>
                <w:color w:val="000000"/>
                <w:sz w:val="22"/>
                <w:szCs w:val="22"/>
              </w:rPr>
            </w:pPr>
            <w:r w:rsidRPr="002639C1">
              <w:rPr>
                <w:bCs/>
                <w:color w:val="000000"/>
                <w:sz w:val="22"/>
                <w:szCs w:val="22"/>
              </w:rPr>
              <w:t>0</w:t>
            </w:r>
          </w:p>
        </w:tc>
      </w:tr>
      <w:tr w:rsidR="00DF37B5" w:rsidRPr="002B51E4" w:rsidTr="00066AB8">
        <w:trPr>
          <w:trHeight w:val="328"/>
          <w:tblCellSpacing w:w="5" w:type="nil"/>
        </w:trPr>
        <w:tc>
          <w:tcPr>
            <w:tcW w:w="243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widowControl w:val="0"/>
              <w:autoSpaceDE w:val="0"/>
              <w:autoSpaceDN w:val="0"/>
              <w:adjustRightInd w:val="0"/>
              <w:rPr>
                <w:sz w:val="22"/>
                <w:szCs w:val="22"/>
              </w:rPr>
            </w:pPr>
            <w:r w:rsidRPr="002B51E4">
              <w:rPr>
                <w:sz w:val="22"/>
                <w:szCs w:val="22"/>
              </w:rPr>
              <w:t>Основное мероприятие 2.1. «Повышение конкурентоспособности местного туристского продукта посредством развития въездного и внутреннего туризма, формирование привлекательного образа города Азова на  туристском  рынке»</w:t>
            </w:r>
          </w:p>
        </w:tc>
        <w:tc>
          <w:tcPr>
            <w:tcW w:w="3403" w:type="dxa"/>
            <w:tcBorders>
              <w:top w:val="single" w:sz="4" w:space="0" w:color="auto"/>
              <w:left w:val="single" w:sz="4" w:space="0" w:color="auto"/>
              <w:bottom w:val="single" w:sz="4" w:space="0" w:color="auto"/>
              <w:right w:val="single" w:sz="4" w:space="0" w:color="auto"/>
            </w:tcBorders>
          </w:tcPr>
          <w:p w:rsidR="00DF37B5" w:rsidRPr="002639C1" w:rsidRDefault="00DF37B5" w:rsidP="00066AB8">
            <w:pPr>
              <w:pStyle w:val="ConsPlusCell"/>
              <w:rPr>
                <w:rFonts w:ascii="Times New Roman" w:hAnsi="Times New Roman" w:cs="Times New Roman"/>
              </w:rPr>
            </w:pPr>
            <w:r w:rsidRPr="002639C1">
              <w:rPr>
                <w:rFonts w:ascii="Times New Roman" w:hAnsi="Times New Roman" w:cs="Times New Roman"/>
              </w:rPr>
              <w:t xml:space="preserve">Всего, </w:t>
            </w:r>
            <w:hyperlink w:anchor="Par1127" w:history="1">
              <w:r w:rsidRPr="002639C1">
                <w:rPr>
                  <w:rFonts w:ascii="Times New Roman" w:hAnsi="Times New Roman" w:cs="Times New Roman"/>
                </w:rPr>
                <w:t>&lt;3&gt;</w:t>
              </w:r>
            </w:hyperlink>
          </w:p>
        </w:tc>
        <w:tc>
          <w:tcPr>
            <w:tcW w:w="1841"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124,0</w:t>
            </w:r>
          </w:p>
        </w:tc>
        <w:tc>
          <w:tcPr>
            <w:tcW w:w="1843"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sz w:val="22"/>
                <w:szCs w:val="22"/>
              </w:rPr>
            </w:pPr>
            <w:r w:rsidRPr="002639C1">
              <w:rPr>
                <w:rFonts w:ascii="Times New Roman" w:hAnsi="Times New Roman" w:cs="Times New Roman"/>
                <w:sz w:val="22"/>
                <w:szCs w:val="22"/>
              </w:rPr>
              <w:t>124,0</w:t>
            </w:r>
          </w:p>
        </w:tc>
        <w:tc>
          <w:tcPr>
            <w:tcW w:w="1559" w:type="dxa"/>
            <w:tcBorders>
              <w:top w:val="single" w:sz="4" w:space="0" w:color="auto"/>
              <w:left w:val="single" w:sz="4" w:space="0" w:color="auto"/>
              <w:bottom w:val="single" w:sz="4" w:space="0" w:color="auto"/>
              <w:right w:val="single" w:sz="4" w:space="0" w:color="auto"/>
            </w:tcBorders>
            <w:vAlign w:val="center"/>
          </w:tcPr>
          <w:p w:rsidR="00DF37B5" w:rsidRPr="002639C1" w:rsidRDefault="00DF37B5" w:rsidP="00066AB8">
            <w:pPr>
              <w:pStyle w:val="ConsPlusCell"/>
              <w:jc w:val="right"/>
              <w:rPr>
                <w:rFonts w:ascii="Times New Roman" w:hAnsi="Times New Roman" w:cs="Times New Roman"/>
                <w:color w:val="000000"/>
                <w:sz w:val="22"/>
                <w:szCs w:val="22"/>
              </w:rPr>
            </w:pPr>
            <w:r w:rsidRPr="002639C1">
              <w:rPr>
                <w:rFonts w:ascii="Times New Roman" w:hAnsi="Times New Roman" w:cs="Times New Roman"/>
                <w:color w:val="000000"/>
                <w:sz w:val="22"/>
                <w:szCs w:val="22"/>
              </w:rPr>
              <w:t>122,8</w:t>
            </w:r>
          </w:p>
        </w:tc>
      </w:tr>
      <w:tr w:rsidR="00DF37B5" w:rsidRPr="002B51E4" w:rsidTr="00066AB8">
        <w:trPr>
          <w:trHeight w:val="328"/>
          <w:tblCellSpacing w:w="5" w:type="nil"/>
        </w:trPr>
        <w:tc>
          <w:tcPr>
            <w:tcW w:w="243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r w:rsidRPr="002B51E4">
              <w:rPr>
                <w:rFonts w:ascii="Times New Roman" w:hAnsi="Times New Roman" w:cs="Times New Roman"/>
              </w:rPr>
              <w:t>ОМ 2.2. «Создание благоприятных условий для развития системы субъектов туристской индустрии»</w:t>
            </w:r>
          </w:p>
          <w:p w:rsidR="00DF37B5" w:rsidRPr="002B51E4" w:rsidRDefault="00DF37B5" w:rsidP="00066AB8">
            <w:pPr>
              <w:pStyle w:val="ConsPlusCell"/>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rsidR="00DF37B5" w:rsidRPr="002B51E4" w:rsidRDefault="00DF37B5" w:rsidP="00066AB8">
            <w:pPr>
              <w:pStyle w:val="ConsPlusCell"/>
              <w:rPr>
                <w:rFonts w:ascii="Times New Roman" w:hAnsi="Times New Roman" w:cs="Times New Roman"/>
              </w:rPr>
            </w:pPr>
            <w:r w:rsidRPr="002B51E4">
              <w:rPr>
                <w:rFonts w:ascii="Times New Roman" w:hAnsi="Times New Roman" w:cs="Times New Roman"/>
              </w:rPr>
              <w:t xml:space="preserve">Всего, </w:t>
            </w:r>
            <w:hyperlink w:anchor="Par1127" w:history="1">
              <w:r w:rsidRPr="002B51E4">
                <w:rPr>
                  <w:rFonts w:ascii="Times New Roman" w:hAnsi="Times New Roman" w:cs="Times New Roman"/>
                </w:rPr>
                <w:t>&lt;3&gt;</w:t>
              </w:r>
            </w:hyperlink>
          </w:p>
        </w:tc>
        <w:tc>
          <w:tcPr>
            <w:tcW w:w="1841" w:type="dxa"/>
            <w:tcBorders>
              <w:top w:val="single" w:sz="4" w:space="0" w:color="auto"/>
              <w:left w:val="single" w:sz="4" w:space="0" w:color="auto"/>
              <w:bottom w:val="single" w:sz="4" w:space="0" w:color="auto"/>
              <w:right w:val="single" w:sz="4" w:space="0" w:color="auto"/>
            </w:tcBorders>
            <w:vAlign w:val="center"/>
          </w:tcPr>
          <w:p w:rsidR="00DF37B5" w:rsidRPr="002B51E4" w:rsidRDefault="00DF37B5" w:rsidP="00066AB8">
            <w:pPr>
              <w:jc w:val="right"/>
              <w:rPr>
                <w:bCs/>
                <w:sz w:val="22"/>
                <w:szCs w:val="22"/>
              </w:rPr>
            </w:pPr>
            <w:r w:rsidRPr="002B51E4">
              <w:rPr>
                <w:bCs/>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DF37B5" w:rsidRPr="002B51E4" w:rsidRDefault="00DF37B5" w:rsidP="00066AB8">
            <w:pPr>
              <w:jc w:val="right"/>
              <w:rPr>
                <w:bCs/>
                <w:sz w:val="22"/>
                <w:szCs w:val="22"/>
              </w:rPr>
            </w:pPr>
            <w:r w:rsidRPr="002B51E4">
              <w:rPr>
                <w:bCs/>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DF37B5" w:rsidRPr="00376381" w:rsidRDefault="00DF37B5" w:rsidP="00066AB8">
            <w:pPr>
              <w:jc w:val="right"/>
              <w:rPr>
                <w:bCs/>
                <w:color w:val="000000"/>
                <w:sz w:val="22"/>
                <w:szCs w:val="22"/>
              </w:rPr>
            </w:pPr>
            <w:r w:rsidRPr="00376381">
              <w:rPr>
                <w:bCs/>
                <w:color w:val="000000"/>
                <w:sz w:val="22"/>
                <w:szCs w:val="22"/>
              </w:rPr>
              <w:t>0</w:t>
            </w:r>
          </w:p>
        </w:tc>
      </w:tr>
    </w:tbl>
    <w:p w:rsidR="00DF37B5" w:rsidRPr="002B51E4" w:rsidRDefault="00DF37B5" w:rsidP="00DF37B5">
      <w:pPr>
        <w:widowControl w:val="0"/>
        <w:autoSpaceDE w:val="0"/>
        <w:autoSpaceDN w:val="0"/>
        <w:adjustRightInd w:val="0"/>
        <w:ind w:left="-284"/>
        <w:jc w:val="both"/>
        <w:outlineLvl w:val="2"/>
        <w:rPr>
          <w:sz w:val="22"/>
          <w:szCs w:val="22"/>
        </w:rPr>
      </w:pPr>
    </w:p>
    <w:p w:rsidR="00DF37B5" w:rsidRPr="002B51E4" w:rsidRDefault="00DF37B5" w:rsidP="00912D15">
      <w:pPr>
        <w:widowControl w:val="0"/>
        <w:autoSpaceDE w:val="0"/>
        <w:autoSpaceDN w:val="0"/>
        <w:adjustRightInd w:val="0"/>
        <w:jc w:val="right"/>
        <w:rPr>
          <w:sz w:val="28"/>
          <w:szCs w:val="28"/>
        </w:rPr>
      </w:pPr>
    </w:p>
    <w:p w:rsidR="00912D15" w:rsidRPr="002B51E4" w:rsidRDefault="00912D15" w:rsidP="00912D15">
      <w:pPr>
        <w:widowControl w:val="0"/>
        <w:autoSpaceDE w:val="0"/>
        <w:autoSpaceDN w:val="0"/>
        <w:adjustRightInd w:val="0"/>
        <w:ind w:right="422"/>
        <w:jc w:val="both"/>
        <w:outlineLvl w:val="2"/>
        <w:rPr>
          <w:sz w:val="22"/>
          <w:szCs w:val="22"/>
        </w:rPr>
      </w:pPr>
      <w:r w:rsidRPr="002B51E4">
        <w:rPr>
          <w:sz w:val="22"/>
          <w:szCs w:val="22"/>
        </w:rPr>
        <w:t>&lt;1&gt; В соответствии с бюджетной отчетностью на 1 января текущего финансового года.</w:t>
      </w:r>
    </w:p>
    <w:p w:rsidR="00912D15" w:rsidRPr="002B51E4" w:rsidRDefault="00912D15" w:rsidP="00912D15">
      <w:pPr>
        <w:widowControl w:val="0"/>
        <w:autoSpaceDE w:val="0"/>
        <w:autoSpaceDN w:val="0"/>
        <w:adjustRightInd w:val="0"/>
        <w:ind w:right="422"/>
        <w:jc w:val="both"/>
        <w:outlineLvl w:val="2"/>
        <w:rPr>
          <w:sz w:val="22"/>
          <w:szCs w:val="22"/>
        </w:rPr>
      </w:pPr>
      <w:r w:rsidRPr="002B51E4">
        <w:rPr>
          <w:sz w:val="22"/>
          <w:szCs w:val="22"/>
        </w:rPr>
        <w:t>&lt;2&gt; Заполняется в случае наличия указанных средств.</w:t>
      </w:r>
    </w:p>
    <w:p w:rsidR="00912D15" w:rsidRPr="002B51E4" w:rsidRDefault="00837080" w:rsidP="00912D15">
      <w:pPr>
        <w:widowControl w:val="0"/>
        <w:autoSpaceDE w:val="0"/>
        <w:autoSpaceDN w:val="0"/>
        <w:adjustRightInd w:val="0"/>
        <w:ind w:right="422"/>
        <w:jc w:val="both"/>
        <w:outlineLvl w:val="2"/>
        <w:rPr>
          <w:sz w:val="22"/>
          <w:szCs w:val="22"/>
        </w:rPr>
      </w:pPr>
      <w:hyperlink w:anchor="Par1127" w:history="1">
        <w:r w:rsidR="00912D15" w:rsidRPr="002B51E4">
          <w:rPr>
            <w:sz w:val="22"/>
            <w:szCs w:val="22"/>
          </w:rPr>
          <w:t>&lt;3&gt;</w:t>
        </w:r>
      </w:hyperlink>
      <w:r w:rsidR="00912D15" w:rsidRPr="002B51E4">
        <w:rPr>
          <w:sz w:val="22"/>
          <w:szCs w:val="22"/>
        </w:rPr>
        <w:t xml:space="preserve"> По основным мероприятиям подпрограмм и мероприятиям ВЦП в графе 3 «Объем расходов</w:t>
      </w:r>
      <w:r w:rsidR="00912D15" w:rsidRPr="002B51E4">
        <w:rPr>
          <w:sz w:val="22"/>
          <w:szCs w:val="22"/>
        </w:rPr>
        <w:br/>
        <w:t>(тыс. рублей), предусмотренных государственной программой» сумма должна соответствовать данным Таблицы 6.</w:t>
      </w:r>
    </w:p>
    <w:p w:rsidR="00912D15" w:rsidRPr="002B51E4" w:rsidRDefault="00837080" w:rsidP="00912D15">
      <w:pPr>
        <w:widowControl w:val="0"/>
        <w:autoSpaceDE w:val="0"/>
        <w:autoSpaceDN w:val="0"/>
        <w:adjustRightInd w:val="0"/>
        <w:ind w:right="422"/>
        <w:jc w:val="both"/>
        <w:outlineLvl w:val="2"/>
        <w:rPr>
          <w:sz w:val="22"/>
          <w:szCs w:val="22"/>
        </w:rPr>
      </w:pPr>
      <w:hyperlink w:anchor="Par1127" w:history="1">
        <w:r w:rsidR="00912D15" w:rsidRPr="002B51E4">
          <w:rPr>
            <w:sz w:val="22"/>
            <w:szCs w:val="22"/>
          </w:rPr>
          <w:t>&lt;4&gt;</w:t>
        </w:r>
      </w:hyperlink>
      <w:r w:rsidR="00912D15" w:rsidRPr="002B51E4">
        <w:rPr>
          <w:sz w:val="22"/>
          <w:szCs w:val="22"/>
        </w:rPr>
        <w:t xml:space="preserve"> В целях оптимизации содержания информации в графе 1 допускается использование аббревиатур, например: основное мероприятие 1.1 – ОМ 1.1.</w:t>
      </w:r>
    </w:p>
    <w:p w:rsidR="00912D15" w:rsidRPr="002B51E4" w:rsidRDefault="00912D15" w:rsidP="00912D15">
      <w:pPr>
        <w:widowControl w:val="0"/>
        <w:autoSpaceDE w:val="0"/>
        <w:autoSpaceDN w:val="0"/>
        <w:adjustRightInd w:val="0"/>
        <w:ind w:firstLine="540"/>
        <w:jc w:val="both"/>
        <w:rPr>
          <w:sz w:val="22"/>
          <w:szCs w:val="22"/>
        </w:rPr>
      </w:pPr>
    </w:p>
    <w:p w:rsidR="00912D15" w:rsidRPr="002B51E4" w:rsidRDefault="00912D15" w:rsidP="00912D15">
      <w:pPr>
        <w:widowControl w:val="0"/>
        <w:autoSpaceDE w:val="0"/>
        <w:autoSpaceDN w:val="0"/>
        <w:adjustRightInd w:val="0"/>
        <w:jc w:val="right"/>
        <w:outlineLvl w:val="2"/>
        <w:rPr>
          <w:sz w:val="22"/>
          <w:szCs w:val="22"/>
        </w:rPr>
        <w:sectPr w:rsidR="00912D15" w:rsidRPr="002B51E4" w:rsidSect="00CB4112">
          <w:footerReference w:type="default" r:id="rId13"/>
          <w:pgSz w:w="11907" w:h="16837"/>
          <w:pgMar w:top="1134" w:right="851" w:bottom="1134" w:left="1985" w:header="0" w:footer="6" w:gutter="0"/>
          <w:cols w:space="720"/>
          <w:noEndnote/>
          <w:docGrid w:linePitch="360"/>
        </w:sectPr>
      </w:pPr>
    </w:p>
    <w:p w:rsidR="00912D15" w:rsidRPr="002B51E4" w:rsidRDefault="00912D15" w:rsidP="00912D15">
      <w:pPr>
        <w:widowControl w:val="0"/>
        <w:autoSpaceDE w:val="0"/>
        <w:autoSpaceDN w:val="0"/>
        <w:adjustRightInd w:val="0"/>
        <w:jc w:val="right"/>
        <w:outlineLvl w:val="2"/>
        <w:rPr>
          <w:sz w:val="28"/>
          <w:szCs w:val="28"/>
        </w:rPr>
      </w:pPr>
      <w:r w:rsidRPr="002B51E4">
        <w:rPr>
          <w:sz w:val="28"/>
          <w:szCs w:val="28"/>
        </w:rPr>
        <w:lastRenderedPageBreak/>
        <w:t>Таблица № 3</w:t>
      </w:r>
    </w:p>
    <w:p w:rsidR="00912D15" w:rsidRPr="002B51E4" w:rsidRDefault="00912D15" w:rsidP="00912D15">
      <w:pPr>
        <w:widowControl w:val="0"/>
        <w:shd w:val="clear" w:color="auto" w:fill="FFFFFF"/>
        <w:autoSpaceDE w:val="0"/>
        <w:autoSpaceDN w:val="0"/>
        <w:adjustRightInd w:val="0"/>
        <w:jc w:val="center"/>
        <w:rPr>
          <w:sz w:val="28"/>
          <w:szCs w:val="28"/>
        </w:rPr>
      </w:pPr>
      <w:r w:rsidRPr="002B51E4">
        <w:rPr>
          <w:sz w:val="28"/>
          <w:szCs w:val="28"/>
        </w:rPr>
        <w:t>СВЕДЕНИЯ</w:t>
      </w:r>
    </w:p>
    <w:p w:rsidR="00912D15" w:rsidRDefault="00912D15" w:rsidP="00912D15">
      <w:pPr>
        <w:widowControl w:val="0"/>
        <w:shd w:val="clear" w:color="auto" w:fill="FFFFFF"/>
        <w:autoSpaceDE w:val="0"/>
        <w:autoSpaceDN w:val="0"/>
        <w:adjustRightInd w:val="0"/>
        <w:jc w:val="center"/>
        <w:rPr>
          <w:sz w:val="28"/>
          <w:szCs w:val="28"/>
        </w:rPr>
      </w:pPr>
      <w:r w:rsidRPr="002B51E4">
        <w:rPr>
          <w:sz w:val="28"/>
          <w:szCs w:val="28"/>
        </w:rPr>
        <w:t>о достижении значений показателей (индикаторов)</w:t>
      </w:r>
    </w:p>
    <w:p w:rsidR="00912D15" w:rsidRPr="002B51E4" w:rsidRDefault="00912D15" w:rsidP="00912D15">
      <w:pPr>
        <w:widowControl w:val="0"/>
        <w:shd w:val="clear" w:color="auto" w:fill="FFFFFF"/>
        <w:autoSpaceDE w:val="0"/>
        <w:autoSpaceDN w:val="0"/>
        <w:adjustRightInd w:val="0"/>
        <w:jc w:val="center"/>
        <w:rPr>
          <w:sz w:val="22"/>
          <w:szCs w:val="22"/>
        </w:rPr>
      </w:pPr>
    </w:p>
    <w:tbl>
      <w:tblPr>
        <w:tblW w:w="14786" w:type="dxa"/>
        <w:jc w:val="center"/>
        <w:tblCellSpacing w:w="5" w:type="nil"/>
        <w:tblLayout w:type="fixed"/>
        <w:tblCellMar>
          <w:left w:w="75" w:type="dxa"/>
          <w:right w:w="75" w:type="dxa"/>
        </w:tblCellMar>
        <w:tblLook w:val="0000"/>
      </w:tblPr>
      <w:tblGrid>
        <w:gridCol w:w="739"/>
        <w:gridCol w:w="3077"/>
        <w:gridCol w:w="1418"/>
        <w:gridCol w:w="2104"/>
        <w:gridCol w:w="1550"/>
        <w:gridCol w:w="1524"/>
        <w:gridCol w:w="4374"/>
      </w:tblGrid>
      <w:tr w:rsidR="00912D15" w:rsidRPr="002B51E4" w:rsidTr="009A0C2E">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 xml:space="preserve">Номер и наименование </w:t>
            </w:r>
          </w:p>
          <w:p w:rsidR="00912D15" w:rsidRPr="002B51E4" w:rsidRDefault="00912D15" w:rsidP="009A0C2E">
            <w:pPr>
              <w:pStyle w:val="ConsPlusCell"/>
              <w:shd w:val="clear" w:color="auto" w:fill="FFFFFF"/>
              <w:jc w:val="center"/>
              <w:rPr>
                <w:rFonts w:ascii="Times New Roman" w:hAnsi="Times New Roman" w:cs="Times New Roman"/>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Единица</w:t>
            </w:r>
          </w:p>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 xml:space="preserve">Значения показателей (индикаторов) </w:t>
            </w:r>
            <w:r w:rsidRPr="002B51E4">
              <w:rPr>
                <w:rFonts w:ascii="Times New Roman" w:hAnsi="Times New Roman" w:cs="Times New Roman"/>
                <w:sz w:val="22"/>
                <w:szCs w:val="22"/>
              </w:rPr>
              <w:br/>
              <w:t xml:space="preserve">муниципальной программы,     </w:t>
            </w:r>
            <w:r w:rsidRPr="002B51E4">
              <w:rPr>
                <w:rFonts w:ascii="Times New Roman" w:hAnsi="Times New Roman" w:cs="Times New Roman"/>
                <w:sz w:val="22"/>
                <w:szCs w:val="22"/>
              </w:rPr>
              <w:br/>
              <w:t>подпрограммы муниципальной программы</w:t>
            </w:r>
          </w:p>
        </w:tc>
        <w:tc>
          <w:tcPr>
            <w:tcW w:w="4374"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 xml:space="preserve">Обоснование отклонений </w:t>
            </w:r>
            <w:r w:rsidRPr="002B51E4">
              <w:rPr>
                <w:rFonts w:ascii="Times New Roman" w:hAnsi="Times New Roman" w:cs="Times New Roman"/>
                <w:sz w:val="22"/>
                <w:szCs w:val="22"/>
              </w:rPr>
              <w:br/>
              <w:t xml:space="preserve"> значений показателя    </w:t>
            </w:r>
            <w:r w:rsidRPr="002B51E4">
              <w:rPr>
                <w:rFonts w:ascii="Times New Roman" w:hAnsi="Times New Roman" w:cs="Times New Roman"/>
                <w:sz w:val="22"/>
                <w:szCs w:val="22"/>
              </w:rPr>
              <w:br/>
              <w:t xml:space="preserve"> (индикатора) на конец   </w:t>
            </w:r>
            <w:r w:rsidRPr="002B51E4">
              <w:rPr>
                <w:rFonts w:ascii="Times New Roman" w:hAnsi="Times New Roman" w:cs="Times New Roman"/>
                <w:sz w:val="22"/>
                <w:szCs w:val="22"/>
              </w:rPr>
              <w:br/>
              <w:t xml:space="preserve"> отчетного года       </w:t>
            </w:r>
            <w:r w:rsidRPr="002B51E4">
              <w:rPr>
                <w:rFonts w:ascii="Times New Roman" w:hAnsi="Times New Roman" w:cs="Times New Roman"/>
                <w:sz w:val="22"/>
                <w:szCs w:val="22"/>
              </w:rPr>
              <w:br/>
              <w:t>(при наличии)</w:t>
            </w:r>
          </w:p>
        </w:tc>
      </w:tr>
      <w:tr w:rsidR="00912D15" w:rsidRPr="002B51E4" w:rsidTr="009A0C2E">
        <w:trPr>
          <w:tblCellSpacing w:w="5" w:type="nil"/>
          <w:jc w:val="center"/>
        </w:trPr>
        <w:tc>
          <w:tcPr>
            <w:tcW w:w="739"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c>
          <w:tcPr>
            <w:tcW w:w="3077"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c>
          <w:tcPr>
            <w:tcW w:w="2104" w:type="dxa"/>
            <w:vMerge w:val="restart"/>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год,</w:t>
            </w:r>
          </w:p>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 xml:space="preserve">предшествующий </w:t>
            </w:r>
            <w:r w:rsidRPr="002B51E4">
              <w:rPr>
                <w:rFonts w:ascii="Times New Roman" w:hAnsi="Times New Roman" w:cs="Times New Roman"/>
                <w:sz w:val="22"/>
                <w:szCs w:val="22"/>
              </w:rPr>
              <w:br/>
              <w:t xml:space="preserve">отчетному </w:t>
            </w:r>
            <w:hyperlink w:anchor="Par1462" w:history="1">
              <w:r w:rsidRPr="002B51E4">
                <w:rPr>
                  <w:rFonts w:ascii="Times New Roman" w:hAnsi="Times New Roman" w:cs="Times New Roman"/>
                  <w:sz w:val="22"/>
                  <w:szCs w:val="22"/>
                </w:rPr>
                <w:t>&lt;1&gt;</w:t>
              </w:r>
            </w:hyperlink>
          </w:p>
        </w:tc>
        <w:tc>
          <w:tcPr>
            <w:tcW w:w="3074" w:type="dxa"/>
            <w:gridSpan w:val="2"/>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отчетный год</w:t>
            </w:r>
          </w:p>
        </w:tc>
        <w:tc>
          <w:tcPr>
            <w:tcW w:w="4374"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r>
      <w:tr w:rsidR="00912D15" w:rsidRPr="002B51E4" w:rsidTr="009A0C2E">
        <w:trPr>
          <w:tblCellSpacing w:w="5" w:type="nil"/>
          <w:jc w:val="center"/>
        </w:trPr>
        <w:tc>
          <w:tcPr>
            <w:tcW w:w="739"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c>
          <w:tcPr>
            <w:tcW w:w="3077"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c>
          <w:tcPr>
            <w:tcW w:w="2104"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p>
        </w:tc>
        <w:tc>
          <w:tcPr>
            <w:tcW w:w="1550" w:type="dxa"/>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план</w:t>
            </w:r>
          </w:p>
        </w:tc>
        <w:tc>
          <w:tcPr>
            <w:tcW w:w="1524" w:type="dxa"/>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факт</w:t>
            </w:r>
          </w:p>
        </w:tc>
        <w:tc>
          <w:tcPr>
            <w:tcW w:w="4374" w:type="dxa"/>
            <w:vMerge/>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p>
        </w:tc>
      </w:tr>
    </w:tbl>
    <w:p w:rsidR="00912D15" w:rsidRPr="002B51E4" w:rsidRDefault="00912D15" w:rsidP="00912D15">
      <w:pPr>
        <w:widowControl w:val="0"/>
        <w:shd w:val="clear" w:color="auto" w:fill="FFFFFF"/>
        <w:autoSpaceDE w:val="0"/>
        <w:autoSpaceDN w:val="0"/>
        <w:adjustRightInd w:val="0"/>
        <w:ind w:firstLine="540"/>
        <w:jc w:val="both"/>
        <w:rPr>
          <w:sz w:val="2"/>
          <w:szCs w:val="2"/>
        </w:rPr>
      </w:pPr>
    </w:p>
    <w:tbl>
      <w:tblPr>
        <w:tblW w:w="14786" w:type="dxa"/>
        <w:jc w:val="center"/>
        <w:tblCellSpacing w:w="5" w:type="nil"/>
        <w:tblLayout w:type="fixed"/>
        <w:tblCellMar>
          <w:left w:w="75" w:type="dxa"/>
          <w:right w:w="75" w:type="dxa"/>
        </w:tblCellMar>
        <w:tblLook w:val="0000"/>
      </w:tblPr>
      <w:tblGrid>
        <w:gridCol w:w="739"/>
        <w:gridCol w:w="3077"/>
        <w:gridCol w:w="1418"/>
        <w:gridCol w:w="2104"/>
        <w:gridCol w:w="1550"/>
        <w:gridCol w:w="1524"/>
        <w:gridCol w:w="4374"/>
      </w:tblGrid>
      <w:tr w:rsidR="00912D15" w:rsidRPr="002B51E4" w:rsidTr="009A0C2E">
        <w:trPr>
          <w:tblHeade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1</w:t>
            </w:r>
          </w:p>
        </w:tc>
        <w:tc>
          <w:tcPr>
            <w:tcW w:w="3077" w:type="dxa"/>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3</w:t>
            </w:r>
          </w:p>
        </w:tc>
        <w:tc>
          <w:tcPr>
            <w:tcW w:w="2104" w:type="dxa"/>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4</w:t>
            </w:r>
          </w:p>
        </w:tc>
        <w:tc>
          <w:tcPr>
            <w:tcW w:w="1550" w:type="dxa"/>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5</w:t>
            </w:r>
          </w:p>
        </w:tc>
        <w:tc>
          <w:tcPr>
            <w:tcW w:w="1524" w:type="dxa"/>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6</w:t>
            </w:r>
          </w:p>
        </w:tc>
        <w:tc>
          <w:tcPr>
            <w:tcW w:w="4374" w:type="dxa"/>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7</w:t>
            </w:r>
          </w:p>
        </w:tc>
      </w:tr>
      <w:tr w:rsidR="00912D15" w:rsidRPr="002B51E4" w:rsidTr="009A0C2E">
        <w:trPr>
          <w:trHeight w:val="313"/>
          <w:tblCellSpacing w:w="5" w:type="nil"/>
          <w:jc w:val="center"/>
        </w:trPr>
        <w:tc>
          <w:tcPr>
            <w:tcW w:w="739" w:type="dxa"/>
            <w:tcBorders>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1.</w:t>
            </w:r>
          </w:p>
        </w:tc>
        <w:tc>
          <w:tcPr>
            <w:tcW w:w="14047" w:type="dxa"/>
            <w:gridSpan w:val="6"/>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Муниципальная программа «Развитие культуры и туризма в городе Азове»</w:t>
            </w:r>
          </w:p>
        </w:tc>
      </w:tr>
      <w:tr w:rsidR="00EB2A1B" w:rsidRPr="002B51E4" w:rsidTr="00EB2A1B">
        <w:trPr>
          <w:trHeight w:val="313"/>
          <w:tblCellSpacing w:w="5" w:type="nil"/>
          <w:jc w:val="center"/>
        </w:trPr>
        <w:tc>
          <w:tcPr>
            <w:tcW w:w="739"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1.1.</w:t>
            </w:r>
          </w:p>
        </w:tc>
        <w:tc>
          <w:tcPr>
            <w:tcW w:w="3077" w:type="dxa"/>
            <w:tcBorders>
              <w:top w:val="single" w:sz="4" w:space="0" w:color="auto"/>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 доля объектов культурного наследия, находящихся в удовлетворительном состоянии, в общем количестве объектов культурного наследия муниципальной собственности</w:t>
            </w:r>
          </w:p>
          <w:p w:rsidR="00EB2A1B" w:rsidRPr="002B51E4" w:rsidRDefault="00EB2A1B" w:rsidP="009A0C2E">
            <w:pPr>
              <w:pStyle w:val="ConsPlusCell"/>
              <w:shd w:val="clear" w:color="auto" w:fill="FFFFFF"/>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EB2A1B" w:rsidRPr="002B51E4" w:rsidRDefault="00EB2A1B" w:rsidP="009A0C2E">
            <w:pPr>
              <w:ind w:left="-108" w:right="-96"/>
              <w:jc w:val="center"/>
              <w:rPr>
                <w:sz w:val="22"/>
                <w:szCs w:val="22"/>
              </w:rPr>
            </w:pPr>
            <w:r w:rsidRPr="002B51E4">
              <w:rPr>
                <w:kern w:val="2"/>
                <w:sz w:val="22"/>
                <w:szCs w:val="22"/>
              </w:rPr>
              <w:t xml:space="preserve">процент   </w:t>
            </w:r>
          </w:p>
        </w:tc>
        <w:tc>
          <w:tcPr>
            <w:tcW w:w="2104" w:type="dxa"/>
            <w:tcBorders>
              <w:left w:val="single" w:sz="4" w:space="0" w:color="auto"/>
              <w:bottom w:val="single" w:sz="4" w:space="0" w:color="auto"/>
              <w:right w:val="single" w:sz="4" w:space="0" w:color="auto"/>
            </w:tcBorders>
            <w:vAlign w:val="center"/>
          </w:tcPr>
          <w:p w:rsidR="00EB2A1B" w:rsidRPr="00EB2A1B" w:rsidRDefault="00EB2A1B" w:rsidP="00EB2A1B">
            <w:pPr>
              <w:jc w:val="center"/>
              <w:rPr>
                <w:color w:val="000000" w:themeColor="text1"/>
                <w:sz w:val="24"/>
                <w:szCs w:val="24"/>
              </w:rPr>
            </w:pPr>
            <w:r w:rsidRPr="00EB2A1B">
              <w:rPr>
                <w:color w:val="000000" w:themeColor="text1"/>
                <w:kern w:val="2"/>
                <w:sz w:val="24"/>
                <w:szCs w:val="24"/>
              </w:rPr>
              <w:t>90,0</w:t>
            </w:r>
          </w:p>
        </w:tc>
        <w:tc>
          <w:tcPr>
            <w:tcW w:w="1550" w:type="dxa"/>
            <w:tcBorders>
              <w:left w:val="single" w:sz="4" w:space="0" w:color="auto"/>
              <w:bottom w:val="single" w:sz="4" w:space="0" w:color="auto"/>
              <w:right w:val="single" w:sz="4" w:space="0" w:color="auto"/>
            </w:tcBorders>
            <w:vAlign w:val="center"/>
          </w:tcPr>
          <w:p w:rsidR="00EB2A1B" w:rsidRPr="00EB2A1B" w:rsidRDefault="00EB2A1B" w:rsidP="00EB2A1B">
            <w:pPr>
              <w:jc w:val="center"/>
              <w:rPr>
                <w:color w:val="000000" w:themeColor="text1"/>
                <w:sz w:val="24"/>
                <w:szCs w:val="24"/>
              </w:rPr>
            </w:pPr>
            <w:r w:rsidRPr="00EB2A1B">
              <w:rPr>
                <w:color w:val="000000" w:themeColor="text1"/>
                <w:kern w:val="2"/>
                <w:sz w:val="24"/>
                <w:szCs w:val="24"/>
              </w:rPr>
              <w:t>90,0</w:t>
            </w:r>
          </w:p>
        </w:tc>
        <w:tc>
          <w:tcPr>
            <w:tcW w:w="1524" w:type="dxa"/>
            <w:tcBorders>
              <w:left w:val="single" w:sz="4" w:space="0" w:color="auto"/>
              <w:bottom w:val="single" w:sz="4" w:space="0" w:color="auto"/>
              <w:right w:val="single" w:sz="4" w:space="0" w:color="auto"/>
            </w:tcBorders>
            <w:vAlign w:val="center"/>
          </w:tcPr>
          <w:p w:rsidR="00EB2A1B" w:rsidRPr="00EB2A1B" w:rsidRDefault="00EB2A1B" w:rsidP="00EB2A1B">
            <w:pPr>
              <w:jc w:val="center"/>
              <w:rPr>
                <w:color w:val="000000" w:themeColor="text1"/>
                <w:sz w:val="24"/>
                <w:szCs w:val="24"/>
              </w:rPr>
            </w:pPr>
            <w:r w:rsidRPr="00EB2A1B">
              <w:rPr>
                <w:color w:val="000000" w:themeColor="text1"/>
                <w:sz w:val="24"/>
                <w:szCs w:val="24"/>
              </w:rPr>
              <w:t>90</w:t>
            </w:r>
          </w:p>
        </w:tc>
        <w:tc>
          <w:tcPr>
            <w:tcW w:w="4374" w:type="dxa"/>
            <w:tcBorders>
              <w:left w:val="single" w:sz="4" w:space="0" w:color="auto"/>
              <w:bottom w:val="single" w:sz="4" w:space="0" w:color="auto"/>
              <w:right w:val="single" w:sz="4" w:space="0" w:color="auto"/>
            </w:tcBorders>
            <w:vAlign w:val="center"/>
          </w:tcPr>
          <w:p w:rsidR="00EB2A1B" w:rsidRPr="002B51E4" w:rsidRDefault="00EB2A1B" w:rsidP="009A0C2E">
            <w:pPr>
              <w:rPr>
                <w:sz w:val="22"/>
                <w:szCs w:val="22"/>
              </w:rPr>
            </w:pPr>
          </w:p>
        </w:tc>
      </w:tr>
      <w:tr w:rsidR="00EB2A1B" w:rsidRPr="002B51E4" w:rsidTr="00EB2A1B">
        <w:trPr>
          <w:trHeight w:val="1175"/>
          <w:tblCellSpacing w:w="5" w:type="nil"/>
          <w:jc w:val="center"/>
        </w:trPr>
        <w:tc>
          <w:tcPr>
            <w:tcW w:w="739"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1.2.</w:t>
            </w:r>
          </w:p>
        </w:tc>
        <w:tc>
          <w:tcPr>
            <w:tcW w:w="3077"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2. количество посещений учреждений культуры на 1000 человек населения</w:t>
            </w:r>
          </w:p>
        </w:tc>
        <w:tc>
          <w:tcPr>
            <w:tcW w:w="1418" w:type="dxa"/>
            <w:tcBorders>
              <w:left w:val="single" w:sz="4" w:space="0" w:color="auto"/>
              <w:bottom w:val="single" w:sz="4" w:space="0" w:color="auto"/>
              <w:right w:val="single" w:sz="4" w:space="0" w:color="auto"/>
            </w:tcBorders>
          </w:tcPr>
          <w:p w:rsidR="00EB2A1B" w:rsidRPr="002B51E4" w:rsidRDefault="00EB2A1B" w:rsidP="009A0C2E">
            <w:pPr>
              <w:ind w:left="-108" w:right="-96"/>
              <w:jc w:val="center"/>
              <w:rPr>
                <w:kern w:val="2"/>
                <w:sz w:val="22"/>
                <w:szCs w:val="22"/>
              </w:rPr>
            </w:pPr>
            <w:r w:rsidRPr="002B51E4">
              <w:rPr>
                <w:kern w:val="2"/>
                <w:sz w:val="22"/>
                <w:szCs w:val="22"/>
              </w:rPr>
              <w:t>человек</w:t>
            </w:r>
          </w:p>
        </w:tc>
        <w:tc>
          <w:tcPr>
            <w:tcW w:w="2104" w:type="dxa"/>
            <w:tcBorders>
              <w:left w:val="single" w:sz="4" w:space="0" w:color="auto"/>
              <w:bottom w:val="single" w:sz="4" w:space="0" w:color="auto"/>
              <w:right w:val="single" w:sz="4" w:space="0" w:color="auto"/>
            </w:tcBorders>
            <w:vAlign w:val="center"/>
          </w:tcPr>
          <w:p w:rsidR="00EB2A1B" w:rsidRPr="00EB2A1B" w:rsidRDefault="00EB2A1B" w:rsidP="00EB2A1B">
            <w:pPr>
              <w:jc w:val="center"/>
              <w:rPr>
                <w:color w:val="000000" w:themeColor="text1"/>
                <w:sz w:val="24"/>
                <w:szCs w:val="24"/>
              </w:rPr>
            </w:pPr>
            <w:r w:rsidRPr="00EB2A1B">
              <w:rPr>
                <w:color w:val="000000" w:themeColor="text1"/>
                <w:sz w:val="24"/>
                <w:szCs w:val="24"/>
              </w:rPr>
              <w:t>4058</w:t>
            </w:r>
          </w:p>
        </w:tc>
        <w:tc>
          <w:tcPr>
            <w:tcW w:w="1550" w:type="dxa"/>
            <w:tcBorders>
              <w:left w:val="single" w:sz="4" w:space="0" w:color="auto"/>
              <w:bottom w:val="single" w:sz="4" w:space="0" w:color="auto"/>
              <w:right w:val="single" w:sz="4" w:space="0" w:color="auto"/>
            </w:tcBorders>
            <w:vAlign w:val="center"/>
          </w:tcPr>
          <w:p w:rsidR="00EB2A1B" w:rsidRPr="00EB2A1B" w:rsidRDefault="00EB2A1B" w:rsidP="00EB2A1B">
            <w:pPr>
              <w:jc w:val="center"/>
              <w:rPr>
                <w:color w:val="000000" w:themeColor="text1"/>
                <w:sz w:val="24"/>
                <w:szCs w:val="24"/>
              </w:rPr>
            </w:pPr>
            <w:r w:rsidRPr="00EB2A1B">
              <w:rPr>
                <w:color w:val="000000" w:themeColor="text1"/>
                <w:sz w:val="24"/>
                <w:szCs w:val="24"/>
              </w:rPr>
              <w:t>4717</w:t>
            </w:r>
          </w:p>
        </w:tc>
        <w:tc>
          <w:tcPr>
            <w:tcW w:w="1524" w:type="dxa"/>
            <w:tcBorders>
              <w:left w:val="single" w:sz="4" w:space="0" w:color="auto"/>
              <w:bottom w:val="single" w:sz="4" w:space="0" w:color="auto"/>
              <w:right w:val="single" w:sz="4" w:space="0" w:color="auto"/>
            </w:tcBorders>
            <w:vAlign w:val="center"/>
          </w:tcPr>
          <w:p w:rsidR="00EB2A1B" w:rsidRPr="00EB2A1B" w:rsidRDefault="00EB2A1B" w:rsidP="00EB2A1B">
            <w:pPr>
              <w:jc w:val="center"/>
              <w:rPr>
                <w:color w:val="000000" w:themeColor="text1"/>
                <w:sz w:val="24"/>
                <w:szCs w:val="24"/>
              </w:rPr>
            </w:pPr>
            <w:r w:rsidRPr="00EB2A1B">
              <w:rPr>
                <w:color w:val="000000" w:themeColor="text1"/>
                <w:sz w:val="24"/>
                <w:szCs w:val="24"/>
              </w:rPr>
              <w:t>13321</w:t>
            </w:r>
          </w:p>
        </w:tc>
        <w:tc>
          <w:tcPr>
            <w:tcW w:w="4374" w:type="dxa"/>
            <w:tcBorders>
              <w:left w:val="single" w:sz="4" w:space="0" w:color="auto"/>
              <w:bottom w:val="single" w:sz="4" w:space="0" w:color="auto"/>
              <w:right w:val="single" w:sz="4" w:space="0" w:color="auto"/>
            </w:tcBorders>
          </w:tcPr>
          <w:p w:rsidR="00EB2A1B" w:rsidRPr="002B51E4" w:rsidRDefault="00DD0679" w:rsidP="00DD0679">
            <w:pPr>
              <w:pStyle w:val="ConsPlusCell"/>
              <w:shd w:val="clear" w:color="auto" w:fill="FFFFFF"/>
              <w:rPr>
                <w:rFonts w:ascii="Times New Roman" w:hAnsi="Times New Roman" w:cs="Times New Roman"/>
                <w:sz w:val="22"/>
                <w:szCs w:val="22"/>
              </w:rPr>
            </w:pPr>
            <w:r>
              <w:rPr>
                <w:rFonts w:ascii="Times New Roman" w:hAnsi="Times New Roman" w:cs="Times New Roman"/>
                <w:sz w:val="22"/>
                <w:szCs w:val="22"/>
              </w:rPr>
              <w:t>Увеличение выполнения показателя связано с увеличением показателя по посещаемости  Стратегии Ростовской области.</w:t>
            </w:r>
          </w:p>
        </w:tc>
      </w:tr>
      <w:tr w:rsidR="00EB2A1B"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1.3.</w:t>
            </w:r>
          </w:p>
        </w:tc>
        <w:tc>
          <w:tcPr>
            <w:tcW w:w="3077"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3. прирост численности лиц, размещенных в коллективных средствах размещения                                 (к предыдущему году);</w:t>
            </w:r>
          </w:p>
        </w:tc>
        <w:tc>
          <w:tcPr>
            <w:tcW w:w="1418" w:type="dxa"/>
            <w:tcBorders>
              <w:left w:val="single" w:sz="4" w:space="0" w:color="auto"/>
              <w:bottom w:val="single" w:sz="4" w:space="0" w:color="auto"/>
              <w:right w:val="single" w:sz="4" w:space="0" w:color="auto"/>
            </w:tcBorders>
          </w:tcPr>
          <w:p w:rsidR="00EB2A1B" w:rsidRPr="002B51E4" w:rsidRDefault="00EB2A1B" w:rsidP="009A0C2E">
            <w:pPr>
              <w:ind w:left="-108" w:right="-96"/>
              <w:jc w:val="center"/>
              <w:rPr>
                <w:kern w:val="2"/>
                <w:sz w:val="22"/>
                <w:szCs w:val="22"/>
              </w:rPr>
            </w:pPr>
            <w:r w:rsidRPr="002B51E4">
              <w:rPr>
                <w:kern w:val="2"/>
                <w:sz w:val="22"/>
                <w:szCs w:val="22"/>
              </w:rPr>
              <w:t>процент</w:t>
            </w:r>
          </w:p>
          <w:p w:rsidR="00EB2A1B" w:rsidRPr="002B51E4" w:rsidRDefault="00EB2A1B" w:rsidP="009A0C2E">
            <w:pPr>
              <w:widowControl w:val="0"/>
              <w:autoSpaceDE w:val="0"/>
              <w:autoSpaceDN w:val="0"/>
              <w:adjustRightInd w:val="0"/>
              <w:ind w:left="-108" w:right="-96"/>
              <w:jc w:val="center"/>
              <w:rPr>
                <w:sz w:val="22"/>
                <w:szCs w:val="22"/>
              </w:rPr>
            </w:pPr>
            <w:r w:rsidRPr="002B51E4">
              <w:rPr>
                <w:sz w:val="22"/>
                <w:szCs w:val="22"/>
              </w:rPr>
              <w:t xml:space="preserve"> </w:t>
            </w:r>
          </w:p>
        </w:tc>
        <w:tc>
          <w:tcPr>
            <w:tcW w:w="2104" w:type="dxa"/>
            <w:tcBorders>
              <w:left w:val="single" w:sz="4" w:space="0" w:color="auto"/>
              <w:bottom w:val="single" w:sz="4" w:space="0" w:color="auto"/>
              <w:right w:val="single" w:sz="4" w:space="0" w:color="auto"/>
            </w:tcBorders>
            <w:vAlign w:val="center"/>
          </w:tcPr>
          <w:p w:rsidR="00EB2A1B" w:rsidRPr="00EB2A1B" w:rsidRDefault="00EB2A1B" w:rsidP="00EB2A1B">
            <w:pPr>
              <w:jc w:val="center"/>
              <w:rPr>
                <w:color w:val="000000" w:themeColor="text1"/>
                <w:sz w:val="24"/>
                <w:szCs w:val="24"/>
              </w:rPr>
            </w:pPr>
            <w:r w:rsidRPr="00EB2A1B">
              <w:rPr>
                <w:color w:val="000000" w:themeColor="text1"/>
                <w:sz w:val="24"/>
                <w:szCs w:val="24"/>
              </w:rPr>
              <w:t>2,2</w:t>
            </w:r>
          </w:p>
        </w:tc>
        <w:tc>
          <w:tcPr>
            <w:tcW w:w="1550" w:type="dxa"/>
            <w:tcBorders>
              <w:left w:val="single" w:sz="4" w:space="0" w:color="auto"/>
              <w:bottom w:val="single" w:sz="4" w:space="0" w:color="auto"/>
              <w:right w:val="single" w:sz="4" w:space="0" w:color="auto"/>
            </w:tcBorders>
            <w:vAlign w:val="center"/>
          </w:tcPr>
          <w:p w:rsidR="00EB2A1B" w:rsidRPr="00EB2A1B" w:rsidRDefault="00EB2A1B" w:rsidP="00EB2A1B">
            <w:pPr>
              <w:jc w:val="center"/>
              <w:rPr>
                <w:color w:val="000000" w:themeColor="text1"/>
                <w:sz w:val="24"/>
                <w:szCs w:val="24"/>
              </w:rPr>
            </w:pPr>
            <w:r w:rsidRPr="00EB2A1B">
              <w:rPr>
                <w:color w:val="000000" w:themeColor="text1"/>
                <w:sz w:val="24"/>
                <w:szCs w:val="24"/>
              </w:rPr>
              <w:t>2,4</w:t>
            </w:r>
          </w:p>
        </w:tc>
        <w:tc>
          <w:tcPr>
            <w:tcW w:w="1524" w:type="dxa"/>
            <w:tcBorders>
              <w:left w:val="single" w:sz="4" w:space="0" w:color="auto"/>
              <w:bottom w:val="single" w:sz="4" w:space="0" w:color="auto"/>
              <w:right w:val="single" w:sz="4" w:space="0" w:color="auto"/>
            </w:tcBorders>
            <w:vAlign w:val="center"/>
          </w:tcPr>
          <w:p w:rsidR="00EB2A1B" w:rsidRPr="00EB2A1B" w:rsidRDefault="00EB2A1B" w:rsidP="00EB2A1B">
            <w:pPr>
              <w:jc w:val="center"/>
              <w:rPr>
                <w:bCs/>
                <w:color w:val="000000" w:themeColor="text1"/>
                <w:sz w:val="24"/>
                <w:szCs w:val="24"/>
              </w:rPr>
            </w:pPr>
            <w:r w:rsidRPr="00EB2A1B">
              <w:rPr>
                <w:bCs/>
                <w:color w:val="000000" w:themeColor="text1"/>
                <w:sz w:val="24"/>
                <w:szCs w:val="24"/>
              </w:rPr>
              <w:t>1,5</w:t>
            </w:r>
          </w:p>
        </w:tc>
        <w:tc>
          <w:tcPr>
            <w:tcW w:w="4374" w:type="dxa"/>
            <w:tcBorders>
              <w:left w:val="single" w:sz="4" w:space="0" w:color="auto"/>
              <w:bottom w:val="single" w:sz="4" w:space="0" w:color="auto"/>
              <w:right w:val="single" w:sz="4" w:space="0" w:color="auto"/>
            </w:tcBorders>
          </w:tcPr>
          <w:p w:rsidR="00EB2A1B" w:rsidRPr="00255D27" w:rsidRDefault="00EB2A1B" w:rsidP="009A0C2E">
            <w:pPr>
              <w:pStyle w:val="ConsPlusCell"/>
              <w:shd w:val="clear" w:color="auto" w:fill="FFFFFF"/>
              <w:rPr>
                <w:rFonts w:ascii="Times New Roman" w:hAnsi="Times New Roman" w:cs="Times New Roman"/>
              </w:rPr>
            </w:pPr>
            <w:r w:rsidRPr="00255D27">
              <w:rPr>
                <w:rFonts w:ascii="Times New Roman" w:hAnsi="Times New Roman" w:cs="Times New Roman"/>
              </w:rPr>
              <w:t>На  38  % ниже по сравнению с 2021 годом, такие показатели произошли из-за работы двух больших гостиниц в режиме ПВР, куда не могли заезжать туристы города и из-за ставшего не популярным направления отдыха «Донской регион» в силу близости границы СВО</w:t>
            </w:r>
          </w:p>
        </w:tc>
      </w:tr>
      <w:tr w:rsidR="00CC0727"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CC0727" w:rsidRPr="002B51E4" w:rsidRDefault="00CC0727"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2.</w:t>
            </w:r>
          </w:p>
        </w:tc>
        <w:tc>
          <w:tcPr>
            <w:tcW w:w="14047" w:type="dxa"/>
            <w:gridSpan w:val="6"/>
            <w:tcBorders>
              <w:left w:val="single" w:sz="4" w:space="0" w:color="auto"/>
              <w:bottom w:val="single" w:sz="4" w:space="0" w:color="auto"/>
              <w:right w:val="single" w:sz="4" w:space="0" w:color="auto"/>
            </w:tcBorders>
            <w:vAlign w:val="center"/>
          </w:tcPr>
          <w:p w:rsidR="00CC0727" w:rsidRPr="00EB2A1B" w:rsidRDefault="00CC0727" w:rsidP="00EB2A1B">
            <w:pPr>
              <w:pStyle w:val="ConsPlusCell"/>
              <w:shd w:val="clear" w:color="auto" w:fill="FFFFFF"/>
              <w:jc w:val="center"/>
              <w:rPr>
                <w:rFonts w:ascii="Times New Roman" w:hAnsi="Times New Roman" w:cs="Times New Roman"/>
                <w:color w:val="000000" w:themeColor="text1"/>
                <w:sz w:val="24"/>
                <w:szCs w:val="24"/>
              </w:rPr>
            </w:pPr>
            <w:r w:rsidRPr="00EB2A1B">
              <w:rPr>
                <w:rFonts w:ascii="Times New Roman" w:hAnsi="Times New Roman" w:cs="Times New Roman"/>
                <w:color w:val="000000" w:themeColor="text1"/>
                <w:sz w:val="24"/>
                <w:szCs w:val="24"/>
              </w:rPr>
              <w:t xml:space="preserve">Подпрограмма 1     </w:t>
            </w:r>
            <w:r w:rsidRPr="00EB2A1B">
              <w:rPr>
                <w:rFonts w:ascii="Times New Roman" w:hAnsi="Times New Roman" w:cs="Times New Roman"/>
                <w:color w:val="000000" w:themeColor="text1"/>
                <w:kern w:val="2"/>
                <w:sz w:val="24"/>
                <w:szCs w:val="24"/>
              </w:rPr>
              <w:t>«Развитие культуры»</w:t>
            </w:r>
          </w:p>
        </w:tc>
      </w:tr>
      <w:tr w:rsidR="00EB2A1B"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2.1.</w:t>
            </w:r>
          </w:p>
        </w:tc>
        <w:tc>
          <w:tcPr>
            <w:tcW w:w="3077"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w:t>
            </w:r>
          </w:p>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 xml:space="preserve">количество экземпляров новых поступлений в библиотечные </w:t>
            </w:r>
            <w:r w:rsidRPr="002B51E4">
              <w:rPr>
                <w:rFonts w:ascii="Times New Roman" w:hAnsi="Times New Roman" w:cs="Times New Roman"/>
                <w:kern w:val="2"/>
                <w:sz w:val="22"/>
                <w:szCs w:val="22"/>
              </w:rPr>
              <w:lastRenderedPageBreak/>
              <w:t>фонды общедоступных библиотек на 1 тыс. человек населения;</w:t>
            </w:r>
          </w:p>
        </w:tc>
        <w:tc>
          <w:tcPr>
            <w:tcW w:w="1418" w:type="dxa"/>
            <w:tcBorders>
              <w:left w:val="single" w:sz="4" w:space="0" w:color="auto"/>
              <w:bottom w:val="single" w:sz="4" w:space="0" w:color="auto"/>
              <w:right w:val="single" w:sz="4" w:space="0" w:color="auto"/>
            </w:tcBorders>
          </w:tcPr>
          <w:p w:rsidR="00EB2A1B" w:rsidRPr="002B51E4" w:rsidRDefault="00EB2A1B" w:rsidP="009A0C2E">
            <w:pPr>
              <w:ind w:left="-108" w:right="-96"/>
              <w:jc w:val="center"/>
              <w:rPr>
                <w:sz w:val="22"/>
                <w:szCs w:val="22"/>
              </w:rPr>
            </w:pPr>
            <w:r w:rsidRPr="002B51E4">
              <w:rPr>
                <w:kern w:val="2"/>
                <w:sz w:val="22"/>
                <w:szCs w:val="22"/>
              </w:rPr>
              <w:lastRenderedPageBreak/>
              <w:t>единиц</w:t>
            </w:r>
          </w:p>
          <w:p w:rsidR="00EB2A1B" w:rsidRPr="002B51E4" w:rsidRDefault="00EB2A1B" w:rsidP="009A0C2E">
            <w:pPr>
              <w:ind w:left="-108" w:right="-96"/>
              <w:rPr>
                <w:sz w:val="22"/>
                <w:szCs w:val="22"/>
              </w:rPr>
            </w:pPr>
          </w:p>
        </w:tc>
        <w:tc>
          <w:tcPr>
            <w:tcW w:w="2104" w:type="dxa"/>
            <w:tcBorders>
              <w:left w:val="single" w:sz="4" w:space="0" w:color="auto"/>
              <w:bottom w:val="single" w:sz="4" w:space="0" w:color="auto"/>
              <w:right w:val="single" w:sz="4" w:space="0" w:color="auto"/>
            </w:tcBorders>
            <w:vAlign w:val="center"/>
          </w:tcPr>
          <w:p w:rsidR="00EB2A1B" w:rsidRPr="00226CC3" w:rsidRDefault="00EB2A1B" w:rsidP="00EB2A1B">
            <w:pPr>
              <w:jc w:val="center"/>
              <w:rPr>
                <w:color w:val="000000" w:themeColor="text1"/>
                <w:sz w:val="24"/>
                <w:szCs w:val="24"/>
              </w:rPr>
            </w:pPr>
            <w:r w:rsidRPr="00226CC3">
              <w:rPr>
                <w:color w:val="000000" w:themeColor="text1"/>
                <w:sz w:val="24"/>
                <w:szCs w:val="24"/>
              </w:rPr>
              <w:t>53</w:t>
            </w:r>
          </w:p>
        </w:tc>
        <w:tc>
          <w:tcPr>
            <w:tcW w:w="1550" w:type="dxa"/>
            <w:tcBorders>
              <w:left w:val="single" w:sz="4" w:space="0" w:color="auto"/>
              <w:bottom w:val="single" w:sz="4" w:space="0" w:color="auto"/>
              <w:right w:val="single" w:sz="4" w:space="0" w:color="auto"/>
            </w:tcBorders>
            <w:vAlign w:val="center"/>
          </w:tcPr>
          <w:p w:rsidR="00EB2A1B" w:rsidRPr="00226CC3" w:rsidRDefault="00EB2A1B" w:rsidP="00EB2A1B">
            <w:pPr>
              <w:jc w:val="center"/>
              <w:rPr>
                <w:color w:val="000000" w:themeColor="text1"/>
                <w:sz w:val="24"/>
                <w:szCs w:val="24"/>
              </w:rPr>
            </w:pPr>
            <w:r w:rsidRPr="00226CC3">
              <w:rPr>
                <w:color w:val="000000" w:themeColor="text1"/>
                <w:sz w:val="24"/>
                <w:szCs w:val="24"/>
              </w:rPr>
              <w:t>53</w:t>
            </w:r>
          </w:p>
        </w:tc>
        <w:tc>
          <w:tcPr>
            <w:tcW w:w="1524" w:type="dxa"/>
            <w:tcBorders>
              <w:left w:val="single" w:sz="4" w:space="0" w:color="auto"/>
              <w:bottom w:val="single" w:sz="4" w:space="0" w:color="auto"/>
              <w:right w:val="single" w:sz="4" w:space="0" w:color="auto"/>
            </w:tcBorders>
            <w:vAlign w:val="center"/>
          </w:tcPr>
          <w:p w:rsidR="00EB2A1B" w:rsidRPr="00226CC3" w:rsidRDefault="00EB2A1B" w:rsidP="00EB2A1B">
            <w:pPr>
              <w:jc w:val="center"/>
              <w:rPr>
                <w:bCs/>
                <w:color w:val="000000" w:themeColor="text1"/>
                <w:sz w:val="24"/>
                <w:szCs w:val="24"/>
              </w:rPr>
            </w:pPr>
            <w:r w:rsidRPr="00226CC3">
              <w:rPr>
                <w:bCs/>
                <w:color w:val="000000" w:themeColor="text1"/>
                <w:sz w:val="24"/>
                <w:szCs w:val="24"/>
              </w:rPr>
              <w:t>42,3</w:t>
            </w:r>
          </w:p>
        </w:tc>
        <w:tc>
          <w:tcPr>
            <w:tcW w:w="4374" w:type="dxa"/>
            <w:tcBorders>
              <w:left w:val="single" w:sz="4" w:space="0" w:color="auto"/>
              <w:bottom w:val="single" w:sz="4" w:space="0" w:color="auto"/>
              <w:right w:val="single" w:sz="4" w:space="0" w:color="auto"/>
            </w:tcBorders>
          </w:tcPr>
          <w:p w:rsidR="00EB2A1B" w:rsidRPr="00226CC3" w:rsidRDefault="00EB2A1B" w:rsidP="007C5CDC">
            <w:pPr>
              <w:widowControl w:val="0"/>
              <w:autoSpaceDE w:val="0"/>
              <w:autoSpaceDN w:val="0"/>
              <w:adjustRightInd w:val="0"/>
              <w:jc w:val="both"/>
              <w:rPr>
                <w:color w:val="000000" w:themeColor="text1"/>
                <w:sz w:val="22"/>
                <w:szCs w:val="22"/>
              </w:rPr>
            </w:pPr>
            <w:r w:rsidRPr="00226CC3">
              <w:rPr>
                <w:color w:val="000000" w:themeColor="text1"/>
                <w:kern w:val="2"/>
                <w:sz w:val="22"/>
                <w:szCs w:val="22"/>
              </w:rPr>
              <w:t xml:space="preserve">Количество экземпляров новых поступлений в библиотечные фонды общедоступных библиотек на 1 тыс. человек </w:t>
            </w:r>
            <w:r w:rsidRPr="00226CC3">
              <w:rPr>
                <w:color w:val="000000" w:themeColor="text1"/>
                <w:kern w:val="2"/>
                <w:sz w:val="22"/>
                <w:szCs w:val="22"/>
              </w:rPr>
              <w:lastRenderedPageBreak/>
              <w:t xml:space="preserve">населения </w:t>
            </w:r>
            <w:r w:rsidRPr="00226CC3">
              <w:rPr>
                <w:color w:val="000000" w:themeColor="text1"/>
                <w:sz w:val="22"/>
                <w:szCs w:val="22"/>
                <w:lang w:eastAsia="ru-RU"/>
              </w:rPr>
              <w:t>составил 42,3 единиц, вместо планируемых 53 единиц за счёт удорожания книжной продукции.</w:t>
            </w:r>
          </w:p>
        </w:tc>
      </w:tr>
      <w:tr w:rsidR="00EB2A1B"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lastRenderedPageBreak/>
              <w:t>2.2.</w:t>
            </w:r>
          </w:p>
        </w:tc>
        <w:tc>
          <w:tcPr>
            <w:tcW w:w="3077"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1.2.</w:t>
            </w:r>
          </w:p>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количество документов переведенных в электронный вид и доступных пользователям в соответствии с требованиями законодательства;</w:t>
            </w:r>
          </w:p>
        </w:tc>
        <w:tc>
          <w:tcPr>
            <w:tcW w:w="1418" w:type="dxa"/>
            <w:tcBorders>
              <w:left w:val="single" w:sz="4" w:space="0" w:color="auto"/>
              <w:bottom w:val="single" w:sz="4" w:space="0" w:color="auto"/>
              <w:right w:val="single" w:sz="4" w:space="0" w:color="auto"/>
            </w:tcBorders>
          </w:tcPr>
          <w:p w:rsidR="00EB2A1B" w:rsidRPr="002B51E4" w:rsidRDefault="00EB2A1B" w:rsidP="009A0C2E">
            <w:pPr>
              <w:ind w:left="-108" w:right="-96"/>
              <w:jc w:val="center"/>
              <w:rPr>
                <w:sz w:val="22"/>
                <w:szCs w:val="22"/>
              </w:rPr>
            </w:pPr>
            <w:r w:rsidRPr="002B51E4">
              <w:rPr>
                <w:kern w:val="2"/>
                <w:sz w:val="22"/>
                <w:szCs w:val="22"/>
              </w:rPr>
              <w:t>единиц</w:t>
            </w:r>
          </w:p>
        </w:tc>
        <w:tc>
          <w:tcPr>
            <w:tcW w:w="2104" w:type="dxa"/>
            <w:tcBorders>
              <w:left w:val="single" w:sz="4" w:space="0" w:color="auto"/>
              <w:bottom w:val="single" w:sz="4" w:space="0" w:color="auto"/>
              <w:right w:val="single" w:sz="4" w:space="0" w:color="auto"/>
            </w:tcBorders>
            <w:vAlign w:val="center"/>
          </w:tcPr>
          <w:p w:rsidR="00EB2A1B" w:rsidRPr="00226CC3" w:rsidRDefault="00EB2A1B" w:rsidP="00EB2A1B">
            <w:pPr>
              <w:ind w:left="-105" w:right="-111"/>
              <w:jc w:val="center"/>
              <w:rPr>
                <w:color w:val="000000" w:themeColor="text1"/>
                <w:sz w:val="24"/>
                <w:szCs w:val="24"/>
              </w:rPr>
            </w:pPr>
            <w:r w:rsidRPr="00226CC3">
              <w:rPr>
                <w:color w:val="000000" w:themeColor="text1"/>
                <w:sz w:val="24"/>
                <w:szCs w:val="24"/>
              </w:rPr>
              <w:t>3900</w:t>
            </w:r>
          </w:p>
        </w:tc>
        <w:tc>
          <w:tcPr>
            <w:tcW w:w="1550" w:type="dxa"/>
            <w:tcBorders>
              <w:left w:val="single" w:sz="4" w:space="0" w:color="auto"/>
              <w:bottom w:val="single" w:sz="4" w:space="0" w:color="auto"/>
              <w:right w:val="single" w:sz="4" w:space="0" w:color="auto"/>
            </w:tcBorders>
            <w:vAlign w:val="center"/>
          </w:tcPr>
          <w:p w:rsidR="00EB2A1B" w:rsidRPr="00226CC3" w:rsidRDefault="00EB2A1B" w:rsidP="00EB2A1B">
            <w:pPr>
              <w:ind w:left="-105" w:right="-112"/>
              <w:jc w:val="center"/>
              <w:rPr>
                <w:color w:val="000000" w:themeColor="text1"/>
                <w:sz w:val="24"/>
                <w:szCs w:val="24"/>
              </w:rPr>
            </w:pPr>
            <w:r w:rsidRPr="00226CC3">
              <w:rPr>
                <w:color w:val="000000" w:themeColor="text1"/>
                <w:sz w:val="24"/>
                <w:szCs w:val="24"/>
              </w:rPr>
              <w:t>4200</w:t>
            </w:r>
          </w:p>
        </w:tc>
        <w:tc>
          <w:tcPr>
            <w:tcW w:w="1524" w:type="dxa"/>
            <w:tcBorders>
              <w:left w:val="single" w:sz="4" w:space="0" w:color="auto"/>
              <w:bottom w:val="single" w:sz="4" w:space="0" w:color="auto"/>
              <w:right w:val="single" w:sz="4" w:space="0" w:color="auto"/>
            </w:tcBorders>
            <w:vAlign w:val="center"/>
          </w:tcPr>
          <w:p w:rsidR="00EB2A1B" w:rsidRPr="00226CC3" w:rsidRDefault="00EB2A1B" w:rsidP="00EB2A1B">
            <w:pPr>
              <w:jc w:val="center"/>
              <w:rPr>
                <w:color w:val="000000" w:themeColor="text1"/>
                <w:sz w:val="24"/>
                <w:szCs w:val="24"/>
              </w:rPr>
            </w:pPr>
            <w:r w:rsidRPr="00226CC3">
              <w:rPr>
                <w:color w:val="000000" w:themeColor="text1"/>
                <w:sz w:val="24"/>
                <w:szCs w:val="24"/>
              </w:rPr>
              <w:t>4200</w:t>
            </w:r>
          </w:p>
        </w:tc>
        <w:tc>
          <w:tcPr>
            <w:tcW w:w="4374" w:type="dxa"/>
            <w:tcBorders>
              <w:left w:val="single" w:sz="4" w:space="0" w:color="auto"/>
              <w:bottom w:val="single" w:sz="4" w:space="0" w:color="auto"/>
              <w:right w:val="single" w:sz="4" w:space="0" w:color="auto"/>
            </w:tcBorders>
          </w:tcPr>
          <w:p w:rsidR="00EB2A1B" w:rsidRPr="00226CC3" w:rsidRDefault="00EB2A1B" w:rsidP="007C5CDC">
            <w:pPr>
              <w:pStyle w:val="ConsPlusCell"/>
              <w:rPr>
                <w:rFonts w:ascii="Times New Roman" w:hAnsi="Times New Roman" w:cs="Times New Roman"/>
                <w:color w:val="000000" w:themeColor="text1"/>
                <w:sz w:val="22"/>
                <w:szCs w:val="22"/>
              </w:rPr>
            </w:pPr>
          </w:p>
        </w:tc>
      </w:tr>
      <w:tr w:rsidR="00EB2A1B"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2.3.</w:t>
            </w:r>
          </w:p>
        </w:tc>
        <w:tc>
          <w:tcPr>
            <w:tcW w:w="3077"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1.3.</w:t>
            </w:r>
          </w:p>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количество выданных документов (книги, журналы, газеты, электронные издания, аудиовизуальные материалы и другое);</w:t>
            </w:r>
          </w:p>
        </w:tc>
        <w:tc>
          <w:tcPr>
            <w:tcW w:w="1418" w:type="dxa"/>
            <w:tcBorders>
              <w:left w:val="single" w:sz="4" w:space="0" w:color="auto"/>
              <w:bottom w:val="single" w:sz="4" w:space="0" w:color="auto"/>
              <w:right w:val="single" w:sz="4" w:space="0" w:color="auto"/>
            </w:tcBorders>
          </w:tcPr>
          <w:p w:rsidR="00EB2A1B" w:rsidRPr="002B51E4" w:rsidRDefault="00EB2A1B" w:rsidP="009A0C2E">
            <w:pPr>
              <w:ind w:left="-108" w:right="-96"/>
              <w:jc w:val="center"/>
              <w:rPr>
                <w:sz w:val="22"/>
                <w:szCs w:val="22"/>
              </w:rPr>
            </w:pPr>
            <w:r w:rsidRPr="002B51E4">
              <w:rPr>
                <w:kern w:val="2"/>
                <w:sz w:val="22"/>
                <w:szCs w:val="22"/>
              </w:rPr>
              <w:t>единиц</w:t>
            </w:r>
          </w:p>
        </w:tc>
        <w:tc>
          <w:tcPr>
            <w:tcW w:w="2104" w:type="dxa"/>
            <w:tcBorders>
              <w:left w:val="single" w:sz="4" w:space="0" w:color="auto"/>
              <w:bottom w:val="single" w:sz="4" w:space="0" w:color="auto"/>
              <w:right w:val="single" w:sz="4" w:space="0" w:color="auto"/>
            </w:tcBorders>
            <w:vAlign w:val="center"/>
          </w:tcPr>
          <w:p w:rsidR="00EB2A1B" w:rsidRPr="00226CC3" w:rsidRDefault="00EB2A1B" w:rsidP="00EB2A1B">
            <w:pPr>
              <w:tabs>
                <w:tab w:val="left" w:pos="9781"/>
              </w:tabs>
              <w:spacing w:line="264" w:lineRule="auto"/>
              <w:ind w:left="-108" w:right="-109"/>
              <w:jc w:val="center"/>
              <w:rPr>
                <w:color w:val="000000" w:themeColor="text1"/>
                <w:sz w:val="24"/>
                <w:szCs w:val="24"/>
              </w:rPr>
            </w:pPr>
            <w:r w:rsidRPr="00226CC3">
              <w:rPr>
                <w:color w:val="000000" w:themeColor="text1"/>
                <w:sz w:val="24"/>
                <w:szCs w:val="24"/>
              </w:rPr>
              <w:t>770300</w:t>
            </w:r>
          </w:p>
        </w:tc>
        <w:tc>
          <w:tcPr>
            <w:tcW w:w="1550" w:type="dxa"/>
            <w:tcBorders>
              <w:left w:val="single" w:sz="4" w:space="0" w:color="auto"/>
              <w:bottom w:val="single" w:sz="4" w:space="0" w:color="auto"/>
              <w:right w:val="single" w:sz="4" w:space="0" w:color="auto"/>
            </w:tcBorders>
            <w:vAlign w:val="center"/>
          </w:tcPr>
          <w:p w:rsidR="00EB2A1B" w:rsidRPr="00226CC3" w:rsidRDefault="00EB2A1B" w:rsidP="00EB2A1B">
            <w:pPr>
              <w:tabs>
                <w:tab w:val="left" w:pos="9781"/>
              </w:tabs>
              <w:spacing w:line="264" w:lineRule="auto"/>
              <w:ind w:left="-108" w:right="-109"/>
              <w:jc w:val="center"/>
              <w:rPr>
                <w:color w:val="000000" w:themeColor="text1"/>
                <w:sz w:val="24"/>
                <w:szCs w:val="24"/>
              </w:rPr>
            </w:pPr>
            <w:r w:rsidRPr="00226CC3">
              <w:rPr>
                <w:color w:val="000000" w:themeColor="text1"/>
                <w:sz w:val="24"/>
                <w:szCs w:val="24"/>
              </w:rPr>
              <w:t>770400</w:t>
            </w:r>
          </w:p>
        </w:tc>
        <w:tc>
          <w:tcPr>
            <w:tcW w:w="1524" w:type="dxa"/>
            <w:tcBorders>
              <w:left w:val="single" w:sz="4" w:space="0" w:color="auto"/>
              <w:bottom w:val="single" w:sz="4" w:space="0" w:color="auto"/>
              <w:right w:val="single" w:sz="4" w:space="0" w:color="auto"/>
            </w:tcBorders>
            <w:vAlign w:val="center"/>
          </w:tcPr>
          <w:p w:rsidR="00EB2A1B" w:rsidRPr="00226CC3" w:rsidRDefault="00EB2A1B" w:rsidP="00EB2A1B">
            <w:pPr>
              <w:jc w:val="center"/>
              <w:rPr>
                <w:color w:val="000000" w:themeColor="text1"/>
                <w:sz w:val="24"/>
                <w:szCs w:val="24"/>
              </w:rPr>
            </w:pPr>
            <w:r w:rsidRPr="00226CC3">
              <w:rPr>
                <w:color w:val="000000" w:themeColor="text1"/>
                <w:sz w:val="24"/>
                <w:szCs w:val="24"/>
              </w:rPr>
              <w:t>771089</w:t>
            </w:r>
          </w:p>
        </w:tc>
        <w:tc>
          <w:tcPr>
            <w:tcW w:w="4374" w:type="dxa"/>
            <w:tcBorders>
              <w:left w:val="single" w:sz="4" w:space="0" w:color="auto"/>
              <w:bottom w:val="single" w:sz="4" w:space="0" w:color="auto"/>
              <w:right w:val="single" w:sz="4" w:space="0" w:color="auto"/>
            </w:tcBorders>
          </w:tcPr>
          <w:p w:rsidR="00EB2A1B" w:rsidRPr="00226CC3" w:rsidRDefault="00EB2A1B" w:rsidP="007C5CDC">
            <w:pPr>
              <w:pStyle w:val="ConsPlusCell"/>
              <w:rPr>
                <w:rFonts w:ascii="Times New Roman" w:hAnsi="Times New Roman" w:cs="Times New Roman"/>
                <w:color w:val="000000" w:themeColor="text1"/>
                <w:sz w:val="22"/>
                <w:szCs w:val="22"/>
              </w:rPr>
            </w:pPr>
            <w:r w:rsidRPr="00226CC3">
              <w:rPr>
                <w:rFonts w:ascii="Times New Roman" w:hAnsi="Times New Roman" w:cs="Times New Roman"/>
                <w:color w:val="000000" w:themeColor="text1"/>
                <w:sz w:val="22"/>
                <w:szCs w:val="22"/>
              </w:rPr>
              <w:t>Показатель увеличен за счет активной выставочной работы с новыми поступлениями литературы</w:t>
            </w:r>
          </w:p>
        </w:tc>
      </w:tr>
      <w:tr w:rsidR="00EB2A1B"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2.4.</w:t>
            </w:r>
          </w:p>
        </w:tc>
        <w:tc>
          <w:tcPr>
            <w:tcW w:w="3077"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1.4.</w:t>
            </w:r>
          </w:p>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количество посещений библиотек</w:t>
            </w:r>
          </w:p>
        </w:tc>
        <w:tc>
          <w:tcPr>
            <w:tcW w:w="1418" w:type="dxa"/>
            <w:tcBorders>
              <w:left w:val="single" w:sz="4" w:space="0" w:color="auto"/>
              <w:bottom w:val="single" w:sz="4" w:space="0" w:color="auto"/>
              <w:right w:val="single" w:sz="4" w:space="0" w:color="auto"/>
            </w:tcBorders>
          </w:tcPr>
          <w:p w:rsidR="00EB2A1B" w:rsidRPr="002B51E4" w:rsidRDefault="00EB2A1B" w:rsidP="009A0C2E">
            <w:pPr>
              <w:ind w:left="-108" w:right="-96"/>
              <w:jc w:val="center"/>
              <w:rPr>
                <w:sz w:val="22"/>
                <w:szCs w:val="22"/>
              </w:rPr>
            </w:pPr>
            <w:r w:rsidRPr="002B51E4">
              <w:rPr>
                <w:sz w:val="22"/>
                <w:szCs w:val="22"/>
              </w:rPr>
              <w:t>посещений</w:t>
            </w:r>
          </w:p>
        </w:tc>
        <w:tc>
          <w:tcPr>
            <w:tcW w:w="2104" w:type="dxa"/>
            <w:tcBorders>
              <w:left w:val="single" w:sz="4" w:space="0" w:color="auto"/>
              <w:bottom w:val="single" w:sz="4" w:space="0" w:color="auto"/>
              <w:right w:val="single" w:sz="4" w:space="0" w:color="auto"/>
            </w:tcBorders>
            <w:vAlign w:val="center"/>
          </w:tcPr>
          <w:p w:rsidR="00EB2A1B" w:rsidRPr="00226CC3" w:rsidRDefault="00EB2A1B" w:rsidP="00EB2A1B">
            <w:pPr>
              <w:ind w:left="-108" w:right="-109"/>
              <w:jc w:val="center"/>
              <w:rPr>
                <w:color w:val="000000" w:themeColor="text1"/>
                <w:sz w:val="24"/>
                <w:szCs w:val="24"/>
              </w:rPr>
            </w:pPr>
            <w:r w:rsidRPr="00226CC3">
              <w:rPr>
                <w:color w:val="000000" w:themeColor="text1"/>
                <w:sz w:val="24"/>
                <w:szCs w:val="24"/>
              </w:rPr>
              <w:t>320100</w:t>
            </w:r>
          </w:p>
        </w:tc>
        <w:tc>
          <w:tcPr>
            <w:tcW w:w="1550" w:type="dxa"/>
            <w:tcBorders>
              <w:left w:val="single" w:sz="4" w:space="0" w:color="auto"/>
              <w:bottom w:val="single" w:sz="4" w:space="0" w:color="auto"/>
              <w:right w:val="single" w:sz="4" w:space="0" w:color="auto"/>
            </w:tcBorders>
            <w:vAlign w:val="center"/>
          </w:tcPr>
          <w:p w:rsidR="00EB2A1B" w:rsidRPr="00226CC3" w:rsidRDefault="00EB2A1B" w:rsidP="00EB2A1B">
            <w:pPr>
              <w:ind w:left="-108" w:right="-109"/>
              <w:jc w:val="center"/>
              <w:rPr>
                <w:color w:val="000000" w:themeColor="text1"/>
                <w:sz w:val="24"/>
                <w:szCs w:val="24"/>
              </w:rPr>
            </w:pPr>
            <w:r w:rsidRPr="00226CC3">
              <w:rPr>
                <w:color w:val="000000" w:themeColor="text1"/>
                <w:sz w:val="24"/>
                <w:szCs w:val="24"/>
              </w:rPr>
              <w:t>320200</w:t>
            </w:r>
          </w:p>
        </w:tc>
        <w:tc>
          <w:tcPr>
            <w:tcW w:w="1524" w:type="dxa"/>
            <w:tcBorders>
              <w:left w:val="single" w:sz="4" w:space="0" w:color="auto"/>
              <w:bottom w:val="single" w:sz="4" w:space="0" w:color="auto"/>
              <w:right w:val="single" w:sz="4" w:space="0" w:color="auto"/>
            </w:tcBorders>
            <w:vAlign w:val="center"/>
          </w:tcPr>
          <w:p w:rsidR="00EB2A1B" w:rsidRPr="00226CC3" w:rsidRDefault="00EB2A1B" w:rsidP="00EB2A1B">
            <w:pPr>
              <w:jc w:val="center"/>
              <w:rPr>
                <w:color w:val="000000" w:themeColor="text1"/>
                <w:sz w:val="24"/>
                <w:szCs w:val="24"/>
              </w:rPr>
            </w:pPr>
            <w:r w:rsidRPr="00226CC3">
              <w:rPr>
                <w:color w:val="000000" w:themeColor="text1"/>
                <w:sz w:val="24"/>
                <w:szCs w:val="24"/>
              </w:rPr>
              <w:t>667744</w:t>
            </w:r>
          </w:p>
        </w:tc>
        <w:tc>
          <w:tcPr>
            <w:tcW w:w="4374" w:type="dxa"/>
            <w:tcBorders>
              <w:left w:val="single" w:sz="4" w:space="0" w:color="auto"/>
              <w:bottom w:val="single" w:sz="4" w:space="0" w:color="auto"/>
              <w:right w:val="single" w:sz="4" w:space="0" w:color="auto"/>
            </w:tcBorders>
          </w:tcPr>
          <w:p w:rsidR="00EB2A1B" w:rsidRPr="00226CC3" w:rsidRDefault="00EB2A1B" w:rsidP="007C5CDC">
            <w:pPr>
              <w:pStyle w:val="ConsPlusCell"/>
              <w:rPr>
                <w:rFonts w:ascii="Times New Roman" w:hAnsi="Times New Roman" w:cs="Times New Roman"/>
                <w:color w:val="000000" w:themeColor="text1"/>
                <w:sz w:val="22"/>
                <w:szCs w:val="22"/>
              </w:rPr>
            </w:pPr>
            <w:r w:rsidRPr="00226CC3">
              <w:rPr>
                <w:rFonts w:ascii="Times New Roman" w:hAnsi="Times New Roman" w:cs="Times New Roman"/>
                <w:color w:val="000000" w:themeColor="text1"/>
                <w:sz w:val="22"/>
                <w:szCs w:val="22"/>
              </w:rPr>
              <w:t xml:space="preserve">Показатель увеличен за счет активного посещения удаленными пользователями двух сайтов библиотек </w:t>
            </w:r>
            <w:hyperlink r:id="rId14" w:history="1">
              <w:r w:rsidRPr="00226CC3">
                <w:rPr>
                  <w:rStyle w:val="af4"/>
                  <w:rFonts w:ascii="Times New Roman" w:hAnsi="Times New Roman" w:cs="Times New Roman"/>
                  <w:color w:val="000000" w:themeColor="text1"/>
                  <w:sz w:val="22"/>
                  <w:szCs w:val="22"/>
                </w:rPr>
                <w:t>http://www.azovlib.ru/</w:t>
              </w:r>
            </w:hyperlink>
          </w:p>
          <w:p w:rsidR="00EB2A1B" w:rsidRPr="00226CC3" w:rsidRDefault="00EB2A1B" w:rsidP="007C5CDC">
            <w:pPr>
              <w:pStyle w:val="ConsPlusCell"/>
              <w:rPr>
                <w:rFonts w:ascii="Times New Roman" w:hAnsi="Times New Roman" w:cs="Times New Roman"/>
                <w:color w:val="000000" w:themeColor="text1"/>
                <w:sz w:val="22"/>
                <w:szCs w:val="22"/>
              </w:rPr>
            </w:pPr>
            <w:r w:rsidRPr="00226CC3">
              <w:rPr>
                <w:rFonts w:ascii="Times New Roman" w:hAnsi="Times New Roman" w:cs="Times New Roman"/>
                <w:color w:val="000000" w:themeColor="text1"/>
                <w:sz w:val="22"/>
                <w:szCs w:val="22"/>
              </w:rPr>
              <w:t xml:space="preserve">и </w:t>
            </w:r>
            <w:hyperlink r:id="rId15" w:history="1">
              <w:r w:rsidRPr="00226CC3">
                <w:rPr>
                  <w:rStyle w:val="af4"/>
                  <w:rFonts w:ascii="Times New Roman" w:hAnsi="Times New Roman" w:cs="Times New Roman"/>
                  <w:color w:val="000000" w:themeColor="text1"/>
                  <w:sz w:val="22"/>
                  <w:szCs w:val="22"/>
                </w:rPr>
                <w:t>http://kids.azovlib.ru/</w:t>
              </w:r>
            </w:hyperlink>
          </w:p>
          <w:p w:rsidR="00EB2A1B" w:rsidRPr="00226CC3" w:rsidRDefault="00EB2A1B" w:rsidP="007C5CDC">
            <w:pPr>
              <w:pStyle w:val="ConsPlusCell"/>
              <w:rPr>
                <w:rFonts w:ascii="Times New Roman" w:hAnsi="Times New Roman" w:cs="Times New Roman"/>
                <w:color w:val="000000" w:themeColor="text1"/>
                <w:sz w:val="22"/>
                <w:szCs w:val="22"/>
              </w:rPr>
            </w:pPr>
          </w:p>
        </w:tc>
      </w:tr>
      <w:tr w:rsidR="00EB2A1B"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2.5.</w:t>
            </w:r>
          </w:p>
        </w:tc>
        <w:tc>
          <w:tcPr>
            <w:tcW w:w="3077"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1.5.</w:t>
            </w:r>
          </w:p>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количество обращений удаленных пользователей  библиотек</w:t>
            </w:r>
          </w:p>
          <w:p w:rsidR="00EB2A1B" w:rsidRDefault="00EB2A1B" w:rsidP="009A0C2E">
            <w:pPr>
              <w:pStyle w:val="ConsPlusCell"/>
              <w:shd w:val="clear" w:color="auto" w:fill="FFFFFF"/>
              <w:rPr>
                <w:rFonts w:ascii="Times New Roman" w:hAnsi="Times New Roman" w:cs="Times New Roman"/>
                <w:sz w:val="22"/>
                <w:szCs w:val="22"/>
              </w:rPr>
            </w:pPr>
          </w:p>
          <w:p w:rsidR="00677443" w:rsidRDefault="00677443" w:rsidP="009A0C2E">
            <w:pPr>
              <w:pStyle w:val="ConsPlusCell"/>
              <w:shd w:val="clear" w:color="auto" w:fill="FFFFFF"/>
              <w:rPr>
                <w:rFonts w:ascii="Times New Roman" w:hAnsi="Times New Roman" w:cs="Times New Roman"/>
                <w:sz w:val="22"/>
                <w:szCs w:val="22"/>
              </w:rPr>
            </w:pPr>
          </w:p>
          <w:p w:rsidR="00677443" w:rsidRDefault="00677443" w:rsidP="009A0C2E">
            <w:pPr>
              <w:pStyle w:val="ConsPlusCell"/>
              <w:shd w:val="clear" w:color="auto" w:fill="FFFFFF"/>
              <w:rPr>
                <w:rFonts w:ascii="Times New Roman" w:hAnsi="Times New Roman" w:cs="Times New Roman"/>
                <w:sz w:val="22"/>
                <w:szCs w:val="22"/>
              </w:rPr>
            </w:pPr>
          </w:p>
          <w:p w:rsidR="00677443" w:rsidRDefault="00677443" w:rsidP="009A0C2E">
            <w:pPr>
              <w:pStyle w:val="ConsPlusCell"/>
              <w:shd w:val="clear" w:color="auto" w:fill="FFFFFF"/>
              <w:rPr>
                <w:rFonts w:ascii="Times New Roman" w:hAnsi="Times New Roman" w:cs="Times New Roman"/>
                <w:sz w:val="22"/>
                <w:szCs w:val="22"/>
              </w:rPr>
            </w:pPr>
          </w:p>
          <w:p w:rsidR="00677443" w:rsidRDefault="00677443" w:rsidP="009A0C2E">
            <w:pPr>
              <w:pStyle w:val="ConsPlusCell"/>
              <w:shd w:val="clear" w:color="auto" w:fill="FFFFFF"/>
              <w:rPr>
                <w:rFonts w:ascii="Times New Roman" w:hAnsi="Times New Roman" w:cs="Times New Roman"/>
                <w:sz w:val="22"/>
                <w:szCs w:val="22"/>
              </w:rPr>
            </w:pPr>
          </w:p>
          <w:p w:rsidR="00677443" w:rsidRDefault="00677443" w:rsidP="009A0C2E">
            <w:pPr>
              <w:pStyle w:val="ConsPlusCell"/>
              <w:shd w:val="clear" w:color="auto" w:fill="FFFFFF"/>
              <w:rPr>
                <w:rFonts w:ascii="Times New Roman" w:hAnsi="Times New Roman" w:cs="Times New Roman"/>
                <w:sz w:val="22"/>
                <w:szCs w:val="22"/>
              </w:rPr>
            </w:pPr>
          </w:p>
          <w:p w:rsidR="00677443" w:rsidRDefault="00677443" w:rsidP="009A0C2E">
            <w:pPr>
              <w:pStyle w:val="ConsPlusCell"/>
              <w:shd w:val="clear" w:color="auto" w:fill="FFFFFF"/>
              <w:rPr>
                <w:rFonts w:ascii="Times New Roman" w:hAnsi="Times New Roman" w:cs="Times New Roman"/>
                <w:sz w:val="22"/>
                <w:szCs w:val="22"/>
              </w:rPr>
            </w:pPr>
          </w:p>
          <w:p w:rsidR="00677443" w:rsidRPr="002B51E4" w:rsidRDefault="00677443" w:rsidP="009A0C2E">
            <w:pPr>
              <w:pStyle w:val="ConsPlusCell"/>
              <w:shd w:val="clear" w:color="auto" w:fill="FFFFFF"/>
              <w:rPr>
                <w:rFonts w:ascii="Times New Roman" w:hAnsi="Times New Roman" w:cs="Times New Roman"/>
                <w:sz w:val="22"/>
                <w:szCs w:val="22"/>
              </w:rPr>
            </w:pPr>
          </w:p>
        </w:tc>
        <w:tc>
          <w:tcPr>
            <w:tcW w:w="1418" w:type="dxa"/>
            <w:tcBorders>
              <w:left w:val="single" w:sz="4" w:space="0" w:color="auto"/>
              <w:bottom w:val="single" w:sz="4" w:space="0" w:color="auto"/>
              <w:right w:val="single" w:sz="4" w:space="0" w:color="auto"/>
            </w:tcBorders>
          </w:tcPr>
          <w:p w:rsidR="00EB2A1B" w:rsidRPr="002B51E4" w:rsidRDefault="00EB2A1B" w:rsidP="009A0C2E">
            <w:pPr>
              <w:ind w:left="-108" w:right="-96"/>
              <w:jc w:val="center"/>
              <w:rPr>
                <w:kern w:val="2"/>
                <w:sz w:val="22"/>
                <w:szCs w:val="22"/>
              </w:rPr>
            </w:pPr>
            <w:r w:rsidRPr="002B51E4">
              <w:rPr>
                <w:kern w:val="2"/>
                <w:sz w:val="22"/>
                <w:szCs w:val="22"/>
              </w:rPr>
              <w:t>единиц</w:t>
            </w:r>
          </w:p>
        </w:tc>
        <w:tc>
          <w:tcPr>
            <w:tcW w:w="2104" w:type="dxa"/>
            <w:tcBorders>
              <w:left w:val="single" w:sz="4" w:space="0" w:color="auto"/>
              <w:bottom w:val="single" w:sz="4" w:space="0" w:color="auto"/>
              <w:right w:val="single" w:sz="4" w:space="0" w:color="auto"/>
            </w:tcBorders>
            <w:vAlign w:val="center"/>
          </w:tcPr>
          <w:p w:rsidR="00EB2A1B" w:rsidRPr="00226CC3" w:rsidRDefault="00EB2A1B" w:rsidP="00EB2A1B">
            <w:pPr>
              <w:ind w:left="-108" w:right="-109"/>
              <w:jc w:val="center"/>
              <w:rPr>
                <w:color w:val="000000" w:themeColor="text1"/>
                <w:sz w:val="24"/>
                <w:szCs w:val="24"/>
              </w:rPr>
            </w:pPr>
            <w:r w:rsidRPr="00226CC3">
              <w:rPr>
                <w:color w:val="000000" w:themeColor="text1"/>
                <w:sz w:val="24"/>
                <w:szCs w:val="24"/>
              </w:rPr>
              <w:t>92000</w:t>
            </w:r>
          </w:p>
        </w:tc>
        <w:tc>
          <w:tcPr>
            <w:tcW w:w="1550" w:type="dxa"/>
            <w:tcBorders>
              <w:left w:val="single" w:sz="4" w:space="0" w:color="auto"/>
              <w:bottom w:val="single" w:sz="4" w:space="0" w:color="auto"/>
              <w:right w:val="single" w:sz="4" w:space="0" w:color="auto"/>
            </w:tcBorders>
            <w:vAlign w:val="center"/>
          </w:tcPr>
          <w:p w:rsidR="00EB2A1B" w:rsidRPr="00226CC3" w:rsidRDefault="00EB2A1B" w:rsidP="00EB2A1B">
            <w:pPr>
              <w:ind w:left="-108" w:right="-109"/>
              <w:jc w:val="center"/>
              <w:rPr>
                <w:color w:val="000000" w:themeColor="text1"/>
                <w:sz w:val="24"/>
                <w:szCs w:val="24"/>
              </w:rPr>
            </w:pPr>
            <w:r w:rsidRPr="00226CC3">
              <w:rPr>
                <w:color w:val="000000" w:themeColor="text1"/>
                <w:sz w:val="24"/>
                <w:szCs w:val="24"/>
              </w:rPr>
              <w:t>92500</w:t>
            </w:r>
          </w:p>
        </w:tc>
        <w:tc>
          <w:tcPr>
            <w:tcW w:w="1524" w:type="dxa"/>
            <w:tcBorders>
              <w:left w:val="single" w:sz="4" w:space="0" w:color="auto"/>
              <w:bottom w:val="single" w:sz="4" w:space="0" w:color="auto"/>
              <w:right w:val="single" w:sz="4" w:space="0" w:color="auto"/>
            </w:tcBorders>
            <w:vAlign w:val="center"/>
          </w:tcPr>
          <w:p w:rsidR="00EB2A1B" w:rsidRPr="00226CC3" w:rsidRDefault="00EB2A1B" w:rsidP="00EB2A1B">
            <w:pPr>
              <w:jc w:val="center"/>
              <w:rPr>
                <w:color w:val="000000" w:themeColor="text1"/>
                <w:sz w:val="24"/>
                <w:szCs w:val="24"/>
              </w:rPr>
            </w:pPr>
            <w:r w:rsidRPr="00226CC3">
              <w:rPr>
                <w:color w:val="000000" w:themeColor="text1"/>
                <w:sz w:val="24"/>
                <w:szCs w:val="24"/>
              </w:rPr>
              <w:t>413979</w:t>
            </w:r>
          </w:p>
        </w:tc>
        <w:tc>
          <w:tcPr>
            <w:tcW w:w="4374" w:type="dxa"/>
            <w:tcBorders>
              <w:left w:val="single" w:sz="4" w:space="0" w:color="auto"/>
              <w:bottom w:val="single" w:sz="4" w:space="0" w:color="auto"/>
              <w:right w:val="single" w:sz="4" w:space="0" w:color="auto"/>
            </w:tcBorders>
          </w:tcPr>
          <w:p w:rsidR="00EB2A1B" w:rsidRPr="00226CC3" w:rsidRDefault="00EB2A1B" w:rsidP="007C5CDC">
            <w:pPr>
              <w:pStyle w:val="ConsPlusCell"/>
              <w:rPr>
                <w:rFonts w:ascii="Times New Roman" w:hAnsi="Times New Roman" w:cs="Times New Roman"/>
                <w:color w:val="000000" w:themeColor="text1"/>
                <w:sz w:val="22"/>
                <w:szCs w:val="22"/>
              </w:rPr>
            </w:pPr>
            <w:r w:rsidRPr="00226CC3">
              <w:rPr>
                <w:rFonts w:ascii="Times New Roman" w:hAnsi="Times New Roman" w:cs="Times New Roman"/>
                <w:color w:val="000000" w:themeColor="text1"/>
                <w:sz w:val="22"/>
                <w:szCs w:val="22"/>
              </w:rPr>
              <w:t xml:space="preserve">Показатель увеличен за счет активного посещения удаленными пользователями двух сайтов библиотек </w:t>
            </w:r>
            <w:hyperlink r:id="rId16" w:history="1">
              <w:r w:rsidRPr="00226CC3">
                <w:rPr>
                  <w:rStyle w:val="af4"/>
                  <w:rFonts w:ascii="Times New Roman" w:hAnsi="Times New Roman" w:cs="Times New Roman"/>
                  <w:color w:val="000000" w:themeColor="text1"/>
                  <w:sz w:val="22"/>
                  <w:szCs w:val="22"/>
                </w:rPr>
                <w:t>http://www.azovlib.ru/</w:t>
              </w:r>
            </w:hyperlink>
          </w:p>
          <w:p w:rsidR="00EB2A1B" w:rsidRPr="00226CC3" w:rsidRDefault="00EB2A1B" w:rsidP="007C5CDC">
            <w:pPr>
              <w:pStyle w:val="ConsPlusCell"/>
              <w:rPr>
                <w:rFonts w:ascii="Times New Roman" w:hAnsi="Times New Roman" w:cs="Times New Roman"/>
                <w:color w:val="000000" w:themeColor="text1"/>
                <w:sz w:val="22"/>
                <w:szCs w:val="22"/>
              </w:rPr>
            </w:pPr>
            <w:r w:rsidRPr="00226CC3">
              <w:rPr>
                <w:rFonts w:ascii="Times New Roman" w:hAnsi="Times New Roman" w:cs="Times New Roman"/>
                <w:color w:val="000000" w:themeColor="text1"/>
                <w:sz w:val="22"/>
                <w:szCs w:val="22"/>
              </w:rPr>
              <w:t xml:space="preserve">и </w:t>
            </w:r>
            <w:hyperlink r:id="rId17" w:history="1">
              <w:r w:rsidRPr="00226CC3">
                <w:rPr>
                  <w:rStyle w:val="af4"/>
                  <w:rFonts w:ascii="Times New Roman" w:hAnsi="Times New Roman" w:cs="Times New Roman"/>
                  <w:color w:val="000000" w:themeColor="text1"/>
                  <w:sz w:val="22"/>
                  <w:szCs w:val="22"/>
                </w:rPr>
                <w:t>http://kids.azovlib.ru/</w:t>
              </w:r>
            </w:hyperlink>
          </w:p>
          <w:p w:rsidR="00EB2A1B" w:rsidRPr="00226CC3" w:rsidRDefault="00EB2A1B" w:rsidP="007C5CDC">
            <w:pPr>
              <w:pStyle w:val="ConsPlusCell"/>
              <w:shd w:val="clear" w:color="auto" w:fill="FFFFFF"/>
              <w:rPr>
                <w:rFonts w:ascii="Times New Roman" w:hAnsi="Times New Roman" w:cs="Times New Roman"/>
                <w:color w:val="000000" w:themeColor="text1"/>
                <w:sz w:val="22"/>
                <w:szCs w:val="22"/>
              </w:rPr>
            </w:pPr>
          </w:p>
        </w:tc>
      </w:tr>
      <w:tr w:rsidR="00EB2A1B"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EB2A1B" w:rsidRPr="002B51E4" w:rsidRDefault="00EB2A1B"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2.6.</w:t>
            </w:r>
          </w:p>
        </w:tc>
        <w:tc>
          <w:tcPr>
            <w:tcW w:w="3077" w:type="dxa"/>
            <w:tcBorders>
              <w:left w:val="single" w:sz="4" w:space="0" w:color="auto"/>
              <w:bottom w:val="single" w:sz="4" w:space="0" w:color="auto"/>
              <w:right w:val="single" w:sz="4" w:space="0" w:color="auto"/>
            </w:tcBorders>
          </w:tcPr>
          <w:p w:rsidR="00EB2A1B" w:rsidRPr="00677443" w:rsidRDefault="00EB2A1B" w:rsidP="009A0C2E">
            <w:pPr>
              <w:pStyle w:val="ConsPlusCell"/>
              <w:shd w:val="clear" w:color="auto" w:fill="FFFFFF"/>
              <w:rPr>
                <w:rFonts w:ascii="Times New Roman" w:hAnsi="Times New Roman" w:cs="Times New Roman"/>
                <w:sz w:val="24"/>
                <w:szCs w:val="24"/>
              </w:rPr>
            </w:pPr>
            <w:r w:rsidRPr="00677443">
              <w:rPr>
                <w:rFonts w:ascii="Times New Roman" w:hAnsi="Times New Roman" w:cs="Times New Roman"/>
                <w:sz w:val="24"/>
                <w:szCs w:val="24"/>
              </w:rPr>
              <w:t>Показатель (индикатор) 1.6.</w:t>
            </w:r>
          </w:p>
          <w:p w:rsidR="00EB2A1B" w:rsidRPr="00677443" w:rsidRDefault="00EB2A1B" w:rsidP="009A0C2E">
            <w:pPr>
              <w:pStyle w:val="ConsPlusCell"/>
              <w:shd w:val="clear" w:color="auto" w:fill="FFFFFF"/>
              <w:rPr>
                <w:rFonts w:ascii="Times New Roman" w:hAnsi="Times New Roman" w:cs="Times New Roman"/>
                <w:sz w:val="24"/>
                <w:szCs w:val="24"/>
              </w:rPr>
            </w:pPr>
            <w:r w:rsidRPr="00677443">
              <w:rPr>
                <w:rFonts w:ascii="Times New Roman" w:hAnsi="Times New Roman" w:cs="Times New Roman"/>
                <w:sz w:val="24"/>
                <w:szCs w:val="24"/>
              </w:rPr>
              <w:t>количество</w:t>
            </w:r>
            <w:r w:rsidRPr="00677443">
              <w:rPr>
                <w:rFonts w:ascii="Times New Roman" w:hAnsi="Times New Roman" w:cs="Times New Roman"/>
                <w:kern w:val="2"/>
                <w:sz w:val="24"/>
                <w:szCs w:val="24"/>
              </w:rPr>
              <w:t xml:space="preserve"> культурно-</w:t>
            </w:r>
            <w:r w:rsidRPr="00677443">
              <w:rPr>
                <w:rFonts w:ascii="Times New Roman" w:hAnsi="Times New Roman" w:cs="Times New Roman"/>
                <w:kern w:val="2"/>
                <w:sz w:val="24"/>
                <w:szCs w:val="24"/>
              </w:rPr>
              <w:lastRenderedPageBreak/>
              <w:t xml:space="preserve">просветительных мероприятий библиотек  </w:t>
            </w:r>
          </w:p>
        </w:tc>
        <w:tc>
          <w:tcPr>
            <w:tcW w:w="1418" w:type="dxa"/>
            <w:tcBorders>
              <w:left w:val="single" w:sz="4" w:space="0" w:color="auto"/>
              <w:bottom w:val="single" w:sz="4" w:space="0" w:color="auto"/>
              <w:right w:val="single" w:sz="4" w:space="0" w:color="auto"/>
            </w:tcBorders>
          </w:tcPr>
          <w:p w:rsidR="00EB2A1B" w:rsidRPr="00677443" w:rsidRDefault="00EB2A1B" w:rsidP="009A0C2E">
            <w:pPr>
              <w:ind w:left="-108" w:right="-96"/>
              <w:jc w:val="center"/>
              <w:rPr>
                <w:sz w:val="24"/>
                <w:szCs w:val="24"/>
              </w:rPr>
            </w:pPr>
            <w:r w:rsidRPr="00677443">
              <w:rPr>
                <w:kern w:val="2"/>
                <w:sz w:val="24"/>
                <w:szCs w:val="24"/>
              </w:rPr>
              <w:lastRenderedPageBreak/>
              <w:t>единиц</w:t>
            </w:r>
          </w:p>
        </w:tc>
        <w:tc>
          <w:tcPr>
            <w:tcW w:w="2104" w:type="dxa"/>
            <w:tcBorders>
              <w:left w:val="single" w:sz="4" w:space="0" w:color="auto"/>
              <w:bottom w:val="single" w:sz="4" w:space="0" w:color="auto"/>
              <w:right w:val="single" w:sz="4" w:space="0" w:color="auto"/>
            </w:tcBorders>
            <w:vAlign w:val="center"/>
          </w:tcPr>
          <w:p w:rsidR="00EB2A1B" w:rsidRPr="00677443" w:rsidRDefault="00EB2A1B" w:rsidP="00EB2A1B">
            <w:pPr>
              <w:ind w:left="-108" w:right="-109"/>
              <w:jc w:val="center"/>
              <w:rPr>
                <w:color w:val="000000" w:themeColor="text1"/>
                <w:sz w:val="24"/>
                <w:szCs w:val="24"/>
              </w:rPr>
            </w:pPr>
            <w:r w:rsidRPr="00677443">
              <w:rPr>
                <w:color w:val="000000" w:themeColor="text1"/>
                <w:sz w:val="24"/>
                <w:szCs w:val="24"/>
              </w:rPr>
              <w:t>1350</w:t>
            </w:r>
          </w:p>
        </w:tc>
        <w:tc>
          <w:tcPr>
            <w:tcW w:w="1550" w:type="dxa"/>
            <w:tcBorders>
              <w:left w:val="single" w:sz="4" w:space="0" w:color="auto"/>
              <w:bottom w:val="single" w:sz="4" w:space="0" w:color="auto"/>
              <w:right w:val="single" w:sz="4" w:space="0" w:color="auto"/>
            </w:tcBorders>
            <w:vAlign w:val="center"/>
          </w:tcPr>
          <w:p w:rsidR="00EB2A1B" w:rsidRPr="00677443" w:rsidRDefault="00EB2A1B" w:rsidP="00EB2A1B">
            <w:pPr>
              <w:ind w:left="-108" w:right="-109"/>
              <w:jc w:val="center"/>
              <w:rPr>
                <w:color w:val="000000" w:themeColor="text1"/>
                <w:sz w:val="24"/>
                <w:szCs w:val="24"/>
              </w:rPr>
            </w:pPr>
            <w:r w:rsidRPr="00677443">
              <w:rPr>
                <w:color w:val="000000" w:themeColor="text1"/>
                <w:sz w:val="24"/>
                <w:szCs w:val="24"/>
              </w:rPr>
              <w:t>1350</w:t>
            </w:r>
          </w:p>
        </w:tc>
        <w:tc>
          <w:tcPr>
            <w:tcW w:w="1524" w:type="dxa"/>
            <w:tcBorders>
              <w:left w:val="single" w:sz="4" w:space="0" w:color="auto"/>
              <w:bottom w:val="single" w:sz="4" w:space="0" w:color="auto"/>
              <w:right w:val="single" w:sz="4" w:space="0" w:color="auto"/>
            </w:tcBorders>
            <w:vAlign w:val="center"/>
          </w:tcPr>
          <w:p w:rsidR="00EB2A1B" w:rsidRPr="00677443" w:rsidRDefault="00EB2A1B" w:rsidP="00EB2A1B">
            <w:pPr>
              <w:jc w:val="center"/>
              <w:rPr>
                <w:color w:val="000000" w:themeColor="text1"/>
                <w:sz w:val="24"/>
                <w:szCs w:val="24"/>
              </w:rPr>
            </w:pPr>
            <w:r w:rsidRPr="00677443">
              <w:rPr>
                <w:color w:val="000000" w:themeColor="text1"/>
                <w:sz w:val="24"/>
                <w:szCs w:val="24"/>
              </w:rPr>
              <w:t>1904</w:t>
            </w:r>
          </w:p>
        </w:tc>
        <w:tc>
          <w:tcPr>
            <w:tcW w:w="4374" w:type="dxa"/>
            <w:tcBorders>
              <w:left w:val="single" w:sz="4" w:space="0" w:color="auto"/>
              <w:bottom w:val="single" w:sz="4" w:space="0" w:color="auto"/>
              <w:right w:val="single" w:sz="4" w:space="0" w:color="auto"/>
            </w:tcBorders>
          </w:tcPr>
          <w:p w:rsidR="00EB2A1B" w:rsidRPr="00226CC3" w:rsidRDefault="00EB2A1B" w:rsidP="007C5CDC">
            <w:pPr>
              <w:widowControl w:val="0"/>
              <w:autoSpaceDE w:val="0"/>
              <w:autoSpaceDN w:val="0"/>
              <w:adjustRightInd w:val="0"/>
              <w:jc w:val="both"/>
              <w:rPr>
                <w:color w:val="000000" w:themeColor="text1"/>
                <w:sz w:val="22"/>
                <w:szCs w:val="22"/>
              </w:rPr>
            </w:pPr>
            <w:r w:rsidRPr="00226CC3">
              <w:rPr>
                <w:color w:val="000000" w:themeColor="text1"/>
                <w:sz w:val="22"/>
                <w:szCs w:val="22"/>
              </w:rPr>
              <w:t>Показатель увеличен за счет активной выставочной работы библиотек.</w:t>
            </w:r>
          </w:p>
        </w:tc>
      </w:tr>
      <w:tr w:rsidR="00677443" w:rsidRPr="002B51E4" w:rsidTr="00706CEB">
        <w:trPr>
          <w:tblCellSpacing w:w="5" w:type="nil"/>
          <w:jc w:val="center"/>
        </w:trPr>
        <w:tc>
          <w:tcPr>
            <w:tcW w:w="739" w:type="dxa"/>
            <w:vMerge w:val="restart"/>
            <w:tcBorders>
              <w:left w:val="single" w:sz="4" w:space="0" w:color="auto"/>
              <w:right w:val="single" w:sz="4" w:space="0" w:color="auto"/>
            </w:tcBorders>
          </w:tcPr>
          <w:p w:rsidR="00677443" w:rsidRPr="002B51E4" w:rsidRDefault="00677443"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lastRenderedPageBreak/>
              <w:t>2.7.</w:t>
            </w:r>
          </w:p>
        </w:tc>
        <w:tc>
          <w:tcPr>
            <w:tcW w:w="3077" w:type="dxa"/>
            <w:vMerge w:val="restart"/>
            <w:tcBorders>
              <w:left w:val="single" w:sz="4" w:space="0" w:color="auto"/>
              <w:right w:val="single" w:sz="4" w:space="0" w:color="auto"/>
            </w:tcBorders>
          </w:tcPr>
          <w:p w:rsidR="00677443" w:rsidRPr="00677443" w:rsidRDefault="00677443" w:rsidP="009A0C2E">
            <w:pPr>
              <w:pStyle w:val="ConsPlusCell"/>
              <w:shd w:val="clear" w:color="auto" w:fill="FFFFFF"/>
              <w:rPr>
                <w:rFonts w:ascii="Times New Roman" w:hAnsi="Times New Roman" w:cs="Times New Roman"/>
                <w:sz w:val="24"/>
                <w:szCs w:val="24"/>
              </w:rPr>
            </w:pPr>
            <w:r w:rsidRPr="00677443">
              <w:rPr>
                <w:rFonts w:ascii="Times New Roman" w:hAnsi="Times New Roman" w:cs="Times New Roman"/>
                <w:sz w:val="24"/>
                <w:szCs w:val="24"/>
              </w:rPr>
              <w:t>Показатель (индикатор) 1.7.</w:t>
            </w:r>
          </w:p>
          <w:p w:rsidR="00677443" w:rsidRPr="00677443" w:rsidRDefault="00677443" w:rsidP="009A0C2E">
            <w:pPr>
              <w:pStyle w:val="ConsPlusCell"/>
              <w:shd w:val="clear" w:color="auto" w:fill="FFFFFF"/>
              <w:rPr>
                <w:rFonts w:ascii="Times New Roman" w:hAnsi="Times New Roman" w:cs="Times New Roman"/>
                <w:kern w:val="2"/>
                <w:sz w:val="24"/>
                <w:szCs w:val="24"/>
              </w:rPr>
            </w:pPr>
            <w:r w:rsidRPr="00677443">
              <w:rPr>
                <w:rFonts w:ascii="Times New Roman" w:hAnsi="Times New Roman" w:cs="Times New Roman"/>
                <w:kern w:val="2"/>
                <w:sz w:val="24"/>
                <w:szCs w:val="24"/>
              </w:rPr>
              <w:t>количество проведенных мероприятий, из них:</w:t>
            </w:r>
          </w:p>
          <w:p w:rsidR="00677443" w:rsidRPr="00677443" w:rsidRDefault="00677443" w:rsidP="009A0C2E">
            <w:pPr>
              <w:pStyle w:val="ConsPlusCell"/>
              <w:shd w:val="clear" w:color="auto" w:fill="FFFFFF"/>
              <w:rPr>
                <w:rFonts w:ascii="Times New Roman" w:hAnsi="Times New Roman" w:cs="Times New Roman"/>
                <w:kern w:val="2"/>
                <w:sz w:val="24"/>
                <w:szCs w:val="24"/>
              </w:rPr>
            </w:pPr>
            <w:r w:rsidRPr="00677443">
              <w:rPr>
                <w:rStyle w:val="43"/>
                <w:i w:val="0"/>
                <w:iCs w:val="0"/>
                <w:sz w:val="24"/>
                <w:szCs w:val="24"/>
              </w:rPr>
              <w:t>МБУК ГДК г. Азова</w:t>
            </w:r>
          </w:p>
          <w:p w:rsidR="00677443" w:rsidRPr="00677443" w:rsidRDefault="00677443" w:rsidP="00677443">
            <w:pPr>
              <w:pStyle w:val="ConsPlusCell"/>
              <w:shd w:val="clear" w:color="auto" w:fill="FFFFFF"/>
              <w:jc w:val="both"/>
              <w:rPr>
                <w:rFonts w:ascii="Times New Roman" w:hAnsi="Times New Roman" w:cs="Times New Roman"/>
                <w:sz w:val="24"/>
                <w:szCs w:val="24"/>
              </w:rPr>
            </w:pPr>
            <w:r w:rsidRPr="00677443">
              <w:rPr>
                <w:rStyle w:val="43"/>
                <w:i w:val="0"/>
                <w:iCs w:val="0"/>
                <w:sz w:val="24"/>
                <w:szCs w:val="24"/>
              </w:rPr>
              <w:t>МАУ АТЦ г.Азова</w:t>
            </w:r>
          </w:p>
        </w:tc>
        <w:tc>
          <w:tcPr>
            <w:tcW w:w="1418" w:type="dxa"/>
            <w:tcBorders>
              <w:left w:val="single" w:sz="4" w:space="0" w:color="auto"/>
              <w:bottom w:val="single" w:sz="4" w:space="0" w:color="auto"/>
              <w:right w:val="single" w:sz="4" w:space="0" w:color="auto"/>
            </w:tcBorders>
          </w:tcPr>
          <w:p w:rsidR="00677443" w:rsidRPr="00677443" w:rsidRDefault="00677443" w:rsidP="009A0C2E">
            <w:pPr>
              <w:ind w:left="-108" w:right="-96"/>
              <w:jc w:val="center"/>
              <w:rPr>
                <w:kern w:val="2"/>
                <w:sz w:val="24"/>
                <w:szCs w:val="24"/>
              </w:rPr>
            </w:pPr>
            <w:r w:rsidRPr="00677443">
              <w:rPr>
                <w:kern w:val="2"/>
                <w:sz w:val="24"/>
                <w:szCs w:val="24"/>
              </w:rPr>
              <w:t>Единиц</w:t>
            </w:r>
          </w:p>
          <w:p w:rsidR="00677443" w:rsidRPr="00677443" w:rsidRDefault="00677443" w:rsidP="009A0C2E">
            <w:pPr>
              <w:ind w:left="-108" w:right="-96"/>
              <w:jc w:val="center"/>
              <w:rPr>
                <w:kern w:val="2"/>
                <w:sz w:val="24"/>
                <w:szCs w:val="24"/>
              </w:rPr>
            </w:pPr>
          </w:p>
          <w:p w:rsidR="00677443" w:rsidRPr="00677443" w:rsidRDefault="00677443" w:rsidP="009A0C2E">
            <w:pPr>
              <w:ind w:left="-108" w:right="-96"/>
              <w:jc w:val="center"/>
              <w:rPr>
                <w:sz w:val="24"/>
                <w:szCs w:val="24"/>
              </w:rPr>
            </w:pPr>
          </w:p>
        </w:tc>
        <w:tc>
          <w:tcPr>
            <w:tcW w:w="2104" w:type="dxa"/>
            <w:tcBorders>
              <w:left w:val="single" w:sz="4" w:space="0" w:color="auto"/>
              <w:bottom w:val="single" w:sz="4" w:space="0" w:color="auto"/>
              <w:right w:val="single" w:sz="4" w:space="0" w:color="auto"/>
            </w:tcBorders>
            <w:vAlign w:val="center"/>
          </w:tcPr>
          <w:p w:rsidR="00677443" w:rsidRPr="00677443" w:rsidRDefault="00677443" w:rsidP="00EB2A1B">
            <w:pPr>
              <w:ind w:left="-108" w:right="-109"/>
              <w:jc w:val="center"/>
              <w:rPr>
                <w:color w:val="000000" w:themeColor="text1"/>
                <w:sz w:val="24"/>
                <w:szCs w:val="24"/>
              </w:rPr>
            </w:pPr>
            <w:r w:rsidRPr="00677443">
              <w:rPr>
                <w:color w:val="000000" w:themeColor="text1"/>
                <w:sz w:val="24"/>
                <w:szCs w:val="24"/>
              </w:rPr>
              <w:t>662</w:t>
            </w:r>
          </w:p>
        </w:tc>
        <w:tc>
          <w:tcPr>
            <w:tcW w:w="1550" w:type="dxa"/>
            <w:tcBorders>
              <w:left w:val="single" w:sz="4" w:space="0" w:color="auto"/>
              <w:bottom w:val="single" w:sz="4" w:space="0" w:color="auto"/>
              <w:right w:val="single" w:sz="4" w:space="0" w:color="auto"/>
            </w:tcBorders>
            <w:vAlign w:val="center"/>
          </w:tcPr>
          <w:p w:rsidR="00677443" w:rsidRPr="00677443" w:rsidRDefault="00677443" w:rsidP="00EB2A1B">
            <w:pPr>
              <w:ind w:left="-108" w:right="-109"/>
              <w:jc w:val="center"/>
              <w:rPr>
                <w:color w:val="000000" w:themeColor="text1"/>
                <w:sz w:val="24"/>
                <w:szCs w:val="24"/>
              </w:rPr>
            </w:pPr>
            <w:r w:rsidRPr="00677443">
              <w:rPr>
                <w:color w:val="000000" w:themeColor="text1"/>
                <w:sz w:val="24"/>
                <w:szCs w:val="24"/>
              </w:rPr>
              <w:t>663</w:t>
            </w:r>
          </w:p>
        </w:tc>
        <w:tc>
          <w:tcPr>
            <w:tcW w:w="1524" w:type="dxa"/>
            <w:tcBorders>
              <w:left w:val="single" w:sz="4" w:space="0" w:color="auto"/>
              <w:bottom w:val="single" w:sz="4" w:space="0" w:color="auto"/>
              <w:right w:val="single" w:sz="4" w:space="0" w:color="auto"/>
            </w:tcBorders>
            <w:vAlign w:val="center"/>
          </w:tcPr>
          <w:p w:rsidR="00677443" w:rsidRPr="00677443" w:rsidRDefault="00677443" w:rsidP="00EB2A1B">
            <w:pPr>
              <w:jc w:val="center"/>
              <w:rPr>
                <w:color w:val="000000" w:themeColor="text1"/>
                <w:sz w:val="24"/>
                <w:szCs w:val="24"/>
              </w:rPr>
            </w:pPr>
            <w:r w:rsidRPr="00677443">
              <w:rPr>
                <w:color w:val="000000" w:themeColor="text1"/>
                <w:sz w:val="24"/>
                <w:szCs w:val="24"/>
              </w:rPr>
              <w:t>406</w:t>
            </w:r>
          </w:p>
        </w:tc>
        <w:tc>
          <w:tcPr>
            <w:tcW w:w="4374" w:type="dxa"/>
            <w:vMerge w:val="restart"/>
            <w:tcBorders>
              <w:left w:val="single" w:sz="4" w:space="0" w:color="auto"/>
              <w:right w:val="single" w:sz="4" w:space="0" w:color="auto"/>
            </w:tcBorders>
          </w:tcPr>
          <w:p w:rsidR="00677443" w:rsidRPr="00677443" w:rsidRDefault="00677443" w:rsidP="00677443">
            <w:pPr>
              <w:rPr>
                <w:color w:val="000000" w:themeColor="text1"/>
                <w:sz w:val="24"/>
                <w:szCs w:val="24"/>
              </w:rPr>
            </w:pPr>
            <w:r w:rsidRPr="00677443">
              <w:rPr>
                <w:color w:val="000000" w:themeColor="text1"/>
                <w:sz w:val="24"/>
                <w:szCs w:val="24"/>
              </w:rPr>
              <w:t xml:space="preserve"> Муниципальным заданием МБУК ГДК г. Азова на 2022 год предусмотрено проведение 300 мероприятий. Отсутствие финансирования ведет к снижению выполнения  показателя.</w:t>
            </w:r>
            <w:r w:rsidRPr="00677443">
              <w:rPr>
                <w:rStyle w:val="43"/>
                <w:i w:val="0"/>
                <w:iCs w:val="0"/>
                <w:sz w:val="24"/>
                <w:szCs w:val="24"/>
              </w:rPr>
              <w:t xml:space="preserve"> </w:t>
            </w:r>
          </w:p>
        </w:tc>
      </w:tr>
      <w:tr w:rsidR="00677443" w:rsidRPr="002B51E4" w:rsidTr="00706CEB">
        <w:trPr>
          <w:tblCellSpacing w:w="5" w:type="nil"/>
          <w:jc w:val="center"/>
        </w:trPr>
        <w:tc>
          <w:tcPr>
            <w:tcW w:w="739" w:type="dxa"/>
            <w:vMerge/>
            <w:tcBorders>
              <w:left w:val="single" w:sz="4" w:space="0" w:color="auto"/>
              <w:right w:val="single" w:sz="4" w:space="0" w:color="auto"/>
            </w:tcBorders>
          </w:tcPr>
          <w:p w:rsidR="00677443" w:rsidRPr="002B51E4" w:rsidRDefault="00677443" w:rsidP="009A0C2E">
            <w:pPr>
              <w:pStyle w:val="ConsPlusCell"/>
              <w:shd w:val="clear" w:color="auto" w:fill="FFFFFF"/>
              <w:rPr>
                <w:rFonts w:ascii="Times New Roman" w:hAnsi="Times New Roman" w:cs="Times New Roman"/>
                <w:sz w:val="22"/>
                <w:szCs w:val="22"/>
              </w:rPr>
            </w:pPr>
          </w:p>
        </w:tc>
        <w:tc>
          <w:tcPr>
            <w:tcW w:w="3077" w:type="dxa"/>
            <w:vMerge/>
            <w:tcBorders>
              <w:left w:val="single" w:sz="4" w:space="0" w:color="auto"/>
              <w:right w:val="single" w:sz="4" w:space="0" w:color="auto"/>
            </w:tcBorders>
          </w:tcPr>
          <w:p w:rsidR="00677443" w:rsidRPr="00677443" w:rsidRDefault="00677443" w:rsidP="00677443">
            <w:pPr>
              <w:pStyle w:val="ConsPlusCell"/>
              <w:shd w:val="clear" w:color="auto" w:fill="FFFFFF"/>
              <w:ind w:firstLine="689"/>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77443" w:rsidRPr="00677443" w:rsidRDefault="00677443" w:rsidP="00706CEB">
            <w:pPr>
              <w:ind w:left="-108" w:right="-96"/>
              <w:jc w:val="center"/>
              <w:rPr>
                <w:sz w:val="24"/>
                <w:szCs w:val="24"/>
              </w:rPr>
            </w:pPr>
            <w:r w:rsidRPr="00677443">
              <w:rPr>
                <w:kern w:val="2"/>
                <w:sz w:val="24"/>
                <w:szCs w:val="24"/>
              </w:rPr>
              <w:t>единиц</w:t>
            </w:r>
          </w:p>
        </w:tc>
        <w:tc>
          <w:tcPr>
            <w:tcW w:w="2104" w:type="dxa"/>
            <w:tcBorders>
              <w:left w:val="single" w:sz="4" w:space="0" w:color="auto"/>
              <w:bottom w:val="single" w:sz="4" w:space="0" w:color="auto"/>
              <w:right w:val="single" w:sz="4" w:space="0" w:color="auto"/>
            </w:tcBorders>
            <w:vAlign w:val="center"/>
          </w:tcPr>
          <w:p w:rsidR="00677443" w:rsidRPr="00677443" w:rsidRDefault="00677443" w:rsidP="00677443">
            <w:pPr>
              <w:ind w:left="-108" w:right="-109"/>
              <w:jc w:val="center"/>
              <w:rPr>
                <w:color w:val="000000" w:themeColor="text1"/>
                <w:sz w:val="24"/>
                <w:szCs w:val="24"/>
              </w:rPr>
            </w:pPr>
            <w:r w:rsidRPr="00677443">
              <w:rPr>
                <w:rStyle w:val="43"/>
                <w:i w:val="0"/>
                <w:iCs w:val="0"/>
                <w:sz w:val="24"/>
                <w:szCs w:val="24"/>
              </w:rPr>
              <w:t>626</w:t>
            </w:r>
          </w:p>
        </w:tc>
        <w:tc>
          <w:tcPr>
            <w:tcW w:w="1550" w:type="dxa"/>
            <w:tcBorders>
              <w:left w:val="single" w:sz="4" w:space="0" w:color="auto"/>
              <w:bottom w:val="single" w:sz="4" w:space="0" w:color="auto"/>
              <w:right w:val="single" w:sz="4" w:space="0" w:color="auto"/>
            </w:tcBorders>
            <w:vAlign w:val="center"/>
          </w:tcPr>
          <w:p w:rsidR="00677443" w:rsidRPr="00677443" w:rsidRDefault="00677443" w:rsidP="00EB2A1B">
            <w:pPr>
              <w:ind w:left="-108" w:right="-109"/>
              <w:jc w:val="center"/>
              <w:rPr>
                <w:color w:val="000000" w:themeColor="text1"/>
                <w:sz w:val="24"/>
                <w:szCs w:val="24"/>
              </w:rPr>
            </w:pPr>
            <w:r w:rsidRPr="00677443">
              <w:rPr>
                <w:rStyle w:val="43"/>
                <w:i w:val="0"/>
                <w:iCs w:val="0"/>
                <w:sz w:val="24"/>
                <w:szCs w:val="24"/>
              </w:rPr>
              <w:t>627</w:t>
            </w:r>
          </w:p>
        </w:tc>
        <w:tc>
          <w:tcPr>
            <w:tcW w:w="1524" w:type="dxa"/>
            <w:tcBorders>
              <w:left w:val="single" w:sz="4" w:space="0" w:color="auto"/>
              <w:bottom w:val="single" w:sz="4" w:space="0" w:color="auto"/>
              <w:right w:val="single" w:sz="4" w:space="0" w:color="auto"/>
            </w:tcBorders>
            <w:vAlign w:val="center"/>
          </w:tcPr>
          <w:p w:rsidR="00677443" w:rsidRPr="00677443" w:rsidRDefault="00677443" w:rsidP="00EB2A1B">
            <w:pPr>
              <w:jc w:val="center"/>
              <w:rPr>
                <w:color w:val="000000" w:themeColor="text1"/>
                <w:sz w:val="24"/>
                <w:szCs w:val="24"/>
              </w:rPr>
            </w:pPr>
            <w:r w:rsidRPr="00677443">
              <w:rPr>
                <w:rStyle w:val="43"/>
                <w:i w:val="0"/>
                <w:iCs w:val="0"/>
                <w:sz w:val="24"/>
                <w:szCs w:val="24"/>
              </w:rPr>
              <w:t>365</w:t>
            </w:r>
          </w:p>
        </w:tc>
        <w:tc>
          <w:tcPr>
            <w:tcW w:w="4374" w:type="dxa"/>
            <w:vMerge/>
            <w:tcBorders>
              <w:left w:val="single" w:sz="4" w:space="0" w:color="auto"/>
              <w:right w:val="single" w:sz="4" w:space="0" w:color="auto"/>
            </w:tcBorders>
          </w:tcPr>
          <w:p w:rsidR="00677443" w:rsidRPr="00226CC3" w:rsidRDefault="00677443" w:rsidP="007406BD">
            <w:pPr>
              <w:rPr>
                <w:color w:val="000000" w:themeColor="text1"/>
                <w:sz w:val="22"/>
                <w:szCs w:val="22"/>
              </w:rPr>
            </w:pPr>
          </w:p>
        </w:tc>
      </w:tr>
      <w:tr w:rsidR="00677443" w:rsidRPr="002B51E4" w:rsidTr="00EB2A1B">
        <w:trPr>
          <w:tblCellSpacing w:w="5" w:type="nil"/>
          <w:jc w:val="center"/>
        </w:trPr>
        <w:tc>
          <w:tcPr>
            <w:tcW w:w="739" w:type="dxa"/>
            <w:vMerge/>
            <w:tcBorders>
              <w:left w:val="single" w:sz="4" w:space="0" w:color="auto"/>
              <w:bottom w:val="single" w:sz="4" w:space="0" w:color="auto"/>
              <w:right w:val="single" w:sz="4" w:space="0" w:color="auto"/>
            </w:tcBorders>
          </w:tcPr>
          <w:p w:rsidR="00677443" w:rsidRPr="002B51E4" w:rsidRDefault="00677443" w:rsidP="009A0C2E">
            <w:pPr>
              <w:pStyle w:val="ConsPlusCell"/>
              <w:shd w:val="clear" w:color="auto" w:fill="FFFFFF"/>
              <w:rPr>
                <w:rFonts w:ascii="Times New Roman" w:hAnsi="Times New Roman" w:cs="Times New Roman"/>
                <w:sz w:val="22"/>
                <w:szCs w:val="22"/>
              </w:rPr>
            </w:pPr>
          </w:p>
        </w:tc>
        <w:tc>
          <w:tcPr>
            <w:tcW w:w="3077" w:type="dxa"/>
            <w:vMerge/>
            <w:tcBorders>
              <w:left w:val="single" w:sz="4" w:space="0" w:color="auto"/>
              <w:bottom w:val="single" w:sz="4" w:space="0" w:color="auto"/>
              <w:right w:val="single" w:sz="4" w:space="0" w:color="auto"/>
            </w:tcBorders>
          </w:tcPr>
          <w:p w:rsidR="00677443" w:rsidRPr="00677443" w:rsidRDefault="00677443" w:rsidP="00677443">
            <w:pPr>
              <w:pStyle w:val="ConsPlusCell"/>
              <w:shd w:val="clear" w:color="auto" w:fill="FFFFFF"/>
              <w:ind w:firstLine="689"/>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677443" w:rsidRPr="00677443" w:rsidRDefault="00677443" w:rsidP="00706CEB">
            <w:pPr>
              <w:ind w:left="-108" w:right="-96"/>
              <w:jc w:val="center"/>
              <w:rPr>
                <w:sz w:val="24"/>
                <w:szCs w:val="24"/>
              </w:rPr>
            </w:pPr>
            <w:r w:rsidRPr="00677443">
              <w:rPr>
                <w:kern w:val="2"/>
                <w:sz w:val="24"/>
                <w:szCs w:val="24"/>
              </w:rPr>
              <w:t>единиц</w:t>
            </w:r>
          </w:p>
        </w:tc>
        <w:tc>
          <w:tcPr>
            <w:tcW w:w="2104" w:type="dxa"/>
            <w:tcBorders>
              <w:left w:val="single" w:sz="4" w:space="0" w:color="auto"/>
              <w:bottom w:val="single" w:sz="4" w:space="0" w:color="auto"/>
              <w:right w:val="single" w:sz="4" w:space="0" w:color="auto"/>
            </w:tcBorders>
            <w:vAlign w:val="center"/>
          </w:tcPr>
          <w:p w:rsidR="00677443" w:rsidRPr="00677443" w:rsidRDefault="00677443" w:rsidP="00EB2A1B">
            <w:pPr>
              <w:ind w:left="-108" w:right="-109"/>
              <w:jc w:val="center"/>
              <w:rPr>
                <w:color w:val="000000" w:themeColor="text1"/>
                <w:sz w:val="24"/>
                <w:szCs w:val="24"/>
              </w:rPr>
            </w:pPr>
            <w:r w:rsidRPr="00677443">
              <w:rPr>
                <w:rStyle w:val="43"/>
                <w:i w:val="0"/>
                <w:iCs w:val="0"/>
                <w:sz w:val="24"/>
                <w:szCs w:val="24"/>
              </w:rPr>
              <w:t>36</w:t>
            </w:r>
          </w:p>
        </w:tc>
        <w:tc>
          <w:tcPr>
            <w:tcW w:w="1550" w:type="dxa"/>
            <w:tcBorders>
              <w:left w:val="single" w:sz="4" w:space="0" w:color="auto"/>
              <w:bottom w:val="single" w:sz="4" w:space="0" w:color="auto"/>
              <w:right w:val="single" w:sz="4" w:space="0" w:color="auto"/>
            </w:tcBorders>
            <w:vAlign w:val="center"/>
          </w:tcPr>
          <w:p w:rsidR="00677443" w:rsidRPr="00677443" w:rsidRDefault="00677443" w:rsidP="00EB2A1B">
            <w:pPr>
              <w:ind w:left="-108" w:right="-109"/>
              <w:jc w:val="center"/>
              <w:rPr>
                <w:color w:val="000000" w:themeColor="text1"/>
                <w:sz w:val="24"/>
                <w:szCs w:val="24"/>
              </w:rPr>
            </w:pPr>
            <w:r w:rsidRPr="00677443">
              <w:rPr>
                <w:rStyle w:val="43"/>
                <w:i w:val="0"/>
                <w:iCs w:val="0"/>
                <w:sz w:val="24"/>
                <w:szCs w:val="24"/>
              </w:rPr>
              <w:t>36</w:t>
            </w:r>
          </w:p>
        </w:tc>
        <w:tc>
          <w:tcPr>
            <w:tcW w:w="1524" w:type="dxa"/>
            <w:tcBorders>
              <w:left w:val="single" w:sz="4" w:space="0" w:color="auto"/>
              <w:bottom w:val="single" w:sz="4" w:space="0" w:color="auto"/>
              <w:right w:val="single" w:sz="4" w:space="0" w:color="auto"/>
            </w:tcBorders>
            <w:vAlign w:val="center"/>
          </w:tcPr>
          <w:p w:rsidR="00677443" w:rsidRPr="00677443" w:rsidRDefault="00677443" w:rsidP="00EB2A1B">
            <w:pPr>
              <w:jc w:val="center"/>
              <w:rPr>
                <w:color w:val="000000" w:themeColor="text1"/>
                <w:sz w:val="24"/>
                <w:szCs w:val="24"/>
              </w:rPr>
            </w:pPr>
            <w:r w:rsidRPr="00677443">
              <w:rPr>
                <w:rStyle w:val="43"/>
                <w:i w:val="0"/>
                <w:iCs w:val="0"/>
                <w:sz w:val="24"/>
                <w:szCs w:val="24"/>
              </w:rPr>
              <w:t>41</w:t>
            </w:r>
          </w:p>
        </w:tc>
        <w:tc>
          <w:tcPr>
            <w:tcW w:w="4374" w:type="dxa"/>
            <w:vMerge/>
            <w:tcBorders>
              <w:left w:val="single" w:sz="4" w:space="0" w:color="auto"/>
              <w:bottom w:val="single" w:sz="4" w:space="0" w:color="auto"/>
              <w:right w:val="single" w:sz="4" w:space="0" w:color="auto"/>
            </w:tcBorders>
          </w:tcPr>
          <w:p w:rsidR="00677443" w:rsidRPr="00226CC3" w:rsidRDefault="00677443" w:rsidP="007406BD">
            <w:pPr>
              <w:rPr>
                <w:color w:val="000000" w:themeColor="text1"/>
                <w:sz w:val="22"/>
                <w:szCs w:val="22"/>
              </w:rPr>
            </w:pPr>
          </w:p>
        </w:tc>
      </w:tr>
      <w:tr w:rsidR="0025129C"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2.8.</w:t>
            </w:r>
          </w:p>
        </w:tc>
        <w:tc>
          <w:tcPr>
            <w:tcW w:w="3077" w:type="dxa"/>
            <w:tcBorders>
              <w:left w:val="single" w:sz="4" w:space="0" w:color="auto"/>
              <w:bottom w:val="single" w:sz="4" w:space="0" w:color="auto"/>
              <w:right w:val="single" w:sz="4" w:space="0" w:color="auto"/>
            </w:tcBorders>
          </w:tcPr>
          <w:p w:rsidR="0025129C" w:rsidRPr="00677443" w:rsidRDefault="0025129C" w:rsidP="009A0C2E">
            <w:pPr>
              <w:pStyle w:val="ConsPlusCell"/>
              <w:shd w:val="clear" w:color="auto" w:fill="FFFFFF"/>
              <w:rPr>
                <w:rFonts w:ascii="Times New Roman" w:hAnsi="Times New Roman" w:cs="Times New Roman"/>
                <w:sz w:val="24"/>
                <w:szCs w:val="24"/>
              </w:rPr>
            </w:pPr>
            <w:r w:rsidRPr="00677443">
              <w:rPr>
                <w:rFonts w:ascii="Times New Roman" w:hAnsi="Times New Roman" w:cs="Times New Roman"/>
                <w:sz w:val="24"/>
                <w:szCs w:val="24"/>
              </w:rPr>
              <w:t>Показатель (индикатор) 1.8.</w:t>
            </w:r>
          </w:p>
          <w:p w:rsidR="0025129C" w:rsidRPr="00677443" w:rsidRDefault="0025129C" w:rsidP="009A0C2E">
            <w:pPr>
              <w:pStyle w:val="ConsPlusCell"/>
              <w:shd w:val="clear" w:color="auto" w:fill="FFFFFF"/>
              <w:rPr>
                <w:rFonts w:ascii="Times New Roman" w:hAnsi="Times New Roman" w:cs="Times New Roman"/>
                <w:sz w:val="24"/>
                <w:szCs w:val="24"/>
              </w:rPr>
            </w:pPr>
            <w:r w:rsidRPr="00677443">
              <w:rPr>
                <w:rFonts w:ascii="Times New Roman" w:hAnsi="Times New Roman" w:cs="Times New Roman"/>
                <w:kern w:val="2"/>
                <w:sz w:val="24"/>
                <w:szCs w:val="24"/>
              </w:rPr>
              <w:t>количество участников мероприятий</w:t>
            </w:r>
          </w:p>
        </w:tc>
        <w:tc>
          <w:tcPr>
            <w:tcW w:w="1418" w:type="dxa"/>
            <w:tcBorders>
              <w:left w:val="single" w:sz="4" w:space="0" w:color="auto"/>
              <w:bottom w:val="single" w:sz="4" w:space="0" w:color="auto"/>
              <w:right w:val="single" w:sz="4" w:space="0" w:color="auto"/>
            </w:tcBorders>
          </w:tcPr>
          <w:p w:rsidR="0025129C" w:rsidRPr="00677443" w:rsidRDefault="0025129C" w:rsidP="009A0C2E">
            <w:pPr>
              <w:ind w:left="-108" w:right="-96"/>
              <w:jc w:val="center"/>
              <w:rPr>
                <w:sz w:val="24"/>
                <w:szCs w:val="24"/>
              </w:rPr>
            </w:pPr>
            <w:r w:rsidRPr="00677443">
              <w:rPr>
                <w:kern w:val="2"/>
                <w:sz w:val="24"/>
                <w:szCs w:val="24"/>
              </w:rPr>
              <w:t>человек</w:t>
            </w:r>
          </w:p>
        </w:tc>
        <w:tc>
          <w:tcPr>
            <w:tcW w:w="2104" w:type="dxa"/>
            <w:tcBorders>
              <w:left w:val="single" w:sz="4" w:space="0" w:color="auto"/>
              <w:bottom w:val="single" w:sz="4" w:space="0" w:color="auto"/>
              <w:right w:val="single" w:sz="4" w:space="0" w:color="auto"/>
            </w:tcBorders>
            <w:vAlign w:val="center"/>
          </w:tcPr>
          <w:p w:rsidR="0025129C" w:rsidRPr="00677443" w:rsidRDefault="0025129C" w:rsidP="00EB2A1B">
            <w:pPr>
              <w:autoSpaceDE w:val="0"/>
              <w:autoSpaceDN w:val="0"/>
              <w:adjustRightInd w:val="0"/>
              <w:ind w:left="-108" w:right="-109"/>
              <w:jc w:val="center"/>
              <w:rPr>
                <w:color w:val="000000" w:themeColor="text1"/>
                <w:kern w:val="2"/>
                <w:sz w:val="24"/>
                <w:szCs w:val="24"/>
              </w:rPr>
            </w:pPr>
            <w:r w:rsidRPr="00677443">
              <w:rPr>
                <w:color w:val="000000" w:themeColor="text1"/>
                <w:kern w:val="2"/>
                <w:sz w:val="24"/>
                <w:szCs w:val="24"/>
              </w:rPr>
              <w:t>351744</w:t>
            </w:r>
          </w:p>
        </w:tc>
        <w:tc>
          <w:tcPr>
            <w:tcW w:w="1550" w:type="dxa"/>
            <w:tcBorders>
              <w:left w:val="single" w:sz="4" w:space="0" w:color="auto"/>
              <w:bottom w:val="single" w:sz="4" w:space="0" w:color="auto"/>
              <w:right w:val="single" w:sz="4" w:space="0" w:color="auto"/>
            </w:tcBorders>
            <w:vAlign w:val="center"/>
          </w:tcPr>
          <w:p w:rsidR="0025129C" w:rsidRPr="00677443" w:rsidRDefault="0025129C" w:rsidP="00EB2A1B">
            <w:pPr>
              <w:autoSpaceDE w:val="0"/>
              <w:autoSpaceDN w:val="0"/>
              <w:adjustRightInd w:val="0"/>
              <w:ind w:left="-108" w:right="-109"/>
              <w:jc w:val="center"/>
              <w:rPr>
                <w:color w:val="000000" w:themeColor="text1"/>
                <w:kern w:val="2"/>
                <w:sz w:val="24"/>
                <w:szCs w:val="24"/>
              </w:rPr>
            </w:pPr>
            <w:r w:rsidRPr="00677443">
              <w:rPr>
                <w:color w:val="000000" w:themeColor="text1"/>
                <w:kern w:val="2"/>
                <w:sz w:val="24"/>
                <w:szCs w:val="24"/>
              </w:rPr>
              <w:t>351745</w:t>
            </w:r>
          </w:p>
        </w:tc>
        <w:tc>
          <w:tcPr>
            <w:tcW w:w="1524" w:type="dxa"/>
            <w:tcBorders>
              <w:left w:val="single" w:sz="4" w:space="0" w:color="auto"/>
              <w:bottom w:val="single" w:sz="4" w:space="0" w:color="auto"/>
              <w:right w:val="single" w:sz="4" w:space="0" w:color="auto"/>
            </w:tcBorders>
            <w:vAlign w:val="center"/>
          </w:tcPr>
          <w:p w:rsidR="0025129C" w:rsidRPr="00677443" w:rsidRDefault="0025129C" w:rsidP="00EB2A1B">
            <w:pPr>
              <w:jc w:val="center"/>
              <w:rPr>
                <w:color w:val="000000" w:themeColor="text1"/>
                <w:sz w:val="24"/>
                <w:szCs w:val="24"/>
              </w:rPr>
            </w:pPr>
            <w:r w:rsidRPr="00677443">
              <w:rPr>
                <w:color w:val="000000" w:themeColor="text1"/>
                <w:sz w:val="24"/>
                <w:szCs w:val="24"/>
              </w:rPr>
              <w:t>381384</w:t>
            </w:r>
          </w:p>
        </w:tc>
        <w:tc>
          <w:tcPr>
            <w:tcW w:w="4374" w:type="dxa"/>
            <w:tcBorders>
              <w:left w:val="single" w:sz="4" w:space="0" w:color="auto"/>
              <w:bottom w:val="single" w:sz="4" w:space="0" w:color="auto"/>
              <w:right w:val="single" w:sz="4" w:space="0" w:color="auto"/>
            </w:tcBorders>
          </w:tcPr>
          <w:p w:rsidR="0025129C" w:rsidRPr="002B51E4" w:rsidRDefault="0025129C" w:rsidP="00706CEB">
            <w:pPr>
              <w:pStyle w:val="ConsPlusCell"/>
              <w:shd w:val="clear" w:color="auto" w:fill="FFFFFF"/>
              <w:rPr>
                <w:rFonts w:ascii="Times New Roman" w:hAnsi="Times New Roman" w:cs="Times New Roman"/>
                <w:sz w:val="22"/>
                <w:szCs w:val="22"/>
              </w:rPr>
            </w:pPr>
            <w:r>
              <w:rPr>
                <w:rFonts w:ascii="Times New Roman" w:hAnsi="Times New Roman" w:cs="Times New Roman"/>
                <w:sz w:val="22"/>
                <w:szCs w:val="22"/>
              </w:rPr>
              <w:t>Увеличение выполнения показателя связано с увеличением показателя по посещаемости  Стратегии Ростовской области.</w:t>
            </w:r>
          </w:p>
        </w:tc>
      </w:tr>
      <w:tr w:rsidR="0025129C"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2.9.</w:t>
            </w:r>
          </w:p>
        </w:tc>
        <w:tc>
          <w:tcPr>
            <w:tcW w:w="3077" w:type="dxa"/>
            <w:tcBorders>
              <w:left w:val="single" w:sz="4" w:space="0" w:color="auto"/>
              <w:bottom w:val="single" w:sz="4" w:space="0" w:color="auto"/>
              <w:right w:val="single" w:sz="4" w:space="0" w:color="auto"/>
            </w:tcBorders>
          </w:tcPr>
          <w:p w:rsidR="0025129C" w:rsidRPr="00677443" w:rsidRDefault="0025129C" w:rsidP="009A0C2E">
            <w:pPr>
              <w:pStyle w:val="ConsPlusCell"/>
              <w:shd w:val="clear" w:color="auto" w:fill="FFFFFF"/>
              <w:rPr>
                <w:rFonts w:ascii="Times New Roman" w:hAnsi="Times New Roman" w:cs="Times New Roman"/>
                <w:sz w:val="24"/>
                <w:szCs w:val="24"/>
              </w:rPr>
            </w:pPr>
            <w:r w:rsidRPr="00677443">
              <w:rPr>
                <w:rFonts w:ascii="Times New Roman" w:hAnsi="Times New Roman" w:cs="Times New Roman"/>
                <w:sz w:val="24"/>
                <w:szCs w:val="24"/>
              </w:rPr>
              <w:t>Показатель (индикатор) 1.9.</w:t>
            </w:r>
          </w:p>
          <w:p w:rsidR="0025129C" w:rsidRPr="00677443" w:rsidRDefault="0025129C" w:rsidP="009A0C2E">
            <w:pPr>
              <w:pStyle w:val="ConsPlusCell"/>
              <w:shd w:val="clear" w:color="auto" w:fill="FFFFFF"/>
              <w:rPr>
                <w:rFonts w:ascii="Times New Roman" w:hAnsi="Times New Roman" w:cs="Times New Roman"/>
                <w:sz w:val="24"/>
                <w:szCs w:val="24"/>
              </w:rPr>
            </w:pPr>
            <w:r w:rsidRPr="00677443">
              <w:rPr>
                <w:rFonts w:ascii="Times New Roman" w:hAnsi="Times New Roman" w:cs="Times New Roman"/>
                <w:kern w:val="2"/>
                <w:sz w:val="24"/>
                <w:szCs w:val="24"/>
              </w:rPr>
              <w:t>количество клубных формирований и формирований самодеятельно-народного творчества;</w:t>
            </w:r>
          </w:p>
        </w:tc>
        <w:tc>
          <w:tcPr>
            <w:tcW w:w="1418" w:type="dxa"/>
            <w:tcBorders>
              <w:left w:val="single" w:sz="4" w:space="0" w:color="auto"/>
              <w:bottom w:val="single" w:sz="4" w:space="0" w:color="auto"/>
              <w:right w:val="single" w:sz="4" w:space="0" w:color="auto"/>
            </w:tcBorders>
          </w:tcPr>
          <w:p w:rsidR="0025129C" w:rsidRPr="00677443" w:rsidRDefault="0025129C" w:rsidP="009A0C2E">
            <w:pPr>
              <w:ind w:left="-108" w:right="-96"/>
              <w:jc w:val="center"/>
              <w:rPr>
                <w:sz w:val="24"/>
                <w:szCs w:val="24"/>
              </w:rPr>
            </w:pPr>
            <w:r w:rsidRPr="00677443">
              <w:rPr>
                <w:kern w:val="2"/>
                <w:sz w:val="24"/>
                <w:szCs w:val="24"/>
              </w:rPr>
              <w:t>единиц</w:t>
            </w:r>
          </w:p>
        </w:tc>
        <w:tc>
          <w:tcPr>
            <w:tcW w:w="2104" w:type="dxa"/>
            <w:tcBorders>
              <w:left w:val="single" w:sz="4" w:space="0" w:color="auto"/>
              <w:bottom w:val="single" w:sz="4" w:space="0" w:color="auto"/>
              <w:right w:val="single" w:sz="4" w:space="0" w:color="auto"/>
            </w:tcBorders>
            <w:vAlign w:val="center"/>
          </w:tcPr>
          <w:p w:rsidR="0025129C" w:rsidRPr="00677443" w:rsidRDefault="0025129C" w:rsidP="00EB2A1B">
            <w:pPr>
              <w:ind w:left="-108" w:right="-109"/>
              <w:jc w:val="center"/>
              <w:rPr>
                <w:color w:val="000000" w:themeColor="text1"/>
                <w:sz w:val="24"/>
                <w:szCs w:val="24"/>
              </w:rPr>
            </w:pPr>
            <w:r w:rsidRPr="00677443">
              <w:rPr>
                <w:color w:val="000000" w:themeColor="text1"/>
                <w:sz w:val="24"/>
                <w:szCs w:val="24"/>
              </w:rPr>
              <w:t>78</w:t>
            </w:r>
          </w:p>
        </w:tc>
        <w:tc>
          <w:tcPr>
            <w:tcW w:w="1550" w:type="dxa"/>
            <w:tcBorders>
              <w:left w:val="single" w:sz="4" w:space="0" w:color="auto"/>
              <w:bottom w:val="single" w:sz="4" w:space="0" w:color="auto"/>
              <w:right w:val="single" w:sz="4" w:space="0" w:color="auto"/>
            </w:tcBorders>
            <w:vAlign w:val="center"/>
          </w:tcPr>
          <w:p w:rsidR="0025129C" w:rsidRPr="00677443" w:rsidRDefault="0025129C" w:rsidP="00EB2A1B">
            <w:pPr>
              <w:ind w:left="-108" w:right="-109"/>
              <w:jc w:val="center"/>
              <w:rPr>
                <w:color w:val="000000" w:themeColor="text1"/>
                <w:sz w:val="24"/>
                <w:szCs w:val="24"/>
              </w:rPr>
            </w:pPr>
            <w:r w:rsidRPr="00677443">
              <w:rPr>
                <w:color w:val="000000" w:themeColor="text1"/>
                <w:sz w:val="24"/>
                <w:szCs w:val="24"/>
              </w:rPr>
              <w:t>78</w:t>
            </w:r>
          </w:p>
        </w:tc>
        <w:tc>
          <w:tcPr>
            <w:tcW w:w="1524" w:type="dxa"/>
            <w:tcBorders>
              <w:left w:val="single" w:sz="4" w:space="0" w:color="auto"/>
              <w:bottom w:val="single" w:sz="4" w:space="0" w:color="auto"/>
              <w:right w:val="single" w:sz="4" w:space="0" w:color="auto"/>
            </w:tcBorders>
            <w:vAlign w:val="center"/>
          </w:tcPr>
          <w:p w:rsidR="0025129C" w:rsidRPr="00677443" w:rsidRDefault="0025129C" w:rsidP="00EB2A1B">
            <w:pPr>
              <w:jc w:val="center"/>
              <w:rPr>
                <w:color w:val="000000" w:themeColor="text1"/>
                <w:sz w:val="24"/>
                <w:szCs w:val="24"/>
              </w:rPr>
            </w:pPr>
            <w:r w:rsidRPr="00677443">
              <w:rPr>
                <w:color w:val="000000" w:themeColor="text1"/>
                <w:sz w:val="24"/>
                <w:szCs w:val="24"/>
              </w:rPr>
              <w:t>68</w:t>
            </w:r>
          </w:p>
        </w:tc>
        <w:tc>
          <w:tcPr>
            <w:tcW w:w="4374" w:type="dxa"/>
            <w:tcBorders>
              <w:left w:val="single" w:sz="4" w:space="0" w:color="auto"/>
              <w:bottom w:val="single" w:sz="4" w:space="0" w:color="auto"/>
              <w:right w:val="single" w:sz="4" w:space="0" w:color="auto"/>
            </w:tcBorders>
          </w:tcPr>
          <w:p w:rsidR="0025129C" w:rsidRPr="00F218EB" w:rsidRDefault="0025129C" w:rsidP="007406BD">
            <w:pPr>
              <w:jc w:val="both"/>
              <w:rPr>
                <w:color w:val="000000" w:themeColor="text1"/>
                <w:sz w:val="22"/>
                <w:szCs w:val="22"/>
              </w:rPr>
            </w:pPr>
            <w:r w:rsidRPr="00F218EB">
              <w:rPr>
                <w:color w:val="000000" w:themeColor="text1"/>
                <w:sz w:val="22"/>
                <w:szCs w:val="22"/>
              </w:rPr>
              <w:t xml:space="preserve">Показатель реализован не полностью в связи дефицитом помещений для работы клубных формирований. </w:t>
            </w:r>
          </w:p>
          <w:p w:rsidR="0025129C" w:rsidRPr="00F218EB" w:rsidRDefault="0025129C" w:rsidP="007406BD">
            <w:pPr>
              <w:pStyle w:val="ConsPlusCell"/>
              <w:shd w:val="clear" w:color="auto" w:fill="FFFFFF"/>
              <w:jc w:val="center"/>
              <w:rPr>
                <w:rFonts w:ascii="Times New Roman" w:hAnsi="Times New Roman" w:cs="Times New Roman"/>
                <w:color w:val="000000" w:themeColor="text1"/>
                <w:sz w:val="22"/>
                <w:szCs w:val="22"/>
              </w:rPr>
            </w:pPr>
          </w:p>
        </w:tc>
      </w:tr>
      <w:tr w:rsidR="0025129C"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2.10.</w:t>
            </w:r>
          </w:p>
        </w:tc>
        <w:tc>
          <w:tcPr>
            <w:tcW w:w="3077" w:type="dxa"/>
            <w:tcBorders>
              <w:left w:val="single" w:sz="4" w:space="0" w:color="auto"/>
              <w:bottom w:val="single" w:sz="4" w:space="0" w:color="auto"/>
              <w:right w:val="single" w:sz="4" w:space="0" w:color="auto"/>
            </w:tcBorders>
          </w:tcPr>
          <w:p w:rsidR="0025129C" w:rsidRPr="00677443" w:rsidRDefault="0025129C" w:rsidP="009A0C2E">
            <w:pPr>
              <w:pStyle w:val="ConsPlusCell"/>
              <w:shd w:val="clear" w:color="auto" w:fill="FFFFFF"/>
              <w:rPr>
                <w:rFonts w:ascii="Times New Roman" w:hAnsi="Times New Roman" w:cs="Times New Roman"/>
                <w:sz w:val="24"/>
                <w:szCs w:val="24"/>
              </w:rPr>
            </w:pPr>
            <w:r w:rsidRPr="00677443">
              <w:rPr>
                <w:rFonts w:ascii="Times New Roman" w:hAnsi="Times New Roman" w:cs="Times New Roman"/>
                <w:sz w:val="24"/>
                <w:szCs w:val="24"/>
              </w:rPr>
              <w:t>Показатель (индикатор) 1.10.</w:t>
            </w:r>
          </w:p>
          <w:p w:rsidR="0025129C" w:rsidRPr="00677443" w:rsidRDefault="0025129C" w:rsidP="009A0C2E">
            <w:pPr>
              <w:pStyle w:val="ConsPlusCell"/>
              <w:shd w:val="clear" w:color="auto" w:fill="FFFFFF"/>
              <w:rPr>
                <w:rFonts w:ascii="Times New Roman" w:hAnsi="Times New Roman" w:cs="Times New Roman"/>
                <w:sz w:val="24"/>
                <w:szCs w:val="24"/>
              </w:rPr>
            </w:pPr>
            <w:r w:rsidRPr="00677443">
              <w:rPr>
                <w:rFonts w:ascii="Times New Roman" w:hAnsi="Times New Roman" w:cs="Times New Roman"/>
                <w:kern w:val="2"/>
                <w:sz w:val="24"/>
                <w:szCs w:val="24"/>
              </w:rPr>
              <w:t>количество  клубных  формирований, имеющих звание: заслуженный коллектив народного творчества, народный, образцовый;</w:t>
            </w:r>
          </w:p>
        </w:tc>
        <w:tc>
          <w:tcPr>
            <w:tcW w:w="1418" w:type="dxa"/>
            <w:tcBorders>
              <w:left w:val="single" w:sz="4" w:space="0" w:color="auto"/>
              <w:bottom w:val="single" w:sz="4" w:space="0" w:color="auto"/>
              <w:right w:val="single" w:sz="4" w:space="0" w:color="auto"/>
            </w:tcBorders>
          </w:tcPr>
          <w:p w:rsidR="0025129C" w:rsidRPr="00677443" w:rsidRDefault="0025129C" w:rsidP="009A0C2E">
            <w:pPr>
              <w:ind w:left="-108" w:right="-96"/>
              <w:jc w:val="center"/>
              <w:rPr>
                <w:kern w:val="2"/>
                <w:sz w:val="24"/>
                <w:szCs w:val="24"/>
              </w:rPr>
            </w:pPr>
            <w:r w:rsidRPr="00677443">
              <w:rPr>
                <w:kern w:val="2"/>
                <w:sz w:val="24"/>
                <w:szCs w:val="24"/>
              </w:rPr>
              <w:t>единиц</w:t>
            </w:r>
          </w:p>
        </w:tc>
        <w:tc>
          <w:tcPr>
            <w:tcW w:w="2104" w:type="dxa"/>
            <w:tcBorders>
              <w:left w:val="single" w:sz="4" w:space="0" w:color="auto"/>
              <w:bottom w:val="single" w:sz="4" w:space="0" w:color="auto"/>
              <w:right w:val="single" w:sz="4" w:space="0" w:color="auto"/>
            </w:tcBorders>
            <w:vAlign w:val="center"/>
          </w:tcPr>
          <w:p w:rsidR="0025129C" w:rsidRPr="00677443" w:rsidRDefault="0025129C" w:rsidP="00EB2A1B">
            <w:pPr>
              <w:spacing w:before="100" w:after="100"/>
              <w:ind w:left="-108" w:right="-109"/>
              <w:jc w:val="center"/>
              <w:rPr>
                <w:color w:val="000000" w:themeColor="text1"/>
                <w:sz w:val="24"/>
                <w:szCs w:val="24"/>
              </w:rPr>
            </w:pPr>
            <w:r w:rsidRPr="00677443">
              <w:rPr>
                <w:color w:val="000000" w:themeColor="text1"/>
                <w:sz w:val="24"/>
                <w:szCs w:val="24"/>
              </w:rPr>
              <w:t>13</w:t>
            </w:r>
          </w:p>
        </w:tc>
        <w:tc>
          <w:tcPr>
            <w:tcW w:w="1550" w:type="dxa"/>
            <w:tcBorders>
              <w:left w:val="single" w:sz="4" w:space="0" w:color="auto"/>
              <w:bottom w:val="single" w:sz="4" w:space="0" w:color="auto"/>
              <w:right w:val="single" w:sz="4" w:space="0" w:color="auto"/>
            </w:tcBorders>
            <w:vAlign w:val="center"/>
          </w:tcPr>
          <w:p w:rsidR="0025129C" w:rsidRPr="00677443" w:rsidRDefault="0025129C" w:rsidP="00EB2A1B">
            <w:pPr>
              <w:spacing w:before="100" w:after="100"/>
              <w:ind w:left="-108" w:right="-109"/>
              <w:jc w:val="center"/>
              <w:rPr>
                <w:color w:val="000000" w:themeColor="text1"/>
                <w:sz w:val="24"/>
                <w:szCs w:val="24"/>
              </w:rPr>
            </w:pPr>
            <w:r w:rsidRPr="00677443">
              <w:rPr>
                <w:color w:val="000000" w:themeColor="text1"/>
                <w:sz w:val="24"/>
                <w:szCs w:val="24"/>
              </w:rPr>
              <w:t>13</w:t>
            </w:r>
          </w:p>
        </w:tc>
        <w:tc>
          <w:tcPr>
            <w:tcW w:w="1524" w:type="dxa"/>
            <w:tcBorders>
              <w:left w:val="single" w:sz="4" w:space="0" w:color="auto"/>
              <w:bottom w:val="single" w:sz="4" w:space="0" w:color="auto"/>
              <w:right w:val="single" w:sz="4" w:space="0" w:color="auto"/>
            </w:tcBorders>
            <w:vAlign w:val="center"/>
          </w:tcPr>
          <w:p w:rsidR="0025129C" w:rsidRPr="00677443" w:rsidRDefault="0025129C" w:rsidP="00EB2A1B">
            <w:pPr>
              <w:jc w:val="center"/>
              <w:rPr>
                <w:color w:val="000000" w:themeColor="text1"/>
                <w:sz w:val="24"/>
                <w:szCs w:val="24"/>
              </w:rPr>
            </w:pPr>
            <w:r w:rsidRPr="00677443">
              <w:rPr>
                <w:color w:val="000000" w:themeColor="text1"/>
                <w:sz w:val="24"/>
                <w:szCs w:val="24"/>
              </w:rPr>
              <w:t>14</w:t>
            </w:r>
          </w:p>
        </w:tc>
        <w:tc>
          <w:tcPr>
            <w:tcW w:w="4374" w:type="dxa"/>
            <w:tcBorders>
              <w:left w:val="single" w:sz="4" w:space="0" w:color="auto"/>
              <w:bottom w:val="single" w:sz="4" w:space="0" w:color="auto"/>
              <w:right w:val="single" w:sz="4" w:space="0" w:color="auto"/>
            </w:tcBorders>
          </w:tcPr>
          <w:p w:rsidR="0025129C" w:rsidRPr="00F218EB" w:rsidRDefault="0025129C" w:rsidP="007406BD">
            <w:pPr>
              <w:pStyle w:val="ConsPlusCell"/>
              <w:shd w:val="clear" w:color="auto" w:fill="FFFFFF"/>
              <w:jc w:val="center"/>
              <w:rPr>
                <w:rFonts w:ascii="Times New Roman" w:hAnsi="Times New Roman" w:cs="Times New Roman"/>
                <w:color w:val="000000" w:themeColor="text1"/>
                <w:sz w:val="22"/>
                <w:szCs w:val="22"/>
              </w:rPr>
            </w:pPr>
          </w:p>
        </w:tc>
      </w:tr>
      <w:tr w:rsidR="0025129C"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2.11.</w:t>
            </w:r>
          </w:p>
        </w:tc>
        <w:tc>
          <w:tcPr>
            <w:tcW w:w="3077"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1.11.</w:t>
            </w:r>
          </w:p>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количество муниципальных творческих коллективов;</w:t>
            </w:r>
          </w:p>
        </w:tc>
        <w:tc>
          <w:tcPr>
            <w:tcW w:w="1418" w:type="dxa"/>
            <w:tcBorders>
              <w:left w:val="single" w:sz="4" w:space="0" w:color="auto"/>
              <w:bottom w:val="single" w:sz="4" w:space="0" w:color="auto"/>
              <w:right w:val="single" w:sz="4" w:space="0" w:color="auto"/>
            </w:tcBorders>
          </w:tcPr>
          <w:p w:rsidR="0025129C" w:rsidRPr="002B51E4" w:rsidRDefault="0025129C" w:rsidP="009A0C2E">
            <w:pPr>
              <w:ind w:left="-108" w:right="-96"/>
              <w:jc w:val="center"/>
              <w:rPr>
                <w:sz w:val="22"/>
                <w:szCs w:val="22"/>
              </w:rPr>
            </w:pPr>
            <w:r w:rsidRPr="002B51E4">
              <w:rPr>
                <w:kern w:val="2"/>
                <w:sz w:val="22"/>
                <w:szCs w:val="22"/>
              </w:rPr>
              <w:t>единиц</w:t>
            </w:r>
          </w:p>
        </w:tc>
        <w:tc>
          <w:tcPr>
            <w:tcW w:w="2104" w:type="dxa"/>
            <w:tcBorders>
              <w:left w:val="single" w:sz="4" w:space="0" w:color="auto"/>
              <w:bottom w:val="single" w:sz="4" w:space="0" w:color="auto"/>
              <w:right w:val="single" w:sz="4" w:space="0" w:color="auto"/>
            </w:tcBorders>
            <w:vAlign w:val="center"/>
          </w:tcPr>
          <w:p w:rsidR="0025129C" w:rsidRPr="00EB2A1B" w:rsidRDefault="0025129C" w:rsidP="00EB2A1B">
            <w:pPr>
              <w:spacing w:before="100" w:after="100"/>
              <w:jc w:val="center"/>
              <w:rPr>
                <w:color w:val="000000" w:themeColor="text1"/>
                <w:sz w:val="24"/>
                <w:szCs w:val="24"/>
              </w:rPr>
            </w:pPr>
            <w:r w:rsidRPr="00EB2A1B">
              <w:rPr>
                <w:color w:val="000000" w:themeColor="text1"/>
                <w:kern w:val="2"/>
                <w:sz w:val="24"/>
                <w:szCs w:val="24"/>
              </w:rPr>
              <w:t>7</w:t>
            </w:r>
          </w:p>
        </w:tc>
        <w:tc>
          <w:tcPr>
            <w:tcW w:w="1550" w:type="dxa"/>
            <w:tcBorders>
              <w:left w:val="single" w:sz="4" w:space="0" w:color="auto"/>
              <w:bottom w:val="single" w:sz="4" w:space="0" w:color="auto"/>
              <w:right w:val="single" w:sz="4" w:space="0" w:color="auto"/>
            </w:tcBorders>
            <w:vAlign w:val="center"/>
          </w:tcPr>
          <w:p w:rsidR="0025129C" w:rsidRPr="00EB2A1B" w:rsidRDefault="0025129C" w:rsidP="00EB2A1B">
            <w:pPr>
              <w:spacing w:before="100" w:after="100"/>
              <w:jc w:val="center"/>
              <w:rPr>
                <w:color w:val="000000" w:themeColor="text1"/>
                <w:sz w:val="24"/>
                <w:szCs w:val="24"/>
              </w:rPr>
            </w:pPr>
            <w:r w:rsidRPr="00EB2A1B">
              <w:rPr>
                <w:color w:val="000000" w:themeColor="text1"/>
                <w:kern w:val="2"/>
                <w:sz w:val="24"/>
                <w:szCs w:val="24"/>
              </w:rPr>
              <w:t>7</w:t>
            </w:r>
          </w:p>
        </w:tc>
        <w:tc>
          <w:tcPr>
            <w:tcW w:w="1524" w:type="dxa"/>
            <w:tcBorders>
              <w:left w:val="single" w:sz="4" w:space="0" w:color="auto"/>
              <w:bottom w:val="single" w:sz="4" w:space="0" w:color="auto"/>
              <w:right w:val="single" w:sz="4" w:space="0" w:color="auto"/>
            </w:tcBorders>
            <w:vAlign w:val="center"/>
          </w:tcPr>
          <w:p w:rsidR="0025129C" w:rsidRPr="00EB2A1B" w:rsidRDefault="0025129C" w:rsidP="00EB2A1B">
            <w:pPr>
              <w:jc w:val="center"/>
              <w:rPr>
                <w:color w:val="000000" w:themeColor="text1"/>
                <w:sz w:val="24"/>
                <w:szCs w:val="24"/>
              </w:rPr>
            </w:pPr>
            <w:r w:rsidRPr="00EB2A1B">
              <w:rPr>
                <w:color w:val="000000" w:themeColor="text1"/>
                <w:sz w:val="24"/>
                <w:szCs w:val="24"/>
              </w:rPr>
              <w:t>6</w:t>
            </w:r>
          </w:p>
        </w:tc>
        <w:tc>
          <w:tcPr>
            <w:tcW w:w="4374" w:type="dxa"/>
            <w:tcBorders>
              <w:left w:val="single" w:sz="4" w:space="0" w:color="auto"/>
              <w:bottom w:val="single" w:sz="4" w:space="0" w:color="auto"/>
              <w:right w:val="single" w:sz="4" w:space="0" w:color="auto"/>
            </w:tcBorders>
          </w:tcPr>
          <w:p w:rsidR="0025129C" w:rsidRPr="00F218EB" w:rsidRDefault="0025129C" w:rsidP="007406BD">
            <w:pPr>
              <w:pStyle w:val="ConsPlusCell"/>
              <w:shd w:val="clear" w:color="auto" w:fill="FFFFFF"/>
              <w:jc w:val="both"/>
              <w:rPr>
                <w:rFonts w:ascii="Times New Roman" w:hAnsi="Times New Roman" w:cs="Times New Roman"/>
                <w:color w:val="000000" w:themeColor="text1"/>
                <w:sz w:val="22"/>
                <w:szCs w:val="22"/>
              </w:rPr>
            </w:pPr>
            <w:r w:rsidRPr="00F218EB">
              <w:rPr>
                <w:rFonts w:ascii="Times New Roman" w:hAnsi="Times New Roman" w:cs="Times New Roman"/>
                <w:color w:val="000000" w:themeColor="text1"/>
                <w:sz w:val="22"/>
                <w:szCs w:val="22"/>
              </w:rPr>
              <w:t>Показатель реализован не полностью. В связи с изменением муниципального задания и сокращением финансирования народный джазовый оркестр «Азов-джаз-бэнд» вышел из состава муниципальных коллективов.</w:t>
            </w:r>
          </w:p>
        </w:tc>
      </w:tr>
      <w:tr w:rsidR="0025129C"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2.12.</w:t>
            </w:r>
          </w:p>
        </w:tc>
        <w:tc>
          <w:tcPr>
            <w:tcW w:w="3077"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1.12.</w:t>
            </w:r>
          </w:p>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 xml:space="preserve">количество участников клубных формирований и </w:t>
            </w:r>
            <w:r w:rsidRPr="002B51E4">
              <w:rPr>
                <w:rFonts w:ascii="Times New Roman" w:hAnsi="Times New Roman" w:cs="Times New Roman"/>
                <w:kern w:val="2"/>
                <w:sz w:val="22"/>
                <w:szCs w:val="22"/>
              </w:rPr>
              <w:lastRenderedPageBreak/>
              <w:t>формирований самодеятельно-народного творчества;</w:t>
            </w:r>
          </w:p>
        </w:tc>
        <w:tc>
          <w:tcPr>
            <w:tcW w:w="1418" w:type="dxa"/>
            <w:tcBorders>
              <w:left w:val="single" w:sz="4" w:space="0" w:color="auto"/>
              <w:bottom w:val="single" w:sz="4" w:space="0" w:color="auto"/>
              <w:right w:val="single" w:sz="4" w:space="0" w:color="auto"/>
            </w:tcBorders>
          </w:tcPr>
          <w:p w:rsidR="0025129C" w:rsidRPr="002B51E4" w:rsidRDefault="0025129C" w:rsidP="009A0C2E">
            <w:pPr>
              <w:ind w:left="-108" w:right="-96"/>
              <w:jc w:val="center"/>
              <w:rPr>
                <w:kern w:val="2"/>
                <w:sz w:val="22"/>
                <w:szCs w:val="22"/>
              </w:rPr>
            </w:pPr>
            <w:r w:rsidRPr="002B51E4">
              <w:rPr>
                <w:kern w:val="2"/>
                <w:sz w:val="22"/>
                <w:szCs w:val="22"/>
              </w:rPr>
              <w:lastRenderedPageBreak/>
              <w:t>человек</w:t>
            </w:r>
          </w:p>
        </w:tc>
        <w:tc>
          <w:tcPr>
            <w:tcW w:w="2104" w:type="dxa"/>
            <w:tcBorders>
              <w:left w:val="single" w:sz="4" w:space="0" w:color="auto"/>
              <w:bottom w:val="single" w:sz="4" w:space="0" w:color="auto"/>
              <w:right w:val="single" w:sz="4" w:space="0" w:color="auto"/>
            </w:tcBorders>
            <w:vAlign w:val="center"/>
          </w:tcPr>
          <w:p w:rsidR="0025129C" w:rsidRPr="00EB2A1B" w:rsidRDefault="0025129C" w:rsidP="00EB2A1B">
            <w:pPr>
              <w:jc w:val="center"/>
              <w:rPr>
                <w:color w:val="000000" w:themeColor="text1"/>
                <w:kern w:val="2"/>
                <w:sz w:val="24"/>
                <w:szCs w:val="24"/>
              </w:rPr>
            </w:pPr>
            <w:r w:rsidRPr="00EB2A1B">
              <w:rPr>
                <w:color w:val="000000" w:themeColor="text1"/>
                <w:kern w:val="2"/>
                <w:sz w:val="24"/>
                <w:szCs w:val="24"/>
              </w:rPr>
              <w:t>2487</w:t>
            </w:r>
          </w:p>
        </w:tc>
        <w:tc>
          <w:tcPr>
            <w:tcW w:w="1550" w:type="dxa"/>
            <w:tcBorders>
              <w:left w:val="single" w:sz="4" w:space="0" w:color="auto"/>
              <w:bottom w:val="single" w:sz="4" w:space="0" w:color="auto"/>
              <w:right w:val="single" w:sz="4" w:space="0" w:color="auto"/>
            </w:tcBorders>
            <w:vAlign w:val="center"/>
          </w:tcPr>
          <w:p w:rsidR="0025129C" w:rsidRPr="00EB2A1B" w:rsidRDefault="0025129C" w:rsidP="00EB2A1B">
            <w:pPr>
              <w:jc w:val="center"/>
              <w:rPr>
                <w:color w:val="000000" w:themeColor="text1"/>
                <w:kern w:val="2"/>
                <w:sz w:val="24"/>
                <w:szCs w:val="24"/>
              </w:rPr>
            </w:pPr>
            <w:r w:rsidRPr="00EB2A1B">
              <w:rPr>
                <w:color w:val="000000" w:themeColor="text1"/>
                <w:kern w:val="2"/>
                <w:sz w:val="24"/>
                <w:szCs w:val="24"/>
              </w:rPr>
              <w:t>2490</w:t>
            </w:r>
          </w:p>
        </w:tc>
        <w:tc>
          <w:tcPr>
            <w:tcW w:w="1524" w:type="dxa"/>
            <w:tcBorders>
              <w:left w:val="single" w:sz="4" w:space="0" w:color="auto"/>
              <w:bottom w:val="single" w:sz="4" w:space="0" w:color="auto"/>
              <w:right w:val="single" w:sz="4" w:space="0" w:color="auto"/>
            </w:tcBorders>
            <w:vAlign w:val="center"/>
          </w:tcPr>
          <w:p w:rsidR="0025129C" w:rsidRPr="00EB2A1B" w:rsidRDefault="0025129C" w:rsidP="00EB2A1B">
            <w:pPr>
              <w:jc w:val="center"/>
              <w:rPr>
                <w:color w:val="000000" w:themeColor="text1"/>
                <w:sz w:val="24"/>
                <w:szCs w:val="24"/>
              </w:rPr>
            </w:pPr>
            <w:r w:rsidRPr="00EB2A1B">
              <w:rPr>
                <w:color w:val="000000" w:themeColor="text1"/>
                <w:sz w:val="24"/>
                <w:szCs w:val="24"/>
              </w:rPr>
              <w:t>1776</w:t>
            </w:r>
          </w:p>
        </w:tc>
        <w:tc>
          <w:tcPr>
            <w:tcW w:w="4374" w:type="dxa"/>
            <w:tcBorders>
              <w:left w:val="single" w:sz="4" w:space="0" w:color="auto"/>
              <w:bottom w:val="single" w:sz="4" w:space="0" w:color="auto"/>
              <w:right w:val="single" w:sz="4" w:space="0" w:color="auto"/>
            </w:tcBorders>
          </w:tcPr>
          <w:p w:rsidR="0025129C" w:rsidRPr="00F218EB" w:rsidRDefault="0025129C" w:rsidP="007406BD">
            <w:pPr>
              <w:jc w:val="both"/>
              <w:rPr>
                <w:color w:val="000000" w:themeColor="text1"/>
                <w:sz w:val="22"/>
                <w:szCs w:val="22"/>
              </w:rPr>
            </w:pPr>
            <w:r w:rsidRPr="00F218EB">
              <w:rPr>
                <w:color w:val="000000" w:themeColor="text1"/>
                <w:sz w:val="22"/>
                <w:szCs w:val="22"/>
              </w:rPr>
              <w:t xml:space="preserve">Показатель реализован не полностью в связи дефицитом помещений для работы клубных формирований. </w:t>
            </w:r>
          </w:p>
          <w:p w:rsidR="0025129C" w:rsidRPr="00F218EB" w:rsidRDefault="0025129C" w:rsidP="007406BD">
            <w:pPr>
              <w:pStyle w:val="ConsPlusCell"/>
              <w:shd w:val="clear" w:color="auto" w:fill="FFFFFF"/>
              <w:jc w:val="center"/>
              <w:rPr>
                <w:rFonts w:ascii="Times New Roman" w:hAnsi="Times New Roman" w:cs="Times New Roman"/>
                <w:color w:val="000000" w:themeColor="text1"/>
                <w:sz w:val="22"/>
                <w:szCs w:val="22"/>
              </w:rPr>
            </w:pPr>
          </w:p>
        </w:tc>
      </w:tr>
      <w:tr w:rsidR="0025129C"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lastRenderedPageBreak/>
              <w:t>2.13.</w:t>
            </w:r>
          </w:p>
        </w:tc>
        <w:tc>
          <w:tcPr>
            <w:tcW w:w="3077"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1.13.</w:t>
            </w:r>
          </w:p>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соотношение средней заработной платы работников сферы культуры к средней заработной плате по Ростовской области</w:t>
            </w:r>
          </w:p>
        </w:tc>
        <w:tc>
          <w:tcPr>
            <w:tcW w:w="1418" w:type="dxa"/>
            <w:tcBorders>
              <w:left w:val="single" w:sz="4" w:space="0" w:color="auto"/>
              <w:bottom w:val="single" w:sz="4" w:space="0" w:color="auto"/>
              <w:right w:val="single" w:sz="4" w:space="0" w:color="auto"/>
            </w:tcBorders>
          </w:tcPr>
          <w:p w:rsidR="0025129C" w:rsidRPr="002B51E4" w:rsidRDefault="0025129C" w:rsidP="009A0C2E">
            <w:pPr>
              <w:ind w:left="-108" w:right="-96"/>
              <w:jc w:val="center"/>
              <w:rPr>
                <w:sz w:val="22"/>
                <w:szCs w:val="22"/>
              </w:rPr>
            </w:pPr>
            <w:r w:rsidRPr="002B51E4">
              <w:rPr>
                <w:kern w:val="2"/>
                <w:sz w:val="22"/>
                <w:szCs w:val="22"/>
              </w:rPr>
              <w:t>процент</w:t>
            </w:r>
          </w:p>
        </w:tc>
        <w:tc>
          <w:tcPr>
            <w:tcW w:w="2104" w:type="dxa"/>
            <w:tcBorders>
              <w:left w:val="single" w:sz="4" w:space="0" w:color="auto"/>
              <w:bottom w:val="single" w:sz="4" w:space="0" w:color="auto"/>
              <w:right w:val="single" w:sz="4" w:space="0" w:color="auto"/>
            </w:tcBorders>
            <w:vAlign w:val="center"/>
          </w:tcPr>
          <w:p w:rsidR="0025129C" w:rsidRPr="00EB2A1B" w:rsidRDefault="0025129C" w:rsidP="00EB2A1B">
            <w:pPr>
              <w:spacing w:before="100" w:after="100"/>
              <w:ind w:left="-108" w:right="-109"/>
              <w:jc w:val="center"/>
              <w:rPr>
                <w:color w:val="000000" w:themeColor="text1"/>
                <w:sz w:val="24"/>
                <w:szCs w:val="24"/>
              </w:rPr>
            </w:pPr>
            <w:r w:rsidRPr="00EB2A1B">
              <w:rPr>
                <w:color w:val="000000" w:themeColor="text1"/>
                <w:sz w:val="24"/>
                <w:szCs w:val="24"/>
              </w:rPr>
              <w:t>100,0</w:t>
            </w:r>
          </w:p>
        </w:tc>
        <w:tc>
          <w:tcPr>
            <w:tcW w:w="1550" w:type="dxa"/>
            <w:tcBorders>
              <w:left w:val="single" w:sz="4" w:space="0" w:color="auto"/>
              <w:bottom w:val="single" w:sz="4" w:space="0" w:color="auto"/>
              <w:right w:val="single" w:sz="4" w:space="0" w:color="auto"/>
            </w:tcBorders>
            <w:vAlign w:val="center"/>
          </w:tcPr>
          <w:p w:rsidR="0025129C" w:rsidRPr="00EB2A1B" w:rsidRDefault="0025129C" w:rsidP="00EB2A1B">
            <w:pPr>
              <w:spacing w:before="100" w:after="100"/>
              <w:ind w:left="-108" w:right="-109"/>
              <w:jc w:val="center"/>
              <w:rPr>
                <w:color w:val="000000" w:themeColor="text1"/>
                <w:sz w:val="24"/>
                <w:szCs w:val="24"/>
              </w:rPr>
            </w:pPr>
            <w:r w:rsidRPr="00EB2A1B">
              <w:rPr>
                <w:color w:val="000000" w:themeColor="text1"/>
                <w:sz w:val="24"/>
                <w:szCs w:val="24"/>
              </w:rPr>
              <w:t>100,0</w:t>
            </w:r>
          </w:p>
        </w:tc>
        <w:tc>
          <w:tcPr>
            <w:tcW w:w="1524" w:type="dxa"/>
            <w:tcBorders>
              <w:left w:val="single" w:sz="4" w:space="0" w:color="auto"/>
              <w:bottom w:val="single" w:sz="4" w:space="0" w:color="auto"/>
              <w:right w:val="single" w:sz="4" w:space="0" w:color="auto"/>
            </w:tcBorders>
            <w:vAlign w:val="center"/>
          </w:tcPr>
          <w:p w:rsidR="0025129C" w:rsidRPr="00EB2A1B" w:rsidRDefault="0025129C" w:rsidP="00EB2A1B">
            <w:pPr>
              <w:jc w:val="center"/>
              <w:rPr>
                <w:color w:val="000000" w:themeColor="text1"/>
                <w:sz w:val="24"/>
                <w:szCs w:val="24"/>
              </w:rPr>
            </w:pPr>
            <w:r w:rsidRPr="00EB2A1B">
              <w:rPr>
                <w:color w:val="000000" w:themeColor="text1"/>
                <w:sz w:val="24"/>
                <w:szCs w:val="24"/>
              </w:rPr>
              <w:t>100,7</w:t>
            </w:r>
          </w:p>
        </w:tc>
        <w:tc>
          <w:tcPr>
            <w:tcW w:w="4374" w:type="dxa"/>
            <w:tcBorders>
              <w:left w:val="single" w:sz="4" w:space="0" w:color="auto"/>
              <w:bottom w:val="single" w:sz="4" w:space="0" w:color="auto"/>
              <w:right w:val="single" w:sz="4" w:space="0" w:color="auto"/>
            </w:tcBorders>
          </w:tcPr>
          <w:p w:rsidR="0025129C" w:rsidRPr="002B51E4" w:rsidRDefault="0025129C" w:rsidP="009A0C2E">
            <w:pPr>
              <w:tabs>
                <w:tab w:val="left" w:pos="609"/>
              </w:tabs>
              <w:spacing w:before="100" w:after="100"/>
              <w:ind w:left="-108" w:right="-109"/>
              <w:jc w:val="both"/>
              <w:rPr>
                <w:sz w:val="22"/>
                <w:szCs w:val="22"/>
              </w:rPr>
            </w:pPr>
          </w:p>
        </w:tc>
      </w:tr>
      <w:tr w:rsidR="0025129C"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2.14.</w:t>
            </w:r>
          </w:p>
        </w:tc>
        <w:tc>
          <w:tcPr>
            <w:tcW w:w="3077"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1.14.</w:t>
            </w:r>
          </w:p>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Доля обучающихся 1-9 классов общеобразовательных школ, получающих  эстетическое образование</w:t>
            </w:r>
          </w:p>
        </w:tc>
        <w:tc>
          <w:tcPr>
            <w:tcW w:w="1418" w:type="dxa"/>
            <w:tcBorders>
              <w:left w:val="single" w:sz="4" w:space="0" w:color="auto"/>
              <w:bottom w:val="single" w:sz="4" w:space="0" w:color="auto"/>
              <w:right w:val="single" w:sz="4" w:space="0" w:color="auto"/>
            </w:tcBorders>
          </w:tcPr>
          <w:p w:rsidR="0025129C" w:rsidRPr="002B51E4" w:rsidRDefault="0025129C" w:rsidP="009A0C2E">
            <w:pPr>
              <w:widowControl w:val="0"/>
              <w:autoSpaceDE w:val="0"/>
              <w:autoSpaceDN w:val="0"/>
              <w:adjustRightInd w:val="0"/>
              <w:ind w:left="-108" w:right="-96"/>
              <w:jc w:val="center"/>
              <w:rPr>
                <w:sz w:val="22"/>
                <w:szCs w:val="22"/>
              </w:rPr>
            </w:pPr>
            <w:r w:rsidRPr="002B51E4">
              <w:rPr>
                <w:kern w:val="2"/>
                <w:sz w:val="22"/>
                <w:szCs w:val="22"/>
              </w:rPr>
              <w:t>процент</w:t>
            </w:r>
          </w:p>
        </w:tc>
        <w:tc>
          <w:tcPr>
            <w:tcW w:w="2104" w:type="dxa"/>
            <w:tcBorders>
              <w:left w:val="single" w:sz="4" w:space="0" w:color="auto"/>
              <w:bottom w:val="single" w:sz="4" w:space="0" w:color="auto"/>
              <w:right w:val="single" w:sz="4" w:space="0" w:color="auto"/>
            </w:tcBorders>
            <w:vAlign w:val="center"/>
          </w:tcPr>
          <w:p w:rsidR="0025129C" w:rsidRPr="00EB2A1B" w:rsidRDefault="0025129C" w:rsidP="00EB2A1B">
            <w:pPr>
              <w:ind w:left="-108" w:right="-109"/>
              <w:jc w:val="center"/>
              <w:rPr>
                <w:color w:val="000000" w:themeColor="text1"/>
                <w:kern w:val="2"/>
                <w:sz w:val="24"/>
                <w:szCs w:val="24"/>
              </w:rPr>
            </w:pPr>
            <w:r w:rsidRPr="00EB2A1B">
              <w:rPr>
                <w:color w:val="000000" w:themeColor="text1"/>
                <w:kern w:val="2"/>
                <w:sz w:val="24"/>
                <w:szCs w:val="24"/>
              </w:rPr>
              <w:t>11,50</w:t>
            </w:r>
          </w:p>
        </w:tc>
        <w:tc>
          <w:tcPr>
            <w:tcW w:w="1550" w:type="dxa"/>
            <w:tcBorders>
              <w:left w:val="single" w:sz="4" w:space="0" w:color="auto"/>
              <w:bottom w:val="single" w:sz="4" w:space="0" w:color="auto"/>
              <w:right w:val="single" w:sz="4" w:space="0" w:color="auto"/>
            </w:tcBorders>
            <w:vAlign w:val="center"/>
          </w:tcPr>
          <w:p w:rsidR="0025129C" w:rsidRPr="00EB2A1B" w:rsidRDefault="0025129C" w:rsidP="00EB2A1B">
            <w:pPr>
              <w:ind w:left="-108" w:right="-109"/>
              <w:jc w:val="center"/>
              <w:rPr>
                <w:color w:val="000000" w:themeColor="text1"/>
                <w:kern w:val="2"/>
                <w:sz w:val="24"/>
                <w:szCs w:val="24"/>
              </w:rPr>
            </w:pPr>
            <w:r w:rsidRPr="00EB2A1B">
              <w:rPr>
                <w:color w:val="000000" w:themeColor="text1"/>
                <w:kern w:val="2"/>
                <w:sz w:val="24"/>
                <w:szCs w:val="24"/>
              </w:rPr>
              <w:t>11,35</w:t>
            </w:r>
          </w:p>
        </w:tc>
        <w:tc>
          <w:tcPr>
            <w:tcW w:w="1524" w:type="dxa"/>
            <w:tcBorders>
              <w:left w:val="single" w:sz="4" w:space="0" w:color="auto"/>
              <w:bottom w:val="single" w:sz="4" w:space="0" w:color="auto"/>
              <w:right w:val="single" w:sz="4" w:space="0" w:color="auto"/>
            </w:tcBorders>
            <w:vAlign w:val="center"/>
          </w:tcPr>
          <w:p w:rsidR="0025129C" w:rsidRPr="00EB2A1B" w:rsidRDefault="0025129C" w:rsidP="00EB2A1B">
            <w:pPr>
              <w:jc w:val="center"/>
              <w:rPr>
                <w:color w:val="000000" w:themeColor="text1"/>
                <w:sz w:val="24"/>
                <w:szCs w:val="24"/>
              </w:rPr>
            </w:pPr>
            <w:r w:rsidRPr="00EB2A1B">
              <w:rPr>
                <w:color w:val="000000" w:themeColor="text1"/>
                <w:sz w:val="24"/>
                <w:szCs w:val="24"/>
              </w:rPr>
              <w:t>11,5</w:t>
            </w:r>
          </w:p>
        </w:tc>
        <w:tc>
          <w:tcPr>
            <w:tcW w:w="4374" w:type="dxa"/>
            <w:tcBorders>
              <w:left w:val="single" w:sz="4" w:space="0" w:color="auto"/>
              <w:bottom w:val="single" w:sz="4" w:space="0" w:color="auto"/>
              <w:right w:val="single" w:sz="4" w:space="0" w:color="auto"/>
            </w:tcBorders>
          </w:tcPr>
          <w:p w:rsidR="0025129C" w:rsidRPr="002B51E4" w:rsidRDefault="0025129C" w:rsidP="009A0C2E">
            <w:pPr>
              <w:pStyle w:val="ConsPlusCell"/>
              <w:jc w:val="both"/>
              <w:rPr>
                <w:rFonts w:ascii="Times New Roman" w:hAnsi="Times New Roman" w:cs="Times New Roman"/>
                <w:sz w:val="22"/>
                <w:szCs w:val="22"/>
              </w:rPr>
            </w:pPr>
          </w:p>
        </w:tc>
      </w:tr>
      <w:tr w:rsidR="0025129C"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2.15</w:t>
            </w:r>
          </w:p>
        </w:tc>
        <w:tc>
          <w:tcPr>
            <w:tcW w:w="3077"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1.15.</w:t>
            </w:r>
          </w:p>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Число учащихся учреждений дополнительного образования сферы культура и искусства</w:t>
            </w:r>
          </w:p>
        </w:tc>
        <w:tc>
          <w:tcPr>
            <w:tcW w:w="1418" w:type="dxa"/>
            <w:tcBorders>
              <w:left w:val="single" w:sz="4" w:space="0" w:color="auto"/>
              <w:bottom w:val="single" w:sz="4" w:space="0" w:color="auto"/>
              <w:right w:val="single" w:sz="4" w:space="0" w:color="auto"/>
            </w:tcBorders>
          </w:tcPr>
          <w:p w:rsidR="0025129C" w:rsidRPr="002B51E4" w:rsidRDefault="0025129C" w:rsidP="009A0C2E">
            <w:pPr>
              <w:widowControl w:val="0"/>
              <w:autoSpaceDE w:val="0"/>
              <w:autoSpaceDN w:val="0"/>
              <w:adjustRightInd w:val="0"/>
              <w:ind w:left="-108" w:right="-96"/>
              <w:jc w:val="center"/>
              <w:rPr>
                <w:sz w:val="22"/>
                <w:szCs w:val="22"/>
              </w:rPr>
            </w:pPr>
            <w:r w:rsidRPr="002B51E4">
              <w:rPr>
                <w:sz w:val="22"/>
                <w:szCs w:val="22"/>
              </w:rPr>
              <w:t>человек</w:t>
            </w:r>
          </w:p>
        </w:tc>
        <w:tc>
          <w:tcPr>
            <w:tcW w:w="2104" w:type="dxa"/>
            <w:tcBorders>
              <w:left w:val="single" w:sz="4" w:space="0" w:color="auto"/>
              <w:bottom w:val="single" w:sz="4" w:space="0" w:color="auto"/>
              <w:right w:val="single" w:sz="4" w:space="0" w:color="auto"/>
            </w:tcBorders>
            <w:vAlign w:val="center"/>
          </w:tcPr>
          <w:p w:rsidR="0025129C" w:rsidRPr="00EB2A1B" w:rsidRDefault="0025129C" w:rsidP="00EB2A1B">
            <w:pPr>
              <w:spacing w:before="100" w:after="100"/>
              <w:jc w:val="center"/>
              <w:rPr>
                <w:color w:val="000000" w:themeColor="text1"/>
                <w:sz w:val="24"/>
                <w:szCs w:val="24"/>
              </w:rPr>
            </w:pPr>
            <w:r w:rsidRPr="00EB2A1B">
              <w:rPr>
                <w:color w:val="000000" w:themeColor="text1"/>
                <w:sz w:val="24"/>
                <w:szCs w:val="24"/>
              </w:rPr>
              <w:t>953</w:t>
            </w:r>
          </w:p>
        </w:tc>
        <w:tc>
          <w:tcPr>
            <w:tcW w:w="1550" w:type="dxa"/>
            <w:tcBorders>
              <w:left w:val="single" w:sz="4" w:space="0" w:color="auto"/>
              <w:bottom w:val="single" w:sz="4" w:space="0" w:color="auto"/>
              <w:right w:val="single" w:sz="4" w:space="0" w:color="auto"/>
            </w:tcBorders>
            <w:vAlign w:val="center"/>
          </w:tcPr>
          <w:p w:rsidR="0025129C" w:rsidRPr="00EB2A1B" w:rsidRDefault="0025129C" w:rsidP="00EB2A1B">
            <w:pPr>
              <w:spacing w:before="100" w:after="100"/>
              <w:jc w:val="center"/>
              <w:rPr>
                <w:color w:val="000000" w:themeColor="text1"/>
                <w:sz w:val="24"/>
                <w:szCs w:val="24"/>
              </w:rPr>
            </w:pPr>
            <w:r w:rsidRPr="00EB2A1B">
              <w:rPr>
                <w:color w:val="000000" w:themeColor="text1"/>
                <w:sz w:val="24"/>
                <w:szCs w:val="24"/>
              </w:rPr>
              <w:t>953</w:t>
            </w:r>
          </w:p>
        </w:tc>
        <w:tc>
          <w:tcPr>
            <w:tcW w:w="1524" w:type="dxa"/>
            <w:tcBorders>
              <w:left w:val="single" w:sz="4" w:space="0" w:color="auto"/>
              <w:bottom w:val="single" w:sz="4" w:space="0" w:color="auto"/>
              <w:right w:val="single" w:sz="4" w:space="0" w:color="auto"/>
            </w:tcBorders>
            <w:vAlign w:val="center"/>
          </w:tcPr>
          <w:p w:rsidR="0025129C" w:rsidRPr="00EB2A1B" w:rsidRDefault="0025129C" w:rsidP="00EB2A1B">
            <w:pPr>
              <w:jc w:val="center"/>
              <w:rPr>
                <w:color w:val="000000" w:themeColor="text1"/>
                <w:sz w:val="24"/>
                <w:szCs w:val="24"/>
              </w:rPr>
            </w:pPr>
            <w:r w:rsidRPr="00EB2A1B">
              <w:rPr>
                <w:color w:val="000000" w:themeColor="text1"/>
                <w:sz w:val="24"/>
                <w:szCs w:val="24"/>
              </w:rPr>
              <w:t>1070</w:t>
            </w:r>
          </w:p>
        </w:tc>
        <w:tc>
          <w:tcPr>
            <w:tcW w:w="4374" w:type="dxa"/>
            <w:tcBorders>
              <w:left w:val="single" w:sz="4" w:space="0" w:color="auto"/>
              <w:bottom w:val="single" w:sz="4" w:space="0" w:color="auto"/>
              <w:right w:val="single" w:sz="4" w:space="0" w:color="auto"/>
            </w:tcBorders>
          </w:tcPr>
          <w:p w:rsidR="0025129C" w:rsidRPr="002B51E4" w:rsidRDefault="0025129C" w:rsidP="000E6977">
            <w:pPr>
              <w:spacing w:before="100" w:after="100"/>
              <w:rPr>
                <w:sz w:val="22"/>
                <w:szCs w:val="22"/>
              </w:rPr>
            </w:pPr>
            <w:r>
              <w:rPr>
                <w:sz w:val="22"/>
                <w:szCs w:val="22"/>
              </w:rPr>
              <w:t>В целях выполнения Стратегии Ростовской области увеличен набор учащихся.</w:t>
            </w:r>
          </w:p>
        </w:tc>
      </w:tr>
      <w:tr w:rsidR="0025129C"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2.16.</w:t>
            </w:r>
          </w:p>
        </w:tc>
        <w:tc>
          <w:tcPr>
            <w:tcW w:w="3077"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1.16.</w:t>
            </w:r>
          </w:p>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количество детей, ставших победителями и призерами творческих мероприятий (конкурсов, фестивалей, выставок и др.)</w:t>
            </w:r>
          </w:p>
        </w:tc>
        <w:tc>
          <w:tcPr>
            <w:tcW w:w="1418" w:type="dxa"/>
            <w:tcBorders>
              <w:left w:val="single" w:sz="4" w:space="0" w:color="auto"/>
              <w:bottom w:val="single" w:sz="4" w:space="0" w:color="auto"/>
              <w:right w:val="single" w:sz="4" w:space="0" w:color="auto"/>
            </w:tcBorders>
          </w:tcPr>
          <w:p w:rsidR="0025129C" w:rsidRPr="002B51E4" w:rsidRDefault="0025129C" w:rsidP="009A0C2E">
            <w:pPr>
              <w:widowControl w:val="0"/>
              <w:autoSpaceDE w:val="0"/>
              <w:autoSpaceDN w:val="0"/>
              <w:adjustRightInd w:val="0"/>
              <w:ind w:left="-108" w:right="-96"/>
              <w:jc w:val="center"/>
              <w:rPr>
                <w:sz w:val="22"/>
                <w:szCs w:val="22"/>
              </w:rPr>
            </w:pPr>
            <w:r w:rsidRPr="002B51E4">
              <w:rPr>
                <w:sz w:val="22"/>
                <w:szCs w:val="22"/>
              </w:rPr>
              <w:t>человек</w:t>
            </w:r>
          </w:p>
          <w:p w:rsidR="0025129C" w:rsidRPr="002B51E4" w:rsidRDefault="0025129C" w:rsidP="009A0C2E">
            <w:pPr>
              <w:ind w:left="-108" w:right="-96"/>
              <w:jc w:val="center"/>
              <w:rPr>
                <w:kern w:val="2"/>
                <w:sz w:val="22"/>
                <w:szCs w:val="22"/>
              </w:rPr>
            </w:pPr>
          </w:p>
        </w:tc>
        <w:tc>
          <w:tcPr>
            <w:tcW w:w="2104" w:type="dxa"/>
            <w:tcBorders>
              <w:left w:val="single" w:sz="4" w:space="0" w:color="auto"/>
              <w:bottom w:val="single" w:sz="4" w:space="0" w:color="auto"/>
              <w:right w:val="single" w:sz="4" w:space="0" w:color="auto"/>
            </w:tcBorders>
            <w:vAlign w:val="center"/>
          </w:tcPr>
          <w:p w:rsidR="0025129C" w:rsidRPr="00EB2A1B" w:rsidRDefault="0025129C" w:rsidP="00EB2A1B">
            <w:pPr>
              <w:spacing w:before="100" w:after="100"/>
              <w:jc w:val="center"/>
              <w:rPr>
                <w:color w:val="000000" w:themeColor="text1"/>
                <w:sz w:val="24"/>
                <w:szCs w:val="24"/>
              </w:rPr>
            </w:pPr>
            <w:r w:rsidRPr="00EB2A1B">
              <w:rPr>
                <w:color w:val="000000" w:themeColor="text1"/>
                <w:sz w:val="24"/>
                <w:szCs w:val="24"/>
              </w:rPr>
              <w:t>307</w:t>
            </w:r>
          </w:p>
        </w:tc>
        <w:tc>
          <w:tcPr>
            <w:tcW w:w="1550" w:type="dxa"/>
            <w:tcBorders>
              <w:left w:val="single" w:sz="4" w:space="0" w:color="auto"/>
              <w:bottom w:val="single" w:sz="4" w:space="0" w:color="auto"/>
              <w:right w:val="single" w:sz="4" w:space="0" w:color="auto"/>
            </w:tcBorders>
            <w:vAlign w:val="center"/>
          </w:tcPr>
          <w:p w:rsidR="0025129C" w:rsidRPr="00EB2A1B" w:rsidRDefault="0025129C" w:rsidP="00EB2A1B">
            <w:pPr>
              <w:spacing w:before="100" w:after="100"/>
              <w:jc w:val="center"/>
              <w:rPr>
                <w:color w:val="000000" w:themeColor="text1"/>
                <w:sz w:val="24"/>
                <w:szCs w:val="24"/>
              </w:rPr>
            </w:pPr>
            <w:r w:rsidRPr="00EB2A1B">
              <w:rPr>
                <w:color w:val="000000" w:themeColor="text1"/>
                <w:sz w:val="24"/>
                <w:szCs w:val="24"/>
              </w:rPr>
              <w:t>309</w:t>
            </w:r>
          </w:p>
        </w:tc>
        <w:tc>
          <w:tcPr>
            <w:tcW w:w="1524" w:type="dxa"/>
            <w:tcBorders>
              <w:left w:val="single" w:sz="4" w:space="0" w:color="auto"/>
              <w:bottom w:val="single" w:sz="4" w:space="0" w:color="auto"/>
              <w:right w:val="single" w:sz="4" w:space="0" w:color="auto"/>
            </w:tcBorders>
            <w:vAlign w:val="center"/>
          </w:tcPr>
          <w:p w:rsidR="0025129C" w:rsidRPr="00EB2A1B" w:rsidRDefault="0025129C" w:rsidP="00EB2A1B">
            <w:pPr>
              <w:jc w:val="center"/>
              <w:rPr>
                <w:color w:val="000000" w:themeColor="text1"/>
                <w:sz w:val="24"/>
                <w:szCs w:val="24"/>
              </w:rPr>
            </w:pPr>
            <w:r w:rsidRPr="00EB2A1B">
              <w:rPr>
                <w:color w:val="000000" w:themeColor="text1"/>
                <w:sz w:val="24"/>
                <w:szCs w:val="24"/>
              </w:rPr>
              <w:t>418</w:t>
            </w:r>
          </w:p>
        </w:tc>
        <w:tc>
          <w:tcPr>
            <w:tcW w:w="4374" w:type="dxa"/>
            <w:tcBorders>
              <w:left w:val="single" w:sz="4" w:space="0" w:color="auto"/>
              <w:bottom w:val="single" w:sz="4" w:space="0" w:color="auto"/>
              <w:right w:val="single" w:sz="4" w:space="0" w:color="auto"/>
            </w:tcBorders>
          </w:tcPr>
          <w:p w:rsidR="0025129C" w:rsidRPr="002B51E4" w:rsidRDefault="0025129C" w:rsidP="00915F81">
            <w:pPr>
              <w:spacing w:before="100" w:after="100"/>
              <w:rPr>
                <w:sz w:val="22"/>
                <w:szCs w:val="22"/>
              </w:rPr>
            </w:pPr>
            <w:r>
              <w:rPr>
                <w:sz w:val="22"/>
                <w:szCs w:val="22"/>
              </w:rPr>
              <w:t>Активное участие  учащихся повлияло на увеличение показателя.</w:t>
            </w:r>
          </w:p>
        </w:tc>
      </w:tr>
      <w:tr w:rsidR="0025129C" w:rsidRPr="002B51E4" w:rsidTr="00EB2A1B">
        <w:trPr>
          <w:tblCellSpacing w:w="5" w:type="nil"/>
          <w:jc w:val="center"/>
        </w:trPr>
        <w:tc>
          <w:tcPr>
            <w:tcW w:w="739"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2.17.</w:t>
            </w:r>
          </w:p>
        </w:tc>
        <w:tc>
          <w:tcPr>
            <w:tcW w:w="3077" w:type="dxa"/>
            <w:tcBorders>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1.17.</w:t>
            </w:r>
          </w:p>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w:t>
            </w:r>
          </w:p>
        </w:tc>
        <w:tc>
          <w:tcPr>
            <w:tcW w:w="1418" w:type="dxa"/>
            <w:tcBorders>
              <w:left w:val="single" w:sz="4" w:space="0" w:color="auto"/>
              <w:bottom w:val="single" w:sz="4" w:space="0" w:color="auto"/>
              <w:right w:val="single" w:sz="4" w:space="0" w:color="auto"/>
            </w:tcBorders>
          </w:tcPr>
          <w:p w:rsidR="0025129C" w:rsidRPr="002B51E4" w:rsidRDefault="0025129C" w:rsidP="009A0C2E">
            <w:pPr>
              <w:widowControl w:val="0"/>
              <w:autoSpaceDE w:val="0"/>
              <w:autoSpaceDN w:val="0"/>
              <w:adjustRightInd w:val="0"/>
              <w:ind w:left="-108" w:right="-96"/>
              <w:jc w:val="center"/>
              <w:rPr>
                <w:sz w:val="22"/>
                <w:szCs w:val="22"/>
              </w:rPr>
            </w:pPr>
            <w:r w:rsidRPr="002B51E4">
              <w:rPr>
                <w:sz w:val="22"/>
                <w:szCs w:val="22"/>
              </w:rPr>
              <w:t>процент</w:t>
            </w:r>
          </w:p>
          <w:p w:rsidR="0025129C" w:rsidRPr="002B51E4" w:rsidRDefault="0025129C" w:rsidP="009A0C2E">
            <w:pPr>
              <w:ind w:left="-108" w:right="-96"/>
              <w:jc w:val="center"/>
              <w:rPr>
                <w:kern w:val="2"/>
                <w:sz w:val="22"/>
                <w:szCs w:val="22"/>
              </w:rPr>
            </w:pPr>
          </w:p>
        </w:tc>
        <w:tc>
          <w:tcPr>
            <w:tcW w:w="2104" w:type="dxa"/>
            <w:tcBorders>
              <w:left w:val="single" w:sz="4" w:space="0" w:color="auto"/>
              <w:bottom w:val="single" w:sz="4" w:space="0" w:color="auto"/>
              <w:right w:val="single" w:sz="4" w:space="0" w:color="auto"/>
            </w:tcBorders>
            <w:vAlign w:val="center"/>
          </w:tcPr>
          <w:p w:rsidR="0025129C" w:rsidRPr="00EB2A1B" w:rsidRDefault="0025129C" w:rsidP="00EB2A1B">
            <w:pPr>
              <w:spacing w:before="100" w:after="100"/>
              <w:ind w:left="-108" w:right="-109"/>
              <w:jc w:val="center"/>
              <w:rPr>
                <w:color w:val="000000" w:themeColor="text1"/>
                <w:sz w:val="24"/>
                <w:szCs w:val="24"/>
              </w:rPr>
            </w:pPr>
            <w:r w:rsidRPr="00EB2A1B">
              <w:rPr>
                <w:color w:val="000000" w:themeColor="text1"/>
                <w:kern w:val="2"/>
                <w:sz w:val="24"/>
                <w:szCs w:val="24"/>
              </w:rPr>
              <w:t>100,0</w:t>
            </w:r>
          </w:p>
        </w:tc>
        <w:tc>
          <w:tcPr>
            <w:tcW w:w="1550" w:type="dxa"/>
            <w:tcBorders>
              <w:left w:val="single" w:sz="4" w:space="0" w:color="auto"/>
              <w:bottom w:val="single" w:sz="4" w:space="0" w:color="auto"/>
              <w:right w:val="single" w:sz="4" w:space="0" w:color="auto"/>
            </w:tcBorders>
            <w:vAlign w:val="center"/>
          </w:tcPr>
          <w:p w:rsidR="0025129C" w:rsidRPr="00EB2A1B" w:rsidRDefault="0025129C" w:rsidP="00EB2A1B">
            <w:pPr>
              <w:spacing w:before="100" w:after="100"/>
              <w:ind w:left="-108" w:right="-109"/>
              <w:jc w:val="center"/>
              <w:rPr>
                <w:color w:val="000000" w:themeColor="text1"/>
                <w:sz w:val="24"/>
                <w:szCs w:val="24"/>
              </w:rPr>
            </w:pPr>
            <w:r w:rsidRPr="00EB2A1B">
              <w:rPr>
                <w:color w:val="000000" w:themeColor="text1"/>
                <w:kern w:val="2"/>
                <w:sz w:val="24"/>
                <w:szCs w:val="24"/>
              </w:rPr>
              <w:t>100,0</w:t>
            </w:r>
          </w:p>
        </w:tc>
        <w:tc>
          <w:tcPr>
            <w:tcW w:w="1524" w:type="dxa"/>
            <w:tcBorders>
              <w:left w:val="single" w:sz="4" w:space="0" w:color="auto"/>
              <w:bottom w:val="single" w:sz="4" w:space="0" w:color="auto"/>
              <w:right w:val="single" w:sz="4" w:space="0" w:color="auto"/>
            </w:tcBorders>
            <w:vAlign w:val="center"/>
          </w:tcPr>
          <w:p w:rsidR="0025129C" w:rsidRPr="00EB2A1B" w:rsidRDefault="0025129C" w:rsidP="00EB2A1B">
            <w:pPr>
              <w:jc w:val="center"/>
              <w:rPr>
                <w:color w:val="000000" w:themeColor="text1"/>
                <w:sz w:val="24"/>
                <w:szCs w:val="24"/>
              </w:rPr>
            </w:pPr>
            <w:r w:rsidRPr="00EB2A1B">
              <w:rPr>
                <w:color w:val="000000" w:themeColor="text1"/>
                <w:sz w:val="24"/>
                <w:szCs w:val="24"/>
              </w:rPr>
              <w:t>106,7</w:t>
            </w:r>
          </w:p>
        </w:tc>
        <w:tc>
          <w:tcPr>
            <w:tcW w:w="4374" w:type="dxa"/>
            <w:tcBorders>
              <w:left w:val="single" w:sz="4" w:space="0" w:color="auto"/>
              <w:bottom w:val="single" w:sz="4" w:space="0" w:color="auto"/>
              <w:right w:val="single" w:sz="4" w:space="0" w:color="auto"/>
            </w:tcBorders>
          </w:tcPr>
          <w:p w:rsidR="0025129C" w:rsidRPr="002B51E4" w:rsidRDefault="0025129C" w:rsidP="009A0C2E">
            <w:pPr>
              <w:spacing w:before="100" w:after="100"/>
              <w:ind w:left="-108" w:right="-109"/>
              <w:jc w:val="center"/>
              <w:rPr>
                <w:sz w:val="22"/>
                <w:szCs w:val="22"/>
              </w:rPr>
            </w:pPr>
          </w:p>
        </w:tc>
      </w:tr>
      <w:tr w:rsidR="0025129C" w:rsidRPr="002B51E4" w:rsidTr="00CC0727">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3.</w:t>
            </w:r>
          </w:p>
        </w:tc>
        <w:tc>
          <w:tcPr>
            <w:tcW w:w="14047" w:type="dxa"/>
            <w:gridSpan w:val="6"/>
            <w:tcBorders>
              <w:top w:val="single" w:sz="4" w:space="0" w:color="auto"/>
              <w:left w:val="single" w:sz="4" w:space="0" w:color="auto"/>
              <w:bottom w:val="single" w:sz="4" w:space="0" w:color="auto"/>
              <w:right w:val="single" w:sz="4" w:space="0" w:color="auto"/>
            </w:tcBorders>
            <w:vAlign w:val="center"/>
          </w:tcPr>
          <w:p w:rsidR="0025129C" w:rsidRPr="002B51E4" w:rsidRDefault="0025129C" w:rsidP="00CC0727">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 xml:space="preserve">Подпрограмма 2 </w:t>
            </w:r>
            <w:r w:rsidRPr="002B51E4">
              <w:rPr>
                <w:rFonts w:ascii="Times New Roman" w:hAnsi="Times New Roman" w:cs="Times New Roman"/>
                <w:kern w:val="2"/>
                <w:sz w:val="22"/>
                <w:szCs w:val="22"/>
              </w:rPr>
              <w:t>«Туризм»</w:t>
            </w:r>
          </w:p>
        </w:tc>
      </w:tr>
      <w:tr w:rsidR="0025129C" w:rsidRPr="002B51E4" w:rsidTr="00CC0727">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jc w:val="center"/>
              <w:rPr>
                <w:rFonts w:ascii="Times New Roman" w:hAnsi="Times New Roman" w:cs="Times New Roman"/>
                <w:sz w:val="22"/>
                <w:szCs w:val="22"/>
              </w:rPr>
            </w:pPr>
            <w:r w:rsidRPr="002B51E4">
              <w:rPr>
                <w:rFonts w:ascii="Times New Roman" w:hAnsi="Times New Roman" w:cs="Times New Roman"/>
                <w:sz w:val="22"/>
                <w:szCs w:val="22"/>
              </w:rPr>
              <w:t>3.1.</w:t>
            </w:r>
          </w:p>
        </w:tc>
        <w:tc>
          <w:tcPr>
            <w:tcW w:w="3077" w:type="dxa"/>
            <w:tcBorders>
              <w:top w:val="single" w:sz="4" w:space="0" w:color="auto"/>
              <w:left w:val="single" w:sz="4" w:space="0" w:color="auto"/>
              <w:bottom w:val="single" w:sz="4" w:space="0" w:color="auto"/>
              <w:right w:val="single" w:sz="4" w:space="0" w:color="auto"/>
            </w:tcBorders>
          </w:tcPr>
          <w:p w:rsidR="0025129C" w:rsidRPr="002B51E4" w:rsidRDefault="0025129C"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 xml:space="preserve">Показатель (индикатор) 2.1. прирост численности лиц, размещенных в коллективных средствах размещения (к </w:t>
            </w:r>
            <w:r w:rsidRPr="002B51E4">
              <w:rPr>
                <w:rFonts w:ascii="Times New Roman" w:hAnsi="Times New Roman" w:cs="Times New Roman"/>
                <w:sz w:val="22"/>
                <w:szCs w:val="22"/>
              </w:rPr>
              <w:lastRenderedPageBreak/>
              <w:t>предыдущему году);</w:t>
            </w:r>
          </w:p>
        </w:tc>
        <w:tc>
          <w:tcPr>
            <w:tcW w:w="1418" w:type="dxa"/>
            <w:tcBorders>
              <w:top w:val="single" w:sz="4" w:space="0" w:color="auto"/>
              <w:left w:val="single" w:sz="4" w:space="0" w:color="auto"/>
              <w:bottom w:val="single" w:sz="4" w:space="0" w:color="auto"/>
              <w:right w:val="single" w:sz="4" w:space="0" w:color="auto"/>
            </w:tcBorders>
          </w:tcPr>
          <w:p w:rsidR="0025129C" w:rsidRPr="002B51E4" w:rsidRDefault="0025129C" w:rsidP="009A0C2E">
            <w:pPr>
              <w:widowControl w:val="0"/>
              <w:autoSpaceDE w:val="0"/>
              <w:autoSpaceDN w:val="0"/>
              <w:adjustRightInd w:val="0"/>
              <w:ind w:left="-108" w:right="-96"/>
              <w:jc w:val="center"/>
              <w:rPr>
                <w:sz w:val="22"/>
                <w:szCs w:val="22"/>
              </w:rPr>
            </w:pPr>
            <w:r w:rsidRPr="002B51E4">
              <w:rPr>
                <w:sz w:val="22"/>
                <w:szCs w:val="22"/>
              </w:rPr>
              <w:lastRenderedPageBreak/>
              <w:t>процент</w:t>
            </w:r>
          </w:p>
          <w:p w:rsidR="0025129C" w:rsidRPr="002B51E4" w:rsidRDefault="0025129C" w:rsidP="009A0C2E">
            <w:pPr>
              <w:pStyle w:val="ConsPlusCell"/>
              <w:shd w:val="clear" w:color="auto" w:fill="FFFFFF"/>
              <w:rPr>
                <w:rFonts w:ascii="Times New Roman" w:hAnsi="Times New Roman" w:cs="Times New Roman"/>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25129C" w:rsidRPr="00CC0727" w:rsidRDefault="0025129C" w:rsidP="00CC0727">
            <w:pPr>
              <w:jc w:val="center"/>
              <w:rPr>
                <w:color w:val="000000"/>
                <w:sz w:val="22"/>
                <w:szCs w:val="22"/>
              </w:rPr>
            </w:pPr>
            <w:r w:rsidRPr="00CC0727">
              <w:rPr>
                <w:color w:val="000000"/>
                <w:sz w:val="22"/>
                <w:szCs w:val="22"/>
              </w:rPr>
              <w:t>2,2</w:t>
            </w:r>
          </w:p>
        </w:tc>
        <w:tc>
          <w:tcPr>
            <w:tcW w:w="1550" w:type="dxa"/>
            <w:tcBorders>
              <w:top w:val="single" w:sz="4" w:space="0" w:color="auto"/>
              <w:left w:val="single" w:sz="4" w:space="0" w:color="auto"/>
              <w:bottom w:val="single" w:sz="4" w:space="0" w:color="auto"/>
              <w:right w:val="single" w:sz="4" w:space="0" w:color="auto"/>
            </w:tcBorders>
            <w:vAlign w:val="center"/>
          </w:tcPr>
          <w:p w:rsidR="0025129C" w:rsidRPr="00CC0727" w:rsidRDefault="0025129C" w:rsidP="00CC0727">
            <w:pPr>
              <w:jc w:val="center"/>
              <w:rPr>
                <w:color w:val="000000"/>
                <w:sz w:val="22"/>
                <w:szCs w:val="22"/>
              </w:rPr>
            </w:pPr>
            <w:r w:rsidRPr="00CC0727">
              <w:rPr>
                <w:color w:val="000000"/>
                <w:sz w:val="22"/>
                <w:szCs w:val="22"/>
              </w:rPr>
              <w:t>2,4</w:t>
            </w:r>
          </w:p>
        </w:tc>
        <w:tc>
          <w:tcPr>
            <w:tcW w:w="1524" w:type="dxa"/>
            <w:tcBorders>
              <w:top w:val="single" w:sz="4" w:space="0" w:color="auto"/>
              <w:left w:val="single" w:sz="4" w:space="0" w:color="auto"/>
              <w:bottom w:val="single" w:sz="4" w:space="0" w:color="auto"/>
              <w:right w:val="single" w:sz="4" w:space="0" w:color="auto"/>
            </w:tcBorders>
            <w:vAlign w:val="center"/>
          </w:tcPr>
          <w:p w:rsidR="0025129C" w:rsidRPr="00255D27" w:rsidRDefault="0025129C" w:rsidP="00255D27">
            <w:pPr>
              <w:pStyle w:val="ConsPlusCell"/>
              <w:shd w:val="clear" w:color="auto" w:fill="FFFFFF"/>
              <w:jc w:val="center"/>
              <w:rPr>
                <w:rFonts w:ascii="Times New Roman" w:hAnsi="Times New Roman" w:cs="Times New Roman"/>
                <w:sz w:val="22"/>
                <w:szCs w:val="22"/>
              </w:rPr>
            </w:pPr>
            <w:r w:rsidRPr="00255D27">
              <w:rPr>
                <w:rFonts w:ascii="Times New Roman" w:hAnsi="Times New Roman" w:cs="Times New Roman"/>
                <w:sz w:val="22"/>
                <w:szCs w:val="22"/>
              </w:rPr>
              <w:t>1,5</w:t>
            </w:r>
          </w:p>
        </w:tc>
        <w:tc>
          <w:tcPr>
            <w:tcW w:w="4374" w:type="dxa"/>
            <w:tcBorders>
              <w:top w:val="single" w:sz="4" w:space="0" w:color="auto"/>
              <w:left w:val="single" w:sz="4" w:space="0" w:color="auto"/>
              <w:bottom w:val="single" w:sz="4" w:space="0" w:color="auto"/>
              <w:right w:val="single" w:sz="4" w:space="0" w:color="auto"/>
            </w:tcBorders>
          </w:tcPr>
          <w:p w:rsidR="0025129C" w:rsidRPr="00255D27" w:rsidRDefault="0025129C" w:rsidP="009A0C2E">
            <w:pPr>
              <w:pStyle w:val="ConsPlusCell"/>
              <w:shd w:val="clear" w:color="auto" w:fill="FFFFFF"/>
              <w:rPr>
                <w:rFonts w:ascii="Times New Roman" w:hAnsi="Times New Roman" w:cs="Times New Roman"/>
                <w:sz w:val="22"/>
                <w:szCs w:val="22"/>
              </w:rPr>
            </w:pPr>
            <w:r w:rsidRPr="00255D27">
              <w:rPr>
                <w:rFonts w:ascii="Times New Roman" w:hAnsi="Times New Roman" w:cs="Times New Roman"/>
                <w:sz w:val="22"/>
                <w:szCs w:val="22"/>
              </w:rPr>
              <w:t xml:space="preserve">На  38  % ниже по сравнению с 2021 годом, такие показатели произошли из-за работы двух больших гостиниц в режиме ПВР, куда не могли заезжать туристы города и из-за </w:t>
            </w:r>
            <w:r w:rsidRPr="00255D27">
              <w:rPr>
                <w:rFonts w:ascii="Times New Roman" w:hAnsi="Times New Roman" w:cs="Times New Roman"/>
                <w:sz w:val="22"/>
                <w:szCs w:val="22"/>
              </w:rPr>
              <w:lastRenderedPageBreak/>
              <w:t>ставшего не популярным направления отдыха «Донской регион» в силу близости границы СВО</w:t>
            </w:r>
          </w:p>
        </w:tc>
      </w:tr>
    </w:tbl>
    <w:p w:rsidR="00912D15" w:rsidRPr="002B51E4" w:rsidRDefault="00912D15" w:rsidP="00912D15">
      <w:pPr>
        <w:widowControl w:val="0"/>
        <w:autoSpaceDE w:val="0"/>
        <w:autoSpaceDN w:val="0"/>
        <w:adjustRightInd w:val="0"/>
        <w:ind w:firstLine="540"/>
        <w:jc w:val="both"/>
        <w:rPr>
          <w:sz w:val="22"/>
          <w:szCs w:val="22"/>
        </w:rPr>
      </w:pPr>
      <w:r w:rsidRPr="002B51E4">
        <w:rPr>
          <w:sz w:val="22"/>
          <w:szCs w:val="22"/>
        </w:rPr>
        <w:lastRenderedPageBreak/>
        <w:t>&lt;1&gt;  Приводится фактическое значение индикатора или показателя за год, предшествующий отчетному.</w:t>
      </w:r>
    </w:p>
    <w:p w:rsidR="00912D15" w:rsidRPr="002B51E4" w:rsidRDefault="00912D15" w:rsidP="00912D15">
      <w:pPr>
        <w:widowControl w:val="0"/>
        <w:autoSpaceDE w:val="0"/>
        <w:autoSpaceDN w:val="0"/>
        <w:adjustRightInd w:val="0"/>
        <w:jc w:val="right"/>
        <w:outlineLvl w:val="2"/>
        <w:rPr>
          <w:sz w:val="22"/>
          <w:szCs w:val="22"/>
        </w:rPr>
      </w:pPr>
    </w:p>
    <w:p w:rsidR="00912D15" w:rsidRPr="002B51E4" w:rsidRDefault="00912D15" w:rsidP="00912D15">
      <w:pPr>
        <w:widowControl w:val="0"/>
        <w:autoSpaceDE w:val="0"/>
        <w:autoSpaceDN w:val="0"/>
        <w:adjustRightInd w:val="0"/>
        <w:jc w:val="right"/>
        <w:outlineLvl w:val="2"/>
        <w:rPr>
          <w:sz w:val="28"/>
          <w:szCs w:val="28"/>
        </w:rPr>
      </w:pPr>
      <w:r w:rsidRPr="002B51E4">
        <w:rPr>
          <w:sz w:val="22"/>
          <w:szCs w:val="22"/>
        </w:rPr>
        <w:br w:type="page"/>
      </w:r>
      <w:r w:rsidRPr="002B51E4">
        <w:rPr>
          <w:sz w:val="28"/>
          <w:szCs w:val="28"/>
        </w:rPr>
        <w:lastRenderedPageBreak/>
        <w:t>Таблица № 4</w:t>
      </w:r>
    </w:p>
    <w:p w:rsidR="00912D15" w:rsidRPr="002B51E4" w:rsidRDefault="00912D15" w:rsidP="00912D15">
      <w:pPr>
        <w:widowControl w:val="0"/>
        <w:autoSpaceDE w:val="0"/>
        <w:autoSpaceDN w:val="0"/>
        <w:adjustRightInd w:val="0"/>
        <w:ind w:firstLine="540"/>
        <w:jc w:val="both"/>
        <w:rPr>
          <w:sz w:val="22"/>
          <w:szCs w:val="22"/>
        </w:rPr>
      </w:pPr>
    </w:p>
    <w:p w:rsidR="00912D15" w:rsidRPr="002B51E4" w:rsidRDefault="00912D15" w:rsidP="00912D15">
      <w:pPr>
        <w:widowControl w:val="0"/>
        <w:autoSpaceDE w:val="0"/>
        <w:autoSpaceDN w:val="0"/>
        <w:adjustRightInd w:val="0"/>
        <w:jc w:val="center"/>
        <w:rPr>
          <w:sz w:val="28"/>
          <w:szCs w:val="28"/>
        </w:rPr>
      </w:pPr>
      <w:r w:rsidRPr="002B51E4">
        <w:rPr>
          <w:sz w:val="28"/>
          <w:szCs w:val="28"/>
        </w:rPr>
        <w:t>Сведения</w:t>
      </w:r>
    </w:p>
    <w:p w:rsidR="00912D15" w:rsidRPr="002B51E4" w:rsidRDefault="00912D15" w:rsidP="00912D15">
      <w:pPr>
        <w:widowControl w:val="0"/>
        <w:autoSpaceDE w:val="0"/>
        <w:autoSpaceDN w:val="0"/>
        <w:adjustRightInd w:val="0"/>
        <w:jc w:val="center"/>
        <w:rPr>
          <w:sz w:val="28"/>
          <w:szCs w:val="28"/>
        </w:rPr>
      </w:pPr>
      <w:r w:rsidRPr="002B51E4">
        <w:rPr>
          <w:sz w:val="28"/>
          <w:szCs w:val="28"/>
        </w:rPr>
        <w:t xml:space="preserve">о достижении значений показателей (индикаторов) по муниципальному образованию «город Азов» </w:t>
      </w:r>
    </w:p>
    <w:p w:rsidR="00912D15" w:rsidRPr="002B51E4" w:rsidRDefault="00912D15" w:rsidP="00912D15">
      <w:pPr>
        <w:widowControl w:val="0"/>
        <w:autoSpaceDE w:val="0"/>
        <w:autoSpaceDN w:val="0"/>
        <w:adjustRightInd w:val="0"/>
        <w:jc w:val="center"/>
        <w:rPr>
          <w:sz w:val="22"/>
          <w:szCs w:val="22"/>
        </w:rPr>
      </w:pPr>
    </w:p>
    <w:tbl>
      <w:tblPr>
        <w:tblW w:w="0" w:type="auto"/>
        <w:jc w:val="center"/>
        <w:tblCellSpacing w:w="5" w:type="nil"/>
        <w:tblLayout w:type="fixed"/>
        <w:tblCellMar>
          <w:left w:w="75" w:type="dxa"/>
          <w:right w:w="75" w:type="dxa"/>
        </w:tblCellMar>
        <w:tblLook w:val="0000"/>
      </w:tblPr>
      <w:tblGrid>
        <w:gridCol w:w="765"/>
        <w:gridCol w:w="2976"/>
        <w:gridCol w:w="1079"/>
        <w:gridCol w:w="2015"/>
        <w:gridCol w:w="2009"/>
        <w:gridCol w:w="1231"/>
        <w:gridCol w:w="1320"/>
        <w:gridCol w:w="2867"/>
      </w:tblGrid>
      <w:tr w:rsidR="00912D15" w:rsidRPr="002B51E4" w:rsidTr="009A0C2E">
        <w:trPr>
          <w:tblCellSpacing w:w="5" w:type="nil"/>
          <w:jc w:val="center"/>
        </w:trPr>
        <w:tc>
          <w:tcPr>
            <w:tcW w:w="765" w:type="dxa"/>
            <w:vMerge w:val="restart"/>
            <w:tcBorders>
              <w:top w:val="single" w:sz="4" w:space="0" w:color="auto"/>
              <w:left w:val="single" w:sz="4" w:space="0" w:color="auto"/>
              <w:bottom w:val="single" w:sz="4" w:space="0" w:color="auto"/>
              <w:right w:val="single" w:sz="4" w:space="0" w:color="auto"/>
            </w:tcBorders>
            <w:shd w:val="clear" w:color="auto" w:fill="FFFFFF"/>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 п/п</w:t>
            </w:r>
          </w:p>
        </w:tc>
        <w:tc>
          <w:tcPr>
            <w:tcW w:w="2976"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 xml:space="preserve">Показатель    </w:t>
            </w:r>
            <w:r w:rsidRPr="002B51E4">
              <w:rPr>
                <w:rFonts w:ascii="Times New Roman" w:hAnsi="Times New Roman" w:cs="Times New Roman"/>
                <w:sz w:val="22"/>
                <w:szCs w:val="22"/>
              </w:rPr>
              <w:br/>
              <w:t xml:space="preserve">   (индикатор)   </w:t>
            </w:r>
            <w:r w:rsidRPr="002B51E4">
              <w:rPr>
                <w:rFonts w:ascii="Times New Roman" w:hAnsi="Times New Roman" w:cs="Times New Roman"/>
                <w:sz w:val="22"/>
                <w:szCs w:val="22"/>
              </w:rPr>
              <w:br/>
              <w:t xml:space="preserve"> (наименование)</w:t>
            </w:r>
          </w:p>
        </w:tc>
        <w:tc>
          <w:tcPr>
            <w:tcW w:w="1079"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 xml:space="preserve">Ед.   </w:t>
            </w:r>
            <w:r w:rsidRPr="002B51E4">
              <w:rPr>
                <w:rFonts w:ascii="Times New Roman" w:hAnsi="Times New Roman" w:cs="Times New Roman"/>
                <w:sz w:val="22"/>
                <w:szCs w:val="22"/>
              </w:rPr>
              <w:br/>
              <w:t>изм.</w:t>
            </w:r>
          </w:p>
        </w:tc>
        <w:tc>
          <w:tcPr>
            <w:tcW w:w="2015"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Наименование    отраслевого (функционального) органа администрации города Азова или администрации города Азова</w:t>
            </w:r>
          </w:p>
        </w:tc>
        <w:tc>
          <w:tcPr>
            <w:tcW w:w="4560" w:type="dxa"/>
            <w:gridSpan w:val="3"/>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 xml:space="preserve">Значения показателей       </w:t>
            </w:r>
            <w:r w:rsidRPr="002B51E4">
              <w:rPr>
                <w:rFonts w:ascii="Times New Roman" w:hAnsi="Times New Roman" w:cs="Times New Roman"/>
                <w:sz w:val="22"/>
                <w:szCs w:val="22"/>
              </w:rPr>
              <w:br/>
              <w:t xml:space="preserve">  (индикаторов) муниципальной</w:t>
            </w:r>
            <w:r w:rsidRPr="002B51E4">
              <w:rPr>
                <w:rFonts w:ascii="Times New Roman" w:hAnsi="Times New Roman" w:cs="Times New Roman"/>
                <w:sz w:val="22"/>
                <w:szCs w:val="22"/>
              </w:rPr>
              <w:br/>
              <w:t xml:space="preserve">     программы, подпрограммы      </w:t>
            </w:r>
            <w:r w:rsidRPr="002B51E4">
              <w:rPr>
                <w:rFonts w:ascii="Times New Roman" w:hAnsi="Times New Roman" w:cs="Times New Roman"/>
                <w:sz w:val="22"/>
                <w:szCs w:val="22"/>
              </w:rPr>
              <w:br/>
              <w:t xml:space="preserve">    муниципальной  программы    </w:t>
            </w:r>
            <w:r w:rsidRPr="002B51E4">
              <w:rPr>
                <w:rFonts w:ascii="Times New Roman" w:hAnsi="Times New Roman" w:cs="Times New Roman"/>
                <w:sz w:val="22"/>
                <w:szCs w:val="22"/>
              </w:rPr>
              <w:br/>
            </w:r>
          </w:p>
        </w:tc>
        <w:tc>
          <w:tcPr>
            <w:tcW w:w="2867" w:type="dxa"/>
            <w:vMerge w:val="restart"/>
            <w:tcBorders>
              <w:top w:val="single" w:sz="4" w:space="0" w:color="auto"/>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 xml:space="preserve">Обоснование  </w:t>
            </w:r>
            <w:r w:rsidRPr="002B51E4">
              <w:rPr>
                <w:rFonts w:ascii="Times New Roman" w:hAnsi="Times New Roman" w:cs="Times New Roman"/>
                <w:sz w:val="22"/>
                <w:szCs w:val="22"/>
              </w:rPr>
              <w:br/>
              <w:t xml:space="preserve">  отклонений   </w:t>
            </w:r>
            <w:r w:rsidRPr="002B51E4">
              <w:rPr>
                <w:rFonts w:ascii="Times New Roman" w:hAnsi="Times New Roman" w:cs="Times New Roman"/>
                <w:sz w:val="22"/>
                <w:szCs w:val="22"/>
              </w:rPr>
              <w:br/>
              <w:t xml:space="preserve">   значений    </w:t>
            </w:r>
            <w:r w:rsidRPr="002B51E4">
              <w:rPr>
                <w:rFonts w:ascii="Times New Roman" w:hAnsi="Times New Roman" w:cs="Times New Roman"/>
                <w:sz w:val="22"/>
                <w:szCs w:val="22"/>
              </w:rPr>
              <w:br/>
              <w:t xml:space="preserve">  показателя   </w:t>
            </w:r>
            <w:r w:rsidRPr="002B51E4">
              <w:rPr>
                <w:rFonts w:ascii="Times New Roman" w:hAnsi="Times New Roman" w:cs="Times New Roman"/>
                <w:sz w:val="22"/>
                <w:szCs w:val="22"/>
              </w:rPr>
              <w:br/>
              <w:t xml:space="preserve"> (индикатора)  </w:t>
            </w:r>
            <w:r w:rsidRPr="002B51E4">
              <w:rPr>
                <w:rFonts w:ascii="Times New Roman" w:hAnsi="Times New Roman" w:cs="Times New Roman"/>
                <w:sz w:val="22"/>
                <w:szCs w:val="22"/>
              </w:rPr>
              <w:br/>
              <w:t xml:space="preserve">   на конец    </w:t>
            </w:r>
            <w:r w:rsidRPr="002B51E4">
              <w:rPr>
                <w:rFonts w:ascii="Times New Roman" w:hAnsi="Times New Roman" w:cs="Times New Roman"/>
                <w:sz w:val="22"/>
                <w:szCs w:val="22"/>
              </w:rPr>
              <w:br/>
              <w:t xml:space="preserve">отчетного года </w:t>
            </w:r>
            <w:r w:rsidRPr="002B51E4">
              <w:rPr>
                <w:rFonts w:ascii="Times New Roman" w:hAnsi="Times New Roman" w:cs="Times New Roman"/>
                <w:sz w:val="22"/>
                <w:szCs w:val="22"/>
              </w:rPr>
              <w:br/>
              <w:t xml:space="preserve"> (при наличии)</w:t>
            </w:r>
          </w:p>
        </w:tc>
      </w:tr>
      <w:tr w:rsidR="00912D15" w:rsidRPr="002B51E4" w:rsidTr="009A0C2E">
        <w:trPr>
          <w:tblCellSpacing w:w="5" w:type="nil"/>
          <w:jc w:val="center"/>
        </w:trPr>
        <w:tc>
          <w:tcPr>
            <w:tcW w:w="765" w:type="dxa"/>
            <w:vMerge/>
            <w:tcBorders>
              <w:left w:val="single" w:sz="4" w:space="0" w:color="auto"/>
              <w:bottom w:val="single" w:sz="4" w:space="0" w:color="auto"/>
              <w:right w:val="single" w:sz="4" w:space="0" w:color="auto"/>
            </w:tcBorders>
            <w:shd w:val="clear" w:color="auto" w:fill="FFFFFF"/>
          </w:tcPr>
          <w:p w:rsidR="00912D15" w:rsidRPr="002B51E4" w:rsidRDefault="00912D15" w:rsidP="009A0C2E">
            <w:pPr>
              <w:pStyle w:val="ConsPlusCell"/>
              <w:rPr>
                <w:rFonts w:ascii="Times New Roman" w:hAnsi="Times New Roman" w:cs="Times New Roman"/>
                <w:sz w:val="22"/>
                <w:szCs w:val="22"/>
              </w:rPr>
            </w:pPr>
          </w:p>
        </w:tc>
        <w:tc>
          <w:tcPr>
            <w:tcW w:w="2976"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c>
          <w:tcPr>
            <w:tcW w:w="1079"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c>
          <w:tcPr>
            <w:tcW w:w="2015"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c>
          <w:tcPr>
            <w:tcW w:w="2009" w:type="dxa"/>
            <w:vMerge w:val="restart"/>
            <w:tcBorders>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 xml:space="preserve">год,      </w:t>
            </w:r>
            <w:r w:rsidRPr="002B51E4">
              <w:rPr>
                <w:rFonts w:ascii="Times New Roman" w:hAnsi="Times New Roman" w:cs="Times New Roman"/>
                <w:sz w:val="22"/>
                <w:szCs w:val="22"/>
              </w:rPr>
              <w:br/>
              <w:t xml:space="preserve">предшествующий </w:t>
            </w:r>
            <w:r w:rsidRPr="002B51E4">
              <w:rPr>
                <w:rFonts w:ascii="Times New Roman" w:hAnsi="Times New Roman" w:cs="Times New Roman"/>
                <w:sz w:val="22"/>
                <w:szCs w:val="22"/>
              </w:rPr>
              <w:br/>
              <w:t xml:space="preserve">отчетному </w:t>
            </w:r>
            <w:hyperlink w:anchor="Par1512" w:history="1">
              <w:r w:rsidRPr="002B51E4">
                <w:rPr>
                  <w:rFonts w:ascii="Times New Roman" w:hAnsi="Times New Roman" w:cs="Times New Roman"/>
                  <w:sz w:val="22"/>
                  <w:szCs w:val="22"/>
                </w:rPr>
                <w:t>&lt;1&gt;</w:t>
              </w:r>
            </w:hyperlink>
          </w:p>
        </w:tc>
        <w:tc>
          <w:tcPr>
            <w:tcW w:w="2551" w:type="dxa"/>
            <w:gridSpan w:val="2"/>
            <w:tcBorders>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отчетный год</w:t>
            </w:r>
          </w:p>
        </w:tc>
        <w:tc>
          <w:tcPr>
            <w:tcW w:w="2867"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r>
      <w:tr w:rsidR="00912D15" w:rsidRPr="002B51E4" w:rsidTr="009A0C2E">
        <w:trPr>
          <w:tblCellSpacing w:w="5" w:type="nil"/>
          <w:jc w:val="center"/>
        </w:trPr>
        <w:tc>
          <w:tcPr>
            <w:tcW w:w="765" w:type="dxa"/>
            <w:vMerge/>
            <w:tcBorders>
              <w:left w:val="single" w:sz="4" w:space="0" w:color="auto"/>
              <w:bottom w:val="single" w:sz="4" w:space="0" w:color="auto"/>
              <w:right w:val="single" w:sz="4" w:space="0" w:color="auto"/>
            </w:tcBorders>
            <w:shd w:val="clear" w:color="auto" w:fill="FFFFFF"/>
          </w:tcPr>
          <w:p w:rsidR="00912D15" w:rsidRPr="002B51E4" w:rsidRDefault="00912D15" w:rsidP="009A0C2E">
            <w:pPr>
              <w:pStyle w:val="ConsPlusCell"/>
              <w:rPr>
                <w:rFonts w:ascii="Times New Roman" w:hAnsi="Times New Roman" w:cs="Times New Roman"/>
                <w:sz w:val="22"/>
                <w:szCs w:val="22"/>
              </w:rPr>
            </w:pPr>
          </w:p>
        </w:tc>
        <w:tc>
          <w:tcPr>
            <w:tcW w:w="2976"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c>
          <w:tcPr>
            <w:tcW w:w="1079"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c>
          <w:tcPr>
            <w:tcW w:w="2015"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c>
          <w:tcPr>
            <w:tcW w:w="2009" w:type="dxa"/>
            <w:vMerge/>
            <w:tcBorders>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p>
        </w:tc>
        <w:tc>
          <w:tcPr>
            <w:tcW w:w="1231" w:type="dxa"/>
            <w:tcBorders>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план</w:t>
            </w:r>
          </w:p>
        </w:tc>
        <w:tc>
          <w:tcPr>
            <w:tcW w:w="1320" w:type="dxa"/>
            <w:tcBorders>
              <w:left w:val="single" w:sz="4" w:space="0" w:color="auto"/>
              <w:bottom w:val="single" w:sz="4" w:space="0" w:color="auto"/>
              <w:right w:val="single" w:sz="4" w:space="0" w:color="auto"/>
            </w:tcBorders>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факт</w:t>
            </w:r>
          </w:p>
        </w:tc>
        <w:tc>
          <w:tcPr>
            <w:tcW w:w="2867" w:type="dxa"/>
            <w:vMerge/>
            <w:tcBorders>
              <w:left w:val="single" w:sz="4" w:space="0" w:color="auto"/>
              <w:bottom w:val="single" w:sz="4" w:space="0" w:color="auto"/>
              <w:right w:val="single" w:sz="4" w:space="0" w:color="auto"/>
            </w:tcBorders>
          </w:tcPr>
          <w:p w:rsidR="00912D15" w:rsidRPr="002B51E4" w:rsidRDefault="00912D15" w:rsidP="009A0C2E">
            <w:pPr>
              <w:pStyle w:val="ConsPlusCell"/>
              <w:rPr>
                <w:rFonts w:ascii="Times New Roman" w:hAnsi="Times New Roman" w:cs="Times New Roman"/>
                <w:sz w:val="22"/>
                <w:szCs w:val="22"/>
              </w:rPr>
            </w:pPr>
          </w:p>
        </w:tc>
      </w:tr>
    </w:tbl>
    <w:p w:rsidR="00912D15" w:rsidRPr="002B51E4" w:rsidRDefault="00912D15" w:rsidP="00912D15">
      <w:pPr>
        <w:widowControl w:val="0"/>
        <w:autoSpaceDE w:val="0"/>
        <w:autoSpaceDN w:val="0"/>
        <w:adjustRightInd w:val="0"/>
        <w:jc w:val="center"/>
        <w:rPr>
          <w:sz w:val="2"/>
          <w:szCs w:val="2"/>
        </w:rPr>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
        <w:gridCol w:w="2976"/>
        <w:gridCol w:w="1079"/>
        <w:gridCol w:w="2015"/>
        <w:gridCol w:w="1819"/>
        <w:gridCol w:w="1231"/>
        <w:gridCol w:w="1320"/>
        <w:gridCol w:w="3403"/>
      </w:tblGrid>
      <w:tr w:rsidR="00912D15" w:rsidRPr="002B51E4" w:rsidTr="007050B5">
        <w:trPr>
          <w:tblHeader/>
          <w:tblCellSpacing w:w="5" w:type="nil"/>
          <w:jc w:val="center"/>
        </w:trPr>
        <w:tc>
          <w:tcPr>
            <w:tcW w:w="765"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1</w:t>
            </w:r>
          </w:p>
        </w:tc>
        <w:tc>
          <w:tcPr>
            <w:tcW w:w="2976"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2</w:t>
            </w:r>
          </w:p>
        </w:tc>
        <w:tc>
          <w:tcPr>
            <w:tcW w:w="1079"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3</w:t>
            </w:r>
          </w:p>
        </w:tc>
        <w:tc>
          <w:tcPr>
            <w:tcW w:w="2015"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4</w:t>
            </w:r>
          </w:p>
        </w:tc>
        <w:tc>
          <w:tcPr>
            <w:tcW w:w="1819"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5</w:t>
            </w:r>
          </w:p>
        </w:tc>
        <w:tc>
          <w:tcPr>
            <w:tcW w:w="1231"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6</w:t>
            </w:r>
          </w:p>
        </w:tc>
        <w:tc>
          <w:tcPr>
            <w:tcW w:w="1320"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7</w:t>
            </w:r>
          </w:p>
        </w:tc>
        <w:tc>
          <w:tcPr>
            <w:tcW w:w="3403" w:type="dxa"/>
          </w:tcPr>
          <w:p w:rsidR="00912D15" w:rsidRPr="002B51E4" w:rsidRDefault="00912D15" w:rsidP="009A0C2E">
            <w:pPr>
              <w:pStyle w:val="ConsPlusCell"/>
              <w:jc w:val="center"/>
              <w:rPr>
                <w:rFonts w:ascii="Times New Roman" w:hAnsi="Times New Roman" w:cs="Times New Roman"/>
                <w:sz w:val="22"/>
                <w:szCs w:val="22"/>
              </w:rPr>
            </w:pPr>
            <w:r w:rsidRPr="002B51E4">
              <w:rPr>
                <w:rFonts w:ascii="Times New Roman" w:hAnsi="Times New Roman" w:cs="Times New Roman"/>
                <w:sz w:val="22"/>
                <w:szCs w:val="22"/>
              </w:rPr>
              <w:t>8</w:t>
            </w:r>
          </w:p>
        </w:tc>
      </w:tr>
      <w:tr w:rsidR="00912D15" w:rsidRPr="002B51E4" w:rsidTr="007050B5">
        <w:trPr>
          <w:tblCellSpacing w:w="5" w:type="nil"/>
          <w:jc w:val="center"/>
        </w:trPr>
        <w:tc>
          <w:tcPr>
            <w:tcW w:w="14608" w:type="dxa"/>
            <w:gridSpan w:val="8"/>
          </w:tcPr>
          <w:p w:rsidR="00912D15" w:rsidRPr="002B51E4" w:rsidRDefault="00912D1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Подпрограмма 1 «</w:t>
            </w:r>
            <w:r w:rsidRPr="002B51E4">
              <w:rPr>
                <w:rFonts w:ascii="Times New Roman" w:hAnsi="Times New Roman" w:cs="Times New Roman"/>
                <w:kern w:val="2"/>
                <w:sz w:val="22"/>
                <w:szCs w:val="22"/>
              </w:rPr>
              <w:t>Развитие культуры»</w:t>
            </w:r>
            <w:r w:rsidRPr="002B51E4">
              <w:rPr>
                <w:rFonts w:ascii="Times New Roman" w:hAnsi="Times New Roman" w:cs="Times New Roman"/>
                <w:sz w:val="22"/>
                <w:szCs w:val="22"/>
              </w:rPr>
              <w:t xml:space="preserve"> </w:t>
            </w:r>
          </w:p>
        </w:tc>
      </w:tr>
      <w:tr w:rsidR="00B33CAA" w:rsidRPr="002B51E4" w:rsidTr="007050B5">
        <w:trPr>
          <w:tblCellSpacing w:w="5" w:type="nil"/>
          <w:jc w:val="center"/>
        </w:trPr>
        <w:tc>
          <w:tcPr>
            <w:tcW w:w="765" w:type="dxa"/>
          </w:tcPr>
          <w:p w:rsidR="00B33CAA" w:rsidRPr="002B51E4" w:rsidRDefault="00B33CA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1.1.</w:t>
            </w:r>
          </w:p>
        </w:tc>
        <w:tc>
          <w:tcPr>
            <w:tcW w:w="2976" w:type="dxa"/>
          </w:tcPr>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w:t>
            </w:r>
          </w:p>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количество экземпляров новых поступлений в библиотечные фонды общедоступных библиотек на 1 тыс. человек населения;</w:t>
            </w:r>
          </w:p>
        </w:tc>
        <w:tc>
          <w:tcPr>
            <w:tcW w:w="1079" w:type="dxa"/>
          </w:tcPr>
          <w:p w:rsidR="00B33CAA" w:rsidRPr="002B51E4" w:rsidRDefault="00B33CAA" w:rsidP="009A0C2E">
            <w:pPr>
              <w:ind w:left="-108" w:right="-96"/>
              <w:jc w:val="center"/>
              <w:rPr>
                <w:sz w:val="22"/>
                <w:szCs w:val="22"/>
              </w:rPr>
            </w:pPr>
            <w:r w:rsidRPr="002B51E4">
              <w:rPr>
                <w:kern w:val="2"/>
                <w:sz w:val="22"/>
                <w:szCs w:val="22"/>
              </w:rPr>
              <w:t>единиц</w:t>
            </w:r>
          </w:p>
          <w:p w:rsidR="00B33CAA" w:rsidRPr="002B51E4" w:rsidRDefault="00B33CAA" w:rsidP="009A0C2E">
            <w:pPr>
              <w:ind w:left="-108" w:right="-96"/>
              <w:rPr>
                <w:sz w:val="22"/>
                <w:szCs w:val="22"/>
              </w:rPr>
            </w:pPr>
          </w:p>
        </w:tc>
        <w:tc>
          <w:tcPr>
            <w:tcW w:w="2015" w:type="dxa"/>
          </w:tcPr>
          <w:p w:rsidR="00B33CAA" w:rsidRPr="002B51E4" w:rsidRDefault="00B33CA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B33CAA" w:rsidRPr="00226CC3" w:rsidRDefault="00B33CAA" w:rsidP="00706CEB">
            <w:pPr>
              <w:jc w:val="center"/>
              <w:rPr>
                <w:color w:val="000000" w:themeColor="text1"/>
                <w:sz w:val="24"/>
                <w:szCs w:val="24"/>
              </w:rPr>
            </w:pPr>
            <w:r w:rsidRPr="00226CC3">
              <w:rPr>
                <w:color w:val="000000" w:themeColor="text1"/>
                <w:sz w:val="24"/>
                <w:szCs w:val="24"/>
              </w:rPr>
              <w:t>53</w:t>
            </w:r>
          </w:p>
        </w:tc>
        <w:tc>
          <w:tcPr>
            <w:tcW w:w="1231" w:type="dxa"/>
            <w:vAlign w:val="center"/>
          </w:tcPr>
          <w:p w:rsidR="00B33CAA" w:rsidRPr="00226CC3" w:rsidRDefault="00B33CAA" w:rsidP="00706CEB">
            <w:pPr>
              <w:jc w:val="center"/>
              <w:rPr>
                <w:color w:val="000000" w:themeColor="text1"/>
                <w:sz w:val="24"/>
                <w:szCs w:val="24"/>
              </w:rPr>
            </w:pPr>
            <w:r w:rsidRPr="00226CC3">
              <w:rPr>
                <w:color w:val="000000" w:themeColor="text1"/>
                <w:sz w:val="24"/>
                <w:szCs w:val="24"/>
              </w:rPr>
              <w:t>53</w:t>
            </w:r>
          </w:p>
        </w:tc>
        <w:tc>
          <w:tcPr>
            <w:tcW w:w="1320" w:type="dxa"/>
            <w:vAlign w:val="center"/>
          </w:tcPr>
          <w:p w:rsidR="00B33CAA" w:rsidRPr="00226CC3" w:rsidRDefault="00B33CAA" w:rsidP="00706CEB">
            <w:pPr>
              <w:jc w:val="center"/>
              <w:rPr>
                <w:bCs/>
                <w:color w:val="000000" w:themeColor="text1"/>
                <w:sz w:val="24"/>
                <w:szCs w:val="24"/>
              </w:rPr>
            </w:pPr>
            <w:r w:rsidRPr="00226CC3">
              <w:rPr>
                <w:bCs/>
                <w:color w:val="000000" w:themeColor="text1"/>
                <w:sz w:val="24"/>
                <w:szCs w:val="24"/>
              </w:rPr>
              <w:t>42,3</w:t>
            </w:r>
          </w:p>
        </w:tc>
        <w:tc>
          <w:tcPr>
            <w:tcW w:w="3403" w:type="dxa"/>
          </w:tcPr>
          <w:p w:rsidR="00B33CAA" w:rsidRPr="00226CC3" w:rsidRDefault="00B33CAA" w:rsidP="00706CEB">
            <w:pPr>
              <w:widowControl w:val="0"/>
              <w:autoSpaceDE w:val="0"/>
              <w:autoSpaceDN w:val="0"/>
              <w:adjustRightInd w:val="0"/>
              <w:jc w:val="both"/>
              <w:rPr>
                <w:color w:val="000000" w:themeColor="text1"/>
                <w:sz w:val="22"/>
                <w:szCs w:val="22"/>
              </w:rPr>
            </w:pPr>
            <w:r w:rsidRPr="00226CC3">
              <w:rPr>
                <w:color w:val="000000" w:themeColor="text1"/>
                <w:kern w:val="2"/>
                <w:sz w:val="22"/>
                <w:szCs w:val="22"/>
              </w:rPr>
              <w:t xml:space="preserve">Количество экземпляров новых поступлений в библиотечные фонды общедоступных библиотек на 1 тыс. человек населения </w:t>
            </w:r>
            <w:r w:rsidRPr="00226CC3">
              <w:rPr>
                <w:color w:val="000000" w:themeColor="text1"/>
                <w:sz w:val="22"/>
                <w:szCs w:val="22"/>
                <w:lang w:eastAsia="ru-RU"/>
              </w:rPr>
              <w:t>составил 42,3 единиц, вместо планируемых 53 единиц за счёт удорожания книжной продукции.</w:t>
            </w:r>
          </w:p>
        </w:tc>
      </w:tr>
      <w:tr w:rsidR="00B33CAA" w:rsidRPr="002B51E4" w:rsidTr="007050B5">
        <w:trPr>
          <w:tblCellSpacing w:w="5" w:type="nil"/>
          <w:jc w:val="center"/>
        </w:trPr>
        <w:tc>
          <w:tcPr>
            <w:tcW w:w="765" w:type="dxa"/>
          </w:tcPr>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1.2.</w:t>
            </w:r>
          </w:p>
        </w:tc>
        <w:tc>
          <w:tcPr>
            <w:tcW w:w="2976" w:type="dxa"/>
          </w:tcPr>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1.2.</w:t>
            </w:r>
          </w:p>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количество документов переведенных в электронный вид и доступных пользователям в соответствии с требованиями законодательства;</w:t>
            </w:r>
          </w:p>
        </w:tc>
        <w:tc>
          <w:tcPr>
            <w:tcW w:w="1079" w:type="dxa"/>
          </w:tcPr>
          <w:p w:rsidR="00B33CAA" w:rsidRPr="002B51E4" w:rsidRDefault="00B33CAA" w:rsidP="009A0C2E">
            <w:pPr>
              <w:ind w:left="-108" w:right="-96"/>
              <w:jc w:val="center"/>
              <w:rPr>
                <w:sz w:val="22"/>
                <w:szCs w:val="22"/>
              </w:rPr>
            </w:pPr>
            <w:r w:rsidRPr="002B51E4">
              <w:rPr>
                <w:kern w:val="2"/>
                <w:sz w:val="22"/>
                <w:szCs w:val="22"/>
              </w:rPr>
              <w:t>единиц</w:t>
            </w:r>
          </w:p>
        </w:tc>
        <w:tc>
          <w:tcPr>
            <w:tcW w:w="2015" w:type="dxa"/>
          </w:tcPr>
          <w:p w:rsidR="00B33CAA" w:rsidRPr="002B51E4" w:rsidRDefault="00B33CA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B33CAA" w:rsidRPr="00226CC3" w:rsidRDefault="00B33CAA" w:rsidP="00706CEB">
            <w:pPr>
              <w:ind w:left="-105" w:right="-111"/>
              <w:jc w:val="center"/>
              <w:rPr>
                <w:color w:val="000000" w:themeColor="text1"/>
                <w:sz w:val="24"/>
                <w:szCs w:val="24"/>
              </w:rPr>
            </w:pPr>
            <w:r w:rsidRPr="00226CC3">
              <w:rPr>
                <w:color w:val="000000" w:themeColor="text1"/>
                <w:sz w:val="24"/>
                <w:szCs w:val="24"/>
              </w:rPr>
              <w:t>3900</w:t>
            </w:r>
          </w:p>
        </w:tc>
        <w:tc>
          <w:tcPr>
            <w:tcW w:w="1231" w:type="dxa"/>
            <w:vAlign w:val="center"/>
          </w:tcPr>
          <w:p w:rsidR="00B33CAA" w:rsidRPr="00226CC3" w:rsidRDefault="00B33CAA" w:rsidP="00706CEB">
            <w:pPr>
              <w:ind w:left="-105" w:right="-112"/>
              <w:jc w:val="center"/>
              <w:rPr>
                <w:color w:val="000000" w:themeColor="text1"/>
                <w:sz w:val="24"/>
                <w:szCs w:val="24"/>
              </w:rPr>
            </w:pPr>
            <w:r w:rsidRPr="00226CC3">
              <w:rPr>
                <w:color w:val="000000" w:themeColor="text1"/>
                <w:sz w:val="24"/>
                <w:szCs w:val="24"/>
              </w:rPr>
              <w:t>4200</w:t>
            </w:r>
          </w:p>
        </w:tc>
        <w:tc>
          <w:tcPr>
            <w:tcW w:w="1320" w:type="dxa"/>
            <w:vAlign w:val="center"/>
          </w:tcPr>
          <w:p w:rsidR="00B33CAA" w:rsidRPr="00226CC3" w:rsidRDefault="00B33CAA" w:rsidP="00706CEB">
            <w:pPr>
              <w:jc w:val="center"/>
              <w:rPr>
                <w:color w:val="000000" w:themeColor="text1"/>
                <w:sz w:val="24"/>
                <w:szCs w:val="24"/>
              </w:rPr>
            </w:pPr>
            <w:r w:rsidRPr="00226CC3">
              <w:rPr>
                <w:color w:val="000000" w:themeColor="text1"/>
                <w:sz w:val="24"/>
                <w:szCs w:val="24"/>
              </w:rPr>
              <w:t>4200</w:t>
            </w:r>
          </w:p>
        </w:tc>
        <w:tc>
          <w:tcPr>
            <w:tcW w:w="3403" w:type="dxa"/>
          </w:tcPr>
          <w:p w:rsidR="00B33CAA" w:rsidRPr="00226CC3" w:rsidRDefault="00B33CAA" w:rsidP="00706CEB">
            <w:pPr>
              <w:pStyle w:val="ConsPlusCell"/>
              <w:rPr>
                <w:rFonts w:ascii="Times New Roman" w:hAnsi="Times New Roman" w:cs="Times New Roman"/>
                <w:color w:val="000000" w:themeColor="text1"/>
                <w:sz w:val="22"/>
                <w:szCs w:val="22"/>
              </w:rPr>
            </w:pPr>
          </w:p>
        </w:tc>
      </w:tr>
      <w:tr w:rsidR="00B33CAA" w:rsidRPr="002B51E4" w:rsidTr="007050B5">
        <w:trPr>
          <w:tblCellSpacing w:w="5" w:type="nil"/>
          <w:jc w:val="center"/>
        </w:trPr>
        <w:tc>
          <w:tcPr>
            <w:tcW w:w="765" w:type="dxa"/>
          </w:tcPr>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1.3.</w:t>
            </w:r>
          </w:p>
        </w:tc>
        <w:tc>
          <w:tcPr>
            <w:tcW w:w="2976" w:type="dxa"/>
          </w:tcPr>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1.3.</w:t>
            </w:r>
          </w:p>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количество выданных документов (книги, журналы, газеты, электронные издания, аудиовизуальные материалы и другое);</w:t>
            </w:r>
          </w:p>
        </w:tc>
        <w:tc>
          <w:tcPr>
            <w:tcW w:w="1079" w:type="dxa"/>
          </w:tcPr>
          <w:p w:rsidR="00B33CAA" w:rsidRPr="002B51E4" w:rsidRDefault="00B33CAA" w:rsidP="009A0C2E">
            <w:pPr>
              <w:ind w:left="-108" w:right="-96"/>
              <w:jc w:val="center"/>
              <w:rPr>
                <w:sz w:val="22"/>
                <w:szCs w:val="22"/>
              </w:rPr>
            </w:pPr>
            <w:r w:rsidRPr="002B51E4">
              <w:rPr>
                <w:kern w:val="2"/>
                <w:sz w:val="22"/>
                <w:szCs w:val="22"/>
              </w:rPr>
              <w:t>единиц</w:t>
            </w:r>
          </w:p>
        </w:tc>
        <w:tc>
          <w:tcPr>
            <w:tcW w:w="2015" w:type="dxa"/>
          </w:tcPr>
          <w:p w:rsidR="00B33CAA" w:rsidRPr="002B51E4" w:rsidRDefault="00B33CA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B33CAA" w:rsidRPr="00226CC3" w:rsidRDefault="00B33CAA" w:rsidP="00706CEB">
            <w:pPr>
              <w:tabs>
                <w:tab w:val="left" w:pos="9781"/>
              </w:tabs>
              <w:spacing w:line="264" w:lineRule="auto"/>
              <w:ind w:left="-108" w:right="-109"/>
              <w:jc w:val="center"/>
              <w:rPr>
                <w:color w:val="000000" w:themeColor="text1"/>
                <w:sz w:val="24"/>
                <w:szCs w:val="24"/>
              </w:rPr>
            </w:pPr>
            <w:r w:rsidRPr="00226CC3">
              <w:rPr>
                <w:color w:val="000000" w:themeColor="text1"/>
                <w:sz w:val="24"/>
                <w:szCs w:val="24"/>
              </w:rPr>
              <w:t>770300</w:t>
            </w:r>
          </w:p>
        </w:tc>
        <w:tc>
          <w:tcPr>
            <w:tcW w:w="1231" w:type="dxa"/>
            <w:vAlign w:val="center"/>
          </w:tcPr>
          <w:p w:rsidR="00B33CAA" w:rsidRPr="00226CC3" w:rsidRDefault="00B33CAA" w:rsidP="00706CEB">
            <w:pPr>
              <w:tabs>
                <w:tab w:val="left" w:pos="9781"/>
              </w:tabs>
              <w:spacing w:line="264" w:lineRule="auto"/>
              <w:ind w:left="-108" w:right="-109"/>
              <w:jc w:val="center"/>
              <w:rPr>
                <w:color w:val="000000" w:themeColor="text1"/>
                <w:sz w:val="24"/>
                <w:szCs w:val="24"/>
              </w:rPr>
            </w:pPr>
            <w:r w:rsidRPr="00226CC3">
              <w:rPr>
                <w:color w:val="000000" w:themeColor="text1"/>
                <w:sz w:val="24"/>
                <w:szCs w:val="24"/>
              </w:rPr>
              <w:t>770400</w:t>
            </w:r>
          </w:p>
        </w:tc>
        <w:tc>
          <w:tcPr>
            <w:tcW w:w="1320" w:type="dxa"/>
            <w:vAlign w:val="center"/>
          </w:tcPr>
          <w:p w:rsidR="00B33CAA" w:rsidRPr="00226CC3" w:rsidRDefault="00B33CAA" w:rsidP="00706CEB">
            <w:pPr>
              <w:jc w:val="center"/>
              <w:rPr>
                <w:color w:val="000000" w:themeColor="text1"/>
                <w:sz w:val="24"/>
                <w:szCs w:val="24"/>
              </w:rPr>
            </w:pPr>
            <w:r w:rsidRPr="00226CC3">
              <w:rPr>
                <w:color w:val="000000" w:themeColor="text1"/>
                <w:sz w:val="24"/>
                <w:szCs w:val="24"/>
              </w:rPr>
              <w:t>771089</w:t>
            </w:r>
          </w:p>
        </w:tc>
        <w:tc>
          <w:tcPr>
            <w:tcW w:w="3403" w:type="dxa"/>
          </w:tcPr>
          <w:p w:rsidR="00B33CAA" w:rsidRPr="00226CC3" w:rsidRDefault="00B33CAA" w:rsidP="00706CEB">
            <w:pPr>
              <w:pStyle w:val="ConsPlusCell"/>
              <w:rPr>
                <w:rFonts w:ascii="Times New Roman" w:hAnsi="Times New Roman" w:cs="Times New Roman"/>
                <w:color w:val="000000" w:themeColor="text1"/>
                <w:sz w:val="22"/>
                <w:szCs w:val="22"/>
              </w:rPr>
            </w:pPr>
            <w:r w:rsidRPr="00226CC3">
              <w:rPr>
                <w:rFonts w:ascii="Times New Roman" w:hAnsi="Times New Roman" w:cs="Times New Roman"/>
                <w:color w:val="000000" w:themeColor="text1"/>
                <w:sz w:val="22"/>
                <w:szCs w:val="22"/>
              </w:rPr>
              <w:t>Показатель увеличен за счет активной выставочной работы с новыми поступлениями литературы</w:t>
            </w:r>
          </w:p>
        </w:tc>
      </w:tr>
      <w:tr w:rsidR="00B33CAA" w:rsidRPr="002B51E4" w:rsidTr="007050B5">
        <w:trPr>
          <w:tblCellSpacing w:w="5" w:type="nil"/>
          <w:jc w:val="center"/>
        </w:trPr>
        <w:tc>
          <w:tcPr>
            <w:tcW w:w="765" w:type="dxa"/>
          </w:tcPr>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1.4.</w:t>
            </w:r>
          </w:p>
        </w:tc>
        <w:tc>
          <w:tcPr>
            <w:tcW w:w="2976" w:type="dxa"/>
          </w:tcPr>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1.4.</w:t>
            </w:r>
          </w:p>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lastRenderedPageBreak/>
              <w:t>количество посещений библиотек</w:t>
            </w:r>
          </w:p>
        </w:tc>
        <w:tc>
          <w:tcPr>
            <w:tcW w:w="1079" w:type="dxa"/>
          </w:tcPr>
          <w:p w:rsidR="00B33CAA" w:rsidRPr="002B51E4" w:rsidRDefault="00B33CAA" w:rsidP="009A0C2E">
            <w:pPr>
              <w:ind w:left="-108" w:right="-96"/>
              <w:jc w:val="center"/>
              <w:rPr>
                <w:sz w:val="22"/>
                <w:szCs w:val="22"/>
              </w:rPr>
            </w:pPr>
            <w:r w:rsidRPr="002B51E4">
              <w:rPr>
                <w:sz w:val="22"/>
                <w:szCs w:val="22"/>
              </w:rPr>
              <w:lastRenderedPageBreak/>
              <w:t>посещений</w:t>
            </w:r>
          </w:p>
        </w:tc>
        <w:tc>
          <w:tcPr>
            <w:tcW w:w="2015" w:type="dxa"/>
          </w:tcPr>
          <w:p w:rsidR="00B33CAA" w:rsidRPr="002B51E4" w:rsidRDefault="00B33CAA"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 xml:space="preserve">Департамент </w:t>
            </w:r>
            <w:r w:rsidRPr="002B51E4">
              <w:rPr>
                <w:rFonts w:ascii="Times New Roman" w:hAnsi="Times New Roman" w:cs="Times New Roman"/>
                <w:sz w:val="22"/>
                <w:szCs w:val="22"/>
              </w:rPr>
              <w:lastRenderedPageBreak/>
              <w:t>социального развития г. Азова</w:t>
            </w:r>
          </w:p>
        </w:tc>
        <w:tc>
          <w:tcPr>
            <w:tcW w:w="1819" w:type="dxa"/>
            <w:vAlign w:val="center"/>
          </w:tcPr>
          <w:p w:rsidR="00B33CAA" w:rsidRPr="00226CC3" w:rsidRDefault="00B33CAA" w:rsidP="00706CEB">
            <w:pPr>
              <w:ind w:left="-108" w:right="-109"/>
              <w:jc w:val="center"/>
              <w:rPr>
                <w:color w:val="000000" w:themeColor="text1"/>
                <w:sz w:val="24"/>
                <w:szCs w:val="24"/>
              </w:rPr>
            </w:pPr>
            <w:r w:rsidRPr="00226CC3">
              <w:rPr>
                <w:color w:val="000000" w:themeColor="text1"/>
                <w:sz w:val="24"/>
                <w:szCs w:val="24"/>
              </w:rPr>
              <w:lastRenderedPageBreak/>
              <w:t>320100</w:t>
            </w:r>
          </w:p>
        </w:tc>
        <w:tc>
          <w:tcPr>
            <w:tcW w:w="1231" w:type="dxa"/>
            <w:vAlign w:val="center"/>
          </w:tcPr>
          <w:p w:rsidR="00B33CAA" w:rsidRPr="00226CC3" w:rsidRDefault="00B33CAA" w:rsidP="00706CEB">
            <w:pPr>
              <w:ind w:left="-108" w:right="-109"/>
              <w:jc w:val="center"/>
              <w:rPr>
                <w:color w:val="000000" w:themeColor="text1"/>
                <w:sz w:val="24"/>
                <w:szCs w:val="24"/>
              </w:rPr>
            </w:pPr>
            <w:r w:rsidRPr="00226CC3">
              <w:rPr>
                <w:color w:val="000000" w:themeColor="text1"/>
                <w:sz w:val="24"/>
                <w:szCs w:val="24"/>
              </w:rPr>
              <w:t>320200</w:t>
            </w:r>
          </w:p>
        </w:tc>
        <w:tc>
          <w:tcPr>
            <w:tcW w:w="1320" w:type="dxa"/>
            <w:vAlign w:val="center"/>
          </w:tcPr>
          <w:p w:rsidR="00B33CAA" w:rsidRPr="00226CC3" w:rsidRDefault="00B33CAA" w:rsidP="00706CEB">
            <w:pPr>
              <w:jc w:val="center"/>
              <w:rPr>
                <w:color w:val="000000" w:themeColor="text1"/>
                <w:sz w:val="24"/>
                <w:szCs w:val="24"/>
              </w:rPr>
            </w:pPr>
            <w:r w:rsidRPr="00226CC3">
              <w:rPr>
                <w:color w:val="000000" w:themeColor="text1"/>
                <w:sz w:val="24"/>
                <w:szCs w:val="24"/>
              </w:rPr>
              <w:t>667744</w:t>
            </w:r>
          </w:p>
        </w:tc>
        <w:tc>
          <w:tcPr>
            <w:tcW w:w="3403" w:type="dxa"/>
          </w:tcPr>
          <w:p w:rsidR="00B33CAA" w:rsidRPr="00226CC3" w:rsidRDefault="00B33CAA" w:rsidP="00706CEB">
            <w:pPr>
              <w:pStyle w:val="ConsPlusCell"/>
              <w:rPr>
                <w:rFonts w:ascii="Times New Roman" w:hAnsi="Times New Roman" w:cs="Times New Roman"/>
                <w:color w:val="000000" w:themeColor="text1"/>
                <w:sz w:val="22"/>
                <w:szCs w:val="22"/>
              </w:rPr>
            </w:pPr>
            <w:r w:rsidRPr="00226CC3">
              <w:rPr>
                <w:rFonts w:ascii="Times New Roman" w:hAnsi="Times New Roman" w:cs="Times New Roman"/>
                <w:color w:val="000000" w:themeColor="text1"/>
                <w:sz w:val="22"/>
                <w:szCs w:val="22"/>
              </w:rPr>
              <w:t xml:space="preserve">Показатель увеличен за счет </w:t>
            </w:r>
            <w:r w:rsidRPr="00226CC3">
              <w:rPr>
                <w:rFonts w:ascii="Times New Roman" w:hAnsi="Times New Roman" w:cs="Times New Roman"/>
                <w:color w:val="000000" w:themeColor="text1"/>
                <w:sz w:val="22"/>
                <w:szCs w:val="22"/>
              </w:rPr>
              <w:lastRenderedPageBreak/>
              <w:t xml:space="preserve">активного посещения удаленными пользователями двух сайтов библиотек </w:t>
            </w:r>
            <w:hyperlink r:id="rId18" w:history="1">
              <w:r w:rsidRPr="00226CC3">
                <w:rPr>
                  <w:rStyle w:val="af4"/>
                  <w:rFonts w:ascii="Times New Roman" w:hAnsi="Times New Roman" w:cs="Times New Roman"/>
                  <w:color w:val="000000" w:themeColor="text1"/>
                  <w:sz w:val="22"/>
                  <w:szCs w:val="22"/>
                </w:rPr>
                <w:t>http://www.azovlib.ru/</w:t>
              </w:r>
            </w:hyperlink>
          </w:p>
          <w:p w:rsidR="00B33CAA" w:rsidRPr="00226CC3" w:rsidRDefault="00B33CAA" w:rsidP="00706CEB">
            <w:pPr>
              <w:pStyle w:val="ConsPlusCell"/>
              <w:rPr>
                <w:rFonts w:ascii="Times New Roman" w:hAnsi="Times New Roman" w:cs="Times New Roman"/>
                <w:color w:val="000000" w:themeColor="text1"/>
                <w:sz w:val="22"/>
                <w:szCs w:val="22"/>
              </w:rPr>
            </w:pPr>
            <w:r w:rsidRPr="00226CC3">
              <w:rPr>
                <w:rFonts w:ascii="Times New Roman" w:hAnsi="Times New Roman" w:cs="Times New Roman"/>
                <w:color w:val="000000" w:themeColor="text1"/>
                <w:sz w:val="22"/>
                <w:szCs w:val="22"/>
              </w:rPr>
              <w:t xml:space="preserve">и </w:t>
            </w:r>
            <w:hyperlink r:id="rId19" w:history="1">
              <w:r w:rsidRPr="00226CC3">
                <w:rPr>
                  <w:rStyle w:val="af4"/>
                  <w:rFonts w:ascii="Times New Roman" w:hAnsi="Times New Roman" w:cs="Times New Roman"/>
                  <w:color w:val="000000" w:themeColor="text1"/>
                  <w:sz w:val="22"/>
                  <w:szCs w:val="22"/>
                </w:rPr>
                <w:t>http://kids.azovlib.ru/</w:t>
              </w:r>
            </w:hyperlink>
          </w:p>
          <w:p w:rsidR="00B33CAA" w:rsidRPr="00226CC3" w:rsidRDefault="00B33CAA" w:rsidP="00706CEB">
            <w:pPr>
              <w:pStyle w:val="ConsPlusCell"/>
              <w:rPr>
                <w:rFonts w:ascii="Times New Roman" w:hAnsi="Times New Roman" w:cs="Times New Roman"/>
                <w:color w:val="000000" w:themeColor="text1"/>
                <w:sz w:val="22"/>
                <w:szCs w:val="22"/>
              </w:rPr>
            </w:pPr>
          </w:p>
        </w:tc>
      </w:tr>
      <w:tr w:rsidR="00B33CAA" w:rsidRPr="007050B5" w:rsidTr="007050B5">
        <w:trPr>
          <w:tblCellSpacing w:w="5" w:type="nil"/>
          <w:jc w:val="center"/>
        </w:trPr>
        <w:tc>
          <w:tcPr>
            <w:tcW w:w="765" w:type="dxa"/>
          </w:tcPr>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lastRenderedPageBreak/>
              <w:t>1.5.</w:t>
            </w:r>
          </w:p>
        </w:tc>
        <w:tc>
          <w:tcPr>
            <w:tcW w:w="2976" w:type="dxa"/>
          </w:tcPr>
          <w:p w:rsidR="00B33CAA" w:rsidRPr="007050B5" w:rsidRDefault="00B33CAA" w:rsidP="009A0C2E">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Показатель (индикатор) 1.5.</w:t>
            </w:r>
          </w:p>
          <w:p w:rsidR="00B33CAA" w:rsidRPr="007050B5" w:rsidRDefault="00B33CAA" w:rsidP="009A0C2E">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количество обращений удаленных пользователей  библиотек</w:t>
            </w:r>
          </w:p>
        </w:tc>
        <w:tc>
          <w:tcPr>
            <w:tcW w:w="1079" w:type="dxa"/>
          </w:tcPr>
          <w:p w:rsidR="00B33CAA" w:rsidRPr="007050B5" w:rsidRDefault="00B33CAA" w:rsidP="009A0C2E">
            <w:pPr>
              <w:ind w:left="-108" w:right="-96"/>
              <w:jc w:val="center"/>
              <w:rPr>
                <w:kern w:val="2"/>
                <w:sz w:val="22"/>
                <w:szCs w:val="22"/>
              </w:rPr>
            </w:pPr>
            <w:r w:rsidRPr="007050B5">
              <w:rPr>
                <w:kern w:val="2"/>
                <w:sz w:val="22"/>
                <w:szCs w:val="22"/>
              </w:rPr>
              <w:t>единиц</w:t>
            </w:r>
          </w:p>
        </w:tc>
        <w:tc>
          <w:tcPr>
            <w:tcW w:w="2015" w:type="dxa"/>
          </w:tcPr>
          <w:p w:rsidR="00B33CAA" w:rsidRPr="007050B5" w:rsidRDefault="00B33CAA" w:rsidP="009A0C2E">
            <w:pPr>
              <w:pStyle w:val="ConsPlusCell"/>
              <w:rPr>
                <w:rFonts w:ascii="Times New Roman" w:hAnsi="Times New Roman" w:cs="Times New Roman"/>
                <w:sz w:val="22"/>
                <w:szCs w:val="22"/>
              </w:rPr>
            </w:pPr>
            <w:r w:rsidRPr="007050B5">
              <w:rPr>
                <w:rFonts w:ascii="Times New Roman" w:hAnsi="Times New Roman" w:cs="Times New Roman"/>
                <w:sz w:val="22"/>
                <w:szCs w:val="22"/>
              </w:rPr>
              <w:t>Департамент социального развития г. Азова</w:t>
            </w:r>
          </w:p>
        </w:tc>
        <w:tc>
          <w:tcPr>
            <w:tcW w:w="1819" w:type="dxa"/>
            <w:vAlign w:val="center"/>
          </w:tcPr>
          <w:p w:rsidR="00B33CAA" w:rsidRPr="007050B5" w:rsidRDefault="00B33CAA" w:rsidP="00706CEB">
            <w:pPr>
              <w:ind w:left="-108" w:right="-109"/>
              <w:jc w:val="center"/>
              <w:rPr>
                <w:color w:val="000000" w:themeColor="text1"/>
                <w:sz w:val="22"/>
                <w:szCs w:val="22"/>
              </w:rPr>
            </w:pPr>
            <w:r w:rsidRPr="007050B5">
              <w:rPr>
                <w:color w:val="000000" w:themeColor="text1"/>
                <w:sz w:val="22"/>
                <w:szCs w:val="22"/>
              </w:rPr>
              <w:t>92000</w:t>
            </w:r>
          </w:p>
        </w:tc>
        <w:tc>
          <w:tcPr>
            <w:tcW w:w="1231" w:type="dxa"/>
            <w:vAlign w:val="center"/>
          </w:tcPr>
          <w:p w:rsidR="00B33CAA" w:rsidRPr="007050B5" w:rsidRDefault="00B33CAA" w:rsidP="00706CEB">
            <w:pPr>
              <w:ind w:left="-108" w:right="-109"/>
              <w:jc w:val="center"/>
              <w:rPr>
                <w:color w:val="000000" w:themeColor="text1"/>
                <w:sz w:val="22"/>
                <w:szCs w:val="22"/>
              </w:rPr>
            </w:pPr>
            <w:r w:rsidRPr="007050B5">
              <w:rPr>
                <w:color w:val="000000" w:themeColor="text1"/>
                <w:sz w:val="22"/>
                <w:szCs w:val="22"/>
              </w:rPr>
              <w:t>92500</w:t>
            </w:r>
          </w:p>
        </w:tc>
        <w:tc>
          <w:tcPr>
            <w:tcW w:w="1320" w:type="dxa"/>
            <w:vAlign w:val="center"/>
          </w:tcPr>
          <w:p w:rsidR="00B33CAA" w:rsidRPr="007050B5" w:rsidRDefault="00B33CAA" w:rsidP="00706CEB">
            <w:pPr>
              <w:jc w:val="center"/>
              <w:rPr>
                <w:color w:val="000000" w:themeColor="text1"/>
                <w:sz w:val="22"/>
                <w:szCs w:val="22"/>
              </w:rPr>
            </w:pPr>
            <w:r w:rsidRPr="007050B5">
              <w:rPr>
                <w:color w:val="000000" w:themeColor="text1"/>
                <w:sz w:val="22"/>
                <w:szCs w:val="22"/>
              </w:rPr>
              <w:t>413979</w:t>
            </w:r>
          </w:p>
        </w:tc>
        <w:tc>
          <w:tcPr>
            <w:tcW w:w="3403" w:type="dxa"/>
          </w:tcPr>
          <w:p w:rsidR="00B33CAA" w:rsidRPr="007050B5" w:rsidRDefault="00B33CAA" w:rsidP="00706CEB">
            <w:pPr>
              <w:pStyle w:val="ConsPlusCell"/>
              <w:rPr>
                <w:rFonts w:ascii="Times New Roman" w:hAnsi="Times New Roman" w:cs="Times New Roman"/>
                <w:color w:val="000000" w:themeColor="text1"/>
                <w:sz w:val="22"/>
                <w:szCs w:val="22"/>
              </w:rPr>
            </w:pPr>
            <w:r w:rsidRPr="007050B5">
              <w:rPr>
                <w:rFonts w:ascii="Times New Roman" w:hAnsi="Times New Roman" w:cs="Times New Roman"/>
                <w:color w:val="000000" w:themeColor="text1"/>
                <w:sz w:val="22"/>
                <w:szCs w:val="22"/>
              </w:rPr>
              <w:t xml:space="preserve">Показатель увеличен за счет активного посещения удаленными пользователями двух сайтов библиотек </w:t>
            </w:r>
            <w:hyperlink r:id="rId20" w:history="1">
              <w:r w:rsidRPr="007050B5">
                <w:rPr>
                  <w:rStyle w:val="af4"/>
                  <w:rFonts w:ascii="Times New Roman" w:hAnsi="Times New Roman" w:cs="Times New Roman"/>
                  <w:color w:val="000000" w:themeColor="text1"/>
                  <w:sz w:val="22"/>
                  <w:szCs w:val="22"/>
                </w:rPr>
                <w:t>http://www.azovlib.ru/</w:t>
              </w:r>
            </w:hyperlink>
          </w:p>
          <w:p w:rsidR="00B33CAA" w:rsidRPr="007050B5" w:rsidRDefault="00B33CAA" w:rsidP="00706CEB">
            <w:pPr>
              <w:pStyle w:val="ConsPlusCell"/>
              <w:rPr>
                <w:rFonts w:ascii="Times New Roman" w:hAnsi="Times New Roman" w:cs="Times New Roman"/>
                <w:color w:val="000000" w:themeColor="text1"/>
                <w:sz w:val="22"/>
                <w:szCs w:val="22"/>
              </w:rPr>
            </w:pPr>
            <w:r w:rsidRPr="007050B5">
              <w:rPr>
                <w:rFonts w:ascii="Times New Roman" w:hAnsi="Times New Roman" w:cs="Times New Roman"/>
                <w:color w:val="000000" w:themeColor="text1"/>
                <w:sz w:val="22"/>
                <w:szCs w:val="22"/>
              </w:rPr>
              <w:t xml:space="preserve">и </w:t>
            </w:r>
            <w:hyperlink r:id="rId21" w:history="1">
              <w:r w:rsidRPr="007050B5">
                <w:rPr>
                  <w:rStyle w:val="af4"/>
                  <w:rFonts w:ascii="Times New Roman" w:hAnsi="Times New Roman" w:cs="Times New Roman"/>
                  <w:color w:val="000000" w:themeColor="text1"/>
                  <w:sz w:val="22"/>
                  <w:szCs w:val="22"/>
                </w:rPr>
                <w:t>http://kids.azovlib.ru/</w:t>
              </w:r>
            </w:hyperlink>
          </w:p>
          <w:p w:rsidR="00B33CAA" w:rsidRPr="007050B5" w:rsidRDefault="00B33CAA" w:rsidP="00706CEB">
            <w:pPr>
              <w:pStyle w:val="ConsPlusCell"/>
              <w:shd w:val="clear" w:color="auto" w:fill="FFFFFF"/>
              <w:rPr>
                <w:rFonts w:ascii="Times New Roman" w:hAnsi="Times New Roman" w:cs="Times New Roman"/>
                <w:color w:val="000000" w:themeColor="text1"/>
                <w:sz w:val="22"/>
                <w:szCs w:val="22"/>
              </w:rPr>
            </w:pPr>
          </w:p>
        </w:tc>
      </w:tr>
      <w:tr w:rsidR="00B33CAA" w:rsidRPr="007050B5" w:rsidTr="007050B5">
        <w:trPr>
          <w:tblCellSpacing w:w="5" w:type="nil"/>
          <w:jc w:val="center"/>
        </w:trPr>
        <w:tc>
          <w:tcPr>
            <w:tcW w:w="765" w:type="dxa"/>
          </w:tcPr>
          <w:p w:rsidR="00B33CAA" w:rsidRPr="002B51E4" w:rsidRDefault="00B33CAA"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1.6.</w:t>
            </w:r>
          </w:p>
        </w:tc>
        <w:tc>
          <w:tcPr>
            <w:tcW w:w="2976" w:type="dxa"/>
          </w:tcPr>
          <w:p w:rsidR="00B33CAA" w:rsidRPr="007050B5" w:rsidRDefault="00B33CAA" w:rsidP="009A0C2E">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Показатель (индикатор) 1.6.</w:t>
            </w:r>
          </w:p>
          <w:p w:rsidR="00B33CAA" w:rsidRPr="007050B5" w:rsidRDefault="00B33CAA" w:rsidP="009A0C2E">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количество</w:t>
            </w:r>
            <w:r w:rsidRPr="007050B5">
              <w:rPr>
                <w:rFonts w:ascii="Times New Roman" w:hAnsi="Times New Roman" w:cs="Times New Roman"/>
                <w:kern w:val="2"/>
                <w:sz w:val="22"/>
                <w:szCs w:val="22"/>
              </w:rPr>
              <w:t xml:space="preserve"> культурно-просветительных мероприятий библиотек  </w:t>
            </w:r>
          </w:p>
        </w:tc>
        <w:tc>
          <w:tcPr>
            <w:tcW w:w="1079" w:type="dxa"/>
          </w:tcPr>
          <w:p w:rsidR="00B33CAA" w:rsidRPr="007050B5" w:rsidRDefault="00B33CAA" w:rsidP="009A0C2E">
            <w:pPr>
              <w:ind w:left="-108" w:right="-96"/>
              <w:jc w:val="center"/>
              <w:rPr>
                <w:sz w:val="22"/>
                <w:szCs w:val="22"/>
              </w:rPr>
            </w:pPr>
            <w:r w:rsidRPr="007050B5">
              <w:rPr>
                <w:kern w:val="2"/>
                <w:sz w:val="22"/>
                <w:szCs w:val="22"/>
              </w:rPr>
              <w:t>единиц</w:t>
            </w:r>
          </w:p>
        </w:tc>
        <w:tc>
          <w:tcPr>
            <w:tcW w:w="2015" w:type="dxa"/>
          </w:tcPr>
          <w:p w:rsidR="00B33CAA" w:rsidRPr="007050B5" w:rsidRDefault="00B33CAA" w:rsidP="009A0C2E">
            <w:pPr>
              <w:pStyle w:val="ConsPlusCell"/>
              <w:rPr>
                <w:rFonts w:ascii="Times New Roman" w:hAnsi="Times New Roman" w:cs="Times New Roman"/>
                <w:sz w:val="22"/>
                <w:szCs w:val="22"/>
              </w:rPr>
            </w:pPr>
            <w:r w:rsidRPr="007050B5">
              <w:rPr>
                <w:rFonts w:ascii="Times New Roman" w:hAnsi="Times New Roman" w:cs="Times New Roman"/>
                <w:sz w:val="22"/>
                <w:szCs w:val="22"/>
              </w:rPr>
              <w:t>Департамент социального развития г. Азова</w:t>
            </w:r>
          </w:p>
        </w:tc>
        <w:tc>
          <w:tcPr>
            <w:tcW w:w="1819" w:type="dxa"/>
            <w:vAlign w:val="center"/>
          </w:tcPr>
          <w:p w:rsidR="00B33CAA" w:rsidRPr="007050B5" w:rsidRDefault="00B33CAA" w:rsidP="00706CEB">
            <w:pPr>
              <w:ind w:left="-108" w:right="-109"/>
              <w:jc w:val="center"/>
              <w:rPr>
                <w:color w:val="000000" w:themeColor="text1"/>
                <w:sz w:val="22"/>
                <w:szCs w:val="22"/>
              </w:rPr>
            </w:pPr>
            <w:r w:rsidRPr="007050B5">
              <w:rPr>
                <w:color w:val="000000" w:themeColor="text1"/>
                <w:sz w:val="22"/>
                <w:szCs w:val="22"/>
              </w:rPr>
              <w:t>1350</w:t>
            </w:r>
          </w:p>
        </w:tc>
        <w:tc>
          <w:tcPr>
            <w:tcW w:w="1231" w:type="dxa"/>
            <w:vAlign w:val="center"/>
          </w:tcPr>
          <w:p w:rsidR="00B33CAA" w:rsidRPr="007050B5" w:rsidRDefault="00B33CAA" w:rsidP="00706CEB">
            <w:pPr>
              <w:ind w:left="-108" w:right="-109"/>
              <w:jc w:val="center"/>
              <w:rPr>
                <w:color w:val="000000" w:themeColor="text1"/>
                <w:sz w:val="22"/>
                <w:szCs w:val="22"/>
              </w:rPr>
            </w:pPr>
            <w:r w:rsidRPr="007050B5">
              <w:rPr>
                <w:color w:val="000000" w:themeColor="text1"/>
                <w:sz w:val="22"/>
                <w:szCs w:val="22"/>
              </w:rPr>
              <w:t>1350</w:t>
            </w:r>
          </w:p>
        </w:tc>
        <w:tc>
          <w:tcPr>
            <w:tcW w:w="1320" w:type="dxa"/>
            <w:vAlign w:val="center"/>
          </w:tcPr>
          <w:p w:rsidR="00B33CAA" w:rsidRPr="007050B5" w:rsidRDefault="00B33CAA" w:rsidP="00706CEB">
            <w:pPr>
              <w:jc w:val="center"/>
              <w:rPr>
                <w:color w:val="000000" w:themeColor="text1"/>
                <w:sz w:val="22"/>
                <w:szCs w:val="22"/>
              </w:rPr>
            </w:pPr>
            <w:r w:rsidRPr="007050B5">
              <w:rPr>
                <w:color w:val="000000" w:themeColor="text1"/>
                <w:sz w:val="22"/>
                <w:szCs w:val="22"/>
              </w:rPr>
              <w:t>1904</w:t>
            </w:r>
          </w:p>
        </w:tc>
        <w:tc>
          <w:tcPr>
            <w:tcW w:w="3403" w:type="dxa"/>
          </w:tcPr>
          <w:p w:rsidR="00B33CAA" w:rsidRPr="007050B5" w:rsidRDefault="00B33CAA" w:rsidP="00706CEB">
            <w:pPr>
              <w:widowControl w:val="0"/>
              <w:autoSpaceDE w:val="0"/>
              <w:autoSpaceDN w:val="0"/>
              <w:adjustRightInd w:val="0"/>
              <w:jc w:val="both"/>
              <w:rPr>
                <w:color w:val="000000" w:themeColor="text1"/>
                <w:sz w:val="22"/>
                <w:szCs w:val="22"/>
              </w:rPr>
            </w:pPr>
            <w:r w:rsidRPr="007050B5">
              <w:rPr>
                <w:color w:val="000000" w:themeColor="text1"/>
                <w:sz w:val="22"/>
                <w:szCs w:val="22"/>
              </w:rPr>
              <w:t>Показатель увеличен за счет активной выставочной работы библиотек.</w:t>
            </w:r>
          </w:p>
        </w:tc>
      </w:tr>
      <w:tr w:rsidR="007050B5" w:rsidRPr="007050B5" w:rsidTr="007050B5">
        <w:trPr>
          <w:tblCellSpacing w:w="5" w:type="nil"/>
          <w:jc w:val="center"/>
        </w:trPr>
        <w:tc>
          <w:tcPr>
            <w:tcW w:w="765" w:type="dxa"/>
            <w:vMerge w:val="restart"/>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1.7.</w:t>
            </w:r>
          </w:p>
        </w:tc>
        <w:tc>
          <w:tcPr>
            <w:tcW w:w="2976" w:type="dxa"/>
            <w:vMerge w:val="restart"/>
          </w:tcPr>
          <w:p w:rsidR="007050B5" w:rsidRPr="007050B5" w:rsidRDefault="007050B5" w:rsidP="00706CEB">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Показатель (индикатор) 1.7.</w:t>
            </w:r>
          </w:p>
          <w:p w:rsidR="007050B5" w:rsidRDefault="007050B5" w:rsidP="00706CEB">
            <w:pPr>
              <w:pStyle w:val="ConsPlusCell"/>
              <w:shd w:val="clear" w:color="auto" w:fill="FFFFFF"/>
              <w:rPr>
                <w:rFonts w:ascii="Times New Roman" w:hAnsi="Times New Roman" w:cs="Times New Roman"/>
                <w:kern w:val="2"/>
                <w:sz w:val="22"/>
                <w:szCs w:val="22"/>
              </w:rPr>
            </w:pPr>
            <w:r w:rsidRPr="007050B5">
              <w:rPr>
                <w:rFonts w:ascii="Times New Roman" w:hAnsi="Times New Roman" w:cs="Times New Roman"/>
                <w:kern w:val="2"/>
                <w:sz w:val="22"/>
                <w:szCs w:val="22"/>
              </w:rPr>
              <w:t>количество проведенных мероприятий, из них:</w:t>
            </w:r>
          </w:p>
          <w:p w:rsidR="007050B5" w:rsidRPr="007050B5" w:rsidRDefault="007050B5" w:rsidP="00706CEB">
            <w:pPr>
              <w:pStyle w:val="ConsPlusCell"/>
              <w:shd w:val="clear" w:color="auto" w:fill="FFFFFF"/>
              <w:rPr>
                <w:rFonts w:ascii="Times New Roman" w:hAnsi="Times New Roman" w:cs="Times New Roman"/>
                <w:kern w:val="2"/>
                <w:sz w:val="22"/>
                <w:szCs w:val="22"/>
              </w:rPr>
            </w:pPr>
          </w:p>
          <w:p w:rsidR="007050B5" w:rsidRDefault="007050B5" w:rsidP="00706CEB">
            <w:pPr>
              <w:pStyle w:val="ConsPlusCell"/>
              <w:shd w:val="clear" w:color="auto" w:fill="FFFFFF"/>
              <w:rPr>
                <w:rStyle w:val="43"/>
                <w:i w:val="0"/>
                <w:iCs w:val="0"/>
                <w:sz w:val="22"/>
                <w:szCs w:val="22"/>
              </w:rPr>
            </w:pPr>
            <w:r w:rsidRPr="007050B5">
              <w:rPr>
                <w:rStyle w:val="43"/>
                <w:i w:val="0"/>
                <w:iCs w:val="0"/>
                <w:sz w:val="22"/>
                <w:szCs w:val="22"/>
              </w:rPr>
              <w:t>МБУК ГДК г. Азова</w:t>
            </w:r>
          </w:p>
          <w:p w:rsidR="007050B5" w:rsidRPr="007050B5" w:rsidRDefault="007050B5" w:rsidP="00706CEB">
            <w:pPr>
              <w:pStyle w:val="ConsPlusCell"/>
              <w:shd w:val="clear" w:color="auto" w:fill="FFFFFF"/>
              <w:rPr>
                <w:rFonts w:ascii="Times New Roman" w:hAnsi="Times New Roman" w:cs="Times New Roman"/>
                <w:kern w:val="2"/>
                <w:sz w:val="22"/>
                <w:szCs w:val="22"/>
              </w:rPr>
            </w:pPr>
          </w:p>
          <w:p w:rsidR="007050B5" w:rsidRPr="007050B5" w:rsidRDefault="007050B5" w:rsidP="00706CEB">
            <w:pPr>
              <w:pStyle w:val="ConsPlusCell"/>
              <w:shd w:val="clear" w:color="auto" w:fill="FFFFFF"/>
              <w:jc w:val="both"/>
              <w:rPr>
                <w:rFonts w:ascii="Times New Roman" w:hAnsi="Times New Roman" w:cs="Times New Roman"/>
                <w:sz w:val="22"/>
                <w:szCs w:val="22"/>
              </w:rPr>
            </w:pPr>
            <w:r w:rsidRPr="007050B5">
              <w:rPr>
                <w:rStyle w:val="43"/>
                <w:i w:val="0"/>
                <w:iCs w:val="0"/>
                <w:sz w:val="22"/>
                <w:szCs w:val="22"/>
              </w:rPr>
              <w:t>МАУ АТЦ г.Азова</w:t>
            </w:r>
          </w:p>
        </w:tc>
        <w:tc>
          <w:tcPr>
            <w:tcW w:w="1079" w:type="dxa"/>
            <w:vMerge w:val="restart"/>
          </w:tcPr>
          <w:p w:rsidR="007050B5" w:rsidRPr="007050B5" w:rsidRDefault="007050B5" w:rsidP="009A0C2E">
            <w:pPr>
              <w:ind w:left="-108" w:right="-96"/>
              <w:jc w:val="center"/>
              <w:rPr>
                <w:sz w:val="22"/>
                <w:szCs w:val="22"/>
              </w:rPr>
            </w:pPr>
            <w:r w:rsidRPr="007050B5">
              <w:rPr>
                <w:kern w:val="2"/>
                <w:sz w:val="22"/>
                <w:szCs w:val="22"/>
              </w:rPr>
              <w:t>единиц</w:t>
            </w:r>
          </w:p>
        </w:tc>
        <w:tc>
          <w:tcPr>
            <w:tcW w:w="2015" w:type="dxa"/>
            <w:vMerge w:val="restart"/>
          </w:tcPr>
          <w:p w:rsidR="007050B5" w:rsidRPr="007050B5" w:rsidRDefault="007050B5" w:rsidP="009A0C2E">
            <w:pPr>
              <w:pStyle w:val="ConsPlusCell"/>
              <w:rPr>
                <w:rFonts w:ascii="Times New Roman" w:hAnsi="Times New Roman" w:cs="Times New Roman"/>
                <w:sz w:val="22"/>
                <w:szCs w:val="22"/>
              </w:rPr>
            </w:pPr>
            <w:r w:rsidRPr="007050B5">
              <w:rPr>
                <w:rFonts w:ascii="Times New Roman" w:hAnsi="Times New Roman" w:cs="Times New Roman"/>
                <w:sz w:val="22"/>
                <w:szCs w:val="22"/>
              </w:rPr>
              <w:t>Департамент социального развития г. Азова</w:t>
            </w:r>
          </w:p>
        </w:tc>
        <w:tc>
          <w:tcPr>
            <w:tcW w:w="1819" w:type="dxa"/>
            <w:vAlign w:val="center"/>
          </w:tcPr>
          <w:p w:rsidR="007050B5" w:rsidRDefault="007050B5" w:rsidP="007050B5">
            <w:pPr>
              <w:ind w:left="-108" w:right="-109"/>
              <w:jc w:val="center"/>
              <w:rPr>
                <w:color w:val="000000" w:themeColor="text1"/>
                <w:sz w:val="22"/>
                <w:szCs w:val="22"/>
              </w:rPr>
            </w:pPr>
          </w:p>
          <w:p w:rsidR="007050B5" w:rsidRDefault="007050B5" w:rsidP="007050B5">
            <w:pPr>
              <w:ind w:left="-108" w:right="-109"/>
              <w:jc w:val="center"/>
              <w:rPr>
                <w:color w:val="000000" w:themeColor="text1"/>
                <w:sz w:val="22"/>
                <w:szCs w:val="22"/>
              </w:rPr>
            </w:pPr>
            <w:r w:rsidRPr="007050B5">
              <w:rPr>
                <w:color w:val="000000" w:themeColor="text1"/>
                <w:sz w:val="22"/>
                <w:szCs w:val="22"/>
              </w:rPr>
              <w:t>662</w:t>
            </w:r>
          </w:p>
          <w:p w:rsidR="007050B5" w:rsidRPr="007050B5" w:rsidRDefault="007050B5" w:rsidP="007050B5">
            <w:pPr>
              <w:ind w:left="-108" w:right="-109"/>
              <w:jc w:val="center"/>
              <w:rPr>
                <w:color w:val="000000" w:themeColor="text1"/>
                <w:sz w:val="22"/>
                <w:szCs w:val="22"/>
              </w:rPr>
            </w:pPr>
          </w:p>
        </w:tc>
        <w:tc>
          <w:tcPr>
            <w:tcW w:w="1231" w:type="dxa"/>
            <w:vAlign w:val="center"/>
          </w:tcPr>
          <w:p w:rsidR="007050B5" w:rsidRPr="007050B5" w:rsidRDefault="007050B5" w:rsidP="007050B5">
            <w:pPr>
              <w:ind w:left="-108" w:right="-109"/>
              <w:jc w:val="center"/>
              <w:rPr>
                <w:color w:val="000000" w:themeColor="text1"/>
                <w:sz w:val="22"/>
                <w:szCs w:val="22"/>
              </w:rPr>
            </w:pPr>
            <w:r w:rsidRPr="007050B5">
              <w:rPr>
                <w:color w:val="000000" w:themeColor="text1"/>
                <w:sz w:val="22"/>
                <w:szCs w:val="22"/>
              </w:rPr>
              <w:t>663</w:t>
            </w:r>
          </w:p>
        </w:tc>
        <w:tc>
          <w:tcPr>
            <w:tcW w:w="1320" w:type="dxa"/>
            <w:vAlign w:val="center"/>
          </w:tcPr>
          <w:p w:rsidR="007050B5" w:rsidRPr="007050B5" w:rsidRDefault="007050B5" w:rsidP="007050B5">
            <w:pPr>
              <w:jc w:val="center"/>
              <w:rPr>
                <w:color w:val="000000" w:themeColor="text1"/>
                <w:sz w:val="22"/>
                <w:szCs w:val="22"/>
              </w:rPr>
            </w:pPr>
            <w:r w:rsidRPr="007050B5">
              <w:rPr>
                <w:color w:val="000000" w:themeColor="text1"/>
                <w:sz w:val="22"/>
                <w:szCs w:val="22"/>
              </w:rPr>
              <w:t>406</w:t>
            </w:r>
          </w:p>
        </w:tc>
        <w:tc>
          <w:tcPr>
            <w:tcW w:w="3403" w:type="dxa"/>
            <w:vMerge w:val="restart"/>
          </w:tcPr>
          <w:p w:rsidR="007050B5" w:rsidRPr="007050B5" w:rsidRDefault="007050B5" w:rsidP="00677443">
            <w:pPr>
              <w:rPr>
                <w:color w:val="000000" w:themeColor="text1"/>
                <w:sz w:val="22"/>
                <w:szCs w:val="22"/>
              </w:rPr>
            </w:pPr>
            <w:r w:rsidRPr="007050B5">
              <w:rPr>
                <w:color w:val="000000" w:themeColor="text1"/>
                <w:sz w:val="22"/>
                <w:szCs w:val="22"/>
              </w:rPr>
              <w:t xml:space="preserve"> Муниципальным заданием МБУК ГДК г. Азова на 2022 год предусмотрено проведение 300 мероприятий. Отсутствие финансирования ведет к снижению выполнения  показателя.</w:t>
            </w:r>
          </w:p>
        </w:tc>
      </w:tr>
      <w:tr w:rsidR="007050B5" w:rsidRPr="007050B5" w:rsidTr="007050B5">
        <w:trPr>
          <w:tblCellSpacing w:w="5" w:type="nil"/>
          <w:jc w:val="center"/>
        </w:trPr>
        <w:tc>
          <w:tcPr>
            <w:tcW w:w="765" w:type="dxa"/>
            <w:vMerge/>
          </w:tcPr>
          <w:p w:rsidR="007050B5" w:rsidRPr="002B51E4" w:rsidRDefault="007050B5" w:rsidP="009A0C2E">
            <w:pPr>
              <w:pStyle w:val="ConsPlusCell"/>
              <w:shd w:val="clear" w:color="auto" w:fill="FFFFFF"/>
              <w:rPr>
                <w:rFonts w:ascii="Times New Roman" w:hAnsi="Times New Roman" w:cs="Times New Roman"/>
                <w:sz w:val="22"/>
                <w:szCs w:val="22"/>
              </w:rPr>
            </w:pPr>
          </w:p>
        </w:tc>
        <w:tc>
          <w:tcPr>
            <w:tcW w:w="2976" w:type="dxa"/>
            <w:vMerge/>
          </w:tcPr>
          <w:p w:rsidR="007050B5" w:rsidRPr="007050B5" w:rsidRDefault="007050B5" w:rsidP="009A0C2E">
            <w:pPr>
              <w:pStyle w:val="ConsPlusCell"/>
              <w:shd w:val="clear" w:color="auto" w:fill="FFFFFF"/>
              <w:rPr>
                <w:rFonts w:ascii="Times New Roman" w:hAnsi="Times New Roman" w:cs="Times New Roman"/>
                <w:sz w:val="22"/>
                <w:szCs w:val="22"/>
              </w:rPr>
            </w:pPr>
          </w:p>
        </w:tc>
        <w:tc>
          <w:tcPr>
            <w:tcW w:w="1079" w:type="dxa"/>
            <w:vMerge/>
          </w:tcPr>
          <w:p w:rsidR="007050B5" w:rsidRPr="007050B5" w:rsidRDefault="007050B5" w:rsidP="009A0C2E">
            <w:pPr>
              <w:ind w:left="-108" w:right="-96"/>
              <w:jc w:val="center"/>
              <w:rPr>
                <w:kern w:val="2"/>
                <w:sz w:val="22"/>
                <w:szCs w:val="22"/>
              </w:rPr>
            </w:pPr>
          </w:p>
        </w:tc>
        <w:tc>
          <w:tcPr>
            <w:tcW w:w="2015" w:type="dxa"/>
            <w:vMerge/>
          </w:tcPr>
          <w:p w:rsidR="007050B5" w:rsidRPr="007050B5" w:rsidRDefault="007050B5" w:rsidP="009A0C2E">
            <w:pPr>
              <w:pStyle w:val="ConsPlusCell"/>
              <w:rPr>
                <w:rFonts w:ascii="Times New Roman" w:hAnsi="Times New Roman" w:cs="Times New Roman"/>
                <w:sz w:val="22"/>
                <w:szCs w:val="22"/>
              </w:rPr>
            </w:pPr>
          </w:p>
        </w:tc>
        <w:tc>
          <w:tcPr>
            <w:tcW w:w="1819" w:type="dxa"/>
            <w:vAlign w:val="center"/>
          </w:tcPr>
          <w:p w:rsidR="007050B5" w:rsidRDefault="007050B5" w:rsidP="007050B5">
            <w:pPr>
              <w:ind w:left="-108" w:right="-109"/>
              <w:jc w:val="center"/>
              <w:rPr>
                <w:rStyle w:val="43"/>
                <w:i w:val="0"/>
                <w:iCs w:val="0"/>
                <w:sz w:val="22"/>
                <w:szCs w:val="22"/>
              </w:rPr>
            </w:pPr>
          </w:p>
          <w:p w:rsidR="007050B5" w:rsidRPr="007050B5" w:rsidRDefault="007050B5" w:rsidP="007050B5">
            <w:pPr>
              <w:ind w:left="-108" w:right="-109"/>
              <w:jc w:val="center"/>
              <w:rPr>
                <w:color w:val="000000" w:themeColor="text1"/>
                <w:sz w:val="22"/>
                <w:szCs w:val="22"/>
              </w:rPr>
            </w:pPr>
            <w:r w:rsidRPr="007050B5">
              <w:rPr>
                <w:rStyle w:val="43"/>
                <w:i w:val="0"/>
                <w:iCs w:val="0"/>
                <w:sz w:val="22"/>
                <w:szCs w:val="22"/>
              </w:rPr>
              <w:t>626</w:t>
            </w:r>
          </w:p>
        </w:tc>
        <w:tc>
          <w:tcPr>
            <w:tcW w:w="1231" w:type="dxa"/>
            <w:vAlign w:val="center"/>
          </w:tcPr>
          <w:p w:rsidR="007050B5" w:rsidRPr="007050B5" w:rsidRDefault="007050B5" w:rsidP="007050B5">
            <w:pPr>
              <w:ind w:left="-108" w:right="-109"/>
              <w:jc w:val="center"/>
              <w:rPr>
                <w:color w:val="000000" w:themeColor="text1"/>
                <w:sz w:val="22"/>
                <w:szCs w:val="22"/>
              </w:rPr>
            </w:pPr>
            <w:r w:rsidRPr="007050B5">
              <w:rPr>
                <w:rStyle w:val="43"/>
                <w:i w:val="0"/>
                <w:iCs w:val="0"/>
                <w:sz w:val="22"/>
                <w:szCs w:val="22"/>
              </w:rPr>
              <w:t>627</w:t>
            </w:r>
          </w:p>
        </w:tc>
        <w:tc>
          <w:tcPr>
            <w:tcW w:w="1320" w:type="dxa"/>
            <w:vAlign w:val="center"/>
          </w:tcPr>
          <w:p w:rsidR="007050B5" w:rsidRPr="007050B5" w:rsidRDefault="007050B5" w:rsidP="007050B5">
            <w:pPr>
              <w:jc w:val="center"/>
              <w:rPr>
                <w:color w:val="000000" w:themeColor="text1"/>
                <w:sz w:val="22"/>
                <w:szCs w:val="22"/>
              </w:rPr>
            </w:pPr>
            <w:r w:rsidRPr="007050B5">
              <w:rPr>
                <w:rStyle w:val="43"/>
                <w:i w:val="0"/>
                <w:iCs w:val="0"/>
                <w:sz w:val="22"/>
                <w:szCs w:val="22"/>
              </w:rPr>
              <w:t>365</w:t>
            </w:r>
          </w:p>
        </w:tc>
        <w:tc>
          <w:tcPr>
            <w:tcW w:w="3403" w:type="dxa"/>
            <w:vMerge/>
          </w:tcPr>
          <w:p w:rsidR="007050B5" w:rsidRPr="007050B5" w:rsidRDefault="007050B5" w:rsidP="00706CEB">
            <w:pPr>
              <w:rPr>
                <w:color w:val="000000" w:themeColor="text1"/>
                <w:sz w:val="22"/>
                <w:szCs w:val="22"/>
              </w:rPr>
            </w:pPr>
          </w:p>
        </w:tc>
      </w:tr>
      <w:tr w:rsidR="007050B5" w:rsidRPr="007050B5" w:rsidTr="007050B5">
        <w:trPr>
          <w:tblCellSpacing w:w="5" w:type="nil"/>
          <w:jc w:val="center"/>
        </w:trPr>
        <w:tc>
          <w:tcPr>
            <w:tcW w:w="765" w:type="dxa"/>
            <w:vMerge/>
          </w:tcPr>
          <w:p w:rsidR="007050B5" w:rsidRPr="002B51E4" w:rsidRDefault="007050B5" w:rsidP="009A0C2E">
            <w:pPr>
              <w:pStyle w:val="ConsPlusCell"/>
              <w:shd w:val="clear" w:color="auto" w:fill="FFFFFF"/>
              <w:rPr>
                <w:rFonts w:ascii="Times New Roman" w:hAnsi="Times New Roman" w:cs="Times New Roman"/>
                <w:sz w:val="22"/>
                <w:szCs w:val="22"/>
              </w:rPr>
            </w:pPr>
          </w:p>
        </w:tc>
        <w:tc>
          <w:tcPr>
            <w:tcW w:w="2976" w:type="dxa"/>
            <w:vMerge/>
          </w:tcPr>
          <w:p w:rsidR="007050B5" w:rsidRPr="007050B5" w:rsidRDefault="007050B5" w:rsidP="009A0C2E">
            <w:pPr>
              <w:pStyle w:val="ConsPlusCell"/>
              <w:shd w:val="clear" w:color="auto" w:fill="FFFFFF"/>
              <w:rPr>
                <w:rFonts w:ascii="Times New Roman" w:hAnsi="Times New Roman" w:cs="Times New Roman"/>
                <w:sz w:val="22"/>
                <w:szCs w:val="22"/>
              </w:rPr>
            </w:pPr>
          </w:p>
        </w:tc>
        <w:tc>
          <w:tcPr>
            <w:tcW w:w="1079" w:type="dxa"/>
            <w:vMerge/>
          </w:tcPr>
          <w:p w:rsidR="007050B5" w:rsidRPr="007050B5" w:rsidRDefault="007050B5" w:rsidP="009A0C2E">
            <w:pPr>
              <w:ind w:left="-108" w:right="-96"/>
              <w:jc w:val="center"/>
              <w:rPr>
                <w:kern w:val="2"/>
                <w:sz w:val="22"/>
                <w:szCs w:val="22"/>
              </w:rPr>
            </w:pPr>
          </w:p>
        </w:tc>
        <w:tc>
          <w:tcPr>
            <w:tcW w:w="2015" w:type="dxa"/>
            <w:vMerge/>
          </w:tcPr>
          <w:p w:rsidR="007050B5" w:rsidRPr="007050B5" w:rsidRDefault="007050B5" w:rsidP="009A0C2E">
            <w:pPr>
              <w:pStyle w:val="ConsPlusCell"/>
              <w:rPr>
                <w:rFonts w:ascii="Times New Roman" w:hAnsi="Times New Roman" w:cs="Times New Roman"/>
                <w:sz w:val="22"/>
                <w:szCs w:val="22"/>
              </w:rPr>
            </w:pPr>
          </w:p>
        </w:tc>
        <w:tc>
          <w:tcPr>
            <w:tcW w:w="1819" w:type="dxa"/>
            <w:vAlign w:val="center"/>
          </w:tcPr>
          <w:p w:rsidR="007050B5" w:rsidRPr="007050B5" w:rsidRDefault="007050B5" w:rsidP="00706CEB">
            <w:pPr>
              <w:ind w:left="-108" w:right="-109"/>
              <w:jc w:val="center"/>
              <w:rPr>
                <w:color w:val="000000" w:themeColor="text1"/>
                <w:sz w:val="22"/>
                <w:szCs w:val="22"/>
              </w:rPr>
            </w:pPr>
            <w:r w:rsidRPr="007050B5">
              <w:rPr>
                <w:rStyle w:val="43"/>
                <w:i w:val="0"/>
                <w:iCs w:val="0"/>
                <w:sz w:val="22"/>
                <w:szCs w:val="22"/>
              </w:rPr>
              <w:t>36</w:t>
            </w:r>
          </w:p>
        </w:tc>
        <w:tc>
          <w:tcPr>
            <w:tcW w:w="1231" w:type="dxa"/>
            <w:vAlign w:val="center"/>
          </w:tcPr>
          <w:p w:rsidR="007050B5" w:rsidRPr="007050B5" w:rsidRDefault="007050B5" w:rsidP="00706CEB">
            <w:pPr>
              <w:ind w:left="-108" w:right="-109"/>
              <w:jc w:val="center"/>
              <w:rPr>
                <w:color w:val="000000" w:themeColor="text1"/>
                <w:sz w:val="22"/>
                <w:szCs w:val="22"/>
              </w:rPr>
            </w:pPr>
            <w:r w:rsidRPr="007050B5">
              <w:rPr>
                <w:rStyle w:val="43"/>
                <w:i w:val="0"/>
                <w:iCs w:val="0"/>
                <w:sz w:val="22"/>
                <w:szCs w:val="22"/>
              </w:rPr>
              <w:t>36</w:t>
            </w:r>
          </w:p>
        </w:tc>
        <w:tc>
          <w:tcPr>
            <w:tcW w:w="1320" w:type="dxa"/>
            <w:vAlign w:val="center"/>
          </w:tcPr>
          <w:p w:rsidR="007050B5" w:rsidRPr="007050B5" w:rsidRDefault="007050B5" w:rsidP="00706CEB">
            <w:pPr>
              <w:jc w:val="center"/>
              <w:rPr>
                <w:color w:val="000000" w:themeColor="text1"/>
                <w:sz w:val="22"/>
                <w:szCs w:val="22"/>
              </w:rPr>
            </w:pPr>
            <w:r w:rsidRPr="007050B5">
              <w:rPr>
                <w:rStyle w:val="43"/>
                <w:i w:val="0"/>
                <w:iCs w:val="0"/>
                <w:sz w:val="22"/>
                <w:szCs w:val="22"/>
              </w:rPr>
              <w:t>41</w:t>
            </w:r>
          </w:p>
        </w:tc>
        <w:tc>
          <w:tcPr>
            <w:tcW w:w="3403" w:type="dxa"/>
            <w:vMerge/>
          </w:tcPr>
          <w:p w:rsidR="007050B5" w:rsidRPr="007050B5" w:rsidRDefault="007050B5" w:rsidP="00706CEB">
            <w:pPr>
              <w:rPr>
                <w:color w:val="000000" w:themeColor="text1"/>
                <w:sz w:val="22"/>
                <w:szCs w:val="22"/>
              </w:rPr>
            </w:pPr>
          </w:p>
        </w:tc>
      </w:tr>
      <w:tr w:rsidR="007050B5" w:rsidRPr="007050B5" w:rsidTr="007050B5">
        <w:trPr>
          <w:tblCellSpacing w:w="5" w:type="nil"/>
          <w:jc w:val="center"/>
        </w:trPr>
        <w:tc>
          <w:tcPr>
            <w:tcW w:w="765"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1.8.</w:t>
            </w:r>
          </w:p>
        </w:tc>
        <w:tc>
          <w:tcPr>
            <w:tcW w:w="2976" w:type="dxa"/>
          </w:tcPr>
          <w:p w:rsidR="007050B5" w:rsidRPr="007050B5" w:rsidRDefault="007050B5" w:rsidP="009A0C2E">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Показатель (индикатор) 1.8.</w:t>
            </w:r>
          </w:p>
          <w:p w:rsidR="007050B5" w:rsidRPr="007050B5" w:rsidRDefault="007050B5" w:rsidP="009A0C2E">
            <w:pPr>
              <w:pStyle w:val="ConsPlusCell"/>
              <w:shd w:val="clear" w:color="auto" w:fill="FFFFFF"/>
              <w:rPr>
                <w:rFonts w:ascii="Times New Roman" w:hAnsi="Times New Roman" w:cs="Times New Roman"/>
                <w:sz w:val="22"/>
                <w:szCs w:val="22"/>
              </w:rPr>
            </w:pPr>
            <w:r w:rsidRPr="007050B5">
              <w:rPr>
                <w:rFonts w:ascii="Times New Roman" w:hAnsi="Times New Roman" w:cs="Times New Roman"/>
                <w:kern w:val="2"/>
                <w:sz w:val="22"/>
                <w:szCs w:val="22"/>
              </w:rPr>
              <w:t>количество участников мероприятий</w:t>
            </w:r>
          </w:p>
        </w:tc>
        <w:tc>
          <w:tcPr>
            <w:tcW w:w="1079" w:type="dxa"/>
          </w:tcPr>
          <w:p w:rsidR="007050B5" w:rsidRPr="007050B5" w:rsidRDefault="007050B5" w:rsidP="009A0C2E">
            <w:pPr>
              <w:ind w:left="-108" w:right="-96"/>
              <w:jc w:val="center"/>
              <w:rPr>
                <w:sz w:val="22"/>
                <w:szCs w:val="22"/>
              </w:rPr>
            </w:pPr>
            <w:r w:rsidRPr="007050B5">
              <w:rPr>
                <w:kern w:val="2"/>
                <w:sz w:val="22"/>
                <w:szCs w:val="22"/>
              </w:rPr>
              <w:t>человек</w:t>
            </w:r>
          </w:p>
        </w:tc>
        <w:tc>
          <w:tcPr>
            <w:tcW w:w="2015" w:type="dxa"/>
          </w:tcPr>
          <w:p w:rsidR="007050B5" w:rsidRPr="007050B5" w:rsidRDefault="007050B5" w:rsidP="009A0C2E">
            <w:pPr>
              <w:pStyle w:val="ConsPlusCell"/>
              <w:rPr>
                <w:rFonts w:ascii="Times New Roman" w:hAnsi="Times New Roman" w:cs="Times New Roman"/>
                <w:sz w:val="22"/>
                <w:szCs w:val="22"/>
              </w:rPr>
            </w:pPr>
            <w:r w:rsidRPr="007050B5">
              <w:rPr>
                <w:rFonts w:ascii="Times New Roman" w:hAnsi="Times New Roman" w:cs="Times New Roman"/>
                <w:sz w:val="22"/>
                <w:szCs w:val="22"/>
              </w:rPr>
              <w:t>Департамент социального развития г. Азова</w:t>
            </w:r>
          </w:p>
        </w:tc>
        <w:tc>
          <w:tcPr>
            <w:tcW w:w="1819" w:type="dxa"/>
            <w:vAlign w:val="center"/>
          </w:tcPr>
          <w:p w:rsidR="007050B5" w:rsidRPr="007050B5" w:rsidRDefault="007050B5" w:rsidP="00706CEB">
            <w:pPr>
              <w:autoSpaceDE w:val="0"/>
              <w:autoSpaceDN w:val="0"/>
              <w:adjustRightInd w:val="0"/>
              <w:ind w:left="-108" w:right="-109"/>
              <w:jc w:val="center"/>
              <w:rPr>
                <w:color w:val="000000" w:themeColor="text1"/>
                <w:kern w:val="2"/>
                <w:sz w:val="22"/>
                <w:szCs w:val="22"/>
              </w:rPr>
            </w:pPr>
            <w:r w:rsidRPr="007050B5">
              <w:rPr>
                <w:color w:val="000000" w:themeColor="text1"/>
                <w:kern w:val="2"/>
                <w:sz w:val="22"/>
                <w:szCs w:val="22"/>
              </w:rPr>
              <w:t>351744</w:t>
            </w:r>
          </w:p>
        </w:tc>
        <w:tc>
          <w:tcPr>
            <w:tcW w:w="1231" w:type="dxa"/>
            <w:vAlign w:val="center"/>
          </w:tcPr>
          <w:p w:rsidR="007050B5" w:rsidRPr="007050B5" w:rsidRDefault="007050B5" w:rsidP="00706CEB">
            <w:pPr>
              <w:autoSpaceDE w:val="0"/>
              <w:autoSpaceDN w:val="0"/>
              <w:adjustRightInd w:val="0"/>
              <w:ind w:left="-108" w:right="-109"/>
              <w:jc w:val="center"/>
              <w:rPr>
                <w:color w:val="000000" w:themeColor="text1"/>
                <w:kern w:val="2"/>
                <w:sz w:val="22"/>
                <w:szCs w:val="22"/>
              </w:rPr>
            </w:pPr>
            <w:r w:rsidRPr="007050B5">
              <w:rPr>
                <w:color w:val="000000" w:themeColor="text1"/>
                <w:kern w:val="2"/>
                <w:sz w:val="22"/>
                <w:szCs w:val="22"/>
              </w:rPr>
              <w:t>351745</w:t>
            </w:r>
          </w:p>
        </w:tc>
        <w:tc>
          <w:tcPr>
            <w:tcW w:w="1320" w:type="dxa"/>
            <w:vAlign w:val="center"/>
          </w:tcPr>
          <w:p w:rsidR="007050B5" w:rsidRPr="007050B5" w:rsidRDefault="007050B5" w:rsidP="00706CEB">
            <w:pPr>
              <w:jc w:val="center"/>
              <w:rPr>
                <w:color w:val="000000" w:themeColor="text1"/>
                <w:sz w:val="22"/>
                <w:szCs w:val="22"/>
              </w:rPr>
            </w:pPr>
            <w:r w:rsidRPr="007050B5">
              <w:rPr>
                <w:color w:val="000000" w:themeColor="text1"/>
                <w:sz w:val="22"/>
                <w:szCs w:val="22"/>
              </w:rPr>
              <w:t>381384</w:t>
            </w:r>
          </w:p>
        </w:tc>
        <w:tc>
          <w:tcPr>
            <w:tcW w:w="3403" w:type="dxa"/>
          </w:tcPr>
          <w:p w:rsidR="007050B5" w:rsidRPr="007050B5" w:rsidRDefault="007050B5" w:rsidP="00706CEB">
            <w:pPr>
              <w:pStyle w:val="ConsPlusCell"/>
              <w:shd w:val="clear" w:color="auto" w:fill="FFFFFF"/>
              <w:rPr>
                <w:rFonts w:ascii="Times New Roman" w:hAnsi="Times New Roman" w:cs="Times New Roman"/>
                <w:sz w:val="22"/>
                <w:szCs w:val="22"/>
              </w:rPr>
            </w:pPr>
            <w:r w:rsidRPr="007050B5">
              <w:rPr>
                <w:rFonts w:ascii="Times New Roman" w:hAnsi="Times New Roman" w:cs="Times New Roman"/>
                <w:sz w:val="22"/>
                <w:szCs w:val="22"/>
              </w:rPr>
              <w:t>Увеличение выполнения показателя связано с увеличением показателя по посещаемости  Стратегии Ростовской области.</w:t>
            </w:r>
          </w:p>
        </w:tc>
      </w:tr>
      <w:tr w:rsidR="007050B5" w:rsidRPr="002B51E4" w:rsidTr="007050B5">
        <w:trPr>
          <w:tblCellSpacing w:w="5" w:type="nil"/>
          <w:jc w:val="center"/>
        </w:trPr>
        <w:tc>
          <w:tcPr>
            <w:tcW w:w="765"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1.9.</w:t>
            </w:r>
          </w:p>
        </w:tc>
        <w:tc>
          <w:tcPr>
            <w:tcW w:w="2976"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1.9.</w:t>
            </w:r>
          </w:p>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количество клубных формирований и формирований самодеятельно-народного творчества;</w:t>
            </w:r>
          </w:p>
        </w:tc>
        <w:tc>
          <w:tcPr>
            <w:tcW w:w="1079" w:type="dxa"/>
          </w:tcPr>
          <w:p w:rsidR="007050B5" w:rsidRPr="002B51E4" w:rsidRDefault="007050B5" w:rsidP="009A0C2E">
            <w:pPr>
              <w:ind w:left="-108" w:right="-96"/>
              <w:jc w:val="center"/>
              <w:rPr>
                <w:sz w:val="22"/>
                <w:szCs w:val="22"/>
              </w:rPr>
            </w:pPr>
            <w:r w:rsidRPr="002B51E4">
              <w:rPr>
                <w:kern w:val="2"/>
                <w:sz w:val="22"/>
                <w:szCs w:val="22"/>
              </w:rPr>
              <w:t>единиц</w:t>
            </w:r>
          </w:p>
        </w:tc>
        <w:tc>
          <w:tcPr>
            <w:tcW w:w="2015" w:type="dxa"/>
          </w:tcPr>
          <w:p w:rsidR="007050B5" w:rsidRPr="002B51E4" w:rsidRDefault="007050B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7050B5" w:rsidRPr="00EB2A1B" w:rsidRDefault="007050B5" w:rsidP="00706CEB">
            <w:pPr>
              <w:ind w:left="-108" w:right="-109"/>
              <w:jc w:val="center"/>
              <w:rPr>
                <w:color w:val="000000" w:themeColor="text1"/>
                <w:sz w:val="24"/>
                <w:szCs w:val="24"/>
              </w:rPr>
            </w:pPr>
            <w:r w:rsidRPr="00EB2A1B">
              <w:rPr>
                <w:color w:val="000000" w:themeColor="text1"/>
                <w:sz w:val="24"/>
                <w:szCs w:val="24"/>
              </w:rPr>
              <w:t>78</w:t>
            </w:r>
          </w:p>
        </w:tc>
        <w:tc>
          <w:tcPr>
            <w:tcW w:w="1231" w:type="dxa"/>
            <w:vAlign w:val="center"/>
          </w:tcPr>
          <w:p w:rsidR="007050B5" w:rsidRPr="00EB2A1B" w:rsidRDefault="007050B5" w:rsidP="00706CEB">
            <w:pPr>
              <w:ind w:left="-108" w:right="-109"/>
              <w:jc w:val="center"/>
              <w:rPr>
                <w:color w:val="000000" w:themeColor="text1"/>
                <w:sz w:val="24"/>
                <w:szCs w:val="24"/>
              </w:rPr>
            </w:pPr>
            <w:r w:rsidRPr="00EB2A1B">
              <w:rPr>
                <w:color w:val="000000" w:themeColor="text1"/>
                <w:sz w:val="24"/>
                <w:szCs w:val="24"/>
              </w:rPr>
              <w:t>78</w:t>
            </w:r>
          </w:p>
        </w:tc>
        <w:tc>
          <w:tcPr>
            <w:tcW w:w="1320" w:type="dxa"/>
            <w:vAlign w:val="center"/>
          </w:tcPr>
          <w:p w:rsidR="007050B5" w:rsidRPr="00EB2A1B" w:rsidRDefault="007050B5" w:rsidP="00706CEB">
            <w:pPr>
              <w:jc w:val="center"/>
              <w:rPr>
                <w:color w:val="000000" w:themeColor="text1"/>
                <w:sz w:val="24"/>
                <w:szCs w:val="24"/>
              </w:rPr>
            </w:pPr>
            <w:r w:rsidRPr="00EB2A1B">
              <w:rPr>
                <w:color w:val="000000" w:themeColor="text1"/>
                <w:sz w:val="24"/>
                <w:szCs w:val="24"/>
              </w:rPr>
              <w:t>68</w:t>
            </w:r>
          </w:p>
        </w:tc>
        <w:tc>
          <w:tcPr>
            <w:tcW w:w="3403" w:type="dxa"/>
          </w:tcPr>
          <w:p w:rsidR="007050B5" w:rsidRPr="00F218EB" w:rsidRDefault="007050B5" w:rsidP="00706CEB">
            <w:pPr>
              <w:jc w:val="both"/>
              <w:rPr>
                <w:color w:val="000000" w:themeColor="text1"/>
                <w:sz w:val="22"/>
                <w:szCs w:val="22"/>
              </w:rPr>
            </w:pPr>
            <w:r w:rsidRPr="00F218EB">
              <w:rPr>
                <w:color w:val="000000" w:themeColor="text1"/>
                <w:sz w:val="22"/>
                <w:szCs w:val="22"/>
              </w:rPr>
              <w:t xml:space="preserve">Показатель реализован не полностью в связи дефицитом помещений для работы клубных формирований. </w:t>
            </w:r>
          </w:p>
          <w:p w:rsidR="007050B5" w:rsidRPr="00F218EB" w:rsidRDefault="007050B5" w:rsidP="00706CEB">
            <w:pPr>
              <w:pStyle w:val="ConsPlusCell"/>
              <w:shd w:val="clear" w:color="auto" w:fill="FFFFFF"/>
              <w:jc w:val="center"/>
              <w:rPr>
                <w:rFonts w:ascii="Times New Roman" w:hAnsi="Times New Roman" w:cs="Times New Roman"/>
                <w:color w:val="000000" w:themeColor="text1"/>
                <w:sz w:val="22"/>
                <w:szCs w:val="22"/>
              </w:rPr>
            </w:pPr>
          </w:p>
        </w:tc>
      </w:tr>
      <w:tr w:rsidR="007050B5" w:rsidRPr="002B51E4" w:rsidTr="007050B5">
        <w:trPr>
          <w:tblCellSpacing w:w="5" w:type="nil"/>
          <w:jc w:val="center"/>
        </w:trPr>
        <w:tc>
          <w:tcPr>
            <w:tcW w:w="765"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1.10.</w:t>
            </w:r>
          </w:p>
        </w:tc>
        <w:tc>
          <w:tcPr>
            <w:tcW w:w="2976"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1.10.</w:t>
            </w:r>
          </w:p>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 xml:space="preserve">количество  клубных  </w:t>
            </w:r>
            <w:r w:rsidRPr="002B51E4">
              <w:rPr>
                <w:rFonts w:ascii="Times New Roman" w:hAnsi="Times New Roman" w:cs="Times New Roman"/>
                <w:kern w:val="2"/>
                <w:sz w:val="22"/>
                <w:szCs w:val="22"/>
              </w:rPr>
              <w:lastRenderedPageBreak/>
              <w:t>формирований, имеющих звание: заслуженный коллектив народного творчества, народный, образцовый;</w:t>
            </w:r>
          </w:p>
        </w:tc>
        <w:tc>
          <w:tcPr>
            <w:tcW w:w="1079" w:type="dxa"/>
          </w:tcPr>
          <w:p w:rsidR="007050B5" w:rsidRPr="002B51E4" w:rsidRDefault="007050B5" w:rsidP="009A0C2E">
            <w:pPr>
              <w:ind w:left="-108" w:right="-96"/>
              <w:jc w:val="center"/>
              <w:rPr>
                <w:kern w:val="2"/>
                <w:sz w:val="22"/>
                <w:szCs w:val="22"/>
              </w:rPr>
            </w:pPr>
            <w:r w:rsidRPr="002B51E4">
              <w:rPr>
                <w:kern w:val="2"/>
                <w:sz w:val="22"/>
                <w:szCs w:val="22"/>
              </w:rPr>
              <w:lastRenderedPageBreak/>
              <w:t>единиц</w:t>
            </w:r>
          </w:p>
        </w:tc>
        <w:tc>
          <w:tcPr>
            <w:tcW w:w="2015" w:type="dxa"/>
          </w:tcPr>
          <w:p w:rsidR="007050B5" w:rsidRPr="002B51E4" w:rsidRDefault="007050B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 xml:space="preserve">Департамент социального </w:t>
            </w:r>
            <w:r w:rsidRPr="002B51E4">
              <w:rPr>
                <w:rFonts w:ascii="Times New Roman" w:hAnsi="Times New Roman" w:cs="Times New Roman"/>
                <w:sz w:val="22"/>
                <w:szCs w:val="22"/>
              </w:rPr>
              <w:lastRenderedPageBreak/>
              <w:t>развития г. Азова</w:t>
            </w:r>
          </w:p>
        </w:tc>
        <w:tc>
          <w:tcPr>
            <w:tcW w:w="1819" w:type="dxa"/>
            <w:vAlign w:val="center"/>
          </w:tcPr>
          <w:p w:rsidR="007050B5" w:rsidRPr="00EB2A1B" w:rsidRDefault="007050B5" w:rsidP="00706CEB">
            <w:pPr>
              <w:spacing w:before="100" w:after="100"/>
              <w:ind w:left="-108" w:right="-109"/>
              <w:jc w:val="center"/>
              <w:rPr>
                <w:color w:val="000000" w:themeColor="text1"/>
                <w:sz w:val="24"/>
                <w:szCs w:val="24"/>
              </w:rPr>
            </w:pPr>
            <w:r w:rsidRPr="00EB2A1B">
              <w:rPr>
                <w:color w:val="000000" w:themeColor="text1"/>
                <w:sz w:val="24"/>
                <w:szCs w:val="24"/>
              </w:rPr>
              <w:lastRenderedPageBreak/>
              <w:t>13</w:t>
            </w:r>
          </w:p>
        </w:tc>
        <w:tc>
          <w:tcPr>
            <w:tcW w:w="1231" w:type="dxa"/>
            <w:vAlign w:val="center"/>
          </w:tcPr>
          <w:p w:rsidR="007050B5" w:rsidRPr="00EB2A1B" w:rsidRDefault="007050B5" w:rsidP="00706CEB">
            <w:pPr>
              <w:spacing w:before="100" w:after="100"/>
              <w:ind w:left="-108" w:right="-109"/>
              <w:jc w:val="center"/>
              <w:rPr>
                <w:color w:val="000000" w:themeColor="text1"/>
                <w:sz w:val="24"/>
                <w:szCs w:val="24"/>
              </w:rPr>
            </w:pPr>
            <w:r w:rsidRPr="00EB2A1B">
              <w:rPr>
                <w:color w:val="000000" w:themeColor="text1"/>
                <w:sz w:val="24"/>
                <w:szCs w:val="24"/>
              </w:rPr>
              <w:t>13</w:t>
            </w:r>
          </w:p>
        </w:tc>
        <w:tc>
          <w:tcPr>
            <w:tcW w:w="1320" w:type="dxa"/>
            <w:vAlign w:val="center"/>
          </w:tcPr>
          <w:p w:rsidR="007050B5" w:rsidRPr="00EB2A1B" w:rsidRDefault="007050B5" w:rsidP="00706CEB">
            <w:pPr>
              <w:jc w:val="center"/>
              <w:rPr>
                <w:color w:val="000000" w:themeColor="text1"/>
                <w:sz w:val="24"/>
                <w:szCs w:val="24"/>
              </w:rPr>
            </w:pPr>
            <w:r w:rsidRPr="00EB2A1B">
              <w:rPr>
                <w:color w:val="000000" w:themeColor="text1"/>
                <w:sz w:val="24"/>
                <w:szCs w:val="24"/>
              </w:rPr>
              <w:t>14</w:t>
            </w:r>
          </w:p>
        </w:tc>
        <w:tc>
          <w:tcPr>
            <w:tcW w:w="3403" w:type="dxa"/>
          </w:tcPr>
          <w:p w:rsidR="007050B5" w:rsidRPr="00F218EB" w:rsidRDefault="007050B5" w:rsidP="00706CEB">
            <w:pPr>
              <w:pStyle w:val="ConsPlusCell"/>
              <w:shd w:val="clear" w:color="auto" w:fill="FFFFFF"/>
              <w:jc w:val="center"/>
              <w:rPr>
                <w:rFonts w:ascii="Times New Roman" w:hAnsi="Times New Roman" w:cs="Times New Roman"/>
                <w:color w:val="000000" w:themeColor="text1"/>
                <w:sz w:val="22"/>
                <w:szCs w:val="22"/>
              </w:rPr>
            </w:pPr>
          </w:p>
        </w:tc>
      </w:tr>
      <w:tr w:rsidR="007050B5" w:rsidRPr="002B51E4" w:rsidTr="007050B5">
        <w:trPr>
          <w:tblCellSpacing w:w="5" w:type="nil"/>
          <w:jc w:val="center"/>
        </w:trPr>
        <w:tc>
          <w:tcPr>
            <w:tcW w:w="765"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lastRenderedPageBreak/>
              <w:t>1.11.</w:t>
            </w:r>
          </w:p>
        </w:tc>
        <w:tc>
          <w:tcPr>
            <w:tcW w:w="2976"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1.11.</w:t>
            </w:r>
          </w:p>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количество муниципальных творческих коллективов;</w:t>
            </w:r>
          </w:p>
        </w:tc>
        <w:tc>
          <w:tcPr>
            <w:tcW w:w="1079" w:type="dxa"/>
          </w:tcPr>
          <w:p w:rsidR="007050B5" w:rsidRPr="002B51E4" w:rsidRDefault="007050B5" w:rsidP="009A0C2E">
            <w:pPr>
              <w:ind w:left="-108" w:right="-96"/>
              <w:jc w:val="center"/>
              <w:rPr>
                <w:sz w:val="22"/>
                <w:szCs w:val="22"/>
              </w:rPr>
            </w:pPr>
            <w:r w:rsidRPr="002B51E4">
              <w:rPr>
                <w:kern w:val="2"/>
                <w:sz w:val="22"/>
                <w:szCs w:val="22"/>
              </w:rPr>
              <w:t>единиц</w:t>
            </w:r>
          </w:p>
        </w:tc>
        <w:tc>
          <w:tcPr>
            <w:tcW w:w="2015" w:type="dxa"/>
          </w:tcPr>
          <w:p w:rsidR="007050B5" w:rsidRPr="002B51E4" w:rsidRDefault="007050B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7050B5" w:rsidRPr="00EB2A1B" w:rsidRDefault="007050B5" w:rsidP="00706CEB">
            <w:pPr>
              <w:spacing w:before="100" w:after="100"/>
              <w:jc w:val="center"/>
              <w:rPr>
                <w:color w:val="000000" w:themeColor="text1"/>
                <w:sz w:val="24"/>
                <w:szCs w:val="24"/>
              </w:rPr>
            </w:pPr>
            <w:r w:rsidRPr="00EB2A1B">
              <w:rPr>
                <w:color w:val="000000" w:themeColor="text1"/>
                <w:kern w:val="2"/>
                <w:sz w:val="24"/>
                <w:szCs w:val="24"/>
              </w:rPr>
              <w:t>7</w:t>
            </w:r>
          </w:p>
        </w:tc>
        <w:tc>
          <w:tcPr>
            <w:tcW w:w="1231" w:type="dxa"/>
            <w:vAlign w:val="center"/>
          </w:tcPr>
          <w:p w:rsidR="007050B5" w:rsidRPr="00EB2A1B" w:rsidRDefault="007050B5" w:rsidP="00706CEB">
            <w:pPr>
              <w:spacing w:before="100" w:after="100"/>
              <w:jc w:val="center"/>
              <w:rPr>
                <w:color w:val="000000" w:themeColor="text1"/>
                <w:sz w:val="24"/>
                <w:szCs w:val="24"/>
              </w:rPr>
            </w:pPr>
            <w:r w:rsidRPr="00EB2A1B">
              <w:rPr>
                <w:color w:val="000000" w:themeColor="text1"/>
                <w:kern w:val="2"/>
                <w:sz w:val="24"/>
                <w:szCs w:val="24"/>
              </w:rPr>
              <w:t>7</w:t>
            </w:r>
          </w:p>
        </w:tc>
        <w:tc>
          <w:tcPr>
            <w:tcW w:w="1320" w:type="dxa"/>
            <w:vAlign w:val="center"/>
          </w:tcPr>
          <w:p w:rsidR="007050B5" w:rsidRPr="00EB2A1B" w:rsidRDefault="007050B5" w:rsidP="00706CEB">
            <w:pPr>
              <w:jc w:val="center"/>
              <w:rPr>
                <w:color w:val="000000" w:themeColor="text1"/>
                <w:sz w:val="24"/>
                <w:szCs w:val="24"/>
              </w:rPr>
            </w:pPr>
            <w:r w:rsidRPr="00EB2A1B">
              <w:rPr>
                <w:color w:val="000000" w:themeColor="text1"/>
                <w:sz w:val="24"/>
                <w:szCs w:val="24"/>
              </w:rPr>
              <w:t>6</w:t>
            </w:r>
          </w:p>
        </w:tc>
        <w:tc>
          <w:tcPr>
            <w:tcW w:w="3403" w:type="dxa"/>
          </w:tcPr>
          <w:p w:rsidR="007050B5" w:rsidRPr="00F218EB" w:rsidRDefault="007050B5" w:rsidP="00706CEB">
            <w:pPr>
              <w:pStyle w:val="ConsPlusCell"/>
              <w:shd w:val="clear" w:color="auto" w:fill="FFFFFF"/>
              <w:jc w:val="both"/>
              <w:rPr>
                <w:rFonts w:ascii="Times New Roman" w:hAnsi="Times New Roman" w:cs="Times New Roman"/>
                <w:color w:val="000000" w:themeColor="text1"/>
                <w:sz w:val="22"/>
                <w:szCs w:val="22"/>
              </w:rPr>
            </w:pPr>
            <w:r w:rsidRPr="00F218EB">
              <w:rPr>
                <w:rFonts w:ascii="Times New Roman" w:hAnsi="Times New Roman" w:cs="Times New Roman"/>
                <w:color w:val="000000" w:themeColor="text1"/>
                <w:sz w:val="22"/>
                <w:szCs w:val="22"/>
              </w:rPr>
              <w:t>Показатель реализован не полностью. В связи с изменением муниципального задания и сокращением финансирования народный джазовый оркестр «Азов-джаз-бэнд» вышел из состава муниципальных коллективов.</w:t>
            </w:r>
          </w:p>
        </w:tc>
      </w:tr>
      <w:tr w:rsidR="007050B5" w:rsidRPr="002B51E4" w:rsidTr="007050B5">
        <w:trPr>
          <w:tblCellSpacing w:w="5" w:type="nil"/>
          <w:jc w:val="center"/>
        </w:trPr>
        <w:tc>
          <w:tcPr>
            <w:tcW w:w="765"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1.12.</w:t>
            </w:r>
          </w:p>
        </w:tc>
        <w:tc>
          <w:tcPr>
            <w:tcW w:w="2976"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1.12.</w:t>
            </w:r>
          </w:p>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количество участников клубных формирований и формирований самодеятельно-народного творчества;</w:t>
            </w:r>
          </w:p>
        </w:tc>
        <w:tc>
          <w:tcPr>
            <w:tcW w:w="1079" w:type="dxa"/>
          </w:tcPr>
          <w:p w:rsidR="007050B5" w:rsidRPr="002B51E4" w:rsidRDefault="007050B5" w:rsidP="009A0C2E">
            <w:pPr>
              <w:ind w:left="-108" w:right="-96"/>
              <w:jc w:val="center"/>
              <w:rPr>
                <w:kern w:val="2"/>
                <w:sz w:val="22"/>
                <w:szCs w:val="22"/>
              </w:rPr>
            </w:pPr>
            <w:r w:rsidRPr="002B51E4">
              <w:rPr>
                <w:kern w:val="2"/>
                <w:sz w:val="22"/>
                <w:szCs w:val="22"/>
              </w:rPr>
              <w:t>человек</w:t>
            </w:r>
          </w:p>
        </w:tc>
        <w:tc>
          <w:tcPr>
            <w:tcW w:w="2015" w:type="dxa"/>
          </w:tcPr>
          <w:p w:rsidR="007050B5" w:rsidRPr="002B51E4" w:rsidRDefault="007050B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7050B5" w:rsidRPr="00EB2A1B" w:rsidRDefault="007050B5" w:rsidP="00706CEB">
            <w:pPr>
              <w:jc w:val="center"/>
              <w:rPr>
                <w:color w:val="000000" w:themeColor="text1"/>
                <w:kern w:val="2"/>
                <w:sz w:val="24"/>
                <w:szCs w:val="24"/>
              </w:rPr>
            </w:pPr>
            <w:r w:rsidRPr="00EB2A1B">
              <w:rPr>
                <w:color w:val="000000" w:themeColor="text1"/>
                <w:kern w:val="2"/>
                <w:sz w:val="24"/>
                <w:szCs w:val="24"/>
              </w:rPr>
              <w:t>2487</w:t>
            </w:r>
          </w:p>
        </w:tc>
        <w:tc>
          <w:tcPr>
            <w:tcW w:w="1231" w:type="dxa"/>
            <w:vAlign w:val="center"/>
          </w:tcPr>
          <w:p w:rsidR="007050B5" w:rsidRPr="00EB2A1B" w:rsidRDefault="007050B5" w:rsidP="00706CEB">
            <w:pPr>
              <w:jc w:val="center"/>
              <w:rPr>
                <w:color w:val="000000" w:themeColor="text1"/>
                <w:kern w:val="2"/>
                <w:sz w:val="24"/>
                <w:szCs w:val="24"/>
              </w:rPr>
            </w:pPr>
            <w:r w:rsidRPr="00EB2A1B">
              <w:rPr>
                <w:color w:val="000000" w:themeColor="text1"/>
                <w:kern w:val="2"/>
                <w:sz w:val="24"/>
                <w:szCs w:val="24"/>
              </w:rPr>
              <w:t>2490</w:t>
            </w:r>
          </w:p>
        </w:tc>
        <w:tc>
          <w:tcPr>
            <w:tcW w:w="1320" w:type="dxa"/>
            <w:vAlign w:val="center"/>
          </w:tcPr>
          <w:p w:rsidR="007050B5" w:rsidRPr="00EB2A1B" w:rsidRDefault="007050B5" w:rsidP="00706CEB">
            <w:pPr>
              <w:jc w:val="center"/>
              <w:rPr>
                <w:color w:val="000000" w:themeColor="text1"/>
                <w:sz w:val="24"/>
                <w:szCs w:val="24"/>
              </w:rPr>
            </w:pPr>
            <w:r w:rsidRPr="00EB2A1B">
              <w:rPr>
                <w:color w:val="000000" w:themeColor="text1"/>
                <w:sz w:val="24"/>
                <w:szCs w:val="24"/>
              </w:rPr>
              <w:t>1776</w:t>
            </w:r>
          </w:p>
        </w:tc>
        <w:tc>
          <w:tcPr>
            <w:tcW w:w="3403" w:type="dxa"/>
          </w:tcPr>
          <w:p w:rsidR="007050B5" w:rsidRPr="00F218EB" w:rsidRDefault="007050B5" w:rsidP="00706CEB">
            <w:pPr>
              <w:jc w:val="both"/>
              <w:rPr>
                <w:color w:val="000000" w:themeColor="text1"/>
                <w:sz w:val="22"/>
                <w:szCs w:val="22"/>
              </w:rPr>
            </w:pPr>
            <w:r w:rsidRPr="00F218EB">
              <w:rPr>
                <w:color w:val="000000" w:themeColor="text1"/>
                <w:sz w:val="22"/>
                <w:szCs w:val="22"/>
              </w:rPr>
              <w:t xml:space="preserve">Показатель реализован не полностью в связи дефицитом помещений для работы клубных формирований. </w:t>
            </w:r>
          </w:p>
          <w:p w:rsidR="007050B5" w:rsidRPr="00F218EB" w:rsidRDefault="007050B5" w:rsidP="00706CEB">
            <w:pPr>
              <w:pStyle w:val="ConsPlusCell"/>
              <w:shd w:val="clear" w:color="auto" w:fill="FFFFFF"/>
              <w:jc w:val="center"/>
              <w:rPr>
                <w:rFonts w:ascii="Times New Roman" w:hAnsi="Times New Roman" w:cs="Times New Roman"/>
                <w:color w:val="000000" w:themeColor="text1"/>
                <w:sz w:val="22"/>
                <w:szCs w:val="22"/>
              </w:rPr>
            </w:pPr>
          </w:p>
        </w:tc>
      </w:tr>
      <w:tr w:rsidR="007050B5" w:rsidRPr="002B51E4" w:rsidTr="007050B5">
        <w:trPr>
          <w:tblCellSpacing w:w="5" w:type="nil"/>
          <w:jc w:val="center"/>
        </w:trPr>
        <w:tc>
          <w:tcPr>
            <w:tcW w:w="765"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1.13.</w:t>
            </w:r>
          </w:p>
        </w:tc>
        <w:tc>
          <w:tcPr>
            <w:tcW w:w="2976"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1.13.</w:t>
            </w:r>
          </w:p>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соотношение средней заработной платы работников сферы культуры к средней заработной плате по Ростовской области</w:t>
            </w:r>
          </w:p>
        </w:tc>
        <w:tc>
          <w:tcPr>
            <w:tcW w:w="1079" w:type="dxa"/>
          </w:tcPr>
          <w:p w:rsidR="007050B5" w:rsidRPr="002B51E4" w:rsidRDefault="007050B5" w:rsidP="009A0C2E">
            <w:pPr>
              <w:ind w:left="-108" w:right="-96"/>
              <w:jc w:val="center"/>
              <w:rPr>
                <w:sz w:val="22"/>
                <w:szCs w:val="22"/>
              </w:rPr>
            </w:pPr>
            <w:r w:rsidRPr="002B51E4">
              <w:rPr>
                <w:kern w:val="2"/>
                <w:sz w:val="22"/>
                <w:szCs w:val="22"/>
              </w:rPr>
              <w:t>процент</w:t>
            </w:r>
          </w:p>
        </w:tc>
        <w:tc>
          <w:tcPr>
            <w:tcW w:w="2015" w:type="dxa"/>
          </w:tcPr>
          <w:p w:rsidR="007050B5" w:rsidRPr="002B51E4" w:rsidRDefault="007050B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7050B5" w:rsidRPr="00EB2A1B" w:rsidRDefault="007050B5" w:rsidP="00706CEB">
            <w:pPr>
              <w:spacing w:before="100" w:after="100"/>
              <w:ind w:left="-108" w:right="-109"/>
              <w:jc w:val="center"/>
              <w:rPr>
                <w:color w:val="000000" w:themeColor="text1"/>
                <w:sz w:val="24"/>
                <w:szCs w:val="24"/>
              </w:rPr>
            </w:pPr>
            <w:r w:rsidRPr="00EB2A1B">
              <w:rPr>
                <w:color w:val="000000" w:themeColor="text1"/>
                <w:sz w:val="24"/>
                <w:szCs w:val="24"/>
              </w:rPr>
              <w:t>100,0</w:t>
            </w:r>
          </w:p>
        </w:tc>
        <w:tc>
          <w:tcPr>
            <w:tcW w:w="1231" w:type="dxa"/>
            <w:vAlign w:val="center"/>
          </w:tcPr>
          <w:p w:rsidR="007050B5" w:rsidRPr="00EB2A1B" w:rsidRDefault="007050B5" w:rsidP="00706CEB">
            <w:pPr>
              <w:spacing w:before="100" w:after="100"/>
              <w:ind w:left="-108" w:right="-109"/>
              <w:jc w:val="center"/>
              <w:rPr>
                <w:color w:val="000000" w:themeColor="text1"/>
                <w:sz w:val="24"/>
                <w:szCs w:val="24"/>
              </w:rPr>
            </w:pPr>
            <w:r w:rsidRPr="00EB2A1B">
              <w:rPr>
                <w:color w:val="000000" w:themeColor="text1"/>
                <w:sz w:val="24"/>
                <w:szCs w:val="24"/>
              </w:rPr>
              <w:t>100,0</w:t>
            </w:r>
          </w:p>
        </w:tc>
        <w:tc>
          <w:tcPr>
            <w:tcW w:w="1320" w:type="dxa"/>
            <w:vAlign w:val="center"/>
          </w:tcPr>
          <w:p w:rsidR="007050B5" w:rsidRPr="00EB2A1B" w:rsidRDefault="007050B5" w:rsidP="00706CEB">
            <w:pPr>
              <w:jc w:val="center"/>
              <w:rPr>
                <w:color w:val="000000" w:themeColor="text1"/>
                <w:sz w:val="24"/>
                <w:szCs w:val="24"/>
              </w:rPr>
            </w:pPr>
            <w:r w:rsidRPr="00EB2A1B">
              <w:rPr>
                <w:color w:val="000000" w:themeColor="text1"/>
                <w:sz w:val="24"/>
                <w:szCs w:val="24"/>
              </w:rPr>
              <w:t>100,7</w:t>
            </w:r>
          </w:p>
        </w:tc>
        <w:tc>
          <w:tcPr>
            <w:tcW w:w="3403" w:type="dxa"/>
          </w:tcPr>
          <w:p w:rsidR="007050B5" w:rsidRPr="002B51E4" w:rsidRDefault="007050B5" w:rsidP="00706CEB">
            <w:pPr>
              <w:tabs>
                <w:tab w:val="left" w:pos="609"/>
              </w:tabs>
              <w:spacing w:before="100" w:after="100"/>
              <w:ind w:left="-108" w:right="-109"/>
              <w:jc w:val="both"/>
              <w:rPr>
                <w:sz w:val="22"/>
                <w:szCs w:val="22"/>
              </w:rPr>
            </w:pPr>
          </w:p>
        </w:tc>
      </w:tr>
      <w:tr w:rsidR="007050B5" w:rsidRPr="002B51E4" w:rsidTr="007050B5">
        <w:trPr>
          <w:tblCellSpacing w:w="5" w:type="nil"/>
          <w:jc w:val="center"/>
        </w:trPr>
        <w:tc>
          <w:tcPr>
            <w:tcW w:w="765"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1.14.</w:t>
            </w:r>
          </w:p>
        </w:tc>
        <w:tc>
          <w:tcPr>
            <w:tcW w:w="2976"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1.14.</w:t>
            </w:r>
          </w:p>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Доля обучающихся 1-9 классов общеобразовательных школ, получающих  эстетическое образование</w:t>
            </w:r>
          </w:p>
        </w:tc>
        <w:tc>
          <w:tcPr>
            <w:tcW w:w="1079" w:type="dxa"/>
          </w:tcPr>
          <w:p w:rsidR="007050B5" w:rsidRPr="002B51E4" w:rsidRDefault="007050B5" w:rsidP="009A0C2E">
            <w:pPr>
              <w:widowControl w:val="0"/>
              <w:autoSpaceDE w:val="0"/>
              <w:autoSpaceDN w:val="0"/>
              <w:adjustRightInd w:val="0"/>
              <w:ind w:left="-108" w:right="-96"/>
              <w:jc w:val="center"/>
              <w:rPr>
                <w:sz w:val="22"/>
                <w:szCs w:val="22"/>
              </w:rPr>
            </w:pPr>
            <w:r w:rsidRPr="002B51E4">
              <w:rPr>
                <w:kern w:val="2"/>
                <w:sz w:val="22"/>
                <w:szCs w:val="22"/>
              </w:rPr>
              <w:t>процент</w:t>
            </w:r>
          </w:p>
        </w:tc>
        <w:tc>
          <w:tcPr>
            <w:tcW w:w="2015" w:type="dxa"/>
          </w:tcPr>
          <w:p w:rsidR="007050B5" w:rsidRPr="002B51E4" w:rsidRDefault="007050B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7050B5" w:rsidRPr="00EB2A1B" w:rsidRDefault="007050B5" w:rsidP="00706CEB">
            <w:pPr>
              <w:ind w:left="-108" w:right="-109"/>
              <w:jc w:val="center"/>
              <w:rPr>
                <w:color w:val="000000" w:themeColor="text1"/>
                <w:kern w:val="2"/>
                <w:sz w:val="24"/>
                <w:szCs w:val="24"/>
              </w:rPr>
            </w:pPr>
            <w:r w:rsidRPr="00EB2A1B">
              <w:rPr>
                <w:color w:val="000000" w:themeColor="text1"/>
                <w:kern w:val="2"/>
                <w:sz w:val="24"/>
                <w:szCs w:val="24"/>
              </w:rPr>
              <w:t>11,50</w:t>
            </w:r>
          </w:p>
        </w:tc>
        <w:tc>
          <w:tcPr>
            <w:tcW w:w="1231" w:type="dxa"/>
            <w:vAlign w:val="center"/>
          </w:tcPr>
          <w:p w:rsidR="007050B5" w:rsidRPr="00EB2A1B" w:rsidRDefault="007050B5" w:rsidP="00706CEB">
            <w:pPr>
              <w:ind w:left="-108" w:right="-109"/>
              <w:jc w:val="center"/>
              <w:rPr>
                <w:color w:val="000000" w:themeColor="text1"/>
                <w:kern w:val="2"/>
                <w:sz w:val="24"/>
                <w:szCs w:val="24"/>
              </w:rPr>
            </w:pPr>
            <w:r w:rsidRPr="00EB2A1B">
              <w:rPr>
                <w:color w:val="000000" w:themeColor="text1"/>
                <w:kern w:val="2"/>
                <w:sz w:val="24"/>
                <w:szCs w:val="24"/>
              </w:rPr>
              <w:t>11,35</w:t>
            </w:r>
          </w:p>
        </w:tc>
        <w:tc>
          <w:tcPr>
            <w:tcW w:w="1320" w:type="dxa"/>
            <w:vAlign w:val="center"/>
          </w:tcPr>
          <w:p w:rsidR="007050B5" w:rsidRPr="00EB2A1B" w:rsidRDefault="007050B5" w:rsidP="00706CEB">
            <w:pPr>
              <w:jc w:val="center"/>
              <w:rPr>
                <w:color w:val="000000" w:themeColor="text1"/>
                <w:sz w:val="24"/>
                <w:szCs w:val="24"/>
              </w:rPr>
            </w:pPr>
            <w:r w:rsidRPr="00EB2A1B">
              <w:rPr>
                <w:color w:val="000000" w:themeColor="text1"/>
                <w:sz w:val="24"/>
                <w:szCs w:val="24"/>
              </w:rPr>
              <w:t>11,5</w:t>
            </w:r>
          </w:p>
        </w:tc>
        <w:tc>
          <w:tcPr>
            <w:tcW w:w="3403" w:type="dxa"/>
          </w:tcPr>
          <w:p w:rsidR="007050B5" w:rsidRPr="002B51E4" w:rsidRDefault="007050B5" w:rsidP="00706CEB">
            <w:pPr>
              <w:pStyle w:val="ConsPlusCell"/>
              <w:jc w:val="both"/>
              <w:rPr>
                <w:rFonts w:ascii="Times New Roman" w:hAnsi="Times New Roman" w:cs="Times New Roman"/>
                <w:sz w:val="22"/>
                <w:szCs w:val="22"/>
              </w:rPr>
            </w:pPr>
          </w:p>
        </w:tc>
      </w:tr>
      <w:tr w:rsidR="007050B5" w:rsidRPr="002B51E4" w:rsidTr="007050B5">
        <w:trPr>
          <w:tblCellSpacing w:w="5" w:type="nil"/>
          <w:jc w:val="center"/>
        </w:trPr>
        <w:tc>
          <w:tcPr>
            <w:tcW w:w="765"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1.15.</w:t>
            </w:r>
          </w:p>
        </w:tc>
        <w:tc>
          <w:tcPr>
            <w:tcW w:w="2976"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1.15.</w:t>
            </w:r>
          </w:p>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Число учащихся учреждений дополнительного образования сферы культура и искусства</w:t>
            </w:r>
          </w:p>
        </w:tc>
        <w:tc>
          <w:tcPr>
            <w:tcW w:w="1079" w:type="dxa"/>
          </w:tcPr>
          <w:p w:rsidR="007050B5" w:rsidRPr="002B51E4" w:rsidRDefault="007050B5" w:rsidP="009A0C2E">
            <w:pPr>
              <w:widowControl w:val="0"/>
              <w:autoSpaceDE w:val="0"/>
              <w:autoSpaceDN w:val="0"/>
              <w:adjustRightInd w:val="0"/>
              <w:ind w:left="-108" w:right="-96"/>
              <w:jc w:val="center"/>
              <w:rPr>
                <w:sz w:val="22"/>
                <w:szCs w:val="22"/>
              </w:rPr>
            </w:pPr>
            <w:r w:rsidRPr="002B51E4">
              <w:rPr>
                <w:sz w:val="22"/>
                <w:szCs w:val="22"/>
              </w:rPr>
              <w:t>человек</w:t>
            </w:r>
          </w:p>
        </w:tc>
        <w:tc>
          <w:tcPr>
            <w:tcW w:w="2015" w:type="dxa"/>
          </w:tcPr>
          <w:p w:rsidR="007050B5" w:rsidRPr="002B51E4" w:rsidRDefault="007050B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7050B5" w:rsidRPr="00EB2A1B" w:rsidRDefault="007050B5" w:rsidP="00706CEB">
            <w:pPr>
              <w:spacing w:before="100" w:after="100"/>
              <w:jc w:val="center"/>
              <w:rPr>
                <w:color w:val="000000" w:themeColor="text1"/>
                <w:sz w:val="24"/>
                <w:szCs w:val="24"/>
              </w:rPr>
            </w:pPr>
            <w:r w:rsidRPr="00EB2A1B">
              <w:rPr>
                <w:color w:val="000000" w:themeColor="text1"/>
                <w:sz w:val="24"/>
                <w:szCs w:val="24"/>
              </w:rPr>
              <w:t>953</w:t>
            </w:r>
          </w:p>
        </w:tc>
        <w:tc>
          <w:tcPr>
            <w:tcW w:w="1231" w:type="dxa"/>
            <w:vAlign w:val="center"/>
          </w:tcPr>
          <w:p w:rsidR="007050B5" w:rsidRPr="00EB2A1B" w:rsidRDefault="007050B5" w:rsidP="00706CEB">
            <w:pPr>
              <w:spacing w:before="100" w:after="100"/>
              <w:jc w:val="center"/>
              <w:rPr>
                <w:color w:val="000000" w:themeColor="text1"/>
                <w:sz w:val="24"/>
                <w:szCs w:val="24"/>
              </w:rPr>
            </w:pPr>
            <w:r w:rsidRPr="00EB2A1B">
              <w:rPr>
                <w:color w:val="000000" w:themeColor="text1"/>
                <w:sz w:val="24"/>
                <w:szCs w:val="24"/>
              </w:rPr>
              <w:t>953</w:t>
            </w:r>
          </w:p>
        </w:tc>
        <w:tc>
          <w:tcPr>
            <w:tcW w:w="1320" w:type="dxa"/>
            <w:vAlign w:val="center"/>
          </w:tcPr>
          <w:p w:rsidR="007050B5" w:rsidRPr="00EB2A1B" w:rsidRDefault="007050B5" w:rsidP="00706CEB">
            <w:pPr>
              <w:jc w:val="center"/>
              <w:rPr>
                <w:color w:val="000000" w:themeColor="text1"/>
                <w:sz w:val="24"/>
                <w:szCs w:val="24"/>
              </w:rPr>
            </w:pPr>
            <w:r w:rsidRPr="00EB2A1B">
              <w:rPr>
                <w:color w:val="000000" w:themeColor="text1"/>
                <w:sz w:val="24"/>
                <w:szCs w:val="24"/>
              </w:rPr>
              <w:t>1070</w:t>
            </w:r>
          </w:p>
        </w:tc>
        <w:tc>
          <w:tcPr>
            <w:tcW w:w="3403" w:type="dxa"/>
          </w:tcPr>
          <w:p w:rsidR="007050B5" w:rsidRPr="002B51E4" w:rsidRDefault="007050B5" w:rsidP="00706CEB">
            <w:pPr>
              <w:spacing w:before="100" w:after="100"/>
              <w:rPr>
                <w:sz w:val="22"/>
                <w:szCs w:val="22"/>
              </w:rPr>
            </w:pPr>
            <w:r>
              <w:rPr>
                <w:sz w:val="22"/>
                <w:szCs w:val="22"/>
              </w:rPr>
              <w:t>В целях выполнения Стратегии Ростовской области увеличен набор учащихся.</w:t>
            </w:r>
          </w:p>
        </w:tc>
      </w:tr>
      <w:tr w:rsidR="007050B5" w:rsidRPr="002B51E4" w:rsidTr="007050B5">
        <w:trPr>
          <w:tblCellSpacing w:w="5" w:type="nil"/>
          <w:jc w:val="center"/>
        </w:trPr>
        <w:tc>
          <w:tcPr>
            <w:tcW w:w="765"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lastRenderedPageBreak/>
              <w:t>1.16.</w:t>
            </w:r>
          </w:p>
        </w:tc>
        <w:tc>
          <w:tcPr>
            <w:tcW w:w="2976"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1.16.</w:t>
            </w:r>
          </w:p>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количество детей, ставших победителями и призерами творческих мероприятий (конкурсов, фестивалей, выставок и др.)</w:t>
            </w:r>
          </w:p>
        </w:tc>
        <w:tc>
          <w:tcPr>
            <w:tcW w:w="1079" w:type="dxa"/>
          </w:tcPr>
          <w:p w:rsidR="007050B5" w:rsidRPr="002B51E4" w:rsidRDefault="007050B5" w:rsidP="009A0C2E">
            <w:pPr>
              <w:widowControl w:val="0"/>
              <w:autoSpaceDE w:val="0"/>
              <w:autoSpaceDN w:val="0"/>
              <w:adjustRightInd w:val="0"/>
              <w:ind w:left="-108" w:right="-96"/>
              <w:jc w:val="center"/>
              <w:rPr>
                <w:sz w:val="22"/>
                <w:szCs w:val="22"/>
              </w:rPr>
            </w:pPr>
            <w:r w:rsidRPr="002B51E4">
              <w:rPr>
                <w:sz w:val="22"/>
                <w:szCs w:val="22"/>
              </w:rPr>
              <w:t>человек</w:t>
            </w:r>
          </w:p>
          <w:p w:rsidR="007050B5" w:rsidRPr="002B51E4" w:rsidRDefault="007050B5" w:rsidP="009A0C2E">
            <w:pPr>
              <w:ind w:left="-108" w:right="-96"/>
              <w:jc w:val="center"/>
              <w:rPr>
                <w:kern w:val="2"/>
                <w:sz w:val="22"/>
                <w:szCs w:val="22"/>
              </w:rPr>
            </w:pPr>
          </w:p>
        </w:tc>
        <w:tc>
          <w:tcPr>
            <w:tcW w:w="2015" w:type="dxa"/>
          </w:tcPr>
          <w:p w:rsidR="007050B5" w:rsidRPr="002B51E4" w:rsidRDefault="007050B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7050B5" w:rsidRPr="00EB2A1B" w:rsidRDefault="007050B5" w:rsidP="00706CEB">
            <w:pPr>
              <w:spacing w:before="100" w:after="100"/>
              <w:jc w:val="center"/>
              <w:rPr>
                <w:color w:val="000000" w:themeColor="text1"/>
                <w:sz w:val="24"/>
                <w:szCs w:val="24"/>
              </w:rPr>
            </w:pPr>
            <w:r w:rsidRPr="00EB2A1B">
              <w:rPr>
                <w:color w:val="000000" w:themeColor="text1"/>
                <w:sz w:val="24"/>
                <w:szCs w:val="24"/>
              </w:rPr>
              <w:t>307</w:t>
            </w:r>
          </w:p>
        </w:tc>
        <w:tc>
          <w:tcPr>
            <w:tcW w:w="1231" w:type="dxa"/>
            <w:vAlign w:val="center"/>
          </w:tcPr>
          <w:p w:rsidR="007050B5" w:rsidRPr="00EB2A1B" w:rsidRDefault="007050B5" w:rsidP="00706CEB">
            <w:pPr>
              <w:spacing w:before="100" w:after="100"/>
              <w:jc w:val="center"/>
              <w:rPr>
                <w:color w:val="000000" w:themeColor="text1"/>
                <w:sz w:val="24"/>
                <w:szCs w:val="24"/>
              </w:rPr>
            </w:pPr>
            <w:r w:rsidRPr="00EB2A1B">
              <w:rPr>
                <w:color w:val="000000" w:themeColor="text1"/>
                <w:sz w:val="24"/>
                <w:szCs w:val="24"/>
              </w:rPr>
              <w:t>309</w:t>
            </w:r>
          </w:p>
        </w:tc>
        <w:tc>
          <w:tcPr>
            <w:tcW w:w="1320" w:type="dxa"/>
            <w:vAlign w:val="center"/>
          </w:tcPr>
          <w:p w:rsidR="007050B5" w:rsidRPr="00EB2A1B" w:rsidRDefault="007050B5" w:rsidP="00706CEB">
            <w:pPr>
              <w:jc w:val="center"/>
              <w:rPr>
                <w:color w:val="000000" w:themeColor="text1"/>
                <w:sz w:val="24"/>
                <w:szCs w:val="24"/>
              </w:rPr>
            </w:pPr>
            <w:r w:rsidRPr="00EB2A1B">
              <w:rPr>
                <w:color w:val="000000" w:themeColor="text1"/>
                <w:sz w:val="24"/>
                <w:szCs w:val="24"/>
              </w:rPr>
              <w:t>418</w:t>
            </w:r>
          </w:p>
        </w:tc>
        <w:tc>
          <w:tcPr>
            <w:tcW w:w="3403" w:type="dxa"/>
          </w:tcPr>
          <w:p w:rsidR="007050B5" w:rsidRPr="002B51E4" w:rsidRDefault="007050B5" w:rsidP="00706CEB">
            <w:pPr>
              <w:spacing w:before="100" w:after="100"/>
              <w:rPr>
                <w:sz w:val="22"/>
                <w:szCs w:val="22"/>
              </w:rPr>
            </w:pPr>
            <w:r>
              <w:rPr>
                <w:sz w:val="22"/>
                <w:szCs w:val="22"/>
              </w:rPr>
              <w:t>Активное участие  учащихся повлияло на увеличение показателя.</w:t>
            </w:r>
          </w:p>
        </w:tc>
      </w:tr>
      <w:tr w:rsidR="007050B5" w:rsidRPr="002B51E4" w:rsidTr="007050B5">
        <w:trPr>
          <w:tblCellSpacing w:w="5" w:type="nil"/>
          <w:jc w:val="center"/>
        </w:trPr>
        <w:tc>
          <w:tcPr>
            <w:tcW w:w="765"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1.17</w:t>
            </w:r>
          </w:p>
        </w:tc>
        <w:tc>
          <w:tcPr>
            <w:tcW w:w="2976" w:type="dxa"/>
          </w:tcPr>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1.17.</w:t>
            </w:r>
          </w:p>
          <w:p w:rsidR="007050B5" w:rsidRPr="002B51E4" w:rsidRDefault="007050B5"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kern w:val="2"/>
                <w:sz w:val="22"/>
                <w:szCs w:val="22"/>
              </w:rPr>
              <w:t>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w:t>
            </w:r>
          </w:p>
        </w:tc>
        <w:tc>
          <w:tcPr>
            <w:tcW w:w="1079" w:type="dxa"/>
          </w:tcPr>
          <w:p w:rsidR="007050B5" w:rsidRPr="002B51E4" w:rsidRDefault="007050B5" w:rsidP="009A0C2E">
            <w:pPr>
              <w:widowControl w:val="0"/>
              <w:autoSpaceDE w:val="0"/>
              <w:autoSpaceDN w:val="0"/>
              <w:adjustRightInd w:val="0"/>
              <w:ind w:left="-108" w:right="-96"/>
              <w:jc w:val="center"/>
              <w:rPr>
                <w:sz w:val="22"/>
                <w:szCs w:val="22"/>
              </w:rPr>
            </w:pPr>
            <w:r w:rsidRPr="002B51E4">
              <w:rPr>
                <w:sz w:val="22"/>
                <w:szCs w:val="22"/>
              </w:rPr>
              <w:t>процент</w:t>
            </w:r>
          </w:p>
          <w:p w:rsidR="007050B5" w:rsidRPr="002B51E4" w:rsidRDefault="007050B5" w:rsidP="009A0C2E">
            <w:pPr>
              <w:ind w:left="-108" w:right="-96"/>
              <w:jc w:val="center"/>
              <w:rPr>
                <w:kern w:val="2"/>
                <w:sz w:val="22"/>
                <w:szCs w:val="22"/>
              </w:rPr>
            </w:pPr>
          </w:p>
        </w:tc>
        <w:tc>
          <w:tcPr>
            <w:tcW w:w="2015" w:type="dxa"/>
          </w:tcPr>
          <w:p w:rsidR="007050B5" w:rsidRPr="002B51E4" w:rsidRDefault="007050B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Департамент социального развития г. Азова</w:t>
            </w:r>
          </w:p>
        </w:tc>
        <w:tc>
          <w:tcPr>
            <w:tcW w:w="1819" w:type="dxa"/>
            <w:vAlign w:val="center"/>
          </w:tcPr>
          <w:p w:rsidR="007050B5" w:rsidRPr="00EB2A1B" w:rsidRDefault="007050B5" w:rsidP="00706CEB">
            <w:pPr>
              <w:spacing w:before="100" w:after="100"/>
              <w:ind w:left="-108" w:right="-109"/>
              <w:jc w:val="center"/>
              <w:rPr>
                <w:color w:val="000000" w:themeColor="text1"/>
                <w:sz w:val="24"/>
                <w:szCs w:val="24"/>
              </w:rPr>
            </w:pPr>
            <w:r w:rsidRPr="00EB2A1B">
              <w:rPr>
                <w:color w:val="000000" w:themeColor="text1"/>
                <w:kern w:val="2"/>
                <w:sz w:val="24"/>
                <w:szCs w:val="24"/>
              </w:rPr>
              <w:t>100,0</w:t>
            </w:r>
          </w:p>
        </w:tc>
        <w:tc>
          <w:tcPr>
            <w:tcW w:w="1231" w:type="dxa"/>
            <w:vAlign w:val="center"/>
          </w:tcPr>
          <w:p w:rsidR="007050B5" w:rsidRPr="00EB2A1B" w:rsidRDefault="007050B5" w:rsidP="00706CEB">
            <w:pPr>
              <w:spacing w:before="100" w:after="100"/>
              <w:ind w:left="-108" w:right="-109"/>
              <w:jc w:val="center"/>
              <w:rPr>
                <w:color w:val="000000" w:themeColor="text1"/>
                <w:sz w:val="24"/>
                <w:szCs w:val="24"/>
              </w:rPr>
            </w:pPr>
            <w:r w:rsidRPr="00EB2A1B">
              <w:rPr>
                <w:color w:val="000000" w:themeColor="text1"/>
                <w:kern w:val="2"/>
                <w:sz w:val="24"/>
                <w:szCs w:val="24"/>
              </w:rPr>
              <w:t>100,0</w:t>
            </w:r>
          </w:p>
        </w:tc>
        <w:tc>
          <w:tcPr>
            <w:tcW w:w="1320" w:type="dxa"/>
            <w:vAlign w:val="center"/>
          </w:tcPr>
          <w:p w:rsidR="007050B5" w:rsidRPr="00EB2A1B" w:rsidRDefault="007050B5" w:rsidP="00706CEB">
            <w:pPr>
              <w:jc w:val="center"/>
              <w:rPr>
                <w:color w:val="000000" w:themeColor="text1"/>
                <w:sz w:val="24"/>
                <w:szCs w:val="24"/>
              </w:rPr>
            </w:pPr>
            <w:r w:rsidRPr="00EB2A1B">
              <w:rPr>
                <w:color w:val="000000" w:themeColor="text1"/>
                <w:sz w:val="24"/>
                <w:szCs w:val="24"/>
              </w:rPr>
              <w:t>106,7</w:t>
            </w:r>
          </w:p>
        </w:tc>
        <w:tc>
          <w:tcPr>
            <w:tcW w:w="3403" w:type="dxa"/>
          </w:tcPr>
          <w:p w:rsidR="007050B5" w:rsidRPr="002B51E4" w:rsidRDefault="007050B5" w:rsidP="00706CEB">
            <w:pPr>
              <w:spacing w:before="100" w:after="100"/>
              <w:ind w:left="-108" w:right="-109"/>
              <w:jc w:val="center"/>
              <w:rPr>
                <w:sz w:val="22"/>
                <w:szCs w:val="22"/>
              </w:rPr>
            </w:pPr>
          </w:p>
        </w:tc>
      </w:tr>
      <w:tr w:rsidR="007050B5" w:rsidRPr="002B51E4" w:rsidTr="007050B5">
        <w:trPr>
          <w:tblCellSpacing w:w="5" w:type="nil"/>
          <w:jc w:val="center"/>
        </w:trPr>
        <w:tc>
          <w:tcPr>
            <w:tcW w:w="14608" w:type="dxa"/>
            <w:gridSpan w:val="8"/>
          </w:tcPr>
          <w:p w:rsidR="007050B5" w:rsidRPr="002B51E4" w:rsidRDefault="007050B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Подпрограмма 2 «Туризм»</w:t>
            </w:r>
          </w:p>
        </w:tc>
      </w:tr>
      <w:tr w:rsidR="007050B5" w:rsidRPr="002B51E4" w:rsidTr="007050B5">
        <w:trPr>
          <w:tblCellSpacing w:w="5" w:type="nil"/>
          <w:jc w:val="center"/>
        </w:trPr>
        <w:tc>
          <w:tcPr>
            <w:tcW w:w="765" w:type="dxa"/>
          </w:tcPr>
          <w:p w:rsidR="007050B5" w:rsidRPr="002B51E4" w:rsidRDefault="007050B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2.1.</w:t>
            </w:r>
          </w:p>
        </w:tc>
        <w:tc>
          <w:tcPr>
            <w:tcW w:w="2976" w:type="dxa"/>
          </w:tcPr>
          <w:p w:rsidR="007050B5" w:rsidRPr="002B51E4" w:rsidRDefault="007050B5" w:rsidP="00E95F33">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Показатель (индикатор) 2.1. прирост численности лиц, размещенных в коллективных средствах размещения  (к предыдущему году);</w:t>
            </w:r>
          </w:p>
        </w:tc>
        <w:tc>
          <w:tcPr>
            <w:tcW w:w="1079" w:type="dxa"/>
          </w:tcPr>
          <w:p w:rsidR="007050B5" w:rsidRPr="002B51E4" w:rsidRDefault="007050B5" w:rsidP="009A0C2E">
            <w:pPr>
              <w:widowControl w:val="0"/>
              <w:autoSpaceDE w:val="0"/>
              <w:autoSpaceDN w:val="0"/>
              <w:adjustRightInd w:val="0"/>
              <w:ind w:left="-108" w:right="-96"/>
              <w:jc w:val="center"/>
              <w:rPr>
                <w:sz w:val="22"/>
                <w:szCs w:val="22"/>
              </w:rPr>
            </w:pPr>
            <w:r w:rsidRPr="002B51E4">
              <w:rPr>
                <w:sz w:val="22"/>
                <w:szCs w:val="22"/>
              </w:rPr>
              <w:t>процент</w:t>
            </w:r>
          </w:p>
          <w:p w:rsidR="007050B5" w:rsidRPr="002B51E4" w:rsidRDefault="007050B5" w:rsidP="009A0C2E">
            <w:pPr>
              <w:pStyle w:val="ConsPlusCell"/>
              <w:shd w:val="clear" w:color="auto" w:fill="FFFFFF"/>
              <w:rPr>
                <w:rFonts w:ascii="Times New Roman" w:hAnsi="Times New Roman" w:cs="Times New Roman"/>
                <w:sz w:val="22"/>
                <w:szCs w:val="22"/>
              </w:rPr>
            </w:pPr>
          </w:p>
        </w:tc>
        <w:tc>
          <w:tcPr>
            <w:tcW w:w="2015" w:type="dxa"/>
          </w:tcPr>
          <w:p w:rsidR="007050B5" w:rsidRPr="002B51E4" w:rsidRDefault="007050B5" w:rsidP="009A0C2E">
            <w:pPr>
              <w:rPr>
                <w:sz w:val="22"/>
                <w:szCs w:val="22"/>
              </w:rPr>
            </w:pPr>
            <w:r w:rsidRPr="002B51E4">
              <w:rPr>
                <w:sz w:val="22"/>
                <w:szCs w:val="22"/>
              </w:rPr>
              <w:t>Отдел развития туризма</w:t>
            </w:r>
          </w:p>
          <w:p w:rsidR="007050B5" w:rsidRPr="002B51E4" w:rsidRDefault="007050B5" w:rsidP="009A0C2E">
            <w:pPr>
              <w:rPr>
                <w:sz w:val="22"/>
                <w:szCs w:val="22"/>
              </w:rPr>
            </w:pPr>
          </w:p>
        </w:tc>
        <w:tc>
          <w:tcPr>
            <w:tcW w:w="1819" w:type="dxa"/>
            <w:vAlign w:val="center"/>
          </w:tcPr>
          <w:p w:rsidR="007050B5" w:rsidRPr="00CC0727" w:rsidRDefault="007050B5" w:rsidP="00706CEB">
            <w:pPr>
              <w:jc w:val="center"/>
              <w:rPr>
                <w:color w:val="000000"/>
                <w:sz w:val="22"/>
                <w:szCs w:val="22"/>
              </w:rPr>
            </w:pPr>
            <w:r w:rsidRPr="00CC0727">
              <w:rPr>
                <w:color w:val="000000"/>
                <w:sz w:val="22"/>
                <w:szCs w:val="22"/>
              </w:rPr>
              <w:t>2,2</w:t>
            </w:r>
          </w:p>
        </w:tc>
        <w:tc>
          <w:tcPr>
            <w:tcW w:w="1231" w:type="dxa"/>
            <w:vAlign w:val="center"/>
          </w:tcPr>
          <w:p w:rsidR="007050B5" w:rsidRPr="00CC0727" w:rsidRDefault="007050B5" w:rsidP="00706CEB">
            <w:pPr>
              <w:jc w:val="center"/>
              <w:rPr>
                <w:color w:val="000000"/>
                <w:sz w:val="22"/>
                <w:szCs w:val="22"/>
              </w:rPr>
            </w:pPr>
            <w:r w:rsidRPr="00CC0727">
              <w:rPr>
                <w:color w:val="000000"/>
                <w:sz w:val="22"/>
                <w:szCs w:val="22"/>
              </w:rPr>
              <w:t>2,4</w:t>
            </w:r>
          </w:p>
        </w:tc>
        <w:tc>
          <w:tcPr>
            <w:tcW w:w="1320" w:type="dxa"/>
            <w:vAlign w:val="center"/>
          </w:tcPr>
          <w:p w:rsidR="007050B5" w:rsidRPr="00255D27" w:rsidRDefault="007050B5" w:rsidP="00706CEB">
            <w:pPr>
              <w:pStyle w:val="ConsPlusCell"/>
              <w:shd w:val="clear" w:color="auto" w:fill="FFFFFF"/>
              <w:jc w:val="center"/>
              <w:rPr>
                <w:rFonts w:ascii="Times New Roman" w:hAnsi="Times New Roman" w:cs="Times New Roman"/>
                <w:sz w:val="22"/>
                <w:szCs w:val="22"/>
              </w:rPr>
            </w:pPr>
            <w:r w:rsidRPr="00255D27">
              <w:rPr>
                <w:rFonts w:ascii="Times New Roman" w:hAnsi="Times New Roman" w:cs="Times New Roman"/>
                <w:sz w:val="22"/>
                <w:szCs w:val="22"/>
              </w:rPr>
              <w:t>1,5</w:t>
            </w:r>
          </w:p>
        </w:tc>
        <w:tc>
          <w:tcPr>
            <w:tcW w:w="3403" w:type="dxa"/>
          </w:tcPr>
          <w:p w:rsidR="007050B5" w:rsidRPr="00255D27" w:rsidRDefault="007050B5" w:rsidP="00706CEB">
            <w:pPr>
              <w:pStyle w:val="ConsPlusCell"/>
              <w:shd w:val="clear" w:color="auto" w:fill="FFFFFF"/>
              <w:rPr>
                <w:rFonts w:ascii="Times New Roman" w:hAnsi="Times New Roman" w:cs="Times New Roman"/>
                <w:sz w:val="22"/>
                <w:szCs w:val="22"/>
              </w:rPr>
            </w:pPr>
            <w:r w:rsidRPr="00255D27">
              <w:rPr>
                <w:rFonts w:ascii="Times New Roman" w:hAnsi="Times New Roman" w:cs="Times New Roman"/>
                <w:sz w:val="22"/>
                <w:szCs w:val="22"/>
              </w:rPr>
              <w:t>На  38  % ниже по сравнению с 2021 годом, такие показатели произошли из-за работы двух больших гостиниц в режиме ПВР, куда не могли заезжать туристы города и из-за ставшего не популярным направления отдыха «Донской регион» в силу близости границы СВО</w:t>
            </w:r>
          </w:p>
        </w:tc>
      </w:tr>
    </w:tbl>
    <w:p w:rsidR="00912D15" w:rsidRPr="002B51E4" w:rsidRDefault="00912D15" w:rsidP="00912D15">
      <w:pPr>
        <w:widowControl w:val="0"/>
        <w:autoSpaceDE w:val="0"/>
        <w:autoSpaceDN w:val="0"/>
        <w:adjustRightInd w:val="0"/>
        <w:ind w:firstLine="540"/>
        <w:jc w:val="both"/>
        <w:rPr>
          <w:sz w:val="22"/>
          <w:szCs w:val="22"/>
        </w:rPr>
      </w:pPr>
      <w:r w:rsidRPr="002B51E4">
        <w:rPr>
          <w:sz w:val="22"/>
          <w:szCs w:val="22"/>
        </w:rPr>
        <w:t>--------------------------------</w:t>
      </w:r>
    </w:p>
    <w:p w:rsidR="00912D15" w:rsidRPr="002B51E4" w:rsidRDefault="00912D15" w:rsidP="00912D15">
      <w:pPr>
        <w:widowControl w:val="0"/>
        <w:autoSpaceDE w:val="0"/>
        <w:autoSpaceDN w:val="0"/>
        <w:adjustRightInd w:val="0"/>
        <w:ind w:firstLine="540"/>
        <w:jc w:val="both"/>
        <w:rPr>
          <w:sz w:val="22"/>
          <w:szCs w:val="22"/>
        </w:rPr>
      </w:pPr>
      <w:bookmarkStart w:id="4" w:name="Par1512"/>
      <w:bookmarkEnd w:id="4"/>
      <w:r w:rsidRPr="002B51E4">
        <w:rPr>
          <w:sz w:val="22"/>
          <w:szCs w:val="22"/>
        </w:rPr>
        <w:t>&lt;1&gt; Приводится фактическое значение индикатора или показателя за год, предшествующий отчетному.</w:t>
      </w:r>
    </w:p>
    <w:p w:rsidR="00912D15" w:rsidRPr="002B51E4" w:rsidRDefault="00912D15" w:rsidP="00912D15">
      <w:pPr>
        <w:widowControl w:val="0"/>
        <w:autoSpaceDE w:val="0"/>
        <w:autoSpaceDN w:val="0"/>
        <w:adjustRightInd w:val="0"/>
        <w:ind w:firstLine="540"/>
        <w:jc w:val="right"/>
        <w:rPr>
          <w:sz w:val="28"/>
          <w:szCs w:val="28"/>
        </w:rPr>
      </w:pPr>
      <w:r w:rsidRPr="002B51E4">
        <w:rPr>
          <w:sz w:val="22"/>
          <w:szCs w:val="22"/>
        </w:rPr>
        <w:br w:type="page"/>
      </w:r>
      <w:r w:rsidRPr="002B51E4">
        <w:rPr>
          <w:sz w:val="28"/>
          <w:szCs w:val="28"/>
        </w:rPr>
        <w:lastRenderedPageBreak/>
        <w:t>Таблица № 5</w:t>
      </w:r>
    </w:p>
    <w:p w:rsidR="00912D15" w:rsidRPr="002B51E4" w:rsidRDefault="00912D15" w:rsidP="00912D15">
      <w:pPr>
        <w:jc w:val="center"/>
        <w:rPr>
          <w:sz w:val="28"/>
          <w:szCs w:val="28"/>
        </w:rPr>
      </w:pPr>
      <w:r w:rsidRPr="002B51E4">
        <w:rPr>
          <w:sz w:val="28"/>
          <w:szCs w:val="28"/>
        </w:rPr>
        <w:t>ИНФОРМАЦИЯ</w:t>
      </w:r>
    </w:p>
    <w:p w:rsidR="00912D15" w:rsidRPr="002B51E4" w:rsidRDefault="00912D15" w:rsidP="00912D15">
      <w:pPr>
        <w:jc w:val="center"/>
        <w:rPr>
          <w:sz w:val="28"/>
          <w:szCs w:val="28"/>
        </w:rPr>
      </w:pPr>
    </w:p>
    <w:p w:rsidR="00912D15" w:rsidRPr="002B51E4" w:rsidRDefault="00912D15" w:rsidP="00912D15">
      <w:pPr>
        <w:jc w:val="center"/>
        <w:rPr>
          <w:sz w:val="28"/>
          <w:szCs w:val="28"/>
        </w:rPr>
      </w:pPr>
      <w:r w:rsidRPr="002B51E4">
        <w:rPr>
          <w:sz w:val="28"/>
          <w:szCs w:val="28"/>
        </w:rPr>
        <w:t xml:space="preserve">о возникновении экономии бюджетных ассигнований на реализацию основных мероприятий </w:t>
      </w:r>
      <w:r w:rsidRPr="002B51E4">
        <w:rPr>
          <w:sz w:val="28"/>
          <w:szCs w:val="28"/>
        </w:rPr>
        <w:br/>
        <w:t xml:space="preserve">подпрограмм и мероприятий ведомственных целевых муниципальной программы, в том числе в результате </w:t>
      </w:r>
    </w:p>
    <w:p w:rsidR="00912D15" w:rsidRPr="002B51E4" w:rsidRDefault="00912D15" w:rsidP="00912D15">
      <w:pPr>
        <w:widowControl w:val="0"/>
        <w:autoSpaceDE w:val="0"/>
        <w:autoSpaceDN w:val="0"/>
        <w:adjustRightInd w:val="0"/>
        <w:jc w:val="center"/>
        <w:outlineLvl w:val="2"/>
        <w:rPr>
          <w:sz w:val="28"/>
          <w:szCs w:val="28"/>
        </w:rPr>
      </w:pPr>
      <w:r w:rsidRPr="002B51E4">
        <w:rPr>
          <w:sz w:val="28"/>
          <w:szCs w:val="28"/>
        </w:rPr>
        <w:t>проведения закупок, при условии его исполнения в полном объеме</w:t>
      </w:r>
    </w:p>
    <w:p w:rsidR="00912D15" w:rsidRPr="002B51E4" w:rsidRDefault="00912D15" w:rsidP="00912D15">
      <w:pPr>
        <w:widowControl w:val="0"/>
        <w:autoSpaceDE w:val="0"/>
        <w:autoSpaceDN w:val="0"/>
        <w:adjustRightInd w:val="0"/>
        <w:jc w:val="center"/>
        <w:outlineLvl w:val="2"/>
        <w:rPr>
          <w:sz w:val="28"/>
          <w:szCs w:val="28"/>
        </w:rPr>
      </w:pPr>
      <w:r w:rsidRPr="002B51E4">
        <w:rPr>
          <w:sz w:val="28"/>
          <w:szCs w:val="28"/>
        </w:rPr>
        <w:t xml:space="preserve">  в отчетном году</w:t>
      </w:r>
    </w:p>
    <w:p w:rsidR="00912D15" w:rsidRPr="002B51E4" w:rsidRDefault="00912D15" w:rsidP="00912D15">
      <w:pPr>
        <w:widowControl w:val="0"/>
        <w:autoSpaceDE w:val="0"/>
        <w:autoSpaceDN w:val="0"/>
        <w:adjustRightInd w:val="0"/>
        <w:jc w:val="center"/>
        <w:outlineLvl w:val="2"/>
        <w:rPr>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387"/>
        <w:gridCol w:w="2126"/>
        <w:gridCol w:w="2126"/>
        <w:gridCol w:w="1843"/>
        <w:gridCol w:w="2551"/>
      </w:tblGrid>
      <w:tr w:rsidR="00912D15" w:rsidRPr="002B51E4" w:rsidTr="009A0C2E">
        <w:tc>
          <w:tcPr>
            <w:tcW w:w="817" w:type="dxa"/>
            <w:vMerge w:val="restart"/>
            <w:vAlign w:val="center"/>
          </w:tcPr>
          <w:p w:rsidR="00912D15" w:rsidRPr="002B51E4" w:rsidRDefault="00912D15" w:rsidP="009A0C2E">
            <w:pPr>
              <w:jc w:val="center"/>
              <w:rPr>
                <w:sz w:val="22"/>
                <w:szCs w:val="22"/>
              </w:rPr>
            </w:pPr>
            <w:r w:rsidRPr="002B51E4">
              <w:rPr>
                <w:sz w:val="22"/>
                <w:szCs w:val="22"/>
              </w:rPr>
              <w:t>№</w:t>
            </w:r>
          </w:p>
          <w:p w:rsidR="00912D15" w:rsidRPr="002B51E4" w:rsidRDefault="00912D15" w:rsidP="009A0C2E">
            <w:pPr>
              <w:jc w:val="center"/>
              <w:rPr>
                <w:sz w:val="22"/>
                <w:szCs w:val="22"/>
              </w:rPr>
            </w:pPr>
            <w:r w:rsidRPr="002B51E4">
              <w:rPr>
                <w:sz w:val="22"/>
                <w:szCs w:val="22"/>
              </w:rPr>
              <w:t>п/п</w:t>
            </w:r>
          </w:p>
        </w:tc>
        <w:tc>
          <w:tcPr>
            <w:tcW w:w="5387" w:type="dxa"/>
            <w:vMerge w:val="restart"/>
            <w:vAlign w:val="center"/>
          </w:tcPr>
          <w:p w:rsidR="00912D15" w:rsidRPr="002B51E4" w:rsidRDefault="00912D15" w:rsidP="009A0C2E">
            <w:pPr>
              <w:jc w:val="center"/>
              <w:rPr>
                <w:sz w:val="22"/>
                <w:szCs w:val="22"/>
              </w:rPr>
            </w:pPr>
            <w:r w:rsidRPr="002B51E4">
              <w:rPr>
                <w:sz w:val="22"/>
                <w:szCs w:val="22"/>
              </w:rPr>
              <w:t>Наименование основного мероприятия подпрограммы, мероприятия ведомственной целевой программы</w:t>
            </w:r>
          </w:p>
          <w:p w:rsidR="00912D15" w:rsidRPr="002B51E4" w:rsidRDefault="00912D15" w:rsidP="009A0C2E">
            <w:pPr>
              <w:jc w:val="center"/>
              <w:rPr>
                <w:sz w:val="22"/>
                <w:szCs w:val="22"/>
              </w:rPr>
            </w:pPr>
            <w:r w:rsidRPr="002B51E4">
              <w:rPr>
                <w:sz w:val="22"/>
                <w:szCs w:val="22"/>
              </w:rPr>
              <w:t>(по инвестиционным расходам – в разрезе объектов)</w:t>
            </w:r>
          </w:p>
        </w:tc>
        <w:tc>
          <w:tcPr>
            <w:tcW w:w="2126" w:type="dxa"/>
            <w:vMerge w:val="restart"/>
            <w:vAlign w:val="center"/>
          </w:tcPr>
          <w:p w:rsidR="00912D15" w:rsidRPr="002B51E4" w:rsidRDefault="00912D15" w:rsidP="009A0C2E">
            <w:pPr>
              <w:jc w:val="center"/>
              <w:rPr>
                <w:sz w:val="22"/>
                <w:szCs w:val="22"/>
              </w:rPr>
            </w:pPr>
            <w:r w:rsidRPr="002B51E4">
              <w:rPr>
                <w:sz w:val="22"/>
                <w:szCs w:val="22"/>
              </w:rPr>
              <w:t>Ожидаемый</w:t>
            </w:r>
          </w:p>
          <w:p w:rsidR="00912D15" w:rsidRPr="002B51E4" w:rsidRDefault="00912D15" w:rsidP="009A0C2E">
            <w:pPr>
              <w:jc w:val="center"/>
              <w:rPr>
                <w:sz w:val="22"/>
                <w:szCs w:val="22"/>
              </w:rPr>
            </w:pPr>
            <w:r w:rsidRPr="002B51E4">
              <w:rPr>
                <w:sz w:val="22"/>
                <w:szCs w:val="22"/>
              </w:rPr>
              <w:t>результат</w:t>
            </w:r>
          </w:p>
        </w:tc>
        <w:tc>
          <w:tcPr>
            <w:tcW w:w="2126" w:type="dxa"/>
            <w:vMerge w:val="restart"/>
            <w:vAlign w:val="center"/>
          </w:tcPr>
          <w:p w:rsidR="00912D15" w:rsidRPr="002B51E4" w:rsidRDefault="00912D15" w:rsidP="009A0C2E">
            <w:pPr>
              <w:jc w:val="center"/>
              <w:rPr>
                <w:sz w:val="22"/>
                <w:szCs w:val="22"/>
              </w:rPr>
            </w:pPr>
            <w:r w:rsidRPr="002B51E4">
              <w:rPr>
                <w:sz w:val="22"/>
                <w:szCs w:val="22"/>
              </w:rPr>
              <w:t>Фактически сложившийся результат</w:t>
            </w:r>
          </w:p>
        </w:tc>
        <w:tc>
          <w:tcPr>
            <w:tcW w:w="4394" w:type="dxa"/>
            <w:gridSpan w:val="2"/>
            <w:vAlign w:val="center"/>
          </w:tcPr>
          <w:p w:rsidR="00912D15" w:rsidRPr="002B51E4" w:rsidRDefault="00912D15" w:rsidP="009A0C2E">
            <w:pPr>
              <w:jc w:val="center"/>
              <w:rPr>
                <w:sz w:val="22"/>
                <w:szCs w:val="22"/>
              </w:rPr>
            </w:pPr>
            <w:r w:rsidRPr="002B51E4">
              <w:rPr>
                <w:sz w:val="22"/>
                <w:szCs w:val="22"/>
              </w:rPr>
              <w:t>Сумма экономии</w:t>
            </w:r>
          </w:p>
          <w:p w:rsidR="00912D15" w:rsidRPr="002B51E4" w:rsidRDefault="00912D15" w:rsidP="009A0C2E">
            <w:pPr>
              <w:jc w:val="center"/>
              <w:rPr>
                <w:sz w:val="22"/>
                <w:szCs w:val="22"/>
              </w:rPr>
            </w:pPr>
            <w:r w:rsidRPr="002B51E4">
              <w:rPr>
                <w:sz w:val="22"/>
                <w:szCs w:val="22"/>
              </w:rPr>
              <w:t>(тыс. рублей)</w:t>
            </w:r>
          </w:p>
        </w:tc>
      </w:tr>
      <w:tr w:rsidR="00912D15" w:rsidRPr="002B51E4" w:rsidTr="009A0C2E">
        <w:tc>
          <w:tcPr>
            <w:tcW w:w="817" w:type="dxa"/>
            <w:vMerge/>
            <w:vAlign w:val="center"/>
          </w:tcPr>
          <w:p w:rsidR="00912D15" w:rsidRPr="002B51E4" w:rsidRDefault="00912D15" w:rsidP="009A0C2E">
            <w:pPr>
              <w:jc w:val="center"/>
              <w:rPr>
                <w:sz w:val="22"/>
                <w:szCs w:val="22"/>
              </w:rPr>
            </w:pPr>
          </w:p>
        </w:tc>
        <w:tc>
          <w:tcPr>
            <w:tcW w:w="5387" w:type="dxa"/>
            <w:vMerge/>
            <w:vAlign w:val="center"/>
          </w:tcPr>
          <w:p w:rsidR="00912D15" w:rsidRPr="002B51E4" w:rsidRDefault="00912D15" w:rsidP="009A0C2E">
            <w:pPr>
              <w:jc w:val="center"/>
              <w:rPr>
                <w:sz w:val="22"/>
                <w:szCs w:val="22"/>
              </w:rPr>
            </w:pPr>
          </w:p>
        </w:tc>
        <w:tc>
          <w:tcPr>
            <w:tcW w:w="2126" w:type="dxa"/>
            <w:vMerge/>
            <w:vAlign w:val="center"/>
          </w:tcPr>
          <w:p w:rsidR="00912D15" w:rsidRPr="002B51E4" w:rsidRDefault="00912D15" w:rsidP="009A0C2E">
            <w:pPr>
              <w:jc w:val="center"/>
              <w:rPr>
                <w:sz w:val="22"/>
                <w:szCs w:val="22"/>
              </w:rPr>
            </w:pPr>
          </w:p>
        </w:tc>
        <w:tc>
          <w:tcPr>
            <w:tcW w:w="2126" w:type="dxa"/>
            <w:vMerge/>
            <w:vAlign w:val="center"/>
          </w:tcPr>
          <w:p w:rsidR="00912D15" w:rsidRPr="002B51E4" w:rsidRDefault="00912D15" w:rsidP="009A0C2E">
            <w:pPr>
              <w:jc w:val="center"/>
              <w:rPr>
                <w:sz w:val="22"/>
                <w:szCs w:val="22"/>
              </w:rPr>
            </w:pPr>
          </w:p>
        </w:tc>
        <w:tc>
          <w:tcPr>
            <w:tcW w:w="1843" w:type="dxa"/>
            <w:vAlign w:val="center"/>
          </w:tcPr>
          <w:p w:rsidR="00912D15" w:rsidRPr="002B51E4" w:rsidRDefault="00912D15" w:rsidP="009A0C2E">
            <w:pPr>
              <w:jc w:val="center"/>
              <w:rPr>
                <w:sz w:val="22"/>
                <w:szCs w:val="22"/>
              </w:rPr>
            </w:pPr>
            <w:r w:rsidRPr="002B51E4">
              <w:rPr>
                <w:sz w:val="22"/>
                <w:szCs w:val="22"/>
              </w:rPr>
              <w:t>всего</w:t>
            </w:r>
          </w:p>
        </w:tc>
        <w:tc>
          <w:tcPr>
            <w:tcW w:w="2551" w:type="dxa"/>
            <w:vAlign w:val="center"/>
          </w:tcPr>
          <w:p w:rsidR="00912D15" w:rsidRPr="002B51E4" w:rsidRDefault="00912D15" w:rsidP="009A0C2E">
            <w:pPr>
              <w:jc w:val="center"/>
              <w:rPr>
                <w:sz w:val="22"/>
                <w:szCs w:val="22"/>
              </w:rPr>
            </w:pPr>
            <w:r w:rsidRPr="002B51E4">
              <w:rPr>
                <w:sz w:val="22"/>
                <w:szCs w:val="22"/>
              </w:rPr>
              <w:t>в том числе в результате проведения закупок</w:t>
            </w:r>
          </w:p>
        </w:tc>
      </w:tr>
      <w:tr w:rsidR="00912D15" w:rsidRPr="002B51E4" w:rsidTr="009A0C2E">
        <w:tc>
          <w:tcPr>
            <w:tcW w:w="817" w:type="dxa"/>
          </w:tcPr>
          <w:p w:rsidR="00912D15" w:rsidRPr="002B51E4" w:rsidRDefault="00912D15" w:rsidP="009A0C2E">
            <w:pPr>
              <w:jc w:val="center"/>
              <w:rPr>
                <w:sz w:val="22"/>
                <w:szCs w:val="22"/>
              </w:rPr>
            </w:pPr>
            <w:r w:rsidRPr="002B51E4">
              <w:rPr>
                <w:sz w:val="22"/>
                <w:szCs w:val="22"/>
              </w:rPr>
              <w:t>1</w:t>
            </w:r>
          </w:p>
        </w:tc>
        <w:tc>
          <w:tcPr>
            <w:tcW w:w="5387" w:type="dxa"/>
          </w:tcPr>
          <w:p w:rsidR="00912D15" w:rsidRPr="002B51E4" w:rsidRDefault="00912D15" w:rsidP="009A0C2E">
            <w:pPr>
              <w:jc w:val="center"/>
              <w:rPr>
                <w:sz w:val="22"/>
                <w:szCs w:val="22"/>
              </w:rPr>
            </w:pPr>
            <w:r w:rsidRPr="002B51E4">
              <w:rPr>
                <w:sz w:val="22"/>
                <w:szCs w:val="22"/>
              </w:rPr>
              <w:t>2</w:t>
            </w:r>
          </w:p>
        </w:tc>
        <w:tc>
          <w:tcPr>
            <w:tcW w:w="2126" w:type="dxa"/>
          </w:tcPr>
          <w:p w:rsidR="00912D15" w:rsidRPr="002B51E4" w:rsidRDefault="00912D15" w:rsidP="009A0C2E">
            <w:pPr>
              <w:jc w:val="center"/>
              <w:rPr>
                <w:sz w:val="22"/>
                <w:szCs w:val="22"/>
              </w:rPr>
            </w:pPr>
            <w:r w:rsidRPr="002B51E4">
              <w:rPr>
                <w:sz w:val="22"/>
                <w:szCs w:val="22"/>
              </w:rPr>
              <w:t>3</w:t>
            </w:r>
          </w:p>
        </w:tc>
        <w:tc>
          <w:tcPr>
            <w:tcW w:w="2126" w:type="dxa"/>
          </w:tcPr>
          <w:p w:rsidR="00912D15" w:rsidRPr="002B51E4" w:rsidRDefault="00912D15" w:rsidP="009A0C2E">
            <w:pPr>
              <w:jc w:val="center"/>
              <w:rPr>
                <w:sz w:val="22"/>
                <w:szCs w:val="22"/>
              </w:rPr>
            </w:pPr>
            <w:r w:rsidRPr="002B51E4">
              <w:rPr>
                <w:sz w:val="22"/>
                <w:szCs w:val="22"/>
              </w:rPr>
              <w:t>4</w:t>
            </w:r>
          </w:p>
        </w:tc>
        <w:tc>
          <w:tcPr>
            <w:tcW w:w="1843" w:type="dxa"/>
          </w:tcPr>
          <w:p w:rsidR="00912D15" w:rsidRPr="002B51E4" w:rsidRDefault="00912D15" w:rsidP="009A0C2E">
            <w:pPr>
              <w:jc w:val="center"/>
              <w:rPr>
                <w:sz w:val="22"/>
                <w:szCs w:val="22"/>
              </w:rPr>
            </w:pPr>
            <w:r w:rsidRPr="002B51E4">
              <w:rPr>
                <w:sz w:val="22"/>
                <w:szCs w:val="22"/>
              </w:rPr>
              <w:t>5</w:t>
            </w:r>
          </w:p>
        </w:tc>
        <w:tc>
          <w:tcPr>
            <w:tcW w:w="2551" w:type="dxa"/>
          </w:tcPr>
          <w:p w:rsidR="00912D15" w:rsidRPr="002B51E4" w:rsidRDefault="00912D15" w:rsidP="009A0C2E">
            <w:pPr>
              <w:jc w:val="center"/>
              <w:rPr>
                <w:sz w:val="22"/>
                <w:szCs w:val="22"/>
              </w:rPr>
            </w:pPr>
            <w:r w:rsidRPr="002B51E4">
              <w:rPr>
                <w:sz w:val="22"/>
                <w:szCs w:val="22"/>
              </w:rPr>
              <w:t>6</w:t>
            </w:r>
          </w:p>
        </w:tc>
      </w:tr>
      <w:tr w:rsidR="00912D15" w:rsidRPr="002B51E4" w:rsidTr="00F47B1D">
        <w:tc>
          <w:tcPr>
            <w:tcW w:w="817" w:type="dxa"/>
          </w:tcPr>
          <w:p w:rsidR="00912D15" w:rsidRPr="002B51E4" w:rsidRDefault="00912D15" w:rsidP="009A0C2E">
            <w:pPr>
              <w:rPr>
                <w:sz w:val="22"/>
                <w:szCs w:val="22"/>
              </w:rPr>
            </w:pPr>
          </w:p>
        </w:tc>
        <w:tc>
          <w:tcPr>
            <w:tcW w:w="5387" w:type="dxa"/>
          </w:tcPr>
          <w:p w:rsidR="00912D15" w:rsidRPr="002B51E4" w:rsidRDefault="00912D15"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Муниципальная программа  «Развитие культуры и туризма в городе Азове»</w:t>
            </w:r>
          </w:p>
          <w:p w:rsidR="00912D15" w:rsidRPr="002B51E4" w:rsidRDefault="00912D15" w:rsidP="009A0C2E">
            <w:pPr>
              <w:pStyle w:val="ConsPlusCell"/>
              <w:rPr>
                <w:rFonts w:ascii="Times New Roman" w:hAnsi="Times New Roman" w:cs="Times New Roman"/>
                <w:sz w:val="22"/>
                <w:szCs w:val="22"/>
              </w:rPr>
            </w:pPr>
          </w:p>
        </w:tc>
        <w:tc>
          <w:tcPr>
            <w:tcW w:w="2126" w:type="dxa"/>
            <w:vAlign w:val="center"/>
          </w:tcPr>
          <w:p w:rsidR="00912D15" w:rsidRPr="002B51E4" w:rsidRDefault="00912D15" w:rsidP="00F47B1D">
            <w:pPr>
              <w:ind w:right="317"/>
              <w:jc w:val="right"/>
              <w:rPr>
                <w:sz w:val="22"/>
                <w:szCs w:val="22"/>
              </w:rPr>
            </w:pPr>
            <w:r w:rsidRPr="002B51E4">
              <w:rPr>
                <w:sz w:val="22"/>
                <w:szCs w:val="22"/>
              </w:rPr>
              <w:t>Х</w:t>
            </w:r>
          </w:p>
        </w:tc>
        <w:tc>
          <w:tcPr>
            <w:tcW w:w="2126" w:type="dxa"/>
            <w:vAlign w:val="center"/>
          </w:tcPr>
          <w:p w:rsidR="00912D15" w:rsidRPr="002B51E4" w:rsidRDefault="00912D15" w:rsidP="00F47B1D">
            <w:pPr>
              <w:ind w:right="317"/>
              <w:jc w:val="right"/>
              <w:rPr>
                <w:sz w:val="22"/>
                <w:szCs w:val="22"/>
              </w:rPr>
            </w:pPr>
            <w:r w:rsidRPr="002B51E4">
              <w:rPr>
                <w:sz w:val="22"/>
                <w:szCs w:val="22"/>
              </w:rPr>
              <w:t>Х</w:t>
            </w:r>
          </w:p>
        </w:tc>
        <w:tc>
          <w:tcPr>
            <w:tcW w:w="1843" w:type="dxa"/>
            <w:vAlign w:val="center"/>
          </w:tcPr>
          <w:p w:rsidR="00912D15" w:rsidRPr="002B51E4" w:rsidRDefault="005622A7" w:rsidP="00F47B1D">
            <w:pPr>
              <w:ind w:right="317"/>
              <w:jc w:val="right"/>
              <w:rPr>
                <w:sz w:val="22"/>
                <w:szCs w:val="22"/>
              </w:rPr>
            </w:pPr>
            <w:r>
              <w:rPr>
                <w:sz w:val="22"/>
                <w:szCs w:val="22"/>
              </w:rPr>
              <w:t>266,0</w:t>
            </w:r>
          </w:p>
        </w:tc>
        <w:tc>
          <w:tcPr>
            <w:tcW w:w="2551" w:type="dxa"/>
            <w:vAlign w:val="center"/>
          </w:tcPr>
          <w:p w:rsidR="00912D15" w:rsidRPr="002B51E4" w:rsidRDefault="0097263F" w:rsidP="00F47B1D">
            <w:pPr>
              <w:ind w:right="317"/>
              <w:jc w:val="right"/>
              <w:rPr>
                <w:sz w:val="22"/>
                <w:szCs w:val="22"/>
              </w:rPr>
            </w:pPr>
            <w:r>
              <w:rPr>
                <w:sz w:val="22"/>
                <w:szCs w:val="22"/>
              </w:rPr>
              <w:t>74,1</w:t>
            </w:r>
          </w:p>
        </w:tc>
      </w:tr>
      <w:tr w:rsidR="00912D15" w:rsidRPr="002B51E4" w:rsidTr="00F47B1D">
        <w:tc>
          <w:tcPr>
            <w:tcW w:w="817" w:type="dxa"/>
          </w:tcPr>
          <w:p w:rsidR="00912D15" w:rsidRPr="002B51E4" w:rsidRDefault="00912D15" w:rsidP="009A0C2E">
            <w:pPr>
              <w:rPr>
                <w:sz w:val="22"/>
                <w:szCs w:val="22"/>
              </w:rPr>
            </w:pPr>
            <w:r w:rsidRPr="002B51E4">
              <w:rPr>
                <w:sz w:val="22"/>
                <w:szCs w:val="22"/>
              </w:rPr>
              <w:t>1</w:t>
            </w:r>
          </w:p>
        </w:tc>
        <w:tc>
          <w:tcPr>
            <w:tcW w:w="5387" w:type="dxa"/>
          </w:tcPr>
          <w:p w:rsidR="00912D15" w:rsidRPr="002B51E4" w:rsidRDefault="00912D15" w:rsidP="009A0C2E">
            <w:pPr>
              <w:widowControl w:val="0"/>
              <w:autoSpaceDE w:val="0"/>
              <w:autoSpaceDN w:val="0"/>
              <w:adjustRightInd w:val="0"/>
              <w:rPr>
                <w:sz w:val="22"/>
                <w:szCs w:val="22"/>
              </w:rPr>
            </w:pPr>
            <w:r w:rsidRPr="002B51E4">
              <w:rPr>
                <w:sz w:val="22"/>
                <w:szCs w:val="22"/>
              </w:rPr>
              <w:t>Подпрограмма 1 «Развитие культуры</w:t>
            </w:r>
          </w:p>
        </w:tc>
        <w:tc>
          <w:tcPr>
            <w:tcW w:w="2126" w:type="dxa"/>
            <w:vAlign w:val="center"/>
          </w:tcPr>
          <w:p w:rsidR="00912D15" w:rsidRPr="002B51E4" w:rsidRDefault="00912D15" w:rsidP="00F47B1D">
            <w:pPr>
              <w:ind w:right="317"/>
              <w:jc w:val="right"/>
              <w:rPr>
                <w:sz w:val="22"/>
                <w:szCs w:val="22"/>
              </w:rPr>
            </w:pPr>
            <w:r w:rsidRPr="002B51E4">
              <w:rPr>
                <w:sz w:val="22"/>
                <w:szCs w:val="22"/>
              </w:rPr>
              <w:t>Х</w:t>
            </w:r>
          </w:p>
        </w:tc>
        <w:tc>
          <w:tcPr>
            <w:tcW w:w="2126" w:type="dxa"/>
            <w:vAlign w:val="center"/>
          </w:tcPr>
          <w:p w:rsidR="00912D15" w:rsidRPr="002B51E4" w:rsidRDefault="00912D15" w:rsidP="00F47B1D">
            <w:pPr>
              <w:ind w:right="317"/>
              <w:jc w:val="right"/>
              <w:rPr>
                <w:sz w:val="22"/>
                <w:szCs w:val="22"/>
              </w:rPr>
            </w:pPr>
            <w:r w:rsidRPr="002B51E4">
              <w:rPr>
                <w:sz w:val="22"/>
                <w:szCs w:val="22"/>
              </w:rPr>
              <w:t>Х</w:t>
            </w:r>
          </w:p>
        </w:tc>
        <w:tc>
          <w:tcPr>
            <w:tcW w:w="1843" w:type="dxa"/>
            <w:vAlign w:val="center"/>
          </w:tcPr>
          <w:p w:rsidR="00912D15" w:rsidRPr="002B51E4" w:rsidRDefault="005622A7" w:rsidP="00F47B1D">
            <w:pPr>
              <w:widowControl w:val="0"/>
              <w:autoSpaceDE w:val="0"/>
              <w:autoSpaceDN w:val="0"/>
              <w:adjustRightInd w:val="0"/>
              <w:ind w:right="317"/>
              <w:jc w:val="right"/>
              <w:outlineLvl w:val="2"/>
              <w:rPr>
                <w:sz w:val="22"/>
                <w:szCs w:val="22"/>
              </w:rPr>
            </w:pPr>
            <w:r>
              <w:rPr>
                <w:sz w:val="22"/>
                <w:szCs w:val="22"/>
              </w:rPr>
              <w:t>264,9</w:t>
            </w:r>
          </w:p>
        </w:tc>
        <w:tc>
          <w:tcPr>
            <w:tcW w:w="2551" w:type="dxa"/>
            <w:vAlign w:val="center"/>
          </w:tcPr>
          <w:p w:rsidR="00912D15" w:rsidRPr="002B51E4" w:rsidRDefault="0097263F" w:rsidP="00F47B1D">
            <w:pPr>
              <w:widowControl w:val="0"/>
              <w:autoSpaceDE w:val="0"/>
              <w:autoSpaceDN w:val="0"/>
              <w:adjustRightInd w:val="0"/>
              <w:ind w:right="317"/>
              <w:jc w:val="right"/>
              <w:outlineLvl w:val="2"/>
              <w:rPr>
                <w:sz w:val="22"/>
                <w:szCs w:val="22"/>
              </w:rPr>
            </w:pPr>
            <w:r>
              <w:rPr>
                <w:sz w:val="22"/>
                <w:szCs w:val="22"/>
              </w:rPr>
              <w:t>73,</w:t>
            </w:r>
            <w:r w:rsidR="00912D15">
              <w:rPr>
                <w:sz w:val="22"/>
                <w:szCs w:val="22"/>
              </w:rPr>
              <w:t>0</w:t>
            </w:r>
          </w:p>
        </w:tc>
      </w:tr>
      <w:tr w:rsidR="005622A7" w:rsidRPr="002B51E4" w:rsidTr="00F47B1D">
        <w:tc>
          <w:tcPr>
            <w:tcW w:w="817" w:type="dxa"/>
          </w:tcPr>
          <w:p w:rsidR="005622A7" w:rsidRPr="002B51E4" w:rsidRDefault="005622A7"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1.1.</w:t>
            </w:r>
          </w:p>
        </w:tc>
        <w:tc>
          <w:tcPr>
            <w:tcW w:w="5387" w:type="dxa"/>
          </w:tcPr>
          <w:p w:rsidR="005622A7" w:rsidRPr="002B51E4" w:rsidRDefault="005622A7" w:rsidP="009A0C2E">
            <w:pPr>
              <w:widowControl w:val="0"/>
              <w:autoSpaceDE w:val="0"/>
              <w:autoSpaceDN w:val="0"/>
              <w:adjustRightInd w:val="0"/>
              <w:rPr>
                <w:sz w:val="22"/>
                <w:szCs w:val="22"/>
              </w:rPr>
            </w:pPr>
            <w:r w:rsidRPr="002B51E4">
              <w:rPr>
                <w:sz w:val="22"/>
                <w:szCs w:val="22"/>
              </w:rPr>
              <w:t>Основное мероприятие 1.1. «Содержание  сети библиотек»</w:t>
            </w:r>
          </w:p>
        </w:tc>
        <w:tc>
          <w:tcPr>
            <w:tcW w:w="2126" w:type="dxa"/>
            <w:vAlign w:val="center"/>
          </w:tcPr>
          <w:p w:rsidR="005622A7" w:rsidRPr="002B51E4" w:rsidRDefault="005622A7" w:rsidP="005622A7">
            <w:pPr>
              <w:ind w:right="317"/>
              <w:jc w:val="right"/>
              <w:rPr>
                <w:sz w:val="22"/>
                <w:szCs w:val="22"/>
              </w:rPr>
            </w:pPr>
            <w:r>
              <w:rPr>
                <w:sz w:val="22"/>
                <w:szCs w:val="22"/>
              </w:rPr>
              <w:t>24794,4</w:t>
            </w:r>
          </w:p>
        </w:tc>
        <w:tc>
          <w:tcPr>
            <w:tcW w:w="2126" w:type="dxa"/>
            <w:vAlign w:val="center"/>
          </w:tcPr>
          <w:p w:rsidR="005622A7" w:rsidRPr="002B51E4" w:rsidRDefault="005622A7" w:rsidP="005622A7">
            <w:pPr>
              <w:ind w:right="317"/>
              <w:jc w:val="right"/>
              <w:rPr>
                <w:sz w:val="22"/>
                <w:szCs w:val="22"/>
              </w:rPr>
            </w:pPr>
            <w:r>
              <w:rPr>
                <w:sz w:val="22"/>
                <w:szCs w:val="22"/>
              </w:rPr>
              <w:t>24794,4</w:t>
            </w:r>
          </w:p>
        </w:tc>
        <w:tc>
          <w:tcPr>
            <w:tcW w:w="1843" w:type="dxa"/>
            <w:vAlign w:val="center"/>
          </w:tcPr>
          <w:p w:rsidR="005622A7" w:rsidRPr="002B51E4" w:rsidRDefault="005622A7" w:rsidP="005622A7">
            <w:pPr>
              <w:widowControl w:val="0"/>
              <w:autoSpaceDE w:val="0"/>
              <w:autoSpaceDN w:val="0"/>
              <w:adjustRightInd w:val="0"/>
              <w:ind w:right="317"/>
              <w:jc w:val="right"/>
              <w:outlineLvl w:val="2"/>
              <w:rPr>
                <w:sz w:val="22"/>
                <w:szCs w:val="22"/>
              </w:rPr>
            </w:pPr>
            <w:r w:rsidRPr="002B51E4">
              <w:rPr>
                <w:sz w:val="22"/>
                <w:szCs w:val="22"/>
              </w:rPr>
              <w:t>0,0</w:t>
            </w:r>
          </w:p>
        </w:tc>
        <w:tc>
          <w:tcPr>
            <w:tcW w:w="2551" w:type="dxa"/>
            <w:vAlign w:val="center"/>
          </w:tcPr>
          <w:p w:rsidR="005622A7" w:rsidRPr="002B51E4" w:rsidRDefault="005622A7" w:rsidP="007C5CDC">
            <w:pPr>
              <w:widowControl w:val="0"/>
              <w:autoSpaceDE w:val="0"/>
              <w:autoSpaceDN w:val="0"/>
              <w:adjustRightInd w:val="0"/>
              <w:ind w:right="317"/>
              <w:jc w:val="right"/>
              <w:outlineLvl w:val="2"/>
              <w:rPr>
                <w:sz w:val="22"/>
                <w:szCs w:val="22"/>
              </w:rPr>
            </w:pPr>
            <w:r w:rsidRPr="002B51E4">
              <w:rPr>
                <w:sz w:val="22"/>
                <w:szCs w:val="22"/>
              </w:rPr>
              <w:t>0,0</w:t>
            </w:r>
          </w:p>
        </w:tc>
      </w:tr>
      <w:tr w:rsidR="005622A7" w:rsidRPr="002B51E4" w:rsidTr="00F47B1D">
        <w:tc>
          <w:tcPr>
            <w:tcW w:w="817" w:type="dxa"/>
          </w:tcPr>
          <w:p w:rsidR="005622A7" w:rsidRPr="002B51E4" w:rsidRDefault="005622A7"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1.2.</w:t>
            </w:r>
          </w:p>
        </w:tc>
        <w:tc>
          <w:tcPr>
            <w:tcW w:w="5387" w:type="dxa"/>
          </w:tcPr>
          <w:p w:rsidR="005622A7" w:rsidRPr="002B51E4" w:rsidRDefault="005622A7" w:rsidP="009A0C2E">
            <w:pPr>
              <w:widowControl w:val="0"/>
              <w:autoSpaceDE w:val="0"/>
              <w:autoSpaceDN w:val="0"/>
              <w:adjustRightInd w:val="0"/>
              <w:rPr>
                <w:sz w:val="22"/>
                <w:szCs w:val="22"/>
              </w:rPr>
            </w:pPr>
            <w:r w:rsidRPr="002B51E4">
              <w:rPr>
                <w:sz w:val="22"/>
                <w:szCs w:val="22"/>
              </w:rPr>
              <w:t>ОМ 1.2. «Комплектование книжных фондов библиотек»</w:t>
            </w:r>
          </w:p>
        </w:tc>
        <w:tc>
          <w:tcPr>
            <w:tcW w:w="2126" w:type="dxa"/>
            <w:vAlign w:val="center"/>
          </w:tcPr>
          <w:p w:rsidR="005622A7" w:rsidRPr="002B51E4" w:rsidRDefault="005622A7" w:rsidP="00F47B1D">
            <w:pPr>
              <w:pStyle w:val="ConsPlusCell"/>
              <w:ind w:right="317"/>
              <w:jc w:val="right"/>
              <w:rPr>
                <w:rFonts w:ascii="Times New Roman" w:hAnsi="Times New Roman" w:cs="Times New Roman"/>
                <w:sz w:val="22"/>
                <w:szCs w:val="22"/>
              </w:rPr>
            </w:pPr>
            <w:r>
              <w:rPr>
                <w:rFonts w:ascii="Times New Roman" w:hAnsi="Times New Roman" w:cs="Times New Roman"/>
                <w:sz w:val="22"/>
                <w:szCs w:val="22"/>
              </w:rPr>
              <w:t>1058,0</w:t>
            </w:r>
          </w:p>
        </w:tc>
        <w:tc>
          <w:tcPr>
            <w:tcW w:w="2126" w:type="dxa"/>
            <w:vAlign w:val="center"/>
          </w:tcPr>
          <w:p w:rsidR="005622A7" w:rsidRPr="002B51E4" w:rsidRDefault="005622A7" w:rsidP="00F47B1D">
            <w:pPr>
              <w:ind w:right="317"/>
              <w:jc w:val="right"/>
              <w:rPr>
                <w:sz w:val="22"/>
                <w:szCs w:val="22"/>
              </w:rPr>
            </w:pPr>
            <w:r>
              <w:rPr>
                <w:sz w:val="22"/>
                <w:szCs w:val="22"/>
              </w:rPr>
              <w:t>1058,0</w:t>
            </w:r>
          </w:p>
        </w:tc>
        <w:tc>
          <w:tcPr>
            <w:tcW w:w="1843" w:type="dxa"/>
            <w:vAlign w:val="center"/>
          </w:tcPr>
          <w:p w:rsidR="005622A7" w:rsidRPr="002B51E4" w:rsidRDefault="005622A7" w:rsidP="00F47B1D">
            <w:pPr>
              <w:widowControl w:val="0"/>
              <w:autoSpaceDE w:val="0"/>
              <w:autoSpaceDN w:val="0"/>
              <w:adjustRightInd w:val="0"/>
              <w:ind w:right="317"/>
              <w:jc w:val="right"/>
              <w:outlineLvl w:val="2"/>
              <w:rPr>
                <w:sz w:val="22"/>
                <w:szCs w:val="22"/>
              </w:rPr>
            </w:pPr>
            <w:r w:rsidRPr="002B51E4">
              <w:rPr>
                <w:sz w:val="22"/>
                <w:szCs w:val="22"/>
              </w:rPr>
              <w:t>0,0</w:t>
            </w:r>
          </w:p>
        </w:tc>
        <w:tc>
          <w:tcPr>
            <w:tcW w:w="2551" w:type="dxa"/>
            <w:vAlign w:val="center"/>
          </w:tcPr>
          <w:p w:rsidR="005622A7" w:rsidRPr="002B51E4" w:rsidRDefault="005622A7" w:rsidP="007C5CDC">
            <w:pPr>
              <w:widowControl w:val="0"/>
              <w:autoSpaceDE w:val="0"/>
              <w:autoSpaceDN w:val="0"/>
              <w:adjustRightInd w:val="0"/>
              <w:ind w:right="317"/>
              <w:jc w:val="right"/>
              <w:outlineLvl w:val="2"/>
              <w:rPr>
                <w:sz w:val="22"/>
                <w:szCs w:val="22"/>
              </w:rPr>
            </w:pPr>
            <w:r w:rsidRPr="002B51E4">
              <w:rPr>
                <w:sz w:val="22"/>
                <w:szCs w:val="22"/>
              </w:rPr>
              <w:t>0,0</w:t>
            </w:r>
          </w:p>
        </w:tc>
      </w:tr>
      <w:tr w:rsidR="005622A7" w:rsidRPr="002B51E4" w:rsidTr="00F47B1D">
        <w:tc>
          <w:tcPr>
            <w:tcW w:w="817" w:type="dxa"/>
          </w:tcPr>
          <w:p w:rsidR="005622A7" w:rsidRPr="002B51E4" w:rsidRDefault="005622A7"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1.3.</w:t>
            </w:r>
          </w:p>
        </w:tc>
        <w:tc>
          <w:tcPr>
            <w:tcW w:w="5387" w:type="dxa"/>
          </w:tcPr>
          <w:p w:rsidR="005622A7" w:rsidRPr="002B51E4" w:rsidRDefault="005622A7"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1.3. «Содержание  сети бюджетных  учреждений  культурно-досугового типа»</w:t>
            </w:r>
          </w:p>
        </w:tc>
        <w:tc>
          <w:tcPr>
            <w:tcW w:w="2126" w:type="dxa"/>
            <w:vAlign w:val="center"/>
          </w:tcPr>
          <w:p w:rsidR="005622A7" w:rsidRPr="002B51E4" w:rsidRDefault="005622A7" w:rsidP="00F47B1D">
            <w:pPr>
              <w:ind w:right="317"/>
              <w:jc w:val="right"/>
              <w:rPr>
                <w:sz w:val="22"/>
                <w:szCs w:val="22"/>
              </w:rPr>
            </w:pPr>
            <w:r>
              <w:rPr>
                <w:sz w:val="22"/>
                <w:szCs w:val="22"/>
              </w:rPr>
              <w:t>38744,4</w:t>
            </w:r>
          </w:p>
        </w:tc>
        <w:tc>
          <w:tcPr>
            <w:tcW w:w="2126" w:type="dxa"/>
            <w:vAlign w:val="center"/>
          </w:tcPr>
          <w:p w:rsidR="005622A7" w:rsidRPr="002B51E4" w:rsidRDefault="005622A7" w:rsidP="000B0658">
            <w:pPr>
              <w:ind w:right="317"/>
              <w:jc w:val="right"/>
              <w:rPr>
                <w:sz w:val="22"/>
                <w:szCs w:val="22"/>
              </w:rPr>
            </w:pPr>
            <w:r>
              <w:rPr>
                <w:sz w:val="22"/>
                <w:szCs w:val="22"/>
              </w:rPr>
              <w:t>3</w:t>
            </w:r>
            <w:r w:rsidR="000B0658">
              <w:rPr>
                <w:sz w:val="22"/>
                <w:szCs w:val="22"/>
              </w:rPr>
              <w:t>8726,2</w:t>
            </w:r>
          </w:p>
        </w:tc>
        <w:tc>
          <w:tcPr>
            <w:tcW w:w="1843" w:type="dxa"/>
            <w:vAlign w:val="center"/>
          </w:tcPr>
          <w:p w:rsidR="005622A7" w:rsidRPr="002B51E4" w:rsidRDefault="000B0658" w:rsidP="000B0658">
            <w:pPr>
              <w:widowControl w:val="0"/>
              <w:autoSpaceDE w:val="0"/>
              <w:autoSpaceDN w:val="0"/>
              <w:adjustRightInd w:val="0"/>
              <w:ind w:right="317"/>
              <w:jc w:val="right"/>
              <w:outlineLvl w:val="2"/>
              <w:rPr>
                <w:sz w:val="22"/>
                <w:szCs w:val="22"/>
              </w:rPr>
            </w:pPr>
            <w:r>
              <w:rPr>
                <w:sz w:val="22"/>
                <w:szCs w:val="22"/>
              </w:rPr>
              <w:t>18,2</w:t>
            </w:r>
          </w:p>
        </w:tc>
        <w:tc>
          <w:tcPr>
            <w:tcW w:w="2551" w:type="dxa"/>
            <w:vAlign w:val="center"/>
          </w:tcPr>
          <w:p w:rsidR="005622A7" w:rsidRPr="002B51E4" w:rsidRDefault="005622A7" w:rsidP="007C5CDC">
            <w:pPr>
              <w:widowControl w:val="0"/>
              <w:autoSpaceDE w:val="0"/>
              <w:autoSpaceDN w:val="0"/>
              <w:adjustRightInd w:val="0"/>
              <w:ind w:right="317"/>
              <w:jc w:val="right"/>
              <w:outlineLvl w:val="2"/>
              <w:rPr>
                <w:sz w:val="22"/>
                <w:szCs w:val="22"/>
              </w:rPr>
            </w:pPr>
            <w:r w:rsidRPr="002B51E4">
              <w:rPr>
                <w:sz w:val="22"/>
                <w:szCs w:val="22"/>
              </w:rPr>
              <w:t>0,0</w:t>
            </w: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1.4.</w:t>
            </w:r>
          </w:p>
        </w:tc>
        <w:tc>
          <w:tcPr>
            <w:tcW w:w="5387" w:type="dxa"/>
          </w:tcPr>
          <w:p w:rsidR="000B0658" w:rsidRPr="002B51E4" w:rsidRDefault="000B0658"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1.4. «Содержание  сети бюджетных  учреждений  дополнительного образования детей»</w:t>
            </w:r>
          </w:p>
        </w:tc>
        <w:tc>
          <w:tcPr>
            <w:tcW w:w="2126" w:type="dxa"/>
            <w:vAlign w:val="center"/>
          </w:tcPr>
          <w:p w:rsidR="000B0658" w:rsidRPr="002B51E4" w:rsidRDefault="000B0658" w:rsidP="005622A7">
            <w:pPr>
              <w:pStyle w:val="ConsPlusCell"/>
              <w:ind w:right="317"/>
              <w:jc w:val="right"/>
              <w:rPr>
                <w:sz w:val="22"/>
                <w:szCs w:val="22"/>
              </w:rPr>
            </w:pPr>
            <w:r>
              <w:rPr>
                <w:rFonts w:ascii="Times New Roman" w:hAnsi="Times New Roman" w:cs="Times New Roman"/>
                <w:sz w:val="22"/>
                <w:szCs w:val="22"/>
              </w:rPr>
              <w:t>47112,9</w:t>
            </w:r>
          </w:p>
        </w:tc>
        <w:tc>
          <w:tcPr>
            <w:tcW w:w="2126" w:type="dxa"/>
            <w:vAlign w:val="center"/>
          </w:tcPr>
          <w:p w:rsidR="000B0658" w:rsidRPr="002B51E4" w:rsidRDefault="000B0658" w:rsidP="007C5CDC">
            <w:pPr>
              <w:pStyle w:val="ConsPlusCell"/>
              <w:ind w:right="317"/>
              <w:jc w:val="right"/>
              <w:rPr>
                <w:sz w:val="22"/>
                <w:szCs w:val="22"/>
              </w:rPr>
            </w:pPr>
            <w:r>
              <w:rPr>
                <w:rFonts w:ascii="Times New Roman" w:hAnsi="Times New Roman" w:cs="Times New Roman"/>
                <w:sz w:val="22"/>
                <w:szCs w:val="22"/>
              </w:rPr>
              <w:t>47112,9</w:t>
            </w:r>
          </w:p>
        </w:tc>
        <w:tc>
          <w:tcPr>
            <w:tcW w:w="1843" w:type="dxa"/>
            <w:vAlign w:val="center"/>
          </w:tcPr>
          <w:p w:rsidR="000B0658" w:rsidRPr="002B51E4" w:rsidRDefault="000B0658" w:rsidP="007C5CDC">
            <w:pPr>
              <w:widowControl w:val="0"/>
              <w:autoSpaceDE w:val="0"/>
              <w:autoSpaceDN w:val="0"/>
              <w:adjustRightInd w:val="0"/>
              <w:ind w:right="317"/>
              <w:jc w:val="right"/>
              <w:outlineLvl w:val="2"/>
              <w:rPr>
                <w:sz w:val="22"/>
                <w:szCs w:val="22"/>
              </w:rPr>
            </w:pPr>
            <w:r w:rsidRPr="002B51E4">
              <w:rPr>
                <w:sz w:val="22"/>
                <w:szCs w:val="22"/>
              </w:rPr>
              <w:t>0,0</w:t>
            </w:r>
          </w:p>
        </w:tc>
        <w:tc>
          <w:tcPr>
            <w:tcW w:w="2551" w:type="dxa"/>
            <w:vAlign w:val="center"/>
          </w:tcPr>
          <w:p w:rsidR="000B0658" w:rsidRPr="002B51E4" w:rsidRDefault="000B0658" w:rsidP="007C5CDC">
            <w:pPr>
              <w:widowControl w:val="0"/>
              <w:autoSpaceDE w:val="0"/>
              <w:autoSpaceDN w:val="0"/>
              <w:adjustRightInd w:val="0"/>
              <w:ind w:right="317"/>
              <w:jc w:val="right"/>
              <w:outlineLvl w:val="2"/>
              <w:rPr>
                <w:sz w:val="22"/>
                <w:szCs w:val="22"/>
              </w:rPr>
            </w:pPr>
            <w:r w:rsidRPr="002B51E4">
              <w:rPr>
                <w:sz w:val="22"/>
                <w:szCs w:val="22"/>
              </w:rPr>
              <w:t>0,0</w:t>
            </w: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1.5.</w:t>
            </w:r>
          </w:p>
        </w:tc>
        <w:tc>
          <w:tcPr>
            <w:tcW w:w="5387" w:type="dxa"/>
          </w:tcPr>
          <w:p w:rsidR="000B0658" w:rsidRPr="002B51E4" w:rsidRDefault="000B0658"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1.5. «Организация  руководства и управления   учреждениями культуры»</w:t>
            </w:r>
          </w:p>
        </w:tc>
        <w:tc>
          <w:tcPr>
            <w:tcW w:w="2126" w:type="dxa"/>
            <w:vAlign w:val="center"/>
          </w:tcPr>
          <w:p w:rsidR="000B0658" w:rsidRPr="002B51E4" w:rsidRDefault="000B0658" w:rsidP="00F47B1D">
            <w:pPr>
              <w:ind w:right="317"/>
              <w:jc w:val="right"/>
              <w:rPr>
                <w:bCs/>
                <w:sz w:val="22"/>
                <w:szCs w:val="22"/>
              </w:rPr>
            </w:pPr>
            <w:r>
              <w:rPr>
                <w:bCs/>
                <w:sz w:val="22"/>
                <w:szCs w:val="22"/>
              </w:rPr>
              <w:t>7468,7</w:t>
            </w:r>
          </w:p>
        </w:tc>
        <w:tc>
          <w:tcPr>
            <w:tcW w:w="2126" w:type="dxa"/>
            <w:vAlign w:val="center"/>
          </w:tcPr>
          <w:p w:rsidR="000B0658" w:rsidRPr="002B51E4" w:rsidRDefault="000B0658" w:rsidP="00F47B1D">
            <w:pPr>
              <w:ind w:right="317"/>
              <w:jc w:val="right"/>
              <w:rPr>
                <w:sz w:val="22"/>
                <w:szCs w:val="22"/>
              </w:rPr>
            </w:pPr>
            <w:r>
              <w:rPr>
                <w:sz w:val="22"/>
                <w:szCs w:val="22"/>
              </w:rPr>
              <w:t>7295,0</w:t>
            </w:r>
          </w:p>
        </w:tc>
        <w:tc>
          <w:tcPr>
            <w:tcW w:w="1843" w:type="dxa"/>
            <w:vAlign w:val="center"/>
          </w:tcPr>
          <w:p w:rsidR="000B0658" w:rsidRPr="002B51E4" w:rsidRDefault="0097263F" w:rsidP="0097263F">
            <w:pPr>
              <w:widowControl w:val="0"/>
              <w:autoSpaceDE w:val="0"/>
              <w:autoSpaceDN w:val="0"/>
              <w:adjustRightInd w:val="0"/>
              <w:ind w:right="317"/>
              <w:jc w:val="right"/>
              <w:outlineLvl w:val="2"/>
              <w:rPr>
                <w:sz w:val="22"/>
                <w:szCs w:val="22"/>
              </w:rPr>
            </w:pPr>
            <w:r>
              <w:rPr>
                <w:sz w:val="22"/>
                <w:szCs w:val="22"/>
              </w:rPr>
              <w:t>173,7</w:t>
            </w:r>
          </w:p>
        </w:tc>
        <w:tc>
          <w:tcPr>
            <w:tcW w:w="2551" w:type="dxa"/>
            <w:vAlign w:val="center"/>
          </w:tcPr>
          <w:p w:rsidR="000B0658" w:rsidRPr="002B51E4" w:rsidRDefault="000B0658" w:rsidP="007C5CDC">
            <w:pPr>
              <w:widowControl w:val="0"/>
              <w:autoSpaceDE w:val="0"/>
              <w:autoSpaceDN w:val="0"/>
              <w:adjustRightInd w:val="0"/>
              <w:ind w:right="317"/>
              <w:jc w:val="right"/>
              <w:outlineLvl w:val="2"/>
              <w:rPr>
                <w:sz w:val="22"/>
                <w:szCs w:val="22"/>
              </w:rPr>
            </w:pPr>
            <w:r w:rsidRPr="002B51E4">
              <w:rPr>
                <w:sz w:val="22"/>
                <w:szCs w:val="22"/>
              </w:rPr>
              <w:t>0,0</w:t>
            </w: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1.6.</w:t>
            </w:r>
          </w:p>
        </w:tc>
        <w:tc>
          <w:tcPr>
            <w:tcW w:w="5387" w:type="dxa"/>
          </w:tcPr>
          <w:p w:rsidR="000B0658" w:rsidRPr="002B51E4" w:rsidRDefault="000B0658"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1.6. «Организация    ведение  бухгалтерского  и  налогового  учета  в   учреждениях культуры»</w:t>
            </w:r>
          </w:p>
        </w:tc>
        <w:tc>
          <w:tcPr>
            <w:tcW w:w="2126" w:type="dxa"/>
            <w:vAlign w:val="center"/>
          </w:tcPr>
          <w:p w:rsidR="000B0658" w:rsidRPr="002B51E4" w:rsidRDefault="000B0658" w:rsidP="00F47B1D">
            <w:pPr>
              <w:ind w:right="317"/>
              <w:jc w:val="right"/>
              <w:rPr>
                <w:bCs/>
                <w:sz w:val="22"/>
                <w:szCs w:val="22"/>
              </w:rPr>
            </w:pPr>
            <w:r>
              <w:rPr>
                <w:bCs/>
                <w:sz w:val="22"/>
                <w:szCs w:val="22"/>
              </w:rPr>
              <w:t>3243,3</w:t>
            </w:r>
          </w:p>
        </w:tc>
        <w:tc>
          <w:tcPr>
            <w:tcW w:w="2126" w:type="dxa"/>
            <w:vAlign w:val="center"/>
          </w:tcPr>
          <w:p w:rsidR="000B0658" w:rsidRPr="002B51E4" w:rsidRDefault="000B0658" w:rsidP="007C5CDC">
            <w:pPr>
              <w:ind w:right="317"/>
              <w:jc w:val="right"/>
              <w:rPr>
                <w:bCs/>
                <w:sz w:val="22"/>
                <w:szCs w:val="22"/>
              </w:rPr>
            </w:pPr>
            <w:r>
              <w:rPr>
                <w:bCs/>
                <w:sz w:val="22"/>
                <w:szCs w:val="22"/>
              </w:rPr>
              <w:t>3243,3</w:t>
            </w:r>
          </w:p>
        </w:tc>
        <w:tc>
          <w:tcPr>
            <w:tcW w:w="1843" w:type="dxa"/>
            <w:vAlign w:val="center"/>
          </w:tcPr>
          <w:p w:rsidR="000B0658" w:rsidRPr="002B51E4" w:rsidRDefault="000B0658" w:rsidP="007C5CDC">
            <w:pPr>
              <w:widowControl w:val="0"/>
              <w:autoSpaceDE w:val="0"/>
              <w:autoSpaceDN w:val="0"/>
              <w:adjustRightInd w:val="0"/>
              <w:ind w:right="317"/>
              <w:jc w:val="right"/>
              <w:outlineLvl w:val="2"/>
              <w:rPr>
                <w:sz w:val="22"/>
                <w:szCs w:val="22"/>
              </w:rPr>
            </w:pPr>
            <w:r w:rsidRPr="002B51E4">
              <w:rPr>
                <w:sz w:val="22"/>
                <w:szCs w:val="22"/>
              </w:rPr>
              <w:t>0,0</w:t>
            </w:r>
          </w:p>
        </w:tc>
        <w:tc>
          <w:tcPr>
            <w:tcW w:w="2551" w:type="dxa"/>
            <w:vAlign w:val="center"/>
          </w:tcPr>
          <w:p w:rsidR="000B0658" w:rsidRPr="002B51E4" w:rsidRDefault="000B0658" w:rsidP="007C5CDC">
            <w:pPr>
              <w:widowControl w:val="0"/>
              <w:autoSpaceDE w:val="0"/>
              <w:autoSpaceDN w:val="0"/>
              <w:adjustRightInd w:val="0"/>
              <w:ind w:right="317"/>
              <w:jc w:val="right"/>
              <w:outlineLvl w:val="2"/>
              <w:rPr>
                <w:sz w:val="22"/>
                <w:szCs w:val="22"/>
              </w:rPr>
            </w:pPr>
            <w:r w:rsidRPr="002B51E4">
              <w:rPr>
                <w:sz w:val="22"/>
                <w:szCs w:val="22"/>
              </w:rPr>
              <w:t>0,0</w:t>
            </w: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1.7.</w:t>
            </w:r>
          </w:p>
        </w:tc>
        <w:tc>
          <w:tcPr>
            <w:tcW w:w="5387" w:type="dxa"/>
          </w:tcPr>
          <w:p w:rsidR="000B0658" w:rsidRPr="002B51E4" w:rsidRDefault="000B0658"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1.7.</w:t>
            </w:r>
            <w:r w:rsidRPr="002B51E4">
              <w:rPr>
                <w:rFonts w:ascii="Times New Roman" w:hAnsi="Times New Roman" w:cs="Times New Roman"/>
                <w:kern w:val="2"/>
                <w:sz w:val="22"/>
                <w:szCs w:val="22"/>
              </w:rPr>
              <w:t xml:space="preserve"> «Сохранение объектов культурного наследия»</w:t>
            </w:r>
          </w:p>
        </w:tc>
        <w:tc>
          <w:tcPr>
            <w:tcW w:w="2126" w:type="dxa"/>
            <w:vAlign w:val="center"/>
          </w:tcPr>
          <w:p w:rsidR="000B0658" w:rsidRPr="002B51E4" w:rsidRDefault="000B0658" w:rsidP="00F47B1D">
            <w:pPr>
              <w:ind w:right="317"/>
              <w:jc w:val="right"/>
              <w:rPr>
                <w:bCs/>
                <w:sz w:val="22"/>
                <w:szCs w:val="22"/>
              </w:rPr>
            </w:pPr>
            <w:r w:rsidRPr="002B51E4">
              <w:rPr>
                <w:bCs/>
                <w:sz w:val="22"/>
                <w:szCs w:val="22"/>
              </w:rPr>
              <w:t>0</w:t>
            </w:r>
          </w:p>
        </w:tc>
        <w:tc>
          <w:tcPr>
            <w:tcW w:w="2126" w:type="dxa"/>
            <w:vAlign w:val="center"/>
          </w:tcPr>
          <w:p w:rsidR="000B0658" w:rsidRPr="002B51E4" w:rsidRDefault="000B0658" w:rsidP="00F47B1D">
            <w:pPr>
              <w:ind w:right="317"/>
              <w:jc w:val="right"/>
              <w:rPr>
                <w:bCs/>
                <w:sz w:val="22"/>
                <w:szCs w:val="22"/>
              </w:rPr>
            </w:pPr>
            <w:r w:rsidRPr="002B51E4">
              <w:rPr>
                <w:bCs/>
                <w:sz w:val="22"/>
                <w:szCs w:val="22"/>
              </w:rPr>
              <w:t>0</w:t>
            </w:r>
          </w:p>
        </w:tc>
        <w:tc>
          <w:tcPr>
            <w:tcW w:w="1843" w:type="dxa"/>
            <w:vAlign w:val="center"/>
          </w:tcPr>
          <w:p w:rsidR="000B0658" w:rsidRPr="002B51E4" w:rsidRDefault="000B0658" w:rsidP="007C5CDC">
            <w:pPr>
              <w:widowControl w:val="0"/>
              <w:autoSpaceDE w:val="0"/>
              <w:autoSpaceDN w:val="0"/>
              <w:adjustRightInd w:val="0"/>
              <w:ind w:right="317"/>
              <w:jc w:val="right"/>
              <w:outlineLvl w:val="2"/>
              <w:rPr>
                <w:sz w:val="22"/>
                <w:szCs w:val="22"/>
              </w:rPr>
            </w:pPr>
            <w:r w:rsidRPr="002B51E4">
              <w:rPr>
                <w:sz w:val="22"/>
                <w:szCs w:val="22"/>
              </w:rPr>
              <w:t>0,0</w:t>
            </w:r>
          </w:p>
        </w:tc>
        <w:tc>
          <w:tcPr>
            <w:tcW w:w="2551" w:type="dxa"/>
            <w:vAlign w:val="center"/>
          </w:tcPr>
          <w:p w:rsidR="000B0658" w:rsidRPr="002B51E4" w:rsidRDefault="000B0658" w:rsidP="007C5CDC">
            <w:pPr>
              <w:widowControl w:val="0"/>
              <w:autoSpaceDE w:val="0"/>
              <w:autoSpaceDN w:val="0"/>
              <w:adjustRightInd w:val="0"/>
              <w:ind w:right="317"/>
              <w:jc w:val="right"/>
              <w:outlineLvl w:val="2"/>
              <w:rPr>
                <w:sz w:val="22"/>
                <w:szCs w:val="22"/>
              </w:rPr>
            </w:pPr>
            <w:r w:rsidRPr="002B51E4">
              <w:rPr>
                <w:sz w:val="22"/>
                <w:szCs w:val="22"/>
              </w:rPr>
              <w:t>0,0</w:t>
            </w: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1.8.</w:t>
            </w:r>
          </w:p>
        </w:tc>
        <w:tc>
          <w:tcPr>
            <w:tcW w:w="5387" w:type="dxa"/>
          </w:tcPr>
          <w:p w:rsidR="000B0658" w:rsidRPr="002B51E4" w:rsidRDefault="000B0658"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ОМ 1.8.</w:t>
            </w:r>
            <w:r w:rsidRPr="002B51E4">
              <w:rPr>
                <w:rFonts w:ascii="Times New Roman" w:hAnsi="Times New Roman" w:cs="Times New Roman"/>
                <w:kern w:val="2"/>
                <w:sz w:val="22"/>
                <w:szCs w:val="22"/>
              </w:rPr>
              <w:t xml:space="preserve"> «Приобретение основных средств для муниципальных учреждений культуры»</w:t>
            </w:r>
          </w:p>
        </w:tc>
        <w:tc>
          <w:tcPr>
            <w:tcW w:w="2126" w:type="dxa"/>
            <w:vAlign w:val="center"/>
          </w:tcPr>
          <w:p w:rsidR="000B0658" w:rsidRPr="002B51E4" w:rsidRDefault="000B0658" w:rsidP="005622A7">
            <w:pPr>
              <w:ind w:right="317"/>
              <w:jc w:val="right"/>
              <w:rPr>
                <w:bCs/>
                <w:sz w:val="22"/>
                <w:szCs w:val="22"/>
              </w:rPr>
            </w:pPr>
            <w:r>
              <w:rPr>
                <w:bCs/>
                <w:sz w:val="22"/>
                <w:szCs w:val="22"/>
              </w:rPr>
              <w:t>1317,1</w:t>
            </w:r>
          </w:p>
        </w:tc>
        <w:tc>
          <w:tcPr>
            <w:tcW w:w="2126" w:type="dxa"/>
            <w:vAlign w:val="center"/>
          </w:tcPr>
          <w:p w:rsidR="000B0658" w:rsidRPr="002B51E4" w:rsidRDefault="000B0658" w:rsidP="000B0658">
            <w:pPr>
              <w:ind w:right="317"/>
              <w:jc w:val="right"/>
              <w:rPr>
                <w:bCs/>
                <w:sz w:val="22"/>
                <w:szCs w:val="22"/>
              </w:rPr>
            </w:pPr>
            <w:r>
              <w:rPr>
                <w:bCs/>
                <w:sz w:val="22"/>
                <w:szCs w:val="22"/>
              </w:rPr>
              <w:t>1245,5</w:t>
            </w:r>
          </w:p>
        </w:tc>
        <w:tc>
          <w:tcPr>
            <w:tcW w:w="1843" w:type="dxa"/>
            <w:vAlign w:val="center"/>
          </w:tcPr>
          <w:p w:rsidR="000B0658" w:rsidRPr="002B51E4" w:rsidRDefault="000B0658" w:rsidP="000B0658">
            <w:pPr>
              <w:widowControl w:val="0"/>
              <w:autoSpaceDE w:val="0"/>
              <w:autoSpaceDN w:val="0"/>
              <w:adjustRightInd w:val="0"/>
              <w:ind w:right="317"/>
              <w:jc w:val="right"/>
              <w:outlineLvl w:val="2"/>
              <w:rPr>
                <w:sz w:val="22"/>
                <w:szCs w:val="22"/>
              </w:rPr>
            </w:pPr>
            <w:r>
              <w:rPr>
                <w:sz w:val="22"/>
                <w:szCs w:val="22"/>
              </w:rPr>
              <w:t>71,6</w:t>
            </w:r>
          </w:p>
        </w:tc>
        <w:tc>
          <w:tcPr>
            <w:tcW w:w="2551" w:type="dxa"/>
            <w:vAlign w:val="center"/>
          </w:tcPr>
          <w:p w:rsidR="000B0658" w:rsidRPr="002B51E4" w:rsidRDefault="000B0658" w:rsidP="000B0658">
            <w:pPr>
              <w:widowControl w:val="0"/>
              <w:autoSpaceDE w:val="0"/>
              <w:autoSpaceDN w:val="0"/>
              <w:adjustRightInd w:val="0"/>
              <w:ind w:right="317"/>
              <w:jc w:val="right"/>
              <w:outlineLvl w:val="2"/>
              <w:rPr>
                <w:sz w:val="22"/>
                <w:szCs w:val="22"/>
              </w:rPr>
            </w:pPr>
            <w:r>
              <w:rPr>
                <w:sz w:val="22"/>
                <w:szCs w:val="22"/>
              </w:rPr>
              <w:t>71,6</w:t>
            </w: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1.9.</w:t>
            </w:r>
          </w:p>
        </w:tc>
        <w:tc>
          <w:tcPr>
            <w:tcW w:w="5387" w:type="dxa"/>
          </w:tcPr>
          <w:p w:rsidR="000B0658" w:rsidRPr="002B51E4" w:rsidRDefault="000B0658" w:rsidP="009A0C2E">
            <w:pPr>
              <w:pStyle w:val="ConsPlusCell"/>
              <w:jc w:val="both"/>
              <w:rPr>
                <w:rFonts w:ascii="Times New Roman" w:hAnsi="Times New Roman" w:cs="Times New Roman"/>
                <w:sz w:val="22"/>
                <w:szCs w:val="22"/>
              </w:rPr>
            </w:pPr>
            <w:r w:rsidRPr="002B51E4">
              <w:rPr>
                <w:rFonts w:ascii="Times New Roman" w:hAnsi="Times New Roman" w:cs="Times New Roman"/>
                <w:sz w:val="22"/>
                <w:szCs w:val="22"/>
              </w:rPr>
              <w:t xml:space="preserve">ОМ 1.9 «Содержание сети бюджетных учреждений, осуществляющих деятельность в области </w:t>
            </w:r>
            <w:r w:rsidRPr="002B51E4">
              <w:rPr>
                <w:rFonts w:ascii="Times New Roman" w:hAnsi="Times New Roman" w:cs="Times New Roman"/>
                <w:sz w:val="22"/>
                <w:szCs w:val="22"/>
              </w:rPr>
              <w:lastRenderedPageBreak/>
              <w:t>исполнительских искусств»</w:t>
            </w:r>
          </w:p>
          <w:p w:rsidR="000B0658" w:rsidRPr="002B51E4" w:rsidRDefault="000B0658" w:rsidP="009A0C2E">
            <w:pPr>
              <w:pStyle w:val="ConsPlusCell"/>
              <w:jc w:val="both"/>
              <w:rPr>
                <w:rFonts w:ascii="Times New Roman" w:hAnsi="Times New Roman" w:cs="Times New Roman"/>
                <w:sz w:val="22"/>
                <w:szCs w:val="22"/>
              </w:rPr>
            </w:pPr>
          </w:p>
        </w:tc>
        <w:tc>
          <w:tcPr>
            <w:tcW w:w="2126" w:type="dxa"/>
            <w:vAlign w:val="center"/>
          </w:tcPr>
          <w:p w:rsidR="000B0658" w:rsidRPr="002B51E4" w:rsidRDefault="000B0658" w:rsidP="00F47B1D">
            <w:pPr>
              <w:pStyle w:val="ConsPlusCell"/>
              <w:ind w:right="317"/>
              <w:jc w:val="right"/>
              <w:rPr>
                <w:rFonts w:ascii="Times New Roman" w:hAnsi="Times New Roman" w:cs="Times New Roman"/>
                <w:sz w:val="22"/>
                <w:szCs w:val="22"/>
              </w:rPr>
            </w:pPr>
            <w:r>
              <w:rPr>
                <w:rFonts w:ascii="Times New Roman" w:hAnsi="Times New Roman" w:cs="Times New Roman"/>
                <w:sz w:val="22"/>
                <w:szCs w:val="22"/>
              </w:rPr>
              <w:lastRenderedPageBreak/>
              <w:t>17807,0</w:t>
            </w:r>
          </w:p>
        </w:tc>
        <w:tc>
          <w:tcPr>
            <w:tcW w:w="2126" w:type="dxa"/>
            <w:vAlign w:val="center"/>
          </w:tcPr>
          <w:p w:rsidR="000B0658" w:rsidRPr="002B51E4" w:rsidRDefault="000B0658" w:rsidP="00F47B1D">
            <w:pPr>
              <w:ind w:right="317"/>
              <w:jc w:val="right"/>
              <w:rPr>
                <w:sz w:val="22"/>
                <w:szCs w:val="22"/>
              </w:rPr>
            </w:pPr>
            <w:r>
              <w:rPr>
                <w:sz w:val="22"/>
                <w:szCs w:val="22"/>
              </w:rPr>
              <w:t>17807,0</w:t>
            </w:r>
          </w:p>
        </w:tc>
        <w:tc>
          <w:tcPr>
            <w:tcW w:w="1843" w:type="dxa"/>
            <w:vAlign w:val="center"/>
          </w:tcPr>
          <w:p w:rsidR="000B0658" w:rsidRPr="002B51E4" w:rsidRDefault="000B0658" w:rsidP="00F47B1D">
            <w:pPr>
              <w:widowControl w:val="0"/>
              <w:autoSpaceDE w:val="0"/>
              <w:autoSpaceDN w:val="0"/>
              <w:adjustRightInd w:val="0"/>
              <w:ind w:right="317"/>
              <w:jc w:val="right"/>
              <w:outlineLvl w:val="2"/>
              <w:rPr>
                <w:sz w:val="22"/>
                <w:szCs w:val="22"/>
              </w:rPr>
            </w:pPr>
            <w:r w:rsidRPr="002B51E4">
              <w:rPr>
                <w:sz w:val="22"/>
                <w:szCs w:val="22"/>
              </w:rPr>
              <w:t>0,0</w:t>
            </w:r>
          </w:p>
        </w:tc>
        <w:tc>
          <w:tcPr>
            <w:tcW w:w="2551" w:type="dxa"/>
            <w:vAlign w:val="center"/>
          </w:tcPr>
          <w:p w:rsidR="000B0658" w:rsidRPr="002B51E4" w:rsidRDefault="000B0658" w:rsidP="00F47B1D">
            <w:pPr>
              <w:widowControl w:val="0"/>
              <w:autoSpaceDE w:val="0"/>
              <w:autoSpaceDN w:val="0"/>
              <w:adjustRightInd w:val="0"/>
              <w:ind w:right="317"/>
              <w:jc w:val="right"/>
              <w:outlineLvl w:val="2"/>
              <w:rPr>
                <w:sz w:val="22"/>
                <w:szCs w:val="22"/>
              </w:rPr>
            </w:pPr>
            <w:r>
              <w:rPr>
                <w:sz w:val="22"/>
                <w:szCs w:val="22"/>
              </w:rPr>
              <w:t>0</w:t>
            </w:r>
            <w:r w:rsidR="0097263F">
              <w:rPr>
                <w:sz w:val="22"/>
                <w:szCs w:val="22"/>
              </w:rPr>
              <w:t>,0</w:t>
            </w: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p>
        </w:tc>
        <w:tc>
          <w:tcPr>
            <w:tcW w:w="5387" w:type="dxa"/>
          </w:tcPr>
          <w:p w:rsidR="000B0658" w:rsidRPr="002B51E4" w:rsidRDefault="000B0658" w:rsidP="009A0C2E">
            <w:pPr>
              <w:pStyle w:val="ConsPlusCell"/>
              <w:jc w:val="both"/>
              <w:rPr>
                <w:rFonts w:ascii="Times New Roman" w:hAnsi="Times New Roman" w:cs="Times New Roman"/>
                <w:sz w:val="22"/>
                <w:szCs w:val="22"/>
              </w:rPr>
            </w:pPr>
            <w:r>
              <w:rPr>
                <w:rFonts w:ascii="Times New Roman" w:hAnsi="Times New Roman" w:cs="Times New Roman"/>
                <w:sz w:val="22"/>
                <w:szCs w:val="22"/>
              </w:rPr>
              <w:t>ОМ 1.10</w:t>
            </w:r>
          </w:p>
        </w:tc>
        <w:tc>
          <w:tcPr>
            <w:tcW w:w="2126" w:type="dxa"/>
            <w:vAlign w:val="center"/>
          </w:tcPr>
          <w:p w:rsidR="000B0658" w:rsidRPr="002B51E4" w:rsidRDefault="000B0658" w:rsidP="00F47B1D">
            <w:pPr>
              <w:pStyle w:val="ConsPlusCell"/>
              <w:ind w:right="317"/>
              <w:jc w:val="right"/>
              <w:rPr>
                <w:rFonts w:ascii="Times New Roman" w:hAnsi="Times New Roman" w:cs="Times New Roman"/>
                <w:sz w:val="22"/>
                <w:szCs w:val="22"/>
              </w:rPr>
            </w:pPr>
            <w:r>
              <w:rPr>
                <w:rFonts w:ascii="Times New Roman" w:hAnsi="Times New Roman" w:cs="Times New Roman"/>
                <w:sz w:val="22"/>
                <w:szCs w:val="22"/>
              </w:rPr>
              <w:t>2509,3</w:t>
            </w:r>
          </w:p>
        </w:tc>
        <w:tc>
          <w:tcPr>
            <w:tcW w:w="2126" w:type="dxa"/>
            <w:vAlign w:val="center"/>
          </w:tcPr>
          <w:p w:rsidR="000B0658" w:rsidRPr="002B51E4" w:rsidRDefault="000B0658" w:rsidP="00F47B1D">
            <w:pPr>
              <w:ind w:right="317"/>
              <w:jc w:val="right"/>
              <w:rPr>
                <w:sz w:val="22"/>
                <w:szCs w:val="22"/>
              </w:rPr>
            </w:pPr>
            <w:r>
              <w:rPr>
                <w:sz w:val="22"/>
                <w:szCs w:val="22"/>
              </w:rPr>
              <w:t>2508,0</w:t>
            </w:r>
          </w:p>
        </w:tc>
        <w:tc>
          <w:tcPr>
            <w:tcW w:w="1843" w:type="dxa"/>
            <w:vAlign w:val="center"/>
          </w:tcPr>
          <w:p w:rsidR="000B0658" w:rsidRPr="002B51E4" w:rsidRDefault="000B0658" w:rsidP="00F47B1D">
            <w:pPr>
              <w:widowControl w:val="0"/>
              <w:autoSpaceDE w:val="0"/>
              <w:autoSpaceDN w:val="0"/>
              <w:adjustRightInd w:val="0"/>
              <w:ind w:right="317"/>
              <w:jc w:val="right"/>
              <w:outlineLvl w:val="2"/>
              <w:rPr>
                <w:sz w:val="22"/>
                <w:szCs w:val="22"/>
              </w:rPr>
            </w:pPr>
            <w:r>
              <w:rPr>
                <w:sz w:val="22"/>
                <w:szCs w:val="22"/>
              </w:rPr>
              <w:t>1,3</w:t>
            </w:r>
          </w:p>
        </w:tc>
        <w:tc>
          <w:tcPr>
            <w:tcW w:w="2551" w:type="dxa"/>
            <w:vAlign w:val="center"/>
          </w:tcPr>
          <w:p w:rsidR="000B0658" w:rsidRDefault="000B0658" w:rsidP="00F47B1D">
            <w:pPr>
              <w:widowControl w:val="0"/>
              <w:autoSpaceDE w:val="0"/>
              <w:autoSpaceDN w:val="0"/>
              <w:adjustRightInd w:val="0"/>
              <w:ind w:right="317"/>
              <w:jc w:val="right"/>
              <w:outlineLvl w:val="2"/>
              <w:rPr>
                <w:sz w:val="22"/>
                <w:szCs w:val="22"/>
              </w:rPr>
            </w:pPr>
            <w:r>
              <w:rPr>
                <w:sz w:val="22"/>
                <w:szCs w:val="22"/>
              </w:rPr>
              <w:t>1,3</w:t>
            </w: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p>
        </w:tc>
        <w:tc>
          <w:tcPr>
            <w:tcW w:w="5387" w:type="dxa"/>
          </w:tcPr>
          <w:p w:rsidR="000B0658" w:rsidRPr="002B51E4" w:rsidRDefault="000B0658" w:rsidP="009A0C2E">
            <w:pPr>
              <w:pStyle w:val="ConsPlusCell"/>
              <w:jc w:val="both"/>
              <w:rPr>
                <w:rFonts w:ascii="Times New Roman" w:hAnsi="Times New Roman" w:cs="Times New Roman"/>
                <w:sz w:val="22"/>
                <w:szCs w:val="22"/>
              </w:rPr>
            </w:pPr>
            <w:r>
              <w:rPr>
                <w:rFonts w:ascii="Times New Roman" w:hAnsi="Times New Roman" w:cs="Times New Roman"/>
                <w:sz w:val="22"/>
                <w:szCs w:val="22"/>
              </w:rPr>
              <w:t>ОМ 1.11</w:t>
            </w:r>
          </w:p>
        </w:tc>
        <w:tc>
          <w:tcPr>
            <w:tcW w:w="2126" w:type="dxa"/>
            <w:vAlign w:val="center"/>
          </w:tcPr>
          <w:p w:rsidR="000B0658" w:rsidRPr="002B51E4" w:rsidRDefault="000B0658" w:rsidP="00F47B1D">
            <w:pPr>
              <w:pStyle w:val="ConsPlusCell"/>
              <w:ind w:right="317"/>
              <w:jc w:val="right"/>
              <w:rPr>
                <w:rFonts w:ascii="Times New Roman" w:hAnsi="Times New Roman" w:cs="Times New Roman"/>
                <w:sz w:val="22"/>
                <w:szCs w:val="22"/>
              </w:rPr>
            </w:pPr>
            <w:r>
              <w:rPr>
                <w:rFonts w:ascii="Times New Roman" w:hAnsi="Times New Roman" w:cs="Times New Roman"/>
                <w:sz w:val="22"/>
                <w:szCs w:val="22"/>
              </w:rPr>
              <w:t>1481,0</w:t>
            </w:r>
          </w:p>
        </w:tc>
        <w:tc>
          <w:tcPr>
            <w:tcW w:w="2126" w:type="dxa"/>
            <w:vAlign w:val="center"/>
          </w:tcPr>
          <w:p w:rsidR="000B0658" w:rsidRPr="002B51E4" w:rsidRDefault="000B0658" w:rsidP="00F47B1D">
            <w:pPr>
              <w:ind w:right="317"/>
              <w:jc w:val="right"/>
              <w:rPr>
                <w:sz w:val="22"/>
                <w:szCs w:val="22"/>
              </w:rPr>
            </w:pPr>
            <w:r>
              <w:rPr>
                <w:sz w:val="22"/>
                <w:szCs w:val="22"/>
              </w:rPr>
              <w:t>1480,9</w:t>
            </w:r>
          </w:p>
        </w:tc>
        <w:tc>
          <w:tcPr>
            <w:tcW w:w="1843" w:type="dxa"/>
            <w:vAlign w:val="center"/>
          </w:tcPr>
          <w:p w:rsidR="000B0658" w:rsidRPr="002B51E4" w:rsidRDefault="000B0658" w:rsidP="00F47B1D">
            <w:pPr>
              <w:widowControl w:val="0"/>
              <w:autoSpaceDE w:val="0"/>
              <w:autoSpaceDN w:val="0"/>
              <w:adjustRightInd w:val="0"/>
              <w:ind w:right="317"/>
              <w:jc w:val="right"/>
              <w:outlineLvl w:val="2"/>
              <w:rPr>
                <w:sz w:val="22"/>
                <w:szCs w:val="22"/>
              </w:rPr>
            </w:pPr>
            <w:r>
              <w:rPr>
                <w:sz w:val="22"/>
                <w:szCs w:val="22"/>
              </w:rPr>
              <w:t>0,1</w:t>
            </w:r>
          </w:p>
        </w:tc>
        <w:tc>
          <w:tcPr>
            <w:tcW w:w="2551" w:type="dxa"/>
            <w:vAlign w:val="center"/>
          </w:tcPr>
          <w:p w:rsidR="000B0658" w:rsidRDefault="000B0658" w:rsidP="00F47B1D">
            <w:pPr>
              <w:widowControl w:val="0"/>
              <w:autoSpaceDE w:val="0"/>
              <w:autoSpaceDN w:val="0"/>
              <w:adjustRightInd w:val="0"/>
              <w:ind w:right="317"/>
              <w:jc w:val="right"/>
              <w:outlineLvl w:val="2"/>
              <w:rPr>
                <w:sz w:val="22"/>
                <w:szCs w:val="22"/>
              </w:rPr>
            </w:pPr>
            <w:r>
              <w:rPr>
                <w:sz w:val="22"/>
                <w:szCs w:val="22"/>
              </w:rPr>
              <w:t>0,1</w:t>
            </w:r>
          </w:p>
        </w:tc>
      </w:tr>
      <w:tr w:rsidR="000B0658" w:rsidRPr="002B51E4" w:rsidTr="00F47B1D">
        <w:tc>
          <w:tcPr>
            <w:tcW w:w="817" w:type="dxa"/>
          </w:tcPr>
          <w:p w:rsidR="000B0658" w:rsidRPr="002B51E4" w:rsidRDefault="000B0658"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w:t>
            </w:r>
          </w:p>
        </w:tc>
        <w:tc>
          <w:tcPr>
            <w:tcW w:w="5387" w:type="dxa"/>
          </w:tcPr>
          <w:p w:rsidR="000B0658" w:rsidRPr="002B51E4" w:rsidRDefault="000B0658" w:rsidP="009A0C2E">
            <w:pPr>
              <w:widowControl w:val="0"/>
              <w:autoSpaceDE w:val="0"/>
              <w:autoSpaceDN w:val="0"/>
              <w:adjustRightInd w:val="0"/>
              <w:rPr>
                <w:sz w:val="22"/>
                <w:szCs w:val="22"/>
              </w:rPr>
            </w:pPr>
            <w:r w:rsidRPr="002B51E4">
              <w:rPr>
                <w:sz w:val="22"/>
                <w:szCs w:val="22"/>
              </w:rPr>
              <w:t>Подпрограмма 2 «Туризм»</w:t>
            </w:r>
          </w:p>
        </w:tc>
        <w:tc>
          <w:tcPr>
            <w:tcW w:w="2126" w:type="dxa"/>
            <w:vAlign w:val="center"/>
          </w:tcPr>
          <w:p w:rsidR="000B0658" w:rsidRPr="002B51E4" w:rsidRDefault="000B0658" w:rsidP="00F47B1D">
            <w:pPr>
              <w:ind w:right="317"/>
              <w:jc w:val="right"/>
              <w:rPr>
                <w:sz w:val="22"/>
                <w:szCs w:val="22"/>
              </w:rPr>
            </w:pPr>
            <w:r w:rsidRPr="002B51E4">
              <w:rPr>
                <w:sz w:val="22"/>
                <w:szCs w:val="22"/>
              </w:rPr>
              <w:t>Х</w:t>
            </w:r>
          </w:p>
        </w:tc>
        <w:tc>
          <w:tcPr>
            <w:tcW w:w="2126" w:type="dxa"/>
            <w:vAlign w:val="center"/>
          </w:tcPr>
          <w:p w:rsidR="000B0658" w:rsidRPr="002B51E4" w:rsidRDefault="000B0658" w:rsidP="00F47B1D">
            <w:pPr>
              <w:ind w:right="317"/>
              <w:jc w:val="right"/>
              <w:rPr>
                <w:sz w:val="22"/>
                <w:szCs w:val="22"/>
              </w:rPr>
            </w:pPr>
            <w:r w:rsidRPr="002B51E4">
              <w:rPr>
                <w:sz w:val="22"/>
                <w:szCs w:val="22"/>
              </w:rPr>
              <w:t>Х</w:t>
            </w:r>
          </w:p>
        </w:tc>
        <w:tc>
          <w:tcPr>
            <w:tcW w:w="1843" w:type="dxa"/>
            <w:vAlign w:val="center"/>
          </w:tcPr>
          <w:p w:rsidR="000B0658" w:rsidRPr="002B51E4" w:rsidRDefault="000B0658" w:rsidP="000B0658">
            <w:pPr>
              <w:widowControl w:val="0"/>
              <w:autoSpaceDE w:val="0"/>
              <w:autoSpaceDN w:val="0"/>
              <w:adjustRightInd w:val="0"/>
              <w:ind w:right="317"/>
              <w:jc w:val="right"/>
              <w:outlineLvl w:val="2"/>
              <w:rPr>
                <w:sz w:val="22"/>
                <w:szCs w:val="22"/>
              </w:rPr>
            </w:pPr>
            <w:r w:rsidRPr="002B51E4">
              <w:rPr>
                <w:sz w:val="22"/>
                <w:szCs w:val="22"/>
              </w:rPr>
              <w:t>1,</w:t>
            </w:r>
            <w:r>
              <w:rPr>
                <w:sz w:val="22"/>
                <w:szCs w:val="22"/>
              </w:rPr>
              <w:t>1</w:t>
            </w:r>
          </w:p>
        </w:tc>
        <w:tc>
          <w:tcPr>
            <w:tcW w:w="2551" w:type="dxa"/>
            <w:vAlign w:val="center"/>
          </w:tcPr>
          <w:p w:rsidR="000B0658" w:rsidRPr="002B51E4" w:rsidRDefault="000B0658" w:rsidP="000B0658">
            <w:pPr>
              <w:widowControl w:val="0"/>
              <w:autoSpaceDE w:val="0"/>
              <w:autoSpaceDN w:val="0"/>
              <w:adjustRightInd w:val="0"/>
              <w:ind w:right="317"/>
              <w:jc w:val="right"/>
              <w:outlineLvl w:val="2"/>
              <w:rPr>
                <w:sz w:val="22"/>
                <w:szCs w:val="22"/>
              </w:rPr>
            </w:pPr>
            <w:r w:rsidRPr="002B51E4">
              <w:rPr>
                <w:sz w:val="22"/>
                <w:szCs w:val="22"/>
              </w:rPr>
              <w:t>1,</w:t>
            </w:r>
            <w:r>
              <w:rPr>
                <w:sz w:val="22"/>
                <w:szCs w:val="22"/>
              </w:rPr>
              <w:t>1</w:t>
            </w:r>
          </w:p>
        </w:tc>
      </w:tr>
      <w:tr w:rsidR="0097263F" w:rsidRPr="002B51E4" w:rsidTr="00F47B1D">
        <w:tc>
          <w:tcPr>
            <w:tcW w:w="817" w:type="dxa"/>
          </w:tcPr>
          <w:p w:rsidR="0097263F" w:rsidRPr="002B51E4" w:rsidRDefault="0097263F"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2.1.</w:t>
            </w:r>
          </w:p>
        </w:tc>
        <w:tc>
          <w:tcPr>
            <w:tcW w:w="5387" w:type="dxa"/>
          </w:tcPr>
          <w:p w:rsidR="0097263F" w:rsidRPr="002B51E4" w:rsidRDefault="0097263F" w:rsidP="009A0C2E">
            <w:pPr>
              <w:widowControl w:val="0"/>
              <w:autoSpaceDE w:val="0"/>
              <w:autoSpaceDN w:val="0"/>
              <w:adjustRightInd w:val="0"/>
              <w:rPr>
                <w:sz w:val="22"/>
                <w:szCs w:val="22"/>
              </w:rPr>
            </w:pPr>
            <w:r w:rsidRPr="002B51E4">
              <w:rPr>
                <w:sz w:val="22"/>
                <w:szCs w:val="22"/>
              </w:rPr>
              <w:t>Основное мероприятие 2.1. «Повышение конкурентоспособности местного туристского продукта посредством развития въездного и внутрен- него туризма, формирование привлекательного образа города Азова на  туристском  рынке»</w:t>
            </w:r>
          </w:p>
        </w:tc>
        <w:tc>
          <w:tcPr>
            <w:tcW w:w="2126" w:type="dxa"/>
            <w:vAlign w:val="center"/>
          </w:tcPr>
          <w:p w:rsidR="0097263F" w:rsidRPr="002B51E4" w:rsidRDefault="0097263F" w:rsidP="00F47B1D">
            <w:pPr>
              <w:ind w:right="317"/>
              <w:jc w:val="right"/>
              <w:rPr>
                <w:sz w:val="22"/>
                <w:szCs w:val="22"/>
              </w:rPr>
            </w:pPr>
            <w:r>
              <w:rPr>
                <w:sz w:val="22"/>
                <w:szCs w:val="22"/>
              </w:rPr>
              <w:t>124,0</w:t>
            </w:r>
          </w:p>
        </w:tc>
        <w:tc>
          <w:tcPr>
            <w:tcW w:w="2126" w:type="dxa"/>
            <w:vAlign w:val="center"/>
          </w:tcPr>
          <w:p w:rsidR="0097263F" w:rsidRPr="002B51E4" w:rsidRDefault="0097263F" w:rsidP="00F47B1D">
            <w:pPr>
              <w:ind w:right="317"/>
              <w:jc w:val="right"/>
              <w:rPr>
                <w:sz w:val="22"/>
                <w:szCs w:val="22"/>
              </w:rPr>
            </w:pPr>
            <w:r>
              <w:rPr>
                <w:sz w:val="22"/>
                <w:szCs w:val="22"/>
              </w:rPr>
              <w:t>122,9</w:t>
            </w:r>
          </w:p>
        </w:tc>
        <w:tc>
          <w:tcPr>
            <w:tcW w:w="1843" w:type="dxa"/>
            <w:vAlign w:val="center"/>
          </w:tcPr>
          <w:p w:rsidR="0097263F" w:rsidRPr="002B51E4" w:rsidRDefault="0097263F" w:rsidP="007C5CDC">
            <w:pPr>
              <w:widowControl w:val="0"/>
              <w:autoSpaceDE w:val="0"/>
              <w:autoSpaceDN w:val="0"/>
              <w:adjustRightInd w:val="0"/>
              <w:ind w:right="317"/>
              <w:jc w:val="right"/>
              <w:outlineLvl w:val="2"/>
              <w:rPr>
                <w:sz w:val="22"/>
                <w:szCs w:val="22"/>
              </w:rPr>
            </w:pPr>
            <w:r w:rsidRPr="002B51E4">
              <w:rPr>
                <w:sz w:val="22"/>
                <w:szCs w:val="22"/>
              </w:rPr>
              <w:t>1,</w:t>
            </w:r>
            <w:r>
              <w:rPr>
                <w:sz w:val="22"/>
                <w:szCs w:val="22"/>
              </w:rPr>
              <w:t>1</w:t>
            </w:r>
          </w:p>
        </w:tc>
        <w:tc>
          <w:tcPr>
            <w:tcW w:w="2551" w:type="dxa"/>
            <w:vAlign w:val="center"/>
          </w:tcPr>
          <w:p w:rsidR="0097263F" w:rsidRPr="002B51E4" w:rsidRDefault="0097263F" w:rsidP="007C5CDC">
            <w:pPr>
              <w:widowControl w:val="0"/>
              <w:autoSpaceDE w:val="0"/>
              <w:autoSpaceDN w:val="0"/>
              <w:adjustRightInd w:val="0"/>
              <w:ind w:right="317"/>
              <w:jc w:val="right"/>
              <w:outlineLvl w:val="2"/>
              <w:rPr>
                <w:sz w:val="22"/>
                <w:szCs w:val="22"/>
              </w:rPr>
            </w:pPr>
            <w:r w:rsidRPr="002B51E4">
              <w:rPr>
                <w:sz w:val="22"/>
                <w:szCs w:val="22"/>
              </w:rPr>
              <w:t>1,</w:t>
            </w:r>
            <w:r>
              <w:rPr>
                <w:sz w:val="22"/>
                <w:szCs w:val="22"/>
              </w:rPr>
              <w:t>1</w:t>
            </w:r>
          </w:p>
        </w:tc>
      </w:tr>
      <w:tr w:rsidR="0097263F" w:rsidRPr="002B51E4" w:rsidTr="00F47B1D">
        <w:tc>
          <w:tcPr>
            <w:tcW w:w="817" w:type="dxa"/>
          </w:tcPr>
          <w:p w:rsidR="0097263F" w:rsidRPr="002B51E4" w:rsidRDefault="0097263F" w:rsidP="009A0C2E">
            <w:pPr>
              <w:pStyle w:val="ConsPlusCell"/>
              <w:shd w:val="clear" w:color="auto" w:fill="FFFFFF"/>
              <w:rPr>
                <w:rFonts w:ascii="Times New Roman" w:hAnsi="Times New Roman" w:cs="Times New Roman"/>
                <w:sz w:val="22"/>
                <w:szCs w:val="22"/>
              </w:rPr>
            </w:pPr>
            <w:r w:rsidRPr="002B51E4">
              <w:rPr>
                <w:rFonts w:ascii="Times New Roman" w:hAnsi="Times New Roman" w:cs="Times New Roman"/>
                <w:sz w:val="22"/>
                <w:szCs w:val="22"/>
              </w:rPr>
              <w:t>2.2.</w:t>
            </w:r>
          </w:p>
        </w:tc>
        <w:tc>
          <w:tcPr>
            <w:tcW w:w="5387" w:type="dxa"/>
          </w:tcPr>
          <w:p w:rsidR="0097263F" w:rsidRPr="002B51E4" w:rsidRDefault="0097263F" w:rsidP="009A0C2E">
            <w:pPr>
              <w:pStyle w:val="ConsPlusCell"/>
              <w:rPr>
                <w:rFonts w:ascii="Times New Roman" w:hAnsi="Times New Roman" w:cs="Times New Roman"/>
                <w:sz w:val="22"/>
                <w:szCs w:val="22"/>
              </w:rPr>
            </w:pPr>
            <w:r w:rsidRPr="002B51E4">
              <w:rPr>
                <w:rFonts w:ascii="Times New Roman" w:hAnsi="Times New Roman" w:cs="Times New Roman"/>
                <w:sz w:val="22"/>
                <w:szCs w:val="22"/>
              </w:rPr>
              <w:t>ОМ 2.2 «Создание благоприятных условий для развития системы субъектов туристской индустрии»</w:t>
            </w:r>
          </w:p>
        </w:tc>
        <w:tc>
          <w:tcPr>
            <w:tcW w:w="2126" w:type="dxa"/>
            <w:vAlign w:val="center"/>
          </w:tcPr>
          <w:p w:rsidR="0097263F" w:rsidRPr="002B51E4" w:rsidRDefault="0097263F" w:rsidP="00F47B1D">
            <w:pPr>
              <w:ind w:right="317"/>
              <w:jc w:val="right"/>
              <w:rPr>
                <w:bCs/>
                <w:sz w:val="22"/>
                <w:szCs w:val="22"/>
              </w:rPr>
            </w:pPr>
            <w:r w:rsidRPr="002B51E4">
              <w:rPr>
                <w:bCs/>
                <w:sz w:val="22"/>
                <w:szCs w:val="22"/>
              </w:rPr>
              <w:t>0</w:t>
            </w:r>
          </w:p>
        </w:tc>
        <w:tc>
          <w:tcPr>
            <w:tcW w:w="2126" w:type="dxa"/>
            <w:vAlign w:val="center"/>
          </w:tcPr>
          <w:p w:rsidR="0097263F" w:rsidRPr="002B51E4" w:rsidRDefault="0097263F" w:rsidP="00F47B1D">
            <w:pPr>
              <w:ind w:right="317"/>
              <w:jc w:val="right"/>
              <w:rPr>
                <w:bCs/>
                <w:sz w:val="22"/>
                <w:szCs w:val="22"/>
              </w:rPr>
            </w:pPr>
            <w:r w:rsidRPr="002B51E4">
              <w:rPr>
                <w:bCs/>
                <w:sz w:val="22"/>
                <w:szCs w:val="22"/>
              </w:rPr>
              <w:t>0</w:t>
            </w:r>
          </w:p>
        </w:tc>
        <w:tc>
          <w:tcPr>
            <w:tcW w:w="1843" w:type="dxa"/>
            <w:vAlign w:val="center"/>
          </w:tcPr>
          <w:p w:rsidR="0097263F" w:rsidRPr="002B51E4" w:rsidRDefault="0097263F" w:rsidP="00F47B1D">
            <w:pPr>
              <w:ind w:right="317"/>
              <w:jc w:val="right"/>
              <w:rPr>
                <w:bCs/>
                <w:sz w:val="22"/>
                <w:szCs w:val="22"/>
              </w:rPr>
            </w:pPr>
            <w:r w:rsidRPr="002B51E4">
              <w:rPr>
                <w:bCs/>
                <w:sz w:val="22"/>
                <w:szCs w:val="22"/>
              </w:rPr>
              <w:t>0</w:t>
            </w:r>
          </w:p>
        </w:tc>
        <w:tc>
          <w:tcPr>
            <w:tcW w:w="2551" w:type="dxa"/>
            <w:vAlign w:val="center"/>
          </w:tcPr>
          <w:p w:rsidR="0097263F" w:rsidRPr="002B51E4" w:rsidRDefault="0097263F" w:rsidP="00F47B1D">
            <w:pPr>
              <w:ind w:right="317"/>
              <w:jc w:val="right"/>
              <w:rPr>
                <w:bCs/>
                <w:sz w:val="22"/>
                <w:szCs w:val="22"/>
              </w:rPr>
            </w:pPr>
            <w:r w:rsidRPr="002B51E4">
              <w:rPr>
                <w:bCs/>
                <w:sz w:val="22"/>
                <w:szCs w:val="22"/>
              </w:rPr>
              <w:t>0</w:t>
            </w:r>
          </w:p>
        </w:tc>
      </w:tr>
    </w:tbl>
    <w:p w:rsidR="00912D15" w:rsidRPr="002B51E4" w:rsidRDefault="00912D15" w:rsidP="00912D15">
      <w:pPr>
        <w:widowControl w:val="0"/>
        <w:autoSpaceDE w:val="0"/>
        <w:autoSpaceDN w:val="0"/>
        <w:adjustRightInd w:val="0"/>
        <w:ind w:firstLine="540"/>
        <w:jc w:val="both"/>
        <w:rPr>
          <w:sz w:val="22"/>
          <w:szCs w:val="22"/>
        </w:rPr>
      </w:pPr>
    </w:p>
    <w:p w:rsidR="009A549A" w:rsidRPr="002B51E4" w:rsidRDefault="00912D15" w:rsidP="009A549A">
      <w:pPr>
        <w:widowControl w:val="0"/>
        <w:autoSpaceDE w:val="0"/>
        <w:autoSpaceDN w:val="0"/>
        <w:adjustRightInd w:val="0"/>
        <w:jc w:val="right"/>
        <w:outlineLvl w:val="2"/>
        <w:rPr>
          <w:sz w:val="28"/>
          <w:szCs w:val="28"/>
        </w:rPr>
      </w:pPr>
      <w:r w:rsidRPr="002B51E4">
        <w:rPr>
          <w:sz w:val="22"/>
          <w:szCs w:val="22"/>
        </w:rPr>
        <w:br w:type="page"/>
      </w:r>
      <w:r w:rsidR="009A549A" w:rsidRPr="002B51E4">
        <w:rPr>
          <w:sz w:val="28"/>
          <w:szCs w:val="28"/>
        </w:rPr>
        <w:lastRenderedPageBreak/>
        <w:t>Таблица № 6</w:t>
      </w:r>
    </w:p>
    <w:p w:rsidR="009A549A" w:rsidRPr="002B51E4" w:rsidRDefault="009A549A" w:rsidP="009A549A">
      <w:pPr>
        <w:jc w:val="center"/>
        <w:rPr>
          <w:sz w:val="22"/>
          <w:szCs w:val="22"/>
        </w:rPr>
      </w:pPr>
    </w:p>
    <w:p w:rsidR="009A549A" w:rsidRPr="002B51E4" w:rsidRDefault="009A549A" w:rsidP="009A549A">
      <w:pPr>
        <w:jc w:val="center"/>
        <w:rPr>
          <w:sz w:val="28"/>
          <w:szCs w:val="28"/>
        </w:rPr>
      </w:pPr>
      <w:r w:rsidRPr="002B51E4">
        <w:rPr>
          <w:sz w:val="28"/>
          <w:szCs w:val="28"/>
        </w:rPr>
        <w:t>ИНФОРМАЦИЯ</w:t>
      </w:r>
    </w:p>
    <w:p w:rsidR="009A549A" w:rsidRPr="002B51E4" w:rsidRDefault="009A549A" w:rsidP="009A549A">
      <w:pPr>
        <w:widowControl w:val="0"/>
        <w:autoSpaceDE w:val="0"/>
        <w:autoSpaceDN w:val="0"/>
        <w:adjustRightInd w:val="0"/>
        <w:jc w:val="center"/>
        <w:outlineLvl w:val="2"/>
        <w:rPr>
          <w:sz w:val="28"/>
          <w:szCs w:val="28"/>
        </w:rPr>
      </w:pPr>
      <w:r w:rsidRPr="002B51E4">
        <w:rPr>
          <w:sz w:val="28"/>
          <w:szCs w:val="28"/>
        </w:rPr>
        <w:t>о соблюдении условий софинансирования расходных обязательств муниципального образования «Город Азов»</w:t>
      </w:r>
      <w:r w:rsidRPr="002B51E4">
        <w:rPr>
          <w:sz w:val="28"/>
          <w:szCs w:val="28"/>
        </w:rPr>
        <w:br/>
        <w:t>при реализации основных мероприятий подпрограмм и мероприятий ведомственных целевых программ муниципальной  программы в отчетном году</w:t>
      </w:r>
    </w:p>
    <w:p w:rsidR="009A549A" w:rsidRPr="002B51E4" w:rsidRDefault="009A549A" w:rsidP="009A549A">
      <w:pPr>
        <w:widowControl w:val="0"/>
        <w:autoSpaceDE w:val="0"/>
        <w:autoSpaceDN w:val="0"/>
        <w:adjustRightInd w:val="0"/>
        <w:jc w:val="center"/>
        <w:outlineLvl w:val="2"/>
        <w:rPr>
          <w:sz w:val="22"/>
          <w:szCs w:val="22"/>
        </w:rPr>
      </w:pPr>
    </w:p>
    <w:tbl>
      <w:tblPr>
        <w:tblW w:w="15064" w:type="dxa"/>
        <w:tblInd w:w="108" w:type="dxa"/>
        <w:tblLook w:val="00A0"/>
      </w:tblPr>
      <w:tblGrid>
        <w:gridCol w:w="709"/>
        <w:gridCol w:w="4212"/>
        <w:gridCol w:w="2068"/>
        <w:gridCol w:w="2313"/>
        <w:gridCol w:w="1686"/>
        <w:gridCol w:w="1128"/>
        <w:gridCol w:w="1792"/>
        <w:gridCol w:w="1156"/>
      </w:tblGrid>
      <w:tr w:rsidR="009A549A" w:rsidRPr="002B51E4" w:rsidTr="00043AF8">
        <w:trPr>
          <w:trHeight w:val="560"/>
        </w:trPr>
        <w:tc>
          <w:tcPr>
            <w:tcW w:w="709" w:type="dxa"/>
            <w:vMerge w:val="restart"/>
            <w:tcBorders>
              <w:top w:val="single" w:sz="4" w:space="0" w:color="auto"/>
              <w:left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 п/п</w:t>
            </w:r>
          </w:p>
        </w:tc>
        <w:tc>
          <w:tcPr>
            <w:tcW w:w="4212" w:type="dxa"/>
            <w:vMerge w:val="restart"/>
            <w:tcBorders>
              <w:top w:val="single" w:sz="4" w:space="0" w:color="auto"/>
              <w:left w:val="single" w:sz="4" w:space="0" w:color="auto"/>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 xml:space="preserve">Наименование основного мероприятия подпрограммы, мероприятия ведомственной целевой программы </w:t>
            </w:r>
          </w:p>
          <w:p w:rsidR="009A549A" w:rsidRPr="002B51E4" w:rsidRDefault="009A549A" w:rsidP="00043AF8">
            <w:pPr>
              <w:jc w:val="center"/>
              <w:rPr>
                <w:sz w:val="22"/>
                <w:szCs w:val="22"/>
              </w:rPr>
            </w:pPr>
            <w:r w:rsidRPr="002B51E4">
              <w:rPr>
                <w:sz w:val="22"/>
                <w:szCs w:val="22"/>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Установленный объем софинансирования расходов &lt;1&gt; (%)</w:t>
            </w:r>
          </w:p>
        </w:tc>
        <w:tc>
          <w:tcPr>
            <w:tcW w:w="5762" w:type="dxa"/>
            <w:gridSpan w:val="4"/>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Объем фактических расходов</w:t>
            </w:r>
          </w:p>
        </w:tc>
      </w:tr>
      <w:tr w:rsidR="009A549A" w:rsidRPr="002B51E4" w:rsidTr="00043AF8">
        <w:trPr>
          <w:trHeight w:val="698"/>
        </w:trPr>
        <w:tc>
          <w:tcPr>
            <w:tcW w:w="709" w:type="dxa"/>
            <w:vMerge/>
            <w:tcBorders>
              <w:left w:val="single" w:sz="4" w:space="0" w:color="auto"/>
              <w:right w:val="single" w:sz="4" w:space="0" w:color="auto"/>
            </w:tcBorders>
          </w:tcPr>
          <w:p w:rsidR="009A549A" w:rsidRPr="002B51E4" w:rsidRDefault="009A549A" w:rsidP="00043AF8">
            <w:pPr>
              <w:jc w:val="center"/>
              <w:rPr>
                <w:sz w:val="22"/>
                <w:szCs w:val="22"/>
              </w:rPr>
            </w:pPr>
          </w:p>
        </w:tc>
        <w:tc>
          <w:tcPr>
            <w:tcW w:w="4212" w:type="dxa"/>
            <w:vMerge/>
            <w:tcBorders>
              <w:top w:val="single" w:sz="4" w:space="0" w:color="auto"/>
              <w:left w:val="single" w:sz="4" w:space="0" w:color="auto"/>
              <w:bottom w:val="single" w:sz="4" w:space="0" w:color="auto"/>
              <w:right w:val="single" w:sz="4" w:space="0" w:color="auto"/>
            </w:tcBorders>
          </w:tcPr>
          <w:p w:rsidR="009A549A" w:rsidRPr="002B51E4" w:rsidRDefault="009A549A" w:rsidP="00043AF8">
            <w:pPr>
              <w:jc w:val="center"/>
              <w:rPr>
                <w:sz w:val="22"/>
                <w:szCs w:val="22"/>
              </w:rPr>
            </w:pPr>
          </w:p>
        </w:tc>
        <w:tc>
          <w:tcPr>
            <w:tcW w:w="2068" w:type="dxa"/>
            <w:vMerge w:val="restart"/>
            <w:tcBorders>
              <w:top w:val="nil"/>
              <w:left w:val="single" w:sz="4" w:space="0" w:color="auto"/>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областной бюджет</w:t>
            </w:r>
          </w:p>
        </w:tc>
        <w:tc>
          <w:tcPr>
            <w:tcW w:w="2313" w:type="dxa"/>
            <w:vMerge w:val="restart"/>
            <w:tcBorders>
              <w:top w:val="nil"/>
              <w:left w:val="single" w:sz="4" w:space="0" w:color="auto"/>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Бюджет города Азова</w:t>
            </w:r>
          </w:p>
        </w:tc>
        <w:tc>
          <w:tcPr>
            <w:tcW w:w="2814" w:type="dxa"/>
            <w:gridSpan w:val="2"/>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за счет средств областного бюджета</w:t>
            </w:r>
          </w:p>
        </w:tc>
        <w:tc>
          <w:tcPr>
            <w:tcW w:w="2948" w:type="dxa"/>
            <w:gridSpan w:val="2"/>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 xml:space="preserve">за счет средств </w:t>
            </w:r>
            <w:r w:rsidRPr="002B51E4">
              <w:rPr>
                <w:sz w:val="22"/>
                <w:szCs w:val="22"/>
              </w:rPr>
              <w:br/>
              <w:t>бюджета города Азова</w:t>
            </w:r>
          </w:p>
        </w:tc>
      </w:tr>
      <w:tr w:rsidR="009A549A" w:rsidRPr="002B51E4" w:rsidTr="00043AF8">
        <w:trPr>
          <w:trHeight w:val="411"/>
        </w:trPr>
        <w:tc>
          <w:tcPr>
            <w:tcW w:w="709" w:type="dxa"/>
            <w:vMerge/>
            <w:tcBorders>
              <w:left w:val="single" w:sz="4" w:space="0" w:color="auto"/>
              <w:bottom w:val="single" w:sz="4" w:space="0" w:color="auto"/>
              <w:right w:val="single" w:sz="4" w:space="0" w:color="auto"/>
            </w:tcBorders>
          </w:tcPr>
          <w:p w:rsidR="009A549A" w:rsidRPr="002B51E4" w:rsidRDefault="009A549A" w:rsidP="00043AF8">
            <w:pPr>
              <w:jc w:val="center"/>
              <w:rPr>
                <w:sz w:val="22"/>
                <w:szCs w:val="22"/>
              </w:rPr>
            </w:pPr>
          </w:p>
        </w:tc>
        <w:tc>
          <w:tcPr>
            <w:tcW w:w="4212" w:type="dxa"/>
            <w:vMerge/>
            <w:tcBorders>
              <w:top w:val="single" w:sz="4" w:space="0" w:color="auto"/>
              <w:left w:val="single" w:sz="4" w:space="0" w:color="auto"/>
              <w:bottom w:val="single" w:sz="4" w:space="0" w:color="auto"/>
              <w:right w:val="single" w:sz="4" w:space="0" w:color="auto"/>
            </w:tcBorders>
          </w:tcPr>
          <w:p w:rsidR="009A549A" w:rsidRPr="002B51E4" w:rsidRDefault="009A549A" w:rsidP="00043AF8">
            <w:pPr>
              <w:jc w:val="center"/>
              <w:rPr>
                <w:sz w:val="22"/>
                <w:szCs w:val="22"/>
              </w:rPr>
            </w:pPr>
          </w:p>
        </w:tc>
        <w:tc>
          <w:tcPr>
            <w:tcW w:w="2068" w:type="dxa"/>
            <w:vMerge/>
            <w:tcBorders>
              <w:top w:val="nil"/>
              <w:left w:val="single" w:sz="4" w:space="0" w:color="auto"/>
              <w:bottom w:val="single" w:sz="4" w:space="0" w:color="auto"/>
              <w:right w:val="single" w:sz="4" w:space="0" w:color="auto"/>
            </w:tcBorders>
          </w:tcPr>
          <w:p w:rsidR="009A549A" w:rsidRPr="002B51E4" w:rsidRDefault="009A549A" w:rsidP="00043AF8">
            <w:pPr>
              <w:jc w:val="center"/>
              <w:rPr>
                <w:sz w:val="22"/>
                <w:szCs w:val="22"/>
              </w:rPr>
            </w:pPr>
          </w:p>
        </w:tc>
        <w:tc>
          <w:tcPr>
            <w:tcW w:w="2313" w:type="dxa"/>
            <w:vMerge/>
            <w:tcBorders>
              <w:top w:val="nil"/>
              <w:left w:val="single" w:sz="4" w:space="0" w:color="auto"/>
              <w:bottom w:val="single" w:sz="4" w:space="0" w:color="auto"/>
              <w:right w:val="single" w:sz="4" w:space="0" w:color="auto"/>
            </w:tcBorders>
          </w:tcPr>
          <w:p w:rsidR="009A549A" w:rsidRPr="002B51E4" w:rsidRDefault="009A549A" w:rsidP="00043AF8">
            <w:pPr>
              <w:jc w:val="center"/>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тыс. рублей</w:t>
            </w:r>
          </w:p>
        </w:tc>
        <w:tc>
          <w:tcPr>
            <w:tcW w:w="1128"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w:t>
            </w:r>
          </w:p>
        </w:tc>
        <w:tc>
          <w:tcPr>
            <w:tcW w:w="1792"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тыс. рублей</w:t>
            </w:r>
          </w:p>
        </w:tc>
        <w:tc>
          <w:tcPr>
            <w:tcW w:w="1156"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w:t>
            </w:r>
          </w:p>
        </w:tc>
      </w:tr>
    </w:tbl>
    <w:p w:rsidR="009A549A" w:rsidRPr="002B51E4" w:rsidRDefault="009A549A" w:rsidP="009A549A">
      <w:pPr>
        <w:rPr>
          <w:sz w:val="2"/>
          <w:szCs w:val="2"/>
        </w:rPr>
      </w:pPr>
    </w:p>
    <w:tbl>
      <w:tblPr>
        <w:tblW w:w="15064" w:type="dxa"/>
        <w:tblInd w:w="108" w:type="dxa"/>
        <w:tblLook w:val="00A0"/>
      </w:tblPr>
      <w:tblGrid>
        <w:gridCol w:w="709"/>
        <w:gridCol w:w="4212"/>
        <w:gridCol w:w="2068"/>
        <w:gridCol w:w="2313"/>
        <w:gridCol w:w="1686"/>
        <w:gridCol w:w="1128"/>
        <w:gridCol w:w="1792"/>
        <w:gridCol w:w="1156"/>
      </w:tblGrid>
      <w:tr w:rsidR="009A549A" w:rsidRPr="002B51E4" w:rsidTr="00043AF8">
        <w:trPr>
          <w:trHeight w:val="315"/>
          <w:tblHeader/>
        </w:trPr>
        <w:tc>
          <w:tcPr>
            <w:tcW w:w="709" w:type="dxa"/>
            <w:tcBorders>
              <w:top w:val="single" w:sz="4" w:space="0" w:color="auto"/>
              <w:left w:val="single" w:sz="4" w:space="0" w:color="auto"/>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1</w:t>
            </w:r>
          </w:p>
        </w:tc>
        <w:tc>
          <w:tcPr>
            <w:tcW w:w="4212" w:type="dxa"/>
            <w:tcBorders>
              <w:top w:val="single" w:sz="4" w:space="0" w:color="auto"/>
              <w:left w:val="single" w:sz="4" w:space="0" w:color="auto"/>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2</w:t>
            </w:r>
          </w:p>
        </w:tc>
        <w:tc>
          <w:tcPr>
            <w:tcW w:w="2068" w:type="dxa"/>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3</w:t>
            </w:r>
          </w:p>
        </w:tc>
        <w:tc>
          <w:tcPr>
            <w:tcW w:w="2313" w:type="dxa"/>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4</w:t>
            </w:r>
          </w:p>
        </w:tc>
        <w:tc>
          <w:tcPr>
            <w:tcW w:w="1686" w:type="dxa"/>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5</w:t>
            </w:r>
          </w:p>
        </w:tc>
        <w:tc>
          <w:tcPr>
            <w:tcW w:w="1128" w:type="dxa"/>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6</w:t>
            </w:r>
          </w:p>
        </w:tc>
        <w:tc>
          <w:tcPr>
            <w:tcW w:w="1792" w:type="dxa"/>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7</w:t>
            </w:r>
          </w:p>
        </w:tc>
        <w:tc>
          <w:tcPr>
            <w:tcW w:w="1156" w:type="dxa"/>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8</w:t>
            </w: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rPr>
                <w:sz w:val="22"/>
                <w:szCs w:val="22"/>
              </w:rPr>
            </w:pP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rPr>
                <w:rFonts w:ascii="Times New Roman" w:hAnsi="Times New Roman" w:cs="Times New Roman"/>
              </w:rPr>
            </w:pPr>
            <w:r w:rsidRPr="00912D15">
              <w:rPr>
                <w:rFonts w:ascii="Times New Roman" w:hAnsi="Times New Roman" w:cs="Times New Roman"/>
              </w:rPr>
              <w:t>Муниципальная</w:t>
            </w:r>
          </w:p>
          <w:p w:rsidR="009A549A" w:rsidRPr="00912D15" w:rsidRDefault="009A549A" w:rsidP="00043AF8">
            <w:pPr>
              <w:pStyle w:val="ConsPlusCell"/>
              <w:rPr>
                <w:rFonts w:ascii="Times New Roman" w:hAnsi="Times New Roman" w:cs="Times New Roman"/>
              </w:rPr>
            </w:pPr>
            <w:r w:rsidRPr="00912D15">
              <w:rPr>
                <w:rFonts w:ascii="Times New Roman" w:hAnsi="Times New Roman" w:cs="Times New Roman"/>
              </w:rPr>
              <w:t>программа     «Развитие культуры и туризма в городе Азове»</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rPr>
                <w:sz w:val="22"/>
                <w:szCs w:val="22"/>
              </w:rPr>
            </w:pPr>
            <w:r w:rsidRPr="002B51E4">
              <w:rPr>
                <w:sz w:val="22"/>
                <w:szCs w:val="22"/>
              </w:rPr>
              <w:t>1</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widowControl w:val="0"/>
              <w:autoSpaceDE w:val="0"/>
              <w:autoSpaceDN w:val="0"/>
              <w:adjustRightInd w:val="0"/>
            </w:pPr>
            <w:r w:rsidRPr="00912D15">
              <w:t>Подпрограмма 1 «Развитие культуры</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rPr>
                <w:rFonts w:ascii="Times New Roman" w:hAnsi="Times New Roman" w:cs="Times New Roman"/>
              </w:rPr>
            </w:pPr>
            <w:r w:rsidRPr="002B51E4">
              <w:rPr>
                <w:rFonts w:ascii="Times New Roman" w:hAnsi="Times New Roman" w:cs="Times New Roman"/>
              </w:rPr>
              <w:t>1.1.</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widowControl w:val="0"/>
              <w:autoSpaceDE w:val="0"/>
              <w:autoSpaceDN w:val="0"/>
              <w:adjustRightInd w:val="0"/>
            </w:pPr>
            <w:r w:rsidRPr="00912D15">
              <w:t>Основное мероприятие 1.1. «Содержание  сети библиотек»</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1.2.</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widowControl w:val="0"/>
              <w:autoSpaceDE w:val="0"/>
              <w:autoSpaceDN w:val="0"/>
              <w:adjustRightInd w:val="0"/>
            </w:pPr>
            <w:r w:rsidRPr="00912D15">
              <w:t>ОМ 1.2. «Комплектование книжных фондов библиотек»</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sidRPr="002B51E4">
              <w:rPr>
                <w:sz w:val="22"/>
                <w:szCs w:val="22"/>
              </w:rPr>
              <w:t>77,6</w:t>
            </w: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sidRPr="002B51E4">
              <w:rPr>
                <w:sz w:val="22"/>
                <w:szCs w:val="22"/>
              </w:rPr>
              <w:t>22,4</w:t>
            </w: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525,7</w:t>
            </w: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sidRPr="002B51E4">
              <w:rPr>
                <w:sz w:val="22"/>
                <w:szCs w:val="22"/>
              </w:rPr>
              <w:t>77,6</w:t>
            </w: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151,8</w:t>
            </w: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sidRPr="002B51E4">
              <w:rPr>
                <w:sz w:val="22"/>
                <w:szCs w:val="22"/>
              </w:rPr>
              <w:t>22,4</w:t>
            </w: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1.3.</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1.3. «Содержание  сети бюджетных  учреждений  культурно-досугового типа»</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77,6</w:t>
            </w: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22,4</w:t>
            </w: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1 149,1</w:t>
            </w: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77,6</w:t>
            </w: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331,7</w:t>
            </w: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22,4</w:t>
            </w: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1.4.</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1.4. «Содержание  сети бюджетных  учреждений  дополнительного образования детей»</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77,3</w:t>
            </w: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22,7</w:t>
            </w: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1 939,0</w:t>
            </w: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77,3</w:t>
            </w: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569,0</w:t>
            </w: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22,7</w:t>
            </w: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1.5.</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1.5. «Организация  руководства и управления   учреждениями культуры»</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1.6.</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1.6. «Организация    ведение  бухгалтерского  и  налогового  учета  в   учреждениях культуры»</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1.7.</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1.7.</w:t>
            </w:r>
            <w:r w:rsidRPr="00912D15">
              <w:rPr>
                <w:rFonts w:ascii="Times New Roman" w:hAnsi="Times New Roman" w:cs="Times New Roman"/>
                <w:kern w:val="2"/>
              </w:rPr>
              <w:t xml:space="preserve"> «Сохранение объектов культурного наследия»</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1.8.</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1.8.</w:t>
            </w:r>
            <w:r w:rsidRPr="00912D15">
              <w:rPr>
                <w:rFonts w:ascii="Times New Roman" w:hAnsi="Times New Roman" w:cs="Times New Roman"/>
                <w:kern w:val="2"/>
              </w:rPr>
              <w:t xml:space="preserve"> «Приобретение основных средств для муниципальных учреждений культуры»</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77,6</w:t>
            </w: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22,4</w:t>
            </w: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401,2</w:t>
            </w: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77,6</w:t>
            </w: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115,8</w:t>
            </w: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r>
              <w:rPr>
                <w:sz w:val="22"/>
                <w:szCs w:val="22"/>
              </w:rPr>
              <w:t>22,4</w:t>
            </w: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pStyle w:val="ConsPlusCell"/>
              <w:jc w:val="both"/>
              <w:rPr>
                <w:rFonts w:ascii="Times New Roman" w:hAnsi="Times New Roman" w:cs="Times New Roman"/>
              </w:rPr>
            </w:pPr>
            <w:r w:rsidRPr="00912D15">
              <w:rPr>
                <w:rFonts w:ascii="Times New Roman" w:hAnsi="Times New Roman" w:cs="Times New Roman"/>
              </w:rPr>
              <w:t>ОМ 1.9 «Содержание сети бюджетных учреждений, осуществляющих деятельность в области исполнительских искусств»</w:t>
            </w:r>
          </w:p>
        </w:tc>
        <w:tc>
          <w:tcPr>
            <w:tcW w:w="206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ind w:right="345"/>
              <w:jc w:val="right"/>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2</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widowControl w:val="0"/>
              <w:autoSpaceDE w:val="0"/>
              <w:autoSpaceDN w:val="0"/>
              <w:adjustRightInd w:val="0"/>
            </w:pPr>
            <w:r w:rsidRPr="00912D15">
              <w:t>Подпрограмма 2 «Туризм»</w:t>
            </w:r>
          </w:p>
        </w:tc>
        <w:tc>
          <w:tcPr>
            <w:tcW w:w="2068"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Х</w:t>
            </w:r>
          </w:p>
        </w:tc>
        <w:tc>
          <w:tcPr>
            <w:tcW w:w="2313"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Х</w:t>
            </w:r>
          </w:p>
        </w:tc>
        <w:tc>
          <w:tcPr>
            <w:tcW w:w="1686"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2.1.</w:t>
            </w:r>
          </w:p>
        </w:tc>
        <w:tc>
          <w:tcPr>
            <w:tcW w:w="4212" w:type="dxa"/>
            <w:tcBorders>
              <w:top w:val="nil"/>
              <w:left w:val="single" w:sz="4" w:space="0" w:color="auto"/>
              <w:bottom w:val="single" w:sz="4" w:space="0" w:color="auto"/>
              <w:right w:val="single" w:sz="4" w:space="0" w:color="auto"/>
            </w:tcBorders>
          </w:tcPr>
          <w:p w:rsidR="009A549A" w:rsidRPr="00912D15" w:rsidRDefault="009A549A" w:rsidP="00043AF8">
            <w:pPr>
              <w:widowControl w:val="0"/>
              <w:autoSpaceDE w:val="0"/>
              <w:autoSpaceDN w:val="0"/>
              <w:adjustRightInd w:val="0"/>
            </w:pPr>
            <w:r w:rsidRPr="00912D15">
              <w:t>Основное мероприятие 2.1. «Повышение конкурентоспособности местного туристского продукта посредством развития въездного и внутреннего туризма, формирование привлекательного образа города Азова на  туристском  рынке»</w:t>
            </w:r>
          </w:p>
        </w:tc>
        <w:tc>
          <w:tcPr>
            <w:tcW w:w="2068"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p>
        </w:tc>
        <w:tc>
          <w:tcPr>
            <w:tcW w:w="2313"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p>
        </w:tc>
        <w:tc>
          <w:tcPr>
            <w:tcW w:w="1686"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rPr>
                <w:sz w:val="22"/>
                <w:szCs w:val="22"/>
              </w:rPr>
            </w:pPr>
          </w:p>
        </w:tc>
      </w:tr>
      <w:tr w:rsidR="009A549A" w:rsidRPr="002B51E4" w:rsidTr="00043AF8">
        <w:trPr>
          <w:trHeight w:val="315"/>
        </w:trPr>
        <w:tc>
          <w:tcPr>
            <w:tcW w:w="709"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shd w:val="clear" w:color="auto" w:fill="FFFFFF"/>
              <w:rPr>
                <w:rFonts w:ascii="Times New Roman" w:hAnsi="Times New Roman" w:cs="Times New Roman"/>
              </w:rPr>
            </w:pPr>
            <w:r w:rsidRPr="002B51E4">
              <w:rPr>
                <w:rFonts w:ascii="Times New Roman" w:hAnsi="Times New Roman" w:cs="Times New Roman"/>
              </w:rPr>
              <w:t>2.2.</w:t>
            </w:r>
          </w:p>
        </w:tc>
        <w:tc>
          <w:tcPr>
            <w:tcW w:w="4212" w:type="dxa"/>
            <w:tcBorders>
              <w:top w:val="nil"/>
              <w:left w:val="single" w:sz="4" w:space="0" w:color="auto"/>
              <w:bottom w:val="single" w:sz="4" w:space="0" w:color="auto"/>
              <w:right w:val="single" w:sz="4" w:space="0" w:color="auto"/>
            </w:tcBorders>
          </w:tcPr>
          <w:p w:rsidR="009A549A" w:rsidRPr="002B51E4" w:rsidRDefault="009A549A" w:rsidP="00043AF8">
            <w:pPr>
              <w:pStyle w:val="ConsPlusCell"/>
              <w:rPr>
                <w:rFonts w:ascii="Times New Roman" w:hAnsi="Times New Roman" w:cs="Times New Roman"/>
              </w:rPr>
            </w:pPr>
            <w:r w:rsidRPr="002B51E4">
              <w:rPr>
                <w:rFonts w:ascii="Times New Roman" w:hAnsi="Times New Roman" w:cs="Times New Roman"/>
              </w:rPr>
              <w:t>ОМ 2.2 «Создание благоприятных условий для развития системы субъектов туристской индустрии»</w:t>
            </w:r>
          </w:p>
        </w:tc>
        <w:tc>
          <w:tcPr>
            <w:tcW w:w="2068"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 </w:t>
            </w:r>
          </w:p>
        </w:tc>
        <w:tc>
          <w:tcPr>
            <w:tcW w:w="2313"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 </w:t>
            </w:r>
          </w:p>
        </w:tc>
        <w:tc>
          <w:tcPr>
            <w:tcW w:w="1686"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128"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792" w:type="dxa"/>
            <w:tcBorders>
              <w:top w:val="nil"/>
              <w:left w:val="nil"/>
              <w:bottom w:val="single" w:sz="4" w:space="0" w:color="auto"/>
              <w:right w:val="single" w:sz="4" w:space="0" w:color="auto"/>
            </w:tcBorders>
          </w:tcPr>
          <w:p w:rsidR="009A549A" w:rsidRPr="002B51E4" w:rsidRDefault="009A549A" w:rsidP="00043AF8">
            <w:pPr>
              <w:rPr>
                <w:sz w:val="22"/>
                <w:szCs w:val="22"/>
              </w:rPr>
            </w:pPr>
          </w:p>
        </w:tc>
        <w:tc>
          <w:tcPr>
            <w:tcW w:w="1156" w:type="dxa"/>
            <w:tcBorders>
              <w:top w:val="nil"/>
              <w:left w:val="nil"/>
              <w:bottom w:val="single" w:sz="4" w:space="0" w:color="auto"/>
              <w:right w:val="single" w:sz="4" w:space="0" w:color="auto"/>
            </w:tcBorders>
          </w:tcPr>
          <w:p w:rsidR="009A549A" w:rsidRPr="002B51E4" w:rsidRDefault="009A549A" w:rsidP="00043AF8">
            <w:pPr>
              <w:rPr>
                <w:sz w:val="22"/>
                <w:szCs w:val="22"/>
              </w:rPr>
            </w:pPr>
          </w:p>
        </w:tc>
      </w:tr>
    </w:tbl>
    <w:p w:rsidR="009A549A" w:rsidRPr="002B51E4" w:rsidRDefault="009A549A" w:rsidP="009A549A">
      <w:pPr>
        <w:ind w:left="-533" w:firstLine="533"/>
        <w:jc w:val="both"/>
        <w:rPr>
          <w:sz w:val="22"/>
          <w:szCs w:val="22"/>
        </w:rPr>
      </w:pPr>
      <w:r w:rsidRPr="002B51E4">
        <w:rPr>
          <w:sz w:val="22"/>
          <w:szCs w:val="22"/>
        </w:rPr>
        <w:t>&lt;1&gt; В соответствии с правовыми актами, соглашениями.</w:t>
      </w:r>
    </w:p>
    <w:p w:rsidR="009A549A" w:rsidRPr="002B51E4" w:rsidRDefault="00837080" w:rsidP="009A549A">
      <w:pPr>
        <w:ind w:left="-533" w:firstLine="533"/>
        <w:jc w:val="both"/>
        <w:rPr>
          <w:sz w:val="22"/>
          <w:szCs w:val="22"/>
        </w:rPr>
      </w:pPr>
      <w:hyperlink w:anchor="Par1127" w:history="1">
        <w:r w:rsidR="009A549A" w:rsidRPr="002B51E4">
          <w:rPr>
            <w:sz w:val="22"/>
            <w:szCs w:val="22"/>
          </w:rPr>
          <w:t>&lt;2&gt;</w:t>
        </w:r>
      </w:hyperlink>
      <w:r w:rsidR="009A549A" w:rsidRPr="002B51E4">
        <w:rPr>
          <w:sz w:val="22"/>
          <w:szCs w:val="22"/>
        </w:rPr>
        <w:t xml:space="preserve"> В целях оптимизации содержания информации в графе 2 допускается использование аббревиатур, например: основное мероприятие 1.1 – ОМ 1.1.</w:t>
      </w:r>
    </w:p>
    <w:p w:rsidR="009A549A" w:rsidRPr="002B51E4" w:rsidRDefault="009A549A" w:rsidP="009A549A">
      <w:pPr>
        <w:ind w:left="-533" w:firstLine="533"/>
        <w:jc w:val="right"/>
        <w:rPr>
          <w:sz w:val="28"/>
          <w:szCs w:val="28"/>
        </w:rPr>
      </w:pPr>
      <w:r w:rsidRPr="002B51E4">
        <w:rPr>
          <w:sz w:val="22"/>
          <w:szCs w:val="22"/>
        </w:rPr>
        <w:br w:type="page"/>
      </w:r>
      <w:r w:rsidRPr="002B51E4">
        <w:rPr>
          <w:sz w:val="28"/>
          <w:szCs w:val="28"/>
        </w:rPr>
        <w:lastRenderedPageBreak/>
        <w:t>Таблица № 7</w:t>
      </w:r>
    </w:p>
    <w:p w:rsidR="009A549A" w:rsidRPr="002B51E4" w:rsidRDefault="009A549A" w:rsidP="009A549A">
      <w:pPr>
        <w:widowControl w:val="0"/>
        <w:autoSpaceDE w:val="0"/>
        <w:autoSpaceDN w:val="0"/>
        <w:adjustRightInd w:val="0"/>
        <w:jc w:val="right"/>
        <w:outlineLvl w:val="2"/>
        <w:rPr>
          <w:sz w:val="22"/>
          <w:szCs w:val="22"/>
        </w:rPr>
      </w:pPr>
    </w:p>
    <w:p w:rsidR="009A549A" w:rsidRPr="002B51E4" w:rsidRDefault="009A549A" w:rsidP="009A549A">
      <w:pPr>
        <w:jc w:val="center"/>
        <w:rPr>
          <w:sz w:val="28"/>
          <w:szCs w:val="28"/>
        </w:rPr>
      </w:pPr>
      <w:r w:rsidRPr="002B51E4">
        <w:rPr>
          <w:sz w:val="28"/>
          <w:szCs w:val="28"/>
        </w:rPr>
        <w:t>ИНФОРМАЦИЯ</w:t>
      </w:r>
    </w:p>
    <w:p w:rsidR="009A549A" w:rsidRPr="002B51E4" w:rsidRDefault="009A549A" w:rsidP="009A549A">
      <w:pPr>
        <w:widowControl w:val="0"/>
        <w:autoSpaceDE w:val="0"/>
        <w:autoSpaceDN w:val="0"/>
        <w:adjustRightInd w:val="0"/>
        <w:jc w:val="center"/>
        <w:outlineLvl w:val="2"/>
        <w:rPr>
          <w:sz w:val="22"/>
          <w:szCs w:val="22"/>
        </w:rPr>
      </w:pPr>
      <w:r w:rsidRPr="002B51E4">
        <w:rPr>
          <w:sz w:val="28"/>
          <w:szCs w:val="28"/>
        </w:rPr>
        <w:t xml:space="preserve">о соблюдении условий софинансирования расходных обязательств муниципального образования «Город Азов» </w:t>
      </w:r>
      <w:r w:rsidRPr="002B51E4">
        <w:rPr>
          <w:sz w:val="28"/>
          <w:szCs w:val="28"/>
        </w:rPr>
        <w:br/>
        <w:t>при реализации основных мероприятий подпрограмм, мероприятий ведомственных целевых программ государственной программы в отчетном году</w:t>
      </w:r>
    </w:p>
    <w:tbl>
      <w:tblPr>
        <w:tblW w:w="14850" w:type="dxa"/>
        <w:tblInd w:w="108" w:type="dxa"/>
        <w:tblLook w:val="00A0"/>
      </w:tblPr>
      <w:tblGrid>
        <w:gridCol w:w="4401"/>
        <w:gridCol w:w="2315"/>
        <w:gridCol w:w="1896"/>
        <w:gridCol w:w="1768"/>
        <w:gridCol w:w="1476"/>
        <w:gridCol w:w="1816"/>
        <w:gridCol w:w="1178"/>
      </w:tblGrid>
      <w:tr w:rsidR="009A549A" w:rsidRPr="002B51E4" w:rsidTr="00BB1ED5">
        <w:trPr>
          <w:trHeight w:val="718"/>
        </w:trPr>
        <w:tc>
          <w:tcPr>
            <w:tcW w:w="4401" w:type="dxa"/>
            <w:vMerge w:val="restart"/>
            <w:tcBorders>
              <w:top w:val="single" w:sz="4" w:space="0" w:color="auto"/>
              <w:left w:val="single" w:sz="4" w:space="0" w:color="auto"/>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 xml:space="preserve">Наименование </w:t>
            </w:r>
            <w:r w:rsidRPr="002B51E4">
              <w:rPr>
                <w:sz w:val="22"/>
                <w:szCs w:val="22"/>
              </w:rPr>
              <w:br/>
              <w:t xml:space="preserve">основных мероприятий (по инвестиционным расходам – </w:t>
            </w:r>
            <w:r w:rsidRPr="002B51E4">
              <w:rPr>
                <w:sz w:val="22"/>
                <w:szCs w:val="22"/>
              </w:rPr>
              <w:br/>
              <w:t>в разрезе объектов)</w:t>
            </w:r>
          </w:p>
        </w:tc>
        <w:tc>
          <w:tcPr>
            <w:tcW w:w="4211" w:type="dxa"/>
            <w:gridSpan w:val="2"/>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Установленный объем софинансирования</w:t>
            </w:r>
          </w:p>
          <w:p w:rsidR="009A549A" w:rsidRPr="002B51E4" w:rsidRDefault="009A549A" w:rsidP="00043AF8">
            <w:pPr>
              <w:jc w:val="center"/>
              <w:rPr>
                <w:sz w:val="22"/>
                <w:szCs w:val="22"/>
              </w:rPr>
            </w:pPr>
            <w:r w:rsidRPr="002B51E4">
              <w:rPr>
                <w:sz w:val="22"/>
                <w:szCs w:val="22"/>
              </w:rPr>
              <w:t>расходов, &lt;1&gt;  (%)</w:t>
            </w:r>
          </w:p>
        </w:tc>
        <w:tc>
          <w:tcPr>
            <w:tcW w:w="3244" w:type="dxa"/>
            <w:gridSpan w:val="2"/>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Объем фактических расходов областного бюджета</w:t>
            </w:r>
          </w:p>
        </w:tc>
        <w:tc>
          <w:tcPr>
            <w:tcW w:w="2994" w:type="dxa"/>
            <w:gridSpan w:val="2"/>
            <w:tcBorders>
              <w:top w:val="single" w:sz="4" w:space="0" w:color="auto"/>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Объем фактических расходов местного бюджета</w:t>
            </w:r>
          </w:p>
        </w:tc>
      </w:tr>
      <w:tr w:rsidR="009A549A" w:rsidRPr="002B51E4" w:rsidTr="00BB1ED5">
        <w:trPr>
          <w:trHeight w:val="558"/>
        </w:trPr>
        <w:tc>
          <w:tcPr>
            <w:tcW w:w="4401" w:type="dxa"/>
            <w:vMerge/>
            <w:tcBorders>
              <w:top w:val="single" w:sz="4" w:space="0" w:color="auto"/>
              <w:left w:val="single" w:sz="4" w:space="0" w:color="auto"/>
              <w:bottom w:val="single" w:sz="4" w:space="0" w:color="auto"/>
              <w:right w:val="single" w:sz="4" w:space="0" w:color="auto"/>
            </w:tcBorders>
          </w:tcPr>
          <w:p w:rsidR="009A549A" w:rsidRPr="002B51E4" w:rsidRDefault="009A549A" w:rsidP="00043AF8">
            <w:pPr>
              <w:jc w:val="center"/>
              <w:rPr>
                <w:sz w:val="22"/>
                <w:szCs w:val="22"/>
              </w:rPr>
            </w:pPr>
          </w:p>
        </w:tc>
        <w:tc>
          <w:tcPr>
            <w:tcW w:w="2315"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 xml:space="preserve">областной </w:t>
            </w:r>
            <w:r w:rsidRPr="002B51E4">
              <w:rPr>
                <w:sz w:val="22"/>
                <w:szCs w:val="22"/>
              </w:rPr>
              <w:br/>
              <w:t>бюджет</w:t>
            </w:r>
          </w:p>
        </w:tc>
        <w:tc>
          <w:tcPr>
            <w:tcW w:w="1896"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местный бюджет</w:t>
            </w:r>
          </w:p>
        </w:tc>
        <w:tc>
          <w:tcPr>
            <w:tcW w:w="1768" w:type="dxa"/>
            <w:tcBorders>
              <w:top w:val="nil"/>
              <w:left w:val="nil"/>
              <w:bottom w:val="single" w:sz="4" w:space="0" w:color="auto"/>
              <w:right w:val="single" w:sz="4" w:space="0" w:color="auto"/>
            </w:tcBorders>
            <w:vAlign w:val="center"/>
          </w:tcPr>
          <w:p w:rsidR="009A549A" w:rsidRPr="002B51E4" w:rsidRDefault="009A549A" w:rsidP="00043AF8">
            <w:pPr>
              <w:jc w:val="center"/>
              <w:rPr>
                <w:sz w:val="22"/>
                <w:szCs w:val="22"/>
              </w:rPr>
            </w:pPr>
            <w:r w:rsidRPr="002B51E4">
              <w:rPr>
                <w:sz w:val="22"/>
                <w:szCs w:val="22"/>
              </w:rPr>
              <w:t>тыс. рублей</w:t>
            </w:r>
          </w:p>
        </w:tc>
        <w:tc>
          <w:tcPr>
            <w:tcW w:w="1476" w:type="dxa"/>
            <w:tcBorders>
              <w:top w:val="nil"/>
              <w:left w:val="nil"/>
              <w:bottom w:val="single" w:sz="4" w:space="0" w:color="auto"/>
              <w:right w:val="single" w:sz="4" w:space="0" w:color="auto"/>
            </w:tcBorders>
            <w:vAlign w:val="center"/>
          </w:tcPr>
          <w:p w:rsidR="009A549A" w:rsidRPr="002B51E4" w:rsidRDefault="009A549A" w:rsidP="00043AF8">
            <w:pPr>
              <w:jc w:val="center"/>
              <w:rPr>
                <w:sz w:val="22"/>
                <w:szCs w:val="22"/>
              </w:rPr>
            </w:pPr>
            <w:r w:rsidRPr="002B51E4">
              <w:rPr>
                <w:sz w:val="22"/>
                <w:szCs w:val="22"/>
              </w:rPr>
              <w:t>%</w:t>
            </w:r>
          </w:p>
        </w:tc>
        <w:tc>
          <w:tcPr>
            <w:tcW w:w="1816" w:type="dxa"/>
            <w:tcBorders>
              <w:top w:val="nil"/>
              <w:left w:val="nil"/>
              <w:bottom w:val="single" w:sz="4" w:space="0" w:color="auto"/>
              <w:right w:val="single" w:sz="4" w:space="0" w:color="auto"/>
            </w:tcBorders>
            <w:vAlign w:val="center"/>
          </w:tcPr>
          <w:p w:rsidR="009A549A" w:rsidRPr="002B51E4" w:rsidRDefault="009A549A" w:rsidP="00043AF8">
            <w:pPr>
              <w:jc w:val="center"/>
              <w:rPr>
                <w:sz w:val="22"/>
                <w:szCs w:val="22"/>
              </w:rPr>
            </w:pPr>
            <w:r w:rsidRPr="002B51E4">
              <w:rPr>
                <w:sz w:val="22"/>
                <w:szCs w:val="22"/>
              </w:rPr>
              <w:t>тыс. рублей</w:t>
            </w:r>
          </w:p>
        </w:tc>
        <w:tc>
          <w:tcPr>
            <w:tcW w:w="1178" w:type="dxa"/>
            <w:tcBorders>
              <w:top w:val="nil"/>
              <w:left w:val="nil"/>
              <w:bottom w:val="single" w:sz="4" w:space="0" w:color="auto"/>
              <w:right w:val="single" w:sz="4" w:space="0" w:color="auto"/>
            </w:tcBorders>
            <w:vAlign w:val="center"/>
          </w:tcPr>
          <w:p w:rsidR="009A549A" w:rsidRPr="002B51E4" w:rsidRDefault="009A549A" w:rsidP="00043AF8">
            <w:pPr>
              <w:jc w:val="center"/>
              <w:rPr>
                <w:sz w:val="22"/>
                <w:szCs w:val="22"/>
              </w:rPr>
            </w:pPr>
            <w:r w:rsidRPr="002B51E4">
              <w:rPr>
                <w:sz w:val="22"/>
                <w:szCs w:val="22"/>
              </w:rPr>
              <w:t>%</w:t>
            </w:r>
          </w:p>
        </w:tc>
      </w:tr>
      <w:tr w:rsidR="009A549A" w:rsidRPr="002B51E4" w:rsidTr="00BB1ED5">
        <w:trPr>
          <w:trHeight w:val="315"/>
        </w:trPr>
        <w:tc>
          <w:tcPr>
            <w:tcW w:w="4401" w:type="dxa"/>
            <w:tcBorders>
              <w:top w:val="single" w:sz="4" w:space="0" w:color="auto"/>
              <w:left w:val="single" w:sz="4" w:space="0" w:color="auto"/>
              <w:bottom w:val="single" w:sz="4" w:space="0" w:color="000000"/>
              <w:right w:val="single" w:sz="4" w:space="0" w:color="auto"/>
            </w:tcBorders>
          </w:tcPr>
          <w:p w:rsidR="009A549A" w:rsidRPr="002B51E4" w:rsidRDefault="009A549A" w:rsidP="00043AF8">
            <w:pPr>
              <w:jc w:val="center"/>
              <w:rPr>
                <w:sz w:val="22"/>
                <w:szCs w:val="22"/>
              </w:rPr>
            </w:pPr>
            <w:r w:rsidRPr="002B51E4">
              <w:rPr>
                <w:sz w:val="22"/>
                <w:szCs w:val="22"/>
              </w:rPr>
              <w:t>1</w:t>
            </w:r>
          </w:p>
        </w:tc>
        <w:tc>
          <w:tcPr>
            <w:tcW w:w="2315"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2</w:t>
            </w:r>
          </w:p>
        </w:tc>
        <w:tc>
          <w:tcPr>
            <w:tcW w:w="1896"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3</w:t>
            </w:r>
          </w:p>
        </w:tc>
        <w:tc>
          <w:tcPr>
            <w:tcW w:w="1768"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4</w:t>
            </w:r>
          </w:p>
        </w:tc>
        <w:tc>
          <w:tcPr>
            <w:tcW w:w="1476"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5</w:t>
            </w:r>
          </w:p>
        </w:tc>
        <w:tc>
          <w:tcPr>
            <w:tcW w:w="1816"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6</w:t>
            </w:r>
          </w:p>
        </w:tc>
        <w:tc>
          <w:tcPr>
            <w:tcW w:w="1178" w:type="dxa"/>
            <w:tcBorders>
              <w:top w:val="nil"/>
              <w:left w:val="nil"/>
              <w:bottom w:val="single" w:sz="4" w:space="0" w:color="auto"/>
              <w:right w:val="single" w:sz="4" w:space="0" w:color="auto"/>
            </w:tcBorders>
          </w:tcPr>
          <w:p w:rsidR="009A549A" w:rsidRPr="002B51E4" w:rsidRDefault="009A549A" w:rsidP="00043AF8">
            <w:pPr>
              <w:jc w:val="center"/>
              <w:rPr>
                <w:sz w:val="22"/>
                <w:szCs w:val="22"/>
              </w:rPr>
            </w:pPr>
            <w:r w:rsidRPr="002B51E4">
              <w:rPr>
                <w:sz w:val="22"/>
                <w:szCs w:val="22"/>
              </w:rPr>
              <w:t>7</w:t>
            </w:r>
          </w:p>
        </w:tc>
      </w:tr>
      <w:tr w:rsidR="009A549A" w:rsidRPr="00376381" w:rsidTr="00043AF8">
        <w:trPr>
          <w:trHeight w:val="315"/>
        </w:trPr>
        <w:tc>
          <w:tcPr>
            <w:tcW w:w="14850" w:type="dxa"/>
            <w:gridSpan w:val="7"/>
            <w:tcBorders>
              <w:top w:val="nil"/>
              <w:left w:val="single" w:sz="4" w:space="0" w:color="auto"/>
              <w:bottom w:val="single" w:sz="4" w:space="0" w:color="auto"/>
              <w:right w:val="single" w:sz="4" w:space="0" w:color="auto"/>
            </w:tcBorders>
          </w:tcPr>
          <w:p w:rsidR="009A549A" w:rsidRPr="00376381" w:rsidRDefault="009A549A" w:rsidP="00043AF8">
            <w:pPr>
              <w:jc w:val="center"/>
              <w:rPr>
                <w:color w:val="000000"/>
                <w:sz w:val="22"/>
                <w:szCs w:val="22"/>
              </w:rPr>
            </w:pPr>
            <w:r w:rsidRPr="00376381">
              <w:rPr>
                <w:color w:val="000000"/>
                <w:sz w:val="22"/>
                <w:szCs w:val="22"/>
              </w:rPr>
              <w:t>Субсидия на комплектование книжных фондов библиотек муниципальных образований (0801-10100</w:t>
            </w:r>
            <w:r w:rsidRPr="00376381">
              <w:rPr>
                <w:color w:val="000000"/>
                <w:sz w:val="22"/>
                <w:szCs w:val="22"/>
                <w:lang w:val="en-US"/>
              </w:rPr>
              <w:t>S</w:t>
            </w:r>
            <w:r w:rsidRPr="00376381">
              <w:rPr>
                <w:color w:val="000000"/>
                <w:sz w:val="22"/>
                <w:szCs w:val="22"/>
              </w:rPr>
              <w:t>4180-612)</w:t>
            </w:r>
          </w:p>
        </w:tc>
      </w:tr>
      <w:tr w:rsidR="009A549A" w:rsidRPr="00376381" w:rsidTr="00BB1ED5">
        <w:trPr>
          <w:trHeight w:val="315"/>
        </w:trPr>
        <w:tc>
          <w:tcPr>
            <w:tcW w:w="4401" w:type="dxa"/>
            <w:tcBorders>
              <w:top w:val="nil"/>
              <w:left w:val="single" w:sz="4" w:space="0" w:color="auto"/>
              <w:bottom w:val="single" w:sz="4" w:space="0" w:color="auto"/>
              <w:right w:val="single" w:sz="4" w:space="0" w:color="auto"/>
            </w:tcBorders>
          </w:tcPr>
          <w:p w:rsidR="009A549A" w:rsidRPr="00376381" w:rsidRDefault="009A549A" w:rsidP="00043AF8">
            <w:pPr>
              <w:widowControl w:val="0"/>
              <w:autoSpaceDE w:val="0"/>
              <w:autoSpaceDN w:val="0"/>
              <w:adjustRightInd w:val="0"/>
              <w:rPr>
                <w:color w:val="000000"/>
                <w:sz w:val="22"/>
                <w:szCs w:val="22"/>
              </w:rPr>
            </w:pPr>
            <w:r w:rsidRPr="00376381">
              <w:rPr>
                <w:color w:val="000000"/>
                <w:sz w:val="22"/>
                <w:szCs w:val="22"/>
              </w:rPr>
              <w:t>ОМ 1.2. «Комплектование книжных фондов библиотек»</w:t>
            </w:r>
          </w:p>
        </w:tc>
        <w:tc>
          <w:tcPr>
            <w:tcW w:w="2315" w:type="dxa"/>
            <w:tcBorders>
              <w:top w:val="nil"/>
              <w:left w:val="nil"/>
              <w:bottom w:val="single" w:sz="4" w:space="0" w:color="auto"/>
              <w:right w:val="single" w:sz="4" w:space="0" w:color="auto"/>
            </w:tcBorders>
          </w:tcPr>
          <w:p w:rsidR="009A549A" w:rsidRPr="00376381" w:rsidRDefault="009A549A" w:rsidP="00043AF8">
            <w:pPr>
              <w:autoSpaceDE w:val="0"/>
              <w:autoSpaceDN w:val="0"/>
              <w:adjustRightInd w:val="0"/>
              <w:jc w:val="center"/>
              <w:rPr>
                <w:color w:val="000000"/>
                <w:sz w:val="22"/>
                <w:szCs w:val="22"/>
              </w:rPr>
            </w:pPr>
            <w:r w:rsidRPr="00376381">
              <w:rPr>
                <w:color w:val="000000"/>
                <w:sz w:val="22"/>
                <w:szCs w:val="22"/>
              </w:rPr>
              <w:t>77,6</w:t>
            </w:r>
          </w:p>
        </w:tc>
        <w:tc>
          <w:tcPr>
            <w:tcW w:w="1896" w:type="dxa"/>
            <w:tcBorders>
              <w:top w:val="nil"/>
              <w:left w:val="nil"/>
              <w:bottom w:val="single" w:sz="4" w:space="0" w:color="auto"/>
              <w:right w:val="single" w:sz="4" w:space="0" w:color="auto"/>
            </w:tcBorders>
          </w:tcPr>
          <w:p w:rsidR="009A549A" w:rsidRPr="00376381" w:rsidRDefault="009A549A" w:rsidP="00043AF8">
            <w:pPr>
              <w:jc w:val="center"/>
              <w:rPr>
                <w:color w:val="000000"/>
                <w:sz w:val="22"/>
                <w:szCs w:val="22"/>
              </w:rPr>
            </w:pPr>
            <w:r w:rsidRPr="00376381">
              <w:rPr>
                <w:color w:val="000000"/>
                <w:sz w:val="22"/>
                <w:szCs w:val="22"/>
              </w:rPr>
              <w:t>22,4</w:t>
            </w:r>
          </w:p>
        </w:tc>
        <w:tc>
          <w:tcPr>
            <w:tcW w:w="1768" w:type="dxa"/>
            <w:tcBorders>
              <w:top w:val="nil"/>
              <w:left w:val="nil"/>
              <w:bottom w:val="single" w:sz="4" w:space="0" w:color="auto"/>
              <w:right w:val="single" w:sz="4" w:space="0" w:color="auto"/>
            </w:tcBorders>
          </w:tcPr>
          <w:p w:rsidR="009A549A" w:rsidRPr="00376381" w:rsidRDefault="009A549A" w:rsidP="00043AF8">
            <w:pPr>
              <w:jc w:val="center"/>
              <w:rPr>
                <w:color w:val="000000"/>
                <w:sz w:val="22"/>
                <w:szCs w:val="22"/>
              </w:rPr>
            </w:pPr>
            <w:r w:rsidRPr="00376381">
              <w:rPr>
                <w:color w:val="000000"/>
                <w:sz w:val="22"/>
                <w:szCs w:val="22"/>
              </w:rPr>
              <w:t>525,7</w:t>
            </w:r>
          </w:p>
        </w:tc>
        <w:tc>
          <w:tcPr>
            <w:tcW w:w="1476" w:type="dxa"/>
            <w:tcBorders>
              <w:top w:val="nil"/>
              <w:left w:val="nil"/>
              <w:bottom w:val="single" w:sz="4" w:space="0" w:color="auto"/>
              <w:right w:val="single" w:sz="4" w:space="0" w:color="auto"/>
            </w:tcBorders>
          </w:tcPr>
          <w:p w:rsidR="009A549A" w:rsidRPr="00376381" w:rsidRDefault="009A549A" w:rsidP="00043AF8">
            <w:pPr>
              <w:jc w:val="center"/>
              <w:rPr>
                <w:color w:val="000000"/>
                <w:sz w:val="22"/>
                <w:szCs w:val="22"/>
              </w:rPr>
            </w:pPr>
            <w:r w:rsidRPr="00376381">
              <w:rPr>
                <w:color w:val="000000"/>
                <w:sz w:val="22"/>
                <w:szCs w:val="22"/>
              </w:rPr>
              <w:t>77,6</w:t>
            </w:r>
          </w:p>
        </w:tc>
        <w:tc>
          <w:tcPr>
            <w:tcW w:w="1816" w:type="dxa"/>
            <w:tcBorders>
              <w:top w:val="nil"/>
              <w:left w:val="nil"/>
              <w:bottom w:val="single" w:sz="4" w:space="0" w:color="auto"/>
              <w:right w:val="single" w:sz="4" w:space="0" w:color="auto"/>
            </w:tcBorders>
          </w:tcPr>
          <w:p w:rsidR="009A549A" w:rsidRPr="00376381" w:rsidRDefault="009A549A" w:rsidP="00043AF8">
            <w:pPr>
              <w:jc w:val="center"/>
              <w:rPr>
                <w:color w:val="000000"/>
                <w:sz w:val="22"/>
                <w:szCs w:val="22"/>
              </w:rPr>
            </w:pPr>
            <w:r w:rsidRPr="00376381">
              <w:rPr>
                <w:color w:val="000000"/>
                <w:sz w:val="22"/>
                <w:szCs w:val="22"/>
              </w:rPr>
              <w:t>151,8</w:t>
            </w:r>
          </w:p>
        </w:tc>
        <w:tc>
          <w:tcPr>
            <w:tcW w:w="1178" w:type="dxa"/>
            <w:tcBorders>
              <w:top w:val="nil"/>
              <w:left w:val="nil"/>
              <w:bottom w:val="single" w:sz="4" w:space="0" w:color="auto"/>
              <w:right w:val="single" w:sz="4" w:space="0" w:color="auto"/>
            </w:tcBorders>
          </w:tcPr>
          <w:p w:rsidR="009A549A" w:rsidRPr="00376381" w:rsidRDefault="009A549A" w:rsidP="00043AF8">
            <w:pPr>
              <w:jc w:val="center"/>
              <w:rPr>
                <w:color w:val="000000"/>
                <w:sz w:val="22"/>
                <w:szCs w:val="22"/>
              </w:rPr>
            </w:pPr>
            <w:r w:rsidRPr="00376381">
              <w:rPr>
                <w:color w:val="000000"/>
                <w:sz w:val="22"/>
                <w:szCs w:val="22"/>
              </w:rPr>
              <w:t>22,4</w:t>
            </w:r>
          </w:p>
        </w:tc>
      </w:tr>
      <w:tr w:rsidR="009A549A" w:rsidRPr="00376381" w:rsidTr="00043AF8">
        <w:trPr>
          <w:trHeight w:val="315"/>
        </w:trPr>
        <w:tc>
          <w:tcPr>
            <w:tcW w:w="14850" w:type="dxa"/>
            <w:gridSpan w:val="7"/>
            <w:tcBorders>
              <w:top w:val="nil"/>
              <w:left w:val="single" w:sz="4" w:space="0" w:color="auto"/>
              <w:bottom w:val="single" w:sz="4" w:space="0" w:color="auto"/>
              <w:right w:val="single" w:sz="4" w:space="0" w:color="auto"/>
            </w:tcBorders>
          </w:tcPr>
          <w:p w:rsidR="009A549A" w:rsidRPr="00376381" w:rsidRDefault="009A549A" w:rsidP="00043AF8">
            <w:pPr>
              <w:jc w:val="center"/>
              <w:rPr>
                <w:color w:val="000000"/>
                <w:sz w:val="22"/>
                <w:szCs w:val="22"/>
              </w:rPr>
            </w:pPr>
            <w:r w:rsidRPr="00376381">
              <w:rPr>
                <w:color w:val="000000"/>
                <w:sz w:val="22"/>
                <w:szCs w:val="22"/>
              </w:rPr>
              <w:t>Субсидия на приобретение основных средств для муниципальных учреждений культуры(0801-10100</w:t>
            </w:r>
            <w:r w:rsidRPr="00376381">
              <w:rPr>
                <w:color w:val="000000"/>
                <w:sz w:val="22"/>
                <w:szCs w:val="22"/>
                <w:lang w:val="en-US"/>
              </w:rPr>
              <w:t>S</w:t>
            </w:r>
            <w:r w:rsidRPr="00376381">
              <w:rPr>
                <w:color w:val="000000"/>
                <w:sz w:val="22"/>
                <w:szCs w:val="22"/>
              </w:rPr>
              <w:t>3900)</w:t>
            </w:r>
          </w:p>
        </w:tc>
      </w:tr>
      <w:tr w:rsidR="009A549A" w:rsidRPr="00376381" w:rsidTr="00BB1ED5">
        <w:trPr>
          <w:trHeight w:val="315"/>
        </w:trPr>
        <w:tc>
          <w:tcPr>
            <w:tcW w:w="4401" w:type="dxa"/>
            <w:tcBorders>
              <w:top w:val="nil"/>
              <w:left w:val="single" w:sz="4" w:space="0" w:color="auto"/>
              <w:bottom w:val="single" w:sz="4" w:space="0" w:color="auto"/>
              <w:right w:val="single" w:sz="4" w:space="0" w:color="auto"/>
            </w:tcBorders>
          </w:tcPr>
          <w:p w:rsidR="009A549A" w:rsidRPr="00376381" w:rsidRDefault="009A549A" w:rsidP="00043AF8">
            <w:pPr>
              <w:rPr>
                <w:color w:val="000000"/>
                <w:sz w:val="22"/>
                <w:szCs w:val="22"/>
              </w:rPr>
            </w:pPr>
            <w:r w:rsidRPr="00376381">
              <w:rPr>
                <w:color w:val="000000"/>
                <w:sz w:val="22"/>
                <w:szCs w:val="22"/>
              </w:rPr>
              <w:t>ОМ 1.8 «Приобретение основных средств для муниципальных учреждений культуры»</w:t>
            </w:r>
          </w:p>
        </w:tc>
        <w:tc>
          <w:tcPr>
            <w:tcW w:w="2315" w:type="dxa"/>
            <w:tcBorders>
              <w:top w:val="nil"/>
              <w:left w:val="nil"/>
              <w:bottom w:val="single" w:sz="4" w:space="0" w:color="auto"/>
              <w:right w:val="single" w:sz="4" w:space="0" w:color="auto"/>
            </w:tcBorders>
          </w:tcPr>
          <w:p w:rsidR="009A549A" w:rsidRPr="00376381" w:rsidRDefault="009A549A" w:rsidP="00043AF8">
            <w:pPr>
              <w:autoSpaceDE w:val="0"/>
              <w:autoSpaceDN w:val="0"/>
              <w:adjustRightInd w:val="0"/>
              <w:jc w:val="center"/>
              <w:rPr>
                <w:color w:val="000000"/>
                <w:sz w:val="22"/>
                <w:szCs w:val="22"/>
              </w:rPr>
            </w:pPr>
            <w:r w:rsidRPr="00376381">
              <w:rPr>
                <w:color w:val="000000"/>
                <w:sz w:val="22"/>
                <w:szCs w:val="22"/>
              </w:rPr>
              <w:t>77,6</w:t>
            </w:r>
          </w:p>
        </w:tc>
        <w:tc>
          <w:tcPr>
            <w:tcW w:w="1896" w:type="dxa"/>
            <w:tcBorders>
              <w:top w:val="nil"/>
              <w:left w:val="nil"/>
              <w:bottom w:val="single" w:sz="4" w:space="0" w:color="auto"/>
              <w:right w:val="single" w:sz="4" w:space="0" w:color="auto"/>
            </w:tcBorders>
          </w:tcPr>
          <w:p w:rsidR="009A549A" w:rsidRPr="00376381" w:rsidRDefault="009A549A" w:rsidP="00043AF8">
            <w:pPr>
              <w:jc w:val="center"/>
              <w:rPr>
                <w:color w:val="000000"/>
                <w:sz w:val="22"/>
                <w:szCs w:val="22"/>
              </w:rPr>
            </w:pPr>
            <w:r w:rsidRPr="00376381">
              <w:rPr>
                <w:color w:val="000000"/>
                <w:sz w:val="22"/>
                <w:szCs w:val="22"/>
              </w:rPr>
              <w:t>22,4</w:t>
            </w:r>
          </w:p>
        </w:tc>
        <w:tc>
          <w:tcPr>
            <w:tcW w:w="1768" w:type="dxa"/>
            <w:tcBorders>
              <w:top w:val="nil"/>
              <w:left w:val="nil"/>
              <w:bottom w:val="single" w:sz="4" w:space="0" w:color="auto"/>
              <w:right w:val="single" w:sz="4" w:space="0" w:color="auto"/>
            </w:tcBorders>
          </w:tcPr>
          <w:p w:rsidR="009A549A" w:rsidRPr="00376381" w:rsidRDefault="009A549A" w:rsidP="00043AF8">
            <w:pPr>
              <w:jc w:val="center"/>
              <w:rPr>
                <w:color w:val="000000"/>
                <w:sz w:val="22"/>
                <w:szCs w:val="22"/>
              </w:rPr>
            </w:pPr>
            <w:r w:rsidRPr="00376381">
              <w:rPr>
                <w:color w:val="000000"/>
                <w:sz w:val="22"/>
                <w:szCs w:val="22"/>
              </w:rPr>
              <w:t>401,2</w:t>
            </w:r>
          </w:p>
        </w:tc>
        <w:tc>
          <w:tcPr>
            <w:tcW w:w="1476" w:type="dxa"/>
            <w:tcBorders>
              <w:top w:val="nil"/>
              <w:left w:val="nil"/>
              <w:bottom w:val="single" w:sz="4" w:space="0" w:color="auto"/>
              <w:right w:val="single" w:sz="4" w:space="0" w:color="auto"/>
            </w:tcBorders>
          </w:tcPr>
          <w:p w:rsidR="009A549A" w:rsidRPr="00376381" w:rsidRDefault="009A549A" w:rsidP="00043AF8">
            <w:pPr>
              <w:jc w:val="center"/>
              <w:rPr>
                <w:color w:val="000000"/>
                <w:sz w:val="22"/>
                <w:szCs w:val="22"/>
              </w:rPr>
            </w:pPr>
            <w:r w:rsidRPr="00376381">
              <w:rPr>
                <w:color w:val="000000"/>
                <w:sz w:val="22"/>
                <w:szCs w:val="22"/>
              </w:rPr>
              <w:t>77,6</w:t>
            </w:r>
          </w:p>
        </w:tc>
        <w:tc>
          <w:tcPr>
            <w:tcW w:w="1816" w:type="dxa"/>
            <w:tcBorders>
              <w:top w:val="nil"/>
              <w:left w:val="nil"/>
              <w:bottom w:val="single" w:sz="4" w:space="0" w:color="auto"/>
              <w:right w:val="single" w:sz="4" w:space="0" w:color="auto"/>
            </w:tcBorders>
          </w:tcPr>
          <w:p w:rsidR="009A549A" w:rsidRPr="00376381" w:rsidRDefault="009A549A" w:rsidP="00043AF8">
            <w:pPr>
              <w:jc w:val="center"/>
              <w:rPr>
                <w:color w:val="000000"/>
                <w:sz w:val="22"/>
                <w:szCs w:val="22"/>
              </w:rPr>
            </w:pPr>
            <w:r w:rsidRPr="00376381">
              <w:rPr>
                <w:color w:val="000000"/>
                <w:sz w:val="22"/>
                <w:szCs w:val="22"/>
              </w:rPr>
              <w:t>115,8</w:t>
            </w:r>
          </w:p>
        </w:tc>
        <w:tc>
          <w:tcPr>
            <w:tcW w:w="1178" w:type="dxa"/>
            <w:tcBorders>
              <w:top w:val="nil"/>
              <w:left w:val="nil"/>
              <w:bottom w:val="single" w:sz="4" w:space="0" w:color="auto"/>
              <w:right w:val="single" w:sz="4" w:space="0" w:color="auto"/>
            </w:tcBorders>
          </w:tcPr>
          <w:p w:rsidR="009A549A" w:rsidRPr="00376381" w:rsidRDefault="009A549A" w:rsidP="00043AF8">
            <w:pPr>
              <w:jc w:val="center"/>
              <w:rPr>
                <w:color w:val="000000"/>
                <w:sz w:val="22"/>
                <w:szCs w:val="22"/>
              </w:rPr>
            </w:pPr>
            <w:r w:rsidRPr="00376381">
              <w:rPr>
                <w:color w:val="000000"/>
                <w:sz w:val="22"/>
                <w:szCs w:val="22"/>
              </w:rPr>
              <w:t>22,4</w:t>
            </w:r>
          </w:p>
        </w:tc>
      </w:tr>
      <w:tr w:rsidR="00BB1ED5" w:rsidRPr="00376381" w:rsidTr="003B2E32">
        <w:trPr>
          <w:trHeight w:val="315"/>
        </w:trPr>
        <w:tc>
          <w:tcPr>
            <w:tcW w:w="14850" w:type="dxa"/>
            <w:gridSpan w:val="7"/>
            <w:tcBorders>
              <w:top w:val="nil"/>
              <w:left w:val="single" w:sz="4" w:space="0" w:color="auto"/>
              <w:bottom w:val="single" w:sz="4" w:space="0" w:color="auto"/>
              <w:right w:val="single" w:sz="4" w:space="0" w:color="auto"/>
            </w:tcBorders>
          </w:tcPr>
          <w:p w:rsidR="00BB1ED5" w:rsidRPr="00376381" w:rsidRDefault="00BB1ED5" w:rsidP="003B2E32">
            <w:pPr>
              <w:jc w:val="center"/>
              <w:rPr>
                <w:color w:val="000000"/>
                <w:sz w:val="22"/>
                <w:szCs w:val="22"/>
              </w:rPr>
            </w:pPr>
            <w:r w:rsidRPr="00376381">
              <w:rPr>
                <w:color w:val="000000"/>
                <w:sz w:val="22"/>
                <w:szCs w:val="22"/>
              </w:rPr>
              <w:t>Субсидии бюджетным учреждениям на реализацию инициативных проектов (0703-10100</w:t>
            </w:r>
            <w:r w:rsidRPr="00376381">
              <w:rPr>
                <w:color w:val="000000"/>
                <w:sz w:val="22"/>
                <w:szCs w:val="22"/>
                <w:lang w:val="en-US"/>
              </w:rPr>
              <w:t>S</w:t>
            </w:r>
            <w:r w:rsidRPr="00376381">
              <w:rPr>
                <w:color w:val="000000"/>
                <w:sz w:val="22"/>
                <w:szCs w:val="22"/>
              </w:rPr>
              <w:t>4647-612)</w:t>
            </w:r>
          </w:p>
        </w:tc>
      </w:tr>
      <w:tr w:rsidR="00BB1ED5" w:rsidRPr="00376381" w:rsidTr="003B2E32">
        <w:trPr>
          <w:trHeight w:val="315"/>
        </w:trPr>
        <w:tc>
          <w:tcPr>
            <w:tcW w:w="4401" w:type="dxa"/>
            <w:tcBorders>
              <w:top w:val="nil"/>
              <w:left w:val="single" w:sz="4" w:space="0" w:color="auto"/>
              <w:bottom w:val="single" w:sz="4" w:space="0" w:color="auto"/>
              <w:right w:val="single" w:sz="4" w:space="0" w:color="auto"/>
            </w:tcBorders>
          </w:tcPr>
          <w:p w:rsidR="00BB1ED5" w:rsidRPr="000E32D7" w:rsidRDefault="00BB1ED5" w:rsidP="00BB1ED5">
            <w:pPr>
              <w:rPr>
                <w:color w:val="0000FF"/>
                <w:sz w:val="22"/>
                <w:szCs w:val="22"/>
              </w:rPr>
            </w:pPr>
            <w:r w:rsidRPr="000E32D7">
              <w:rPr>
                <w:color w:val="000000"/>
                <w:sz w:val="22"/>
                <w:szCs w:val="22"/>
              </w:rPr>
              <w:t>О</w:t>
            </w:r>
            <w:r>
              <w:rPr>
                <w:color w:val="000000"/>
                <w:sz w:val="22"/>
                <w:szCs w:val="22"/>
              </w:rPr>
              <w:t>М</w:t>
            </w:r>
            <w:r w:rsidRPr="000E32D7">
              <w:rPr>
                <w:color w:val="000000"/>
                <w:sz w:val="22"/>
                <w:szCs w:val="22"/>
              </w:rPr>
              <w:t xml:space="preserve"> 1.10 Благоустройство территории, прилегающей к Муниципальному бюджетному учреждению дополнительного образования «Детская школа искусств имени С.С. Прокофьева»</w:t>
            </w:r>
          </w:p>
        </w:tc>
        <w:tc>
          <w:tcPr>
            <w:tcW w:w="2315" w:type="dxa"/>
            <w:tcBorders>
              <w:top w:val="nil"/>
              <w:left w:val="nil"/>
              <w:bottom w:val="single" w:sz="4" w:space="0" w:color="auto"/>
              <w:right w:val="single" w:sz="4" w:space="0" w:color="auto"/>
            </w:tcBorders>
          </w:tcPr>
          <w:p w:rsidR="00BB1ED5" w:rsidRPr="00376381" w:rsidRDefault="00BB1ED5" w:rsidP="003B2E32">
            <w:pPr>
              <w:autoSpaceDE w:val="0"/>
              <w:autoSpaceDN w:val="0"/>
              <w:adjustRightInd w:val="0"/>
              <w:jc w:val="center"/>
              <w:rPr>
                <w:color w:val="000000"/>
                <w:sz w:val="22"/>
                <w:szCs w:val="22"/>
              </w:rPr>
            </w:pPr>
            <w:r w:rsidRPr="00376381">
              <w:rPr>
                <w:color w:val="000000"/>
                <w:sz w:val="22"/>
                <w:szCs w:val="22"/>
              </w:rPr>
              <w:t>77,3</w:t>
            </w:r>
          </w:p>
        </w:tc>
        <w:tc>
          <w:tcPr>
            <w:tcW w:w="1896" w:type="dxa"/>
            <w:tcBorders>
              <w:top w:val="nil"/>
              <w:left w:val="nil"/>
              <w:bottom w:val="single" w:sz="4" w:space="0" w:color="auto"/>
              <w:right w:val="single" w:sz="4" w:space="0" w:color="auto"/>
            </w:tcBorders>
          </w:tcPr>
          <w:p w:rsidR="00BB1ED5" w:rsidRPr="00376381" w:rsidRDefault="00BB1ED5" w:rsidP="003B2E32">
            <w:pPr>
              <w:jc w:val="center"/>
              <w:rPr>
                <w:color w:val="000000"/>
                <w:sz w:val="22"/>
                <w:szCs w:val="22"/>
              </w:rPr>
            </w:pPr>
            <w:r w:rsidRPr="00376381">
              <w:rPr>
                <w:color w:val="000000"/>
                <w:sz w:val="22"/>
                <w:szCs w:val="22"/>
              </w:rPr>
              <w:t>22,7</w:t>
            </w:r>
          </w:p>
        </w:tc>
        <w:tc>
          <w:tcPr>
            <w:tcW w:w="1768" w:type="dxa"/>
            <w:tcBorders>
              <w:top w:val="nil"/>
              <w:left w:val="nil"/>
              <w:bottom w:val="single" w:sz="4" w:space="0" w:color="auto"/>
              <w:right w:val="single" w:sz="4" w:space="0" w:color="auto"/>
            </w:tcBorders>
          </w:tcPr>
          <w:p w:rsidR="00BB1ED5" w:rsidRPr="00376381" w:rsidRDefault="00BB1ED5" w:rsidP="003B2E32">
            <w:pPr>
              <w:jc w:val="center"/>
              <w:rPr>
                <w:color w:val="000000"/>
                <w:sz w:val="22"/>
                <w:szCs w:val="22"/>
              </w:rPr>
            </w:pPr>
            <w:r w:rsidRPr="00376381">
              <w:rPr>
                <w:color w:val="000000"/>
                <w:sz w:val="22"/>
                <w:szCs w:val="22"/>
              </w:rPr>
              <w:t>1 939,0</w:t>
            </w:r>
          </w:p>
        </w:tc>
        <w:tc>
          <w:tcPr>
            <w:tcW w:w="1476" w:type="dxa"/>
            <w:tcBorders>
              <w:top w:val="nil"/>
              <w:left w:val="nil"/>
              <w:bottom w:val="single" w:sz="4" w:space="0" w:color="auto"/>
              <w:right w:val="single" w:sz="4" w:space="0" w:color="auto"/>
            </w:tcBorders>
          </w:tcPr>
          <w:p w:rsidR="00BB1ED5" w:rsidRPr="00376381" w:rsidRDefault="00BB1ED5" w:rsidP="003B2E32">
            <w:pPr>
              <w:jc w:val="center"/>
              <w:rPr>
                <w:color w:val="000000"/>
                <w:sz w:val="22"/>
                <w:szCs w:val="22"/>
              </w:rPr>
            </w:pPr>
            <w:r w:rsidRPr="00376381">
              <w:rPr>
                <w:color w:val="000000"/>
                <w:sz w:val="22"/>
                <w:szCs w:val="22"/>
              </w:rPr>
              <w:t>77,3</w:t>
            </w:r>
          </w:p>
        </w:tc>
        <w:tc>
          <w:tcPr>
            <w:tcW w:w="1816" w:type="dxa"/>
            <w:tcBorders>
              <w:top w:val="nil"/>
              <w:left w:val="nil"/>
              <w:bottom w:val="single" w:sz="4" w:space="0" w:color="auto"/>
              <w:right w:val="single" w:sz="4" w:space="0" w:color="auto"/>
            </w:tcBorders>
          </w:tcPr>
          <w:p w:rsidR="00BB1ED5" w:rsidRPr="00376381" w:rsidRDefault="00BB1ED5" w:rsidP="003B2E32">
            <w:pPr>
              <w:jc w:val="center"/>
              <w:rPr>
                <w:color w:val="000000"/>
                <w:sz w:val="22"/>
                <w:szCs w:val="22"/>
              </w:rPr>
            </w:pPr>
            <w:r w:rsidRPr="00376381">
              <w:rPr>
                <w:color w:val="000000"/>
                <w:sz w:val="22"/>
                <w:szCs w:val="22"/>
              </w:rPr>
              <w:t>569,0</w:t>
            </w:r>
          </w:p>
        </w:tc>
        <w:tc>
          <w:tcPr>
            <w:tcW w:w="1178" w:type="dxa"/>
            <w:tcBorders>
              <w:top w:val="nil"/>
              <w:left w:val="nil"/>
              <w:bottom w:val="single" w:sz="4" w:space="0" w:color="auto"/>
              <w:right w:val="single" w:sz="4" w:space="0" w:color="auto"/>
            </w:tcBorders>
          </w:tcPr>
          <w:p w:rsidR="00BB1ED5" w:rsidRPr="00376381" w:rsidRDefault="00BB1ED5" w:rsidP="003B2E32">
            <w:pPr>
              <w:jc w:val="center"/>
              <w:rPr>
                <w:color w:val="000000"/>
                <w:sz w:val="22"/>
                <w:szCs w:val="22"/>
              </w:rPr>
            </w:pPr>
            <w:r w:rsidRPr="00376381">
              <w:rPr>
                <w:color w:val="000000"/>
                <w:sz w:val="22"/>
                <w:szCs w:val="22"/>
              </w:rPr>
              <w:t>22,7</w:t>
            </w:r>
          </w:p>
        </w:tc>
      </w:tr>
      <w:tr w:rsidR="00BB1ED5" w:rsidRPr="00376381" w:rsidTr="003B2E32">
        <w:trPr>
          <w:trHeight w:val="315"/>
        </w:trPr>
        <w:tc>
          <w:tcPr>
            <w:tcW w:w="14850" w:type="dxa"/>
            <w:gridSpan w:val="7"/>
            <w:tcBorders>
              <w:top w:val="nil"/>
              <w:left w:val="single" w:sz="4" w:space="0" w:color="auto"/>
              <w:bottom w:val="single" w:sz="4" w:space="0" w:color="auto"/>
              <w:right w:val="single" w:sz="4" w:space="0" w:color="auto"/>
            </w:tcBorders>
          </w:tcPr>
          <w:p w:rsidR="00BB1ED5" w:rsidRPr="00376381" w:rsidRDefault="00BB1ED5" w:rsidP="003B2E32">
            <w:pPr>
              <w:jc w:val="center"/>
              <w:rPr>
                <w:color w:val="000000"/>
                <w:sz w:val="22"/>
                <w:szCs w:val="22"/>
              </w:rPr>
            </w:pPr>
            <w:r w:rsidRPr="00376381">
              <w:rPr>
                <w:color w:val="000000"/>
                <w:sz w:val="22"/>
                <w:szCs w:val="22"/>
              </w:rPr>
              <w:t>Субсидии бюджетным учреждениям на реализацию инициативных проектов (0801-10100</w:t>
            </w:r>
            <w:r w:rsidRPr="00376381">
              <w:rPr>
                <w:color w:val="000000"/>
                <w:sz w:val="22"/>
                <w:szCs w:val="22"/>
                <w:lang w:val="en-US"/>
              </w:rPr>
              <w:t>S</w:t>
            </w:r>
            <w:r w:rsidRPr="00376381">
              <w:rPr>
                <w:color w:val="000000"/>
                <w:sz w:val="22"/>
                <w:szCs w:val="22"/>
              </w:rPr>
              <w:t>4646-612)</w:t>
            </w:r>
          </w:p>
        </w:tc>
      </w:tr>
      <w:tr w:rsidR="00BB1ED5" w:rsidRPr="00376381" w:rsidTr="003B2E32">
        <w:trPr>
          <w:trHeight w:val="315"/>
        </w:trPr>
        <w:tc>
          <w:tcPr>
            <w:tcW w:w="4401" w:type="dxa"/>
            <w:tcBorders>
              <w:top w:val="nil"/>
              <w:left w:val="single" w:sz="4" w:space="0" w:color="auto"/>
              <w:bottom w:val="single" w:sz="4" w:space="0" w:color="auto"/>
              <w:right w:val="single" w:sz="4" w:space="0" w:color="auto"/>
            </w:tcBorders>
          </w:tcPr>
          <w:p w:rsidR="00BB1ED5" w:rsidRPr="000E32D7" w:rsidRDefault="00BB1ED5" w:rsidP="00BB1ED5">
            <w:pPr>
              <w:rPr>
                <w:color w:val="0000FF"/>
                <w:sz w:val="22"/>
                <w:szCs w:val="22"/>
              </w:rPr>
            </w:pPr>
            <w:r w:rsidRPr="000E32D7">
              <w:rPr>
                <w:color w:val="000000"/>
                <w:sz w:val="22"/>
                <w:szCs w:val="22"/>
              </w:rPr>
              <w:t>О</w:t>
            </w:r>
            <w:r>
              <w:rPr>
                <w:color w:val="000000"/>
                <w:sz w:val="22"/>
                <w:szCs w:val="22"/>
              </w:rPr>
              <w:t>М</w:t>
            </w:r>
            <w:r w:rsidRPr="000E32D7">
              <w:rPr>
                <w:color w:val="000000"/>
                <w:sz w:val="22"/>
                <w:szCs w:val="22"/>
              </w:rPr>
              <w:t xml:space="preserve"> 1.11.</w:t>
            </w:r>
            <w:r w:rsidRPr="000E32D7">
              <w:rPr>
                <w:color w:val="000000"/>
                <w:sz w:val="22"/>
                <w:szCs w:val="22"/>
              </w:rPr>
              <w:br/>
              <w:t>Народный Новый год, приобретение искусственной новогодней ели для Муниципального бюджетного учреждения культуры «Городской Дворец культуры» г. Азова  и проведение городского праздника</w:t>
            </w:r>
          </w:p>
        </w:tc>
        <w:tc>
          <w:tcPr>
            <w:tcW w:w="2315" w:type="dxa"/>
            <w:tcBorders>
              <w:top w:val="nil"/>
              <w:left w:val="nil"/>
              <w:bottom w:val="single" w:sz="4" w:space="0" w:color="auto"/>
              <w:right w:val="single" w:sz="4" w:space="0" w:color="auto"/>
            </w:tcBorders>
          </w:tcPr>
          <w:p w:rsidR="00BB1ED5" w:rsidRPr="00376381" w:rsidRDefault="00BB1ED5" w:rsidP="003B2E32">
            <w:pPr>
              <w:autoSpaceDE w:val="0"/>
              <w:autoSpaceDN w:val="0"/>
              <w:adjustRightInd w:val="0"/>
              <w:jc w:val="center"/>
              <w:rPr>
                <w:color w:val="000000"/>
                <w:sz w:val="22"/>
                <w:szCs w:val="22"/>
              </w:rPr>
            </w:pPr>
            <w:r w:rsidRPr="00376381">
              <w:rPr>
                <w:color w:val="000000"/>
                <w:sz w:val="22"/>
                <w:szCs w:val="22"/>
              </w:rPr>
              <w:t>77,6</w:t>
            </w:r>
          </w:p>
        </w:tc>
        <w:tc>
          <w:tcPr>
            <w:tcW w:w="1896" w:type="dxa"/>
            <w:tcBorders>
              <w:top w:val="nil"/>
              <w:left w:val="nil"/>
              <w:bottom w:val="single" w:sz="4" w:space="0" w:color="auto"/>
              <w:right w:val="single" w:sz="4" w:space="0" w:color="auto"/>
            </w:tcBorders>
          </w:tcPr>
          <w:p w:rsidR="00BB1ED5" w:rsidRPr="00376381" w:rsidRDefault="00BB1ED5" w:rsidP="003B2E32">
            <w:pPr>
              <w:jc w:val="center"/>
              <w:rPr>
                <w:color w:val="000000"/>
                <w:sz w:val="22"/>
                <w:szCs w:val="22"/>
              </w:rPr>
            </w:pPr>
            <w:r w:rsidRPr="00376381">
              <w:rPr>
                <w:color w:val="000000"/>
                <w:sz w:val="22"/>
                <w:szCs w:val="22"/>
              </w:rPr>
              <w:t>22,4</w:t>
            </w:r>
          </w:p>
        </w:tc>
        <w:tc>
          <w:tcPr>
            <w:tcW w:w="1768" w:type="dxa"/>
            <w:tcBorders>
              <w:top w:val="nil"/>
              <w:left w:val="nil"/>
              <w:bottom w:val="single" w:sz="4" w:space="0" w:color="auto"/>
              <w:right w:val="single" w:sz="4" w:space="0" w:color="auto"/>
            </w:tcBorders>
          </w:tcPr>
          <w:p w:rsidR="00BB1ED5" w:rsidRPr="00376381" w:rsidRDefault="00BB1ED5" w:rsidP="003B2E32">
            <w:pPr>
              <w:jc w:val="center"/>
              <w:rPr>
                <w:color w:val="000000"/>
                <w:sz w:val="22"/>
                <w:szCs w:val="22"/>
              </w:rPr>
            </w:pPr>
            <w:r w:rsidRPr="00376381">
              <w:rPr>
                <w:color w:val="000000"/>
                <w:sz w:val="22"/>
                <w:szCs w:val="22"/>
              </w:rPr>
              <w:t>1 149,1</w:t>
            </w:r>
          </w:p>
        </w:tc>
        <w:tc>
          <w:tcPr>
            <w:tcW w:w="1476" w:type="dxa"/>
            <w:tcBorders>
              <w:top w:val="nil"/>
              <w:left w:val="nil"/>
              <w:bottom w:val="single" w:sz="4" w:space="0" w:color="auto"/>
              <w:right w:val="single" w:sz="4" w:space="0" w:color="auto"/>
            </w:tcBorders>
          </w:tcPr>
          <w:p w:rsidR="00BB1ED5" w:rsidRPr="00376381" w:rsidRDefault="00BB1ED5" w:rsidP="003B2E32">
            <w:pPr>
              <w:jc w:val="center"/>
              <w:rPr>
                <w:color w:val="000000"/>
                <w:sz w:val="22"/>
                <w:szCs w:val="22"/>
              </w:rPr>
            </w:pPr>
            <w:r w:rsidRPr="00376381">
              <w:rPr>
                <w:color w:val="000000"/>
                <w:sz w:val="22"/>
                <w:szCs w:val="22"/>
              </w:rPr>
              <w:t>77,6</w:t>
            </w:r>
          </w:p>
        </w:tc>
        <w:tc>
          <w:tcPr>
            <w:tcW w:w="1816" w:type="dxa"/>
            <w:tcBorders>
              <w:top w:val="nil"/>
              <w:left w:val="nil"/>
              <w:bottom w:val="single" w:sz="4" w:space="0" w:color="auto"/>
              <w:right w:val="single" w:sz="4" w:space="0" w:color="auto"/>
            </w:tcBorders>
          </w:tcPr>
          <w:p w:rsidR="00BB1ED5" w:rsidRPr="00376381" w:rsidRDefault="00BB1ED5" w:rsidP="003B2E32">
            <w:pPr>
              <w:jc w:val="center"/>
              <w:rPr>
                <w:color w:val="000000"/>
                <w:sz w:val="22"/>
                <w:szCs w:val="22"/>
              </w:rPr>
            </w:pPr>
            <w:r w:rsidRPr="00376381">
              <w:rPr>
                <w:color w:val="000000"/>
                <w:sz w:val="22"/>
                <w:szCs w:val="22"/>
              </w:rPr>
              <w:t>331,7</w:t>
            </w:r>
          </w:p>
        </w:tc>
        <w:tc>
          <w:tcPr>
            <w:tcW w:w="1178" w:type="dxa"/>
            <w:tcBorders>
              <w:top w:val="nil"/>
              <w:left w:val="nil"/>
              <w:bottom w:val="single" w:sz="4" w:space="0" w:color="auto"/>
              <w:right w:val="single" w:sz="4" w:space="0" w:color="auto"/>
            </w:tcBorders>
          </w:tcPr>
          <w:p w:rsidR="00BB1ED5" w:rsidRPr="00376381" w:rsidRDefault="00BB1ED5" w:rsidP="003B2E32">
            <w:pPr>
              <w:jc w:val="center"/>
              <w:rPr>
                <w:color w:val="000000"/>
                <w:sz w:val="22"/>
                <w:szCs w:val="22"/>
              </w:rPr>
            </w:pPr>
            <w:r w:rsidRPr="00376381">
              <w:rPr>
                <w:color w:val="000000"/>
                <w:sz w:val="22"/>
                <w:szCs w:val="22"/>
              </w:rPr>
              <w:t>22,7</w:t>
            </w:r>
          </w:p>
        </w:tc>
      </w:tr>
    </w:tbl>
    <w:p w:rsidR="009A549A" w:rsidRDefault="009A549A" w:rsidP="009A549A">
      <w:pPr>
        <w:widowControl w:val="0"/>
        <w:autoSpaceDE w:val="0"/>
        <w:autoSpaceDN w:val="0"/>
        <w:adjustRightInd w:val="0"/>
        <w:jc w:val="both"/>
        <w:outlineLvl w:val="2"/>
        <w:rPr>
          <w:sz w:val="22"/>
          <w:szCs w:val="22"/>
        </w:rPr>
      </w:pPr>
      <w:r w:rsidRPr="002B51E4">
        <w:rPr>
          <w:sz w:val="22"/>
          <w:szCs w:val="22"/>
        </w:rPr>
        <w:t>&lt;1&gt;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9A549A" w:rsidRPr="002B51E4" w:rsidRDefault="009A549A" w:rsidP="009A549A">
      <w:pPr>
        <w:widowControl w:val="0"/>
        <w:autoSpaceDE w:val="0"/>
        <w:autoSpaceDN w:val="0"/>
        <w:adjustRightInd w:val="0"/>
        <w:jc w:val="right"/>
        <w:outlineLvl w:val="2"/>
        <w:rPr>
          <w:sz w:val="28"/>
          <w:szCs w:val="28"/>
        </w:rPr>
      </w:pPr>
      <w:r w:rsidRPr="002B51E4">
        <w:rPr>
          <w:sz w:val="22"/>
          <w:szCs w:val="22"/>
        </w:rPr>
        <w:br w:type="page"/>
      </w:r>
      <w:r w:rsidRPr="002B51E4">
        <w:rPr>
          <w:sz w:val="28"/>
          <w:szCs w:val="28"/>
        </w:rPr>
        <w:lastRenderedPageBreak/>
        <w:t>Таблица № 8</w:t>
      </w:r>
    </w:p>
    <w:p w:rsidR="009A549A" w:rsidRPr="002B51E4" w:rsidRDefault="009A549A" w:rsidP="009A549A">
      <w:pPr>
        <w:widowControl w:val="0"/>
        <w:autoSpaceDE w:val="0"/>
        <w:autoSpaceDN w:val="0"/>
        <w:adjustRightInd w:val="0"/>
        <w:jc w:val="center"/>
        <w:outlineLvl w:val="2"/>
        <w:rPr>
          <w:sz w:val="28"/>
          <w:szCs w:val="28"/>
        </w:rPr>
      </w:pPr>
      <w:r w:rsidRPr="002B51E4">
        <w:rPr>
          <w:sz w:val="28"/>
          <w:szCs w:val="28"/>
        </w:rPr>
        <w:t>ИНФОРМАЦИЯ</w:t>
      </w:r>
    </w:p>
    <w:p w:rsidR="009A549A" w:rsidRPr="002B51E4" w:rsidRDefault="009A549A" w:rsidP="009A549A">
      <w:pPr>
        <w:widowControl w:val="0"/>
        <w:autoSpaceDE w:val="0"/>
        <w:autoSpaceDN w:val="0"/>
        <w:adjustRightInd w:val="0"/>
        <w:jc w:val="center"/>
        <w:outlineLvl w:val="2"/>
        <w:rPr>
          <w:sz w:val="28"/>
          <w:szCs w:val="28"/>
        </w:rPr>
      </w:pPr>
      <w:r w:rsidRPr="002B51E4">
        <w:rPr>
          <w:sz w:val="28"/>
          <w:szCs w:val="28"/>
        </w:rPr>
        <w:t>о расходах за счет средств, полученных от предпринимательской и иной приносящей доход деятельности, муниципальных бюджетных и автономных учреждений города Азова в отчетном году</w:t>
      </w:r>
    </w:p>
    <w:p w:rsidR="009A549A" w:rsidRPr="002B51E4" w:rsidRDefault="009A549A" w:rsidP="009A549A">
      <w:pPr>
        <w:jc w:val="right"/>
        <w:rPr>
          <w:vanish/>
          <w:sz w:val="22"/>
          <w:szCs w:val="22"/>
        </w:rPr>
      </w:pPr>
      <w:r w:rsidRPr="002B51E4">
        <w:rPr>
          <w:sz w:val="22"/>
          <w:szCs w:val="22"/>
        </w:rPr>
        <w:t>тыс. рублей</w:t>
      </w:r>
    </w:p>
    <w:tbl>
      <w:tblPr>
        <w:tblW w:w="15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134"/>
        <w:gridCol w:w="850"/>
        <w:gridCol w:w="1276"/>
        <w:gridCol w:w="1134"/>
        <w:gridCol w:w="1276"/>
        <w:gridCol w:w="1276"/>
        <w:gridCol w:w="992"/>
        <w:gridCol w:w="991"/>
        <w:gridCol w:w="993"/>
        <w:gridCol w:w="993"/>
        <w:gridCol w:w="992"/>
        <w:gridCol w:w="1134"/>
        <w:gridCol w:w="1134"/>
      </w:tblGrid>
      <w:tr w:rsidR="009A549A" w:rsidRPr="002B51E4" w:rsidTr="00043AF8">
        <w:trPr>
          <w:trHeight w:val="1035"/>
        </w:trPr>
        <w:tc>
          <w:tcPr>
            <w:tcW w:w="1277" w:type="dxa"/>
            <w:vMerge w:val="restart"/>
            <w:vAlign w:val="center"/>
          </w:tcPr>
          <w:p w:rsidR="009A549A" w:rsidRPr="002B51E4" w:rsidRDefault="009A549A" w:rsidP="00043AF8">
            <w:pPr>
              <w:spacing w:line="192" w:lineRule="auto"/>
              <w:jc w:val="center"/>
              <w:rPr>
                <w:sz w:val="22"/>
                <w:szCs w:val="22"/>
              </w:rPr>
            </w:pPr>
            <w:r w:rsidRPr="002B51E4">
              <w:rPr>
                <w:sz w:val="22"/>
                <w:szCs w:val="22"/>
              </w:rPr>
              <w:t xml:space="preserve">Наименование муниципального учреждения </w:t>
            </w:r>
          </w:p>
        </w:tc>
        <w:tc>
          <w:tcPr>
            <w:tcW w:w="1134" w:type="dxa"/>
            <w:vMerge w:val="restart"/>
            <w:vAlign w:val="center"/>
          </w:tcPr>
          <w:p w:rsidR="009A549A" w:rsidRDefault="009A549A" w:rsidP="00043AF8">
            <w:pPr>
              <w:spacing w:line="192" w:lineRule="auto"/>
              <w:ind w:left="-109" w:right="-107" w:firstLine="109"/>
              <w:jc w:val="center"/>
              <w:rPr>
                <w:sz w:val="22"/>
                <w:szCs w:val="22"/>
              </w:rPr>
            </w:pPr>
            <w:r w:rsidRPr="002B51E4">
              <w:rPr>
                <w:sz w:val="22"/>
                <w:szCs w:val="22"/>
              </w:rPr>
              <w:t>Остаток средств на 01.01.202</w:t>
            </w:r>
            <w:r>
              <w:rPr>
                <w:sz w:val="22"/>
                <w:szCs w:val="22"/>
              </w:rPr>
              <w:t>2</w:t>
            </w:r>
          </w:p>
          <w:p w:rsidR="009A549A" w:rsidRPr="002B51E4" w:rsidRDefault="009A549A" w:rsidP="00043AF8">
            <w:pPr>
              <w:spacing w:line="192" w:lineRule="auto"/>
              <w:ind w:left="-109" w:right="-107" w:firstLine="109"/>
              <w:jc w:val="center"/>
              <w:rPr>
                <w:sz w:val="22"/>
                <w:szCs w:val="22"/>
              </w:rPr>
            </w:pPr>
            <w:r w:rsidRPr="002B51E4">
              <w:rPr>
                <w:sz w:val="22"/>
                <w:szCs w:val="22"/>
              </w:rPr>
              <w:t>&lt;1&gt;</w:t>
            </w:r>
          </w:p>
        </w:tc>
        <w:tc>
          <w:tcPr>
            <w:tcW w:w="6804" w:type="dxa"/>
            <w:gridSpan w:val="6"/>
            <w:vAlign w:val="center"/>
          </w:tcPr>
          <w:p w:rsidR="009A549A" w:rsidRPr="002B51E4" w:rsidRDefault="009A549A" w:rsidP="00043AF8">
            <w:pPr>
              <w:spacing w:line="192" w:lineRule="auto"/>
              <w:jc w:val="center"/>
              <w:rPr>
                <w:sz w:val="22"/>
                <w:szCs w:val="22"/>
              </w:rPr>
            </w:pPr>
            <w:r w:rsidRPr="002B51E4">
              <w:rPr>
                <w:sz w:val="22"/>
                <w:szCs w:val="22"/>
              </w:rPr>
              <w:t>Фактически полученные доходы от предпринимательской и иной приносящей доход деятельности</w:t>
            </w:r>
          </w:p>
        </w:tc>
        <w:tc>
          <w:tcPr>
            <w:tcW w:w="5103" w:type="dxa"/>
            <w:gridSpan w:val="5"/>
            <w:vAlign w:val="center"/>
          </w:tcPr>
          <w:p w:rsidR="009A549A" w:rsidRPr="002B51E4" w:rsidRDefault="009A549A" w:rsidP="00043AF8">
            <w:pPr>
              <w:spacing w:line="192" w:lineRule="auto"/>
              <w:jc w:val="center"/>
              <w:rPr>
                <w:sz w:val="22"/>
                <w:szCs w:val="22"/>
              </w:rPr>
            </w:pPr>
            <w:r w:rsidRPr="002B51E4">
              <w:rPr>
                <w:sz w:val="22"/>
                <w:szCs w:val="22"/>
              </w:rPr>
              <w:t>Средства, направленные на реализацию муниципальной программы за счет доходов, полученных от предпринимательской и иной приносящей доход деятельности</w:t>
            </w:r>
          </w:p>
        </w:tc>
        <w:tc>
          <w:tcPr>
            <w:tcW w:w="1134" w:type="dxa"/>
            <w:vMerge w:val="restart"/>
            <w:vAlign w:val="center"/>
          </w:tcPr>
          <w:p w:rsidR="009A549A" w:rsidRPr="002B51E4" w:rsidRDefault="009A549A" w:rsidP="00043AF8">
            <w:pPr>
              <w:spacing w:line="192" w:lineRule="auto"/>
              <w:ind w:left="-108"/>
              <w:jc w:val="center"/>
              <w:rPr>
                <w:sz w:val="22"/>
                <w:szCs w:val="22"/>
              </w:rPr>
            </w:pPr>
            <w:r w:rsidRPr="002B51E4">
              <w:rPr>
                <w:sz w:val="22"/>
                <w:szCs w:val="22"/>
              </w:rPr>
              <w:t>Остаток на 01.01.</w:t>
            </w:r>
            <w:r>
              <w:rPr>
                <w:sz w:val="22"/>
                <w:szCs w:val="22"/>
              </w:rPr>
              <w:t xml:space="preserve">2023 </w:t>
            </w:r>
            <w:r w:rsidRPr="002B51E4">
              <w:rPr>
                <w:sz w:val="22"/>
                <w:szCs w:val="22"/>
              </w:rPr>
              <w:t>&lt;2&gt;</w:t>
            </w:r>
          </w:p>
        </w:tc>
      </w:tr>
      <w:tr w:rsidR="009A549A" w:rsidRPr="002B51E4" w:rsidTr="00043AF8">
        <w:trPr>
          <w:trHeight w:val="375"/>
        </w:trPr>
        <w:tc>
          <w:tcPr>
            <w:tcW w:w="1277" w:type="dxa"/>
            <w:vMerge/>
            <w:vAlign w:val="center"/>
          </w:tcPr>
          <w:p w:rsidR="009A549A" w:rsidRPr="002B51E4" w:rsidRDefault="009A549A" w:rsidP="00043AF8">
            <w:pPr>
              <w:spacing w:line="192" w:lineRule="auto"/>
              <w:rPr>
                <w:sz w:val="22"/>
                <w:szCs w:val="22"/>
              </w:rPr>
            </w:pPr>
          </w:p>
        </w:tc>
        <w:tc>
          <w:tcPr>
            <w:tcW w:w="1134" w:type="dxa"/>
            <w:vMerge/>
            <w:vAlign w:val="center"/>
          </w:tcPr>
          <w:p w:rsidR="009A549A" w:rsidRPr="002B51E4" w:rsidRDefault="009A549A" w:rsidP="00043AF8">
            <w:pPr>
              <w:spacing w:line="192" w:lineRule="auto"/>
              <w:rPr>
                <w:sz w:val="22"/>
                <w:szCs w:val="22"/>
              </w:rPr>
            </w:pPr>
          </w:p>
        </w:tc>
        <w:tc>
          <w:tcPr>
            <w:tcW w:w="850" w:type="dxa"/>
            <w:vMerge w:val="restart"/>
            <w:vAlign w:val="center"/>
          </w:tcPr>
          <w:p w:rsidR="009A549A" w:rsidRPr="002B51E4" w:rsidRDefault="009A549A" w:rsidP="00043AF8">
            <w:pPr>
              <w:spacing w:line="192" w:lineRule="auto"/>
              <w:jc w:val="center"/>
              <w:rPr>
                <w:sz w:val="22"/>
                <w:szCs w:val="22"/>
              </w:rPr>
            </w:pPr>
            <w:r w:rsidRPr="002B51E4">
              <w:rPr>
                <w:sz w:val="22"/>
                <w:szCs w:val="22"/>
              </w:rPr>
              <w:t>всего</w:t>
            </w:r>
          </w:p>
        </w:tc>
        <w:tc>
          <w:tcPr>
            <w:tcW w:w="5954" w:type="dxa"/>
            <w:gridSpan w:val="5"/>
            <w:vAlign w:val="center"/>
          </w:tcPr>
          <w:p w:rsidR="009A549A" w:rsidRPr="002B51E4" w:rsidRDefault="009A549A" w:rsidP="00043AF8">
            <w:pPr>
              <w:spacing w:line="192" w:lineRule="auto"/>
              <w:jc w:val="center"/>
              <w:rPr>
                <w:sz w:val="22"/>
                <w:szCs w:val="22"/>
              </w:rPr>
            </w:pPr>
            <w:r w:rsidRPr="002B51E4">
              <w:rPr>
                <w:sz w:val="22"/>
                <w:szCs w:val="22"/>
              </w:rPr>
              <w:t>в том числе:</w:t>
            </w:r>
          </w:p>
        </w:tc>
        <w:tc>
          <w:tcPr>
            <w:tcW w:w="991" w:type="dxa"/>
            <w:vMerge w:val="restart"/>
            <w:vAlign w:val="center"/>
          </w:tcPr>
          <w:p w:rsidR="009A549A" w:rsidRPr="002B51E4" w:rsidRDefault="009A549A" w:rsidP="00043AF8">
            <w:pPr>
              <w:spacing w:line="192" w:lineRule="auto"/>
              <w:jc w:val="center"/>
              <w:rPr>
                <w:sz w:val="22"/>
                <w:szCs w:val="22"/>
              </w:rPr>
            </w:pPr>
            <w:r w:rsidRPr="002B51E4">
              <w:rPr>
                <w:sz w:val="22"/>
                <w:szCs w:val="22"/>
              </w:rPr>
              <w:t>всего</w:t>
            </w:r>
          </w:p>
        </w:tc>
        <w:tc>
          <w:tcPr>
            <w:tcW w:w="4112" w:type="dxa"/>
            <w:gridSpan w:val="4"/>
            <w:vAlign w:val="center"/>
          </w:tcPr>
          <w:p w:rsidR="009A549A" w:rsidRPr="002B51E4" w:rsidRDefault="009A549A" w:rsidP="00043AF8">
            <w:pPr>
              <w:spacing w:line="192" w:lineRule="auto"/>
              <w:jc w:val="center"/>
              <w:rPr>
                <w:sz w:val="22"/>
                <w:szCs w:val="22"/>
              </w:rPr>
            </w:pPr>
            <w:r w:rsidRPr="002B51E4">
              <w:rPr>
                <w:sz w:val="22"/>
                <w:szCs w:val="22"/>
              </w:rPr>
              <w:t>в том числе:</w:t>
            </w:r>
          </w:p>
        </w:tc>
        <w:tc>
          <w:tcPr>
            <w:tcW w:w="1134" w:type="dxa"/>
            <w:vMerge/>
            <w:vAlign w:val="center"/>
          </w:tcPr>
          <w:p w:rsidR="009A549A" w:rsidRPr="002B51E4" w:rsidRDefault="009A549A" w:rsidP="00043AF8">
            <w:pPr>
              <w:spacing w:line="192" w:lineRule="auto"/>
              <w:rPr>
                <w:sz w:val="22"/>
                <w:szCs w:val="22"/>
              </w:rPr>
            </w:pPr>
          </w:p>
        </w:tc>
      </w:tr>
      <w:tr w:rsidR="009A549A" w:rsidRPr="002B51E4" w:rsidTr="00043AF8">
        <w:trPr>
          <w:trHeight w:val="1260"/>
        </w:trPr>
        <w:tc>
          <w:tcPr>
            <w:tcW w:w="1277" w:type="dxa"/>
            <w:vMerge/>
            <w:vAlign w:val="center"/>
          </w:tcPr>
          <w:p w:rsidR="009A549A" w:rsidRPr="002B51E4" w:rsidRDefault="009A549A" w:rsidP="00043AF8">
            <w:pPr>
              <w:spacing w:line="192" w:lineRule="auto"/>
              <w:rPr>
                <w:sz w:val="22"/>
                <w:szCs w:val="22"/>
              </w:rPr>
            </w:pPr>
          </w:p>
        </w:tc>
        <w:tc>
          <w:tcPr>
            <w:tcW w:w="1134" w:type="dxa"/>
            <w:vMerge/>
            <w:vAlign w:val="center"/>
          </w:tcPr>
          <w:p w:rsidR="009A549A" w:rsidRPr="002B51E4" w:rsidRDefault="009A549A" w:rsidP="00043AF8">
            <w:pPr>
              <w:spacing w:line="192" w:lineRule="auto"/>
              <w:rPr>
                <w:sz w:val="22"/>
                <w:szCs w:val="22"/>
              </w:rPr>
            </w:pPr>
          </w:p>
        </w:tc>
        <w:tc>
          <w:tcPr>
            <w:tcW w:w="850" w:type="dxa"/>
            <w:vMerge/>
            <w:vAlign w:val="center"/>
          </w:tcPr>
          <w:p w:rsidR="009A549A" w:rsidRPr="002B51E4" w:rsidRDefault="009A549A" w:rsidP="00043AF8">
            <w:pPr>
              <w:spacing w:line="192" w:lineRule="auto"/>
              <w:rPr>
                <w:sz w:val="22"/>
                <w:szCs w:val="22"/>
              </w:rPr>
            </w:pPr>
          </w:p>
        </w:tc>
        <w:tc>
          <w:tcPr>
            <w:tcW w:w="1276" w:type="dxa"/>
            <w:vAlign w:val="center"/>
          </w:tcPr>
          <w:p w:rsidR="009A549A" w:rsidRPr="002B51E4" w:rsidRDefault="009A549A" w:rsidP="00043AF8">
            <w:pPr>
              <w:spacing w:line="192" w:lineRule="auto"/>
              <w:jc w:val="center"/>
              <w:rPr>
                <w:sz w:val="22"/>
                <w:szCs w:val="22"/>
              </w:rPr>
            </w:pPr>
            <w:r w:rsidRPr="002B51E4">
              <w:rPr>
                <w:sz w:val="22"/>
                <w:szCs w:val="22"/>
              </w:rPr>
              <w:t>оказание платных услуг</w:t>
            </w:r>
          </w:p>
        </w:tc>
        <w:tc>
          <w:tcPr>
            <w:tcW w:w="1134" w:type="dxa"/>
            <w:vAlign w:val="center"/>
          </w:tcPr>
          <w:p w:rsidR="009A549A" w:rsidRPr="002B51E4" w:rsidRDefault="009A549A" w:rsidP="00043AF8">
            <w:pPr>
              <w:spacing w:line="192" w:lineRule="auto"/>
              <w:jc w:val="center"/>
              <w:rPr>
                <w:sz w:val="22"/>
                <w:szCs w:val="22"/>
              </w:rPr>
            </w:pPr>
            <w:r w:rsidRPr="002B51E4">
              <w:rPr>
                <w:sz w:val="22"/>
                <w:szCs w:val="22"/>
              </w:rPr>
              <w:t>добровольные пожертвования</w:t>
            </w:r>
          </w:p>
        </w:tc>
        <w:tc>
          <w:tcPr>
            <w:tcW w:w="1276" w:type="dxa"/>
            <w:vAlign w:val="center"/>
          </w:tcPr>
          <w:p w:rsidR="009A549A" w:rsidRPr="002B51E4" w:rsidRDefault="009A549A" w:rsidP="00043AF8">
            <w:pPr>
              <w:spacing w:line="192" w:lineRule="auto"/>
              <w:jc w:val="center"/>
              <w:rPr>
                <w:sz w:val="22"/>
                <w:szCs w:val="22"/>
              </w:rPr>
            </w:pPr>
            <w:r w:rsidRPr="002B51E4">
              <w:rPr>
                <w:sz w:val="22"/>
                <w:szCs w:val="22"/>
              </w:rPr>
              <w:t>целевые взносы физических и (или) юридических лиц</w:t>
            </w:r>
          </w:p>
        </w:tc>
        <w:tc>
          <w:tcPr>
            <w:tcW w:w="1276" w:type="dxa"/>
            <w:vAlign w:val="center"/>
          </w:tcPr>
          <w:p w:rsidR="009A549A" w:rsidRPr="002B51E4" w:rsidRDefault="009A549A" w:rsidP="00043AF8">
            <w:pPr>
              <w:spacing w:line="192" w:lineRule="auto"/>
              <w:jc w:val="center"/>
              <w:rPr>
                <w:sz w:val="22"/>
                <w:szCs w:val="22"/>
              </w:rPr>
            </w:pPr>
            <w:r w:rsidRPr="002B51E4">
              <w:rPr>
                <w:sz w:val="22"/>
                <w:szCs w:val="22"/>
              </w:rPr>
              <w:t>средства, полученные от приносящей доход деятельности</w:t>
            </w:r>
          </w:p>
        </w:tc>
        <w:tc>
          <w:tcPr>
            <w:tcW w:w="992" w:type="dxa"/>
            <w:vAlign w:val="center"/>
          </w:tcPr>
          <w:p w:rsidR="009A549A" w:rsidRPr="002B51E4" w:rsidRDefault="009A549A" w:rsidP="00043AF8">
            <w:pPr>
              <w:spacing w:line="192" w:lineRule="auto"/>
              <w:jc w:val="center"/>
              <w:rPr>
                <w:sz w:val="22"/>
                <w:szCs w:val="22"/>
              </w:rPr>
            </w:pPr>
            <w:r w:rsidRPr="002B51E4">
              <w:rPr>
                <w:sz w:val="22"/>
                <w:szCs w:val="22"/>
              </w:rPr>
              <w:t>иные доходы</w:t>
            </w:r>
          </w:p>
        </w:tc>
        <w:tc>
          <w:tcPr>
            <w:tcW w:w="991" w:type="dxa"/>
            <w:vMerge/>
            <w:vAlign w:val="center"/>
          </w:tcPr>
          <w:p w:rsidR="009A549A" w:rsidRPr="002B51E4" w:rsidRDefault="009A549A" w:rsidP="00043AF8">
            <w:pPr>
              <w:spacing w:line="192" w:lineRule="auto"/>
              <w:rPr>
                <w:sz w:val="22"/>
                <w:szCs w:val="22"/>
              </w:rPr>
            </w:pPr>
          </w:p>
        </w:tc>
        <w:tc>
          <w:tcPr>
            <w:tcW w:w="993" w:type="dxa"/>
            <w:vAlign w:val="center"/>
          </w:tcPr>
          <w:p w:rsidR="009A549A" w:rsidRPr="002B51E4" w:rsidRDefault="009A549A" w:rsidP="00043AF8">
            <w:pPr>
              <w:spacing w:line="192" w:lineRule="auto"/>
              <w:jc w:val="center"/>
              <w:rPr>
                <w:sz w:val="22"/>
                <w:szCs w:val="22"/>
              </w:rPr>
            </w:pPr>
            <w:r w:rsidRPr="002B51E4">
              <w:rPr>
                <w:sz w:val="22"/>
                <w:szCs w:val="22"/>
              </w:rPr>
              <w:t>оплата труда с начислениями</w:t>
            </w:r>
          </w:p>
        </w:tc>
        <w:tc>
          <w:tcPr>
            <w:tcW w:w="993" w:type="dxa"/>
            <w:vAlign w:val="center"/>
          </w:tcPr>
          <w:p w:rsidR="009A549A" w:rsidRPr="002B51E4" w:rsidRDefault="009A549A" w:rsidP="00043AF8">
            <w:pPr>
              <w:spacing w:line="192" w:lineRule="auto"/>
              <w:jc w:val="center"/>
              <w:rPr>
                <w:sz w:val="22"/>
                <w:szCs w:val="22"/>
              </w:rPr>
            </w:pPr>
            <w:r w:rsidRPr="002B51E4">
              <w:rPr>
                <w:sz w:val="22"/>
                <w:szCs w:val="22"/>
              </w:rPr>
              <w:t>капитальные вложения</w:t>
            </w:r>
          </w:p>
        </w:tc>
        <w:tc>
          <w:tcPr>
            <w:tcW w:w="992" w:type="dxa"/>
            <w:vAlign w:val="center"/>
          </w:tcPr>
          <w:p w:rsidR="009A549A" w:rsidRPr="002B51E4" w:rsidRDefault="009A549A" w:rsidP="00043AF8">
            <w:pPr>
              <w:spacing w:line="192" w:lineRule="auto"/>
              <w:jc w:val="center"/>
              <w:rPr>
                <w:sz w:val="22"/>
                <w:szCs w:val="22"/>
              </w:rPr>
            </w:pPr>
            <w:r w:rsidRPr="002B51E4">
              <w:rPr>
                <w:sz w:val="22"/>
                <w:szCs w:val="22"/>
              </w:rPr>
              <w:t>материальные запасы</w:t>
            </w:r>
          </w:p>
        </w:tc>
        <w:tc>
          <w:tcPr>
            <w:tcW w:w="1134" w:type="dxa"/>
            <w:vAlign w:val="center"/>
          </w:tcPr>
          <w:p w:rsidR="009A549A" w:rsidRPr="002B51E4" w:rsidRDefault="009A549A" w:rsidP="00043AF8">
            <w:pPr>
              <w:spacing w:line="192" w:lineRule="auto"/>
              <w:jc w:val="center"/>
              <w:rPr>
                <w:sz w:val="22"/>
                <w:szCs w:val="22"/>
              </w:rPr>
            </w:pPr>
            <w:r w:rsidRPr="002B51E4">
              <w:rPr>
                <w:sz w:val="22"/>
                <w:szCs w:val="22"/>
              </w:rPr>
              <w:t>прочие расходы</w:t>
            </w:r>
          </w:p>
        </w:tc>
        <w:tc>
          <w:tcPr>
            <w:tcW w:w="1134" w:type="dxa"/>
            <w:vMerge/>
            <w:vAlign w:val="center"/>
          </w:tcPr>
          <w:p w:rsidR="009A549A" w:rsidRPr="002B51E4" w:rsidRDefault="009A549A" w:rsidP="00043AF8">
            <w:pPr>
              <w:spacing w:line="192" w:lineRule="auto"/>
              <w:rPr>
                <w:sz w:val="22"/>
                <w:szCs w:val="22"/>
              </w:rPr>
            </w:pPr>
          </w:p>
        </w:tc>
      </w:tr>
    </w:tbl>
    <w:p w:rsidR="009A549A" w:rsidRPr="002B51E4" w:rsidRDefault="009A549A" w:rsidP="009A549A">
      <w:pPr>
        <w:widowControl w:val="0"/>
        <w:autoSpaceDE w:val="0"/>
        <w:autoSpaceDN w:val="0"/>
        <w:adjustRightInd w:val="0"/>
        <w:jc w:val="right"/>
        <w:outlineLvl w:val="2"/>
        <w:rPr>
          <w:sz w:val="22"/>
          <w:szCs w:val="22"/>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47"/>
        <w:gridCol w:w="993"/>
        <w:gridCol w:w="842"/>
        <w:gridCol w:w="1284"/>
        <w:gridCol w:w="1134"/>
        <w:gridCol w:w="1276"/>
        <w:gridCol w:w="1275"/>
        <w:gridCol w:w="993"/>
        <w:gridCol w:w="991"/>
        <w:gridCol w:w="1134"/>
        <w:gridCol w:w="992"/>
        <w:gridCol w:w="993"/>
        <w:gridCol w:w="1134"/>
        <w:gridCol w:w="1134"/>
      </w:tblGrid>
      <w:tr w:rsidR="009A549A" w:rsidRPr="00BB1ED5" w:rsidTr="00043AF8">
        <w:trPr>
          <w:trHeight w:val="315"/>
          <w:tblHeader/>
        </w:trPr>
        <w:tc>
          <w:tcPr>
            <w:tcW w:w="1271" w:type="dxa"/>
            <w:vAlign w:val="center"/>
          </w:tcPr>
          <w:p w:rsidR="009A549A" w:rsidRPr="00BB1ED5" w:rsidRDefault="009A549A" w:rsidP="00043AF8">
            <w:pPr>
              <w:jc w:val="center"/>
              <w:rPr>
                <w:sz w:val="22"/>
                <w:szCs w:val="22"/>
              </w:rPr>
            </w:pPr>
            <w:r w:rsidRPr="00BB1ED5">
              <w:rPr>
                <w:sz w:val="22"/>
                <w:szCs w:val="22"/>
              </w:rPr>
              <w:t>1</w:t>
            </w:r>
          </w:p>
        </w:tc>
        <w:tc>
          <w:tcPr>
            <w:tcW w:w="1140" w:type="dxa"/>
            <w:gridSpan w:val="2"/>
            <w:noWrap/>
            <w:vAlign w:val="bottom"/>
          </w:tcPr>
          <w:p w:rsidR="009A549A" w:rsidRPr="00BB1ED5" w:rsidRDefault="009A549A" w:rsidP="00043AF8">
            <w:pPr>
              <w:jc w:val="center"/>
              <w:rPr>
                <w:sz w:val="22"/>
                <w:szCs w:val="22"/>
              </w:rPr>
            </w:pPr>
            <w:r w:rsidRPr="00BB1ED5">
              <w:rPr>
                <w:sz w:val="22"/>
                <w:szCs w:val="22"/>
              </w:rPr>
              <w:t>2</w:t>
            </w:r>
          </w:p>
        </w:tc>
        <w:tc>
          <w:tcPr>
            <w:tcW w:w="842" w:type="dxa"/>
            <w:noWrap/>
            <w:vAlign w:val="bottom"/>
          </w:tcPr>
          <w:p w:rsidR="009A549A" w:rsidRPr="00BB1ED5" w:rsidRDefault="009A549A" w:rsidP="00043AF8">
            <w:pPr>
              <w:jc w:val="center"/>
              <w:rPr>
                <w:sz w:val="22"/>
                <w:szCs w:val="22"/>
              </w:rPr>
            </w:pPr>
            <w:r w:rsidRPr="00BB1ED5">
              <w:rPr>
                <w:sz w:val="22"/>
                <w:szCs w:val="22"/>
              </w:rPr>
              <w:t>3</w:t>
            </w:r>
          </w:p>
        </w:tc>
        <w:tc>
          <w:tcPr>
            <w:tcW w:w="1284" w:type="dxa"/>
            <w:noWrap/>
            <w:vAlign w:val="bottom"/>
          </w:tcPr>
          <w:p w:rsidR="009A549A" w:rsidRPr="00BB1ED5" w:rsidRDefault="009A549A" w:rsidP="00043AF8">
            <w:pPr>
              <w:jc w:val="center"/>
              <w:rPr>
                <w:sz w:val="22"/>
                <w:szCs w:val="22"/>
              </w:rPr>
            </w:pPr>
            <w:r w:rsidRPr="00BB1ED5">
              <w:rPr>
                <w:sz w:val="22"/>
                <w:szCs w:val="22"/>
              </w:rPr>
              <w:t>4</w:t>
            </w:r>
          </w:p>
        </w:tc>
        <w:tc>
          <w:tcPr>
            <w:tcW w:w="1134" w:type="dxa"/>
            <w:noWrap/>
            <w:vAlign w:val="bottom"/>
          </w:tcPr>
          <w:p w:rsidR="009A549A" w:rsidRPr="00BB1ED5" w:rsidRDefault="009A549A" w:rsidP="00043AF8">
            <w:pPr>
              <w:jc w:val="center"/>
              <w:rPr>
                <w:sz w:val="22"/>
                <w:szCs w:val="22"/>
              </w:rPr>
            </w:pPr>
            <w:r w:rsidRPr="00BB1ED5">
              <w:rPr>
                <w:sz w:val="22"/>
                <w:szCs w:val="22"/>
              </w:rPr>
              <w:t>5</w:t>
            </w:r>
          </w:p>
        </w:tc>
        <w:tc>
          <w:tcPr>
            <w:tcW w:w="1276" w:type="dxa"/>
            <w:noWrap/>
            <w:vAlign w:val="bottom"/>
          </w:tcPr>
          <w:p w:rsidR="009A549A" w:rsidRPr="00BB1ED5" w:rsidRDefault="009A549A" w:rsidP="00043AF8">
            <w:pPr>
              <w:jc w:val="center"/>
              <w:rPr>
                <w:sz w:val="22"/>
                <w:szCs w:val="22"/>
              </w:rPr>
            </w:pPr>
            <w:r w:rsidRPr="00BB1ED5">
              <w:rPr>
                <w:sz w:val="22"/>
                <w:szCs w:val="22"/>
              </w:rPr>
              <w:t>6</w:t>
            </w:r>
          </w:p>
        </w:tc>
        <w:tc>
          <w:tcPr>
            <w:tcW w:w="1275" w:type="dxa"/>
            <w:noWrap/>
            <w:vAlign w:val="bottom"/>
          </w:tcPr>
          <w:p w:rsidR="009A549A" w:rsidRPr="00BB1ED5" w:rsidRDefault="009A549A" w:rsidP="00043AF8">
            <w:pPr>
              <w:jc w:val="center"/>
              <w:rPr>
                <w:sz w:val="22"/>
                <w:szCs w:val="22"/>
              </w:rPr>
            </w:pPr>
            <w:r w:rsidRPr="00BB1ED5">
              <w:rPr>
                <w:sz w:val="22"/>
                <w:szCs w:val="22"/>
              </w:rPr>
              <w:t>7</w:t>
            </w:r>
          </w:p>
        </w:tc>
        <w:tc>
          <w:tcPr>
            <w:tcW w:w="993" w:type="dxa"/>
            <w:noWrap/>
            <w:vAlign w:val="bottom"/>
          </w:tcPr>
          <w:p w:rsidR="009A549A" w:rsidRPr="00BB1ED5" w:rsidRDefault="009A549A" w:rsidP="00043AF8">
            <w:pPr>
              <w:jc w:val="center"/>
              <w:rPr>
                <w:sz w:val="22"/>
                <w:szCs w:val="22"/>
              </w:rPr>
            </w:pPr>
            <w:r w:rsidRPr="00BB1ED5">
              <w:rPr>
                <w:sz w:val="22"/>
                <w:szCs w:val="22"/>
              </w:rPr>
              <w:t>8</w:t>
            </w:r>
          </w:p>
        </w:tc>
        <w:tc>
          <w:tcPr>
            <w:tcW w:w="991" w:type="dxa"/>
            <w:noWrap/>
            <w:vAlign w:val="bottom"/>
          </w:tcPr>
          <w:p w:rsidR="009A549A" w:rsidRPr="00BB1ED5" w:rsidRDefault="009A549A" w:rsidP="00043AF8">
            <w:pPr>
              <w:jc w:val="center"/>
              <w:rPr>
                <w:sz w:val="22"/>
                <w:szCs w:val="22"/>
              </w:rPr>
            </w:pPr>
            <w:r w:rsidRPr="00BB1ED5">
              <w:rPr>
                <w:sz w:val="22"/>
                <w:szCs w:val="22"/>
              </w:rPr>
              <w:t>9</w:t>
            </w:r>
          </w:p>
        </w:tc>
        <w:tc>
          <w:tcPr>
            <w:tcW w:w="1134" w:type="dxa"/>
            <w:noWrap/>
            <w:vAlign w:val="bottom"/>
          </w:tcPr>
          <w:p w:rsidR="009A549A" w:rsidRPr="00BB1ED5" w:rsidRDefault="009A549A" w:rsidP="00043AF8">
            <w:pPr>
              <w:jc w:val="center"/>
              <w:rPr>
                <w:sz w:val="22"/>
                <w:szCs w:val="22"/>
              </w:rPr>
            </w:pPr>
            <w:r w:rsidRPr="00BB1ED5">
              <w:rPr>
                <w:sz w:val="22"/>
                <w:szCs w:val="22"/>
              </w:rPr>
              <w:t>10</w:t>
            </w:r>
          </w:p>
        </w:tc>
        <w:tc>
          <w:tcPr>
            <w:tcW w:w="992" w:type="dxa"/>
            <w:noWrap/>
            <w:vAlign w:val="bottom"/>
          </w:tcPr>
          <w:p w:rsidR="009A549A" w:rsidRPr="00BB1ED5" w:rsidRDefault="009A549A" w:rsidP="00043AF8">
            <w:pPr>
              <w:jc w:val="center"/>
              <w:rPr>
                <w:sz w:val="22"/>
                <w:szCs w:val="22"/>
              </w:rPr>
            </w:pPr>
            <w:r w:rsidRPr="00BB1ED5">
              <w:rPr>
                <w:sz w:val="22"/>
                <w:szCs w:val="22"/>
              </w:rPr>
              <w:t>11</w:t>
            </w:r>
          </w:p>
        </w:tc>
        <w:tc>
          <w:tcPr>
            <w:tcW w:w="993" w:type="dxa"/>
            <w:noWrap/>
            <w:vAlign w:val="bottom"/>
          </w:tcPr>
          <w:p w:rsidR="009A549A" w:rsidRPr="00BB1ED5" w:rsidRDefault="009A549A" w:rsidP="00043AF8">
            <w:pPr>
              <w:jc w:val="center"/>
              <w:rPr>
                <w:sz w:val="22"/>
                <w:szCs w:val="22"/>
              </w:rPr>
            </w:pPr>
            <w:r w:rsidRPr="00BB1ED5">
              <w:rPr>
                <w:sz w:val="22"/>
                <w:szCs w:val="22"/>
              </w:rPr>
              <w:t>12</w:t>
            </w:r>
          </w:p>
        </w:tc>
        <w:tc>
          <w:tcPr>
            <w:tcW w:w="1134" w:type="dxa"/>
            <w:noWrap/>
            <w:vAlign w:val="bottom"/>
          </w:tcPr>
          <w:p w:rsidR="009A549A" w:rsidRPr="00BB1ED5" w:rsidRDefault="009A549A" w:rsidP="00043AF8">
            <w:pPr>
              <w:jc w:val="center"/>
              <w:rPr>
                <w:sz w:val="22"/>
                <w:szCs w:val="22"/>
              </w:rPr>
            </w:pPr>
            <w:r w:rsidRPr="00BB1ED5">
              <w:rPr>
                <w:sz w:val="22"/>
                <w:szCs w:val="22"/>
              </w:rPr>
              <w:t>13</w:t>
            </w:r>
          </w:p>
        </w:tc>
        <w:tc>
          <w:tcPr>
            <w:tcW w:w="1134" w:type="dxa"/>
            <w:noWrap/>
            <w:vAlign w:val="bottom"/>
          </w:tcPr>
          <w:p w:rsidR="009A549A" w:rsidRPr="00BB1ED5" w:rsidRDefault="009A549A" w:rsidP="00043AF8">
            <w:pPr>
              <w:jc w:val="center"/>
              <w:rPr>
                <w:sz w:val="22"/>
                <w:szCs w:val="22"/>
              </w:rPr>
            </w:pPr>
            <w:r w:rsidRPr="00BB1ED5">
              <w:rPr>
                <w:sz w:val="22"/>
                <w:szCs w:val="22"/>
              </w:rPr>
              <w:t>14</w:t>
            </w:r>
          </w:p>
        </w:tc>
      </w:tr>
      <w:tr w:rsidR="009A549A" w:rsidRPr="00BB1ED5" w:rsidTr="00043AF8">
        <w:trPr>
          <w:trHeight w:val="315"/>
        </w:trPr>
        <w:tc>
          <w:tcPr>
            <w:tcW w:w="1271" w:type="dxa"/>
            <w:vAlign w:val="center"/>
          </w:tcPr>
          <w:p w:rsidR="009A549A" w:rsidRPr="00BB1ED5" w:rsidRDefault="009A549A" w:rsidP="00043AF8">
            <w:pPr>
              <w:jc w:val="center"/>
              <w:rPr>
                <w:sz w:val="22"/>
                <w:szCs w:val="22"/>
              </w:rPr>
            </w:pPr>
            <w:r w:rsidRPr="00BB1ED5">
              <w:rPr>
                <w:sz w:val="22"/>
                <w:szCs w:val="22"/>
              </w:rPr>
              <w:t>Всего</w:t>
            </w:r>
          </w:p>
        </w:tc>
        <w:tc>
          <w:tcPr>
            <w:tcW w:w="1140" w:type="dxa"/>
            <w:gridSpan w:val="2"/>
            <w:vAlign w:val="center"/>
          </w:tcPr>
          <w:p w:rsidR="009A549A" w:rsidRPr="00BB1ED5" w:rsidRDefault="009A549A" w:rsidP="00043AF8">
            <w:pPr>
              <w:jc w:val="center"/>
              <w:rPr>
                <w:sz w:val="22"/>
                <w:szCs w:val="22"/>
              </w:rPr>
            </w:pPr>
            <w:r w:rsidRPr="00BB1ED5">
              <w:rPr>
                <w:sz w:val="22"/>
                <w:szCs w:val="22"/>
              </w:rPr>
              <w:t>45,8</w:t>
            </w:r>
          </w:p>
        </w:tc>
        <w:tc>
          <w:tcPr>
            <w:tcW w:w="842" w:type="dxa"/>
            <w:vAlign w:val="center"/>
          </w:tcPr>
          <w:p w:rsidR="009A549A" w:rsidRPr="00BB1ED5" w:rsidRDefault="009A549A" w:rsidP="00043AF8">
            <w:pPr>
              <w:ind w:hanging="109"/>
              <w:jc w:val="center"/>
              <w:rPr>
                <w:sz w:val="22"/>
                <w:szCs w:val="22"/>
              </w:rPr>
            </w:pPr>
            <w:r w:rsidRPr="00BB1ED5">
              <w:rPr>
                <w:sz w:val="22"/>
                <w:szCs w:val="22"/>
              </w:rPr>
              <w:t>8 335,0</w:t>
            </w:r>
          </w:p>
        </w:tc>
        <w:tc>
          <w:tcPr>
            <w:tcW w:w="1284" w:type="dxa"/>
            <w:vAlign w:val="center"/>
          </w:tcPr>
          <w:p w:rsidR="009A549A" w:rsidRPr="00BB1ED5" w:rsidRDefault="009A549A" w:rsidP="00043AF8">
            <w:pPr>
              <w:jc w:val="center"/>
              <w:rPr>
                <w:sz w:val="22"/>
                <w:szCs w:val="22"/>
              </w:rPr>
            </w:pPr>
            <w:r w:rsidRPr="00BB1ED5">
              <w:rPr>
                <w:sz w:val="22"/>
                <w:szCs w:val="22"/>
              </w:rPr>
              <w:t>7 046,0</w:t>
            </w:r>
          </w:p>
        </w:tc>
        <w:tc>
          <w:tcPr>
            <w:tcW w:w="1134" w:type="dxa"/>
            <w:vAlign w:val="center"/>
          </w:tcPr>
          <w:p w:rsidR="009A549A" w:rsidRPr="00BB1ED5" w:rsidRDefault="009A549A" w:rsidP="00043AF8">
            <w:pPr>
              <w:jc w:val="center"/>
              <w:rPr>
                <w:sz w:val="22"/>
                <w:szCs w:val="22"/>
              </w:rPr>
            </w:pPr>
            <w:r w:rsidRPr="00BB1ED5">
              <w:rPr>
                <w:sz w:val="22"/>
                <w:szCs w:val="22"/>
              </w:rPr>
              <w:t>-</w:t>
            </w:r>
          </w:p>
        </w:tc>
        <w:tc>
          <w:tcPr>
            <w:tcW w:w="1276" w:type="dxa"/>
            <w:vAlign w:val="center"/>
          </w:tcPr>
          <w:p w:rsidR="009A549A" w:rsidRPr="00BB1ED5" w:rsidRDefault="009A549A" w:rsidP="00043AF8">
            <w:pPr>
              <w:jc w:val="center"/>
              <w:rPr>
                <w:sz w:val="22"/>
                <w:szCs w:val="22"/>
              </w:rPr>
            </w:pPr>
            <w:r w:rsidRPr="00BB1ED5">
              <w:rPr>
                <w:sz w:val="22"/>
                <w:szCs w:val="22"/>
              </w:rPr>
              <w:t>1 289,0</w:t>
            </w:r>
          </w:p>
        </w:tc>
        <w:tc>
          <w:tcPr>
            <w:tcW w:w="1275" w:type="dxa"/>
            <w:vAlign w:val="center"/>
          </w:tcPr>
          <w:p w:rsidR="009A549A" w:rsidRPr="00BB1ED5" w:rsidRDefault="009A549A" w:rsidP="00043AF8">
            <w:pPr>
              <w:jc w:val="center"/>
              <w:rPr>
                <w:sz w:val="22"/>
                <w:szCs w:val="22"/>
              </w:rPr>
            </w:pPr>
            <w:r w:rsidRPr="00BB1ED5">
              <w:rPr>
                <w:sz w:val="22"/>
                <w:szCs w:val="22"/>
              </w:rPr>
              <w:t>-</w:t>
            </w:r>
          </w:p>
        </w:tc>
        <w:tc>
          <w:tcPr>
            <w:tcW w:w="993" w:type="dxa"/>
            <w:vAlign w:val="center"/>
          </w:tcPr>
          <w:p w:rsidR="009A549A" w:rsidRPr="00BB1ED5" w:rsidRDefault="009A549A" w:rsidP="00043AF8">
            <w:pPr>
              <w:jc w:val="center"/>
              <w:rPr>
                <w:sz w:val="22"/>
                <w:szCs w:val="22"/>
              </w:rPr>
            </w:pPr>
            <w:r w:rsidRPr="00BB1ED5">
              <w:rPr>
                <w:sz w:val="22"/>
                <w:szCs w:val="22"/>
              </w:rPr>
              <w:t>-</w:t>
            </w:r>
          </w:p>
        </w:tc>
        <w:tc>
          <w:tcPr>
            <w:tcW w:w="991" w:type="dxa"/>
            <w:vAlign w:val="center"/>
          </w:tcPr>
          <w:p w:rsidR="009A549A" w:rsidRPr="00BB1ED5" w:rsidRDefault="009A549A" w:rsidP="00043AF8">
            <w:pPr>
              <w:jc w:val="center"/>
              <w:rPr>
                <w:sz w:val="22"/>
                <w:szCs w:val="22"/>
              </w:rPr>
            </w:pPr>
            <w:r w:rsidRPr="00BB1ED5">
              <w:rPr>
                <w:sz w:val="22"/>
                <w:szCs w:val="22"/>
              </w:rPr>
              <w:t>8 355,9</w:t>
            </w:r>
          </w:p>
        </w:tc>
        <w:tc>
          <w:tcPr>
            <w:tcW w:w="1134" w:type="dxa"/>
            <w:vAlign w:val="center"/>
          </w:tcPr>
          <w:p w:rsidR="009A549A" w:rsidRPr="00BB1ED5" w:rsidRDefault="009A549A" w:rsidP="00043AF8">
            <w:pPr>
              <w:jc w:val="center"/>
              <w:rPr>
                <w:sz w:val="22"/>
                <w:szCs w:val="22"/>
              </w:rPr>
            </w:pPr>
            <w:r w:rsidRPr="00BB1ED5">
              <w:rPr>
                <w:sz w:val="22"/>
                <w:szCs w:val="22"/>
              </w:rPr>
              <w:t>1 335,8</w:t>
            </w:r>
          </w:p>
        </w:tc>
        <w:tc>
          <w:tcPr>
            <w:tcW w:w="992" w:type="dxa"/>
            <w:vAlign w:val="center"/>
          </w:tcPr>
          <w:p w:rsidR="009A549A" w:rsidRPr="00BB1ED5" w:rsidRDefault="009A549A" w:rsidP="00043AF8">
            <w:pPr>
              <w:jc w:val="center"/>
              <w:rPr>
                <w:sz w:val="22"/>
                <w:szCs w:val="22"/>
              </w:rPr>
            </w:pPr>
            <w:r w:rsidRPr="00BB1ED5">
              <w:rPr>
                <w:sz w:val="22"/>
                <w:szCs w:val="22"/>
              </w:rPr>
              <w:t>-</w:t>
            </w:r>
          </w:p>
        </w:tc>
        <w:tc>
          <w:tcPr>
            <w:tcW w:w="993" w:type="dxa"/>
            <w:vAlign w:val="center"/>
          </w:tcPr>
          <w:p w:rsidR="009A549A" w:rsidRPr="00BB1ED5" w:rsidRDefault="009A549A" w:rsidP="00043AF8">
            <w:pPr>
              <w:jc w:val="center"/>
              <w:rPr>
                <w:sz w:val="22"/>
                <w:szCs w:val="22"/>
              </w:rPr>
            </w:pPr>
            <w:r w:rsidRPr="00BB1ED5">
              <w:rPr>
                <w:sz w:val="22"/>
                <w:szCs w:val="22"/>
              </w:rPr>
              <w:t>803,6</w:t>
            </w:r>
          </w:p>
        </w:tc>
        <w:tc>
          <w:tcPr>
            <w:tcW w:w="1134" w:type="dxa"/>
            <w:vAlign w:val="center"/>
          </w:tcPr>
          <w:p w:rsidR="009A549A" w:rsidRPr="00BB1ED5" w:rsidRDefault="009A549A" w:rsidP="00043AF8">
            <w:pPr>
              <w:jc w:val="center"/>
              <w:rPr>
                <w:sz w:val="22"/>
                <w:szCs w:val="22"/>
              </w:rPr>
            </w:pPr>
            <w:r w:rsidRPr="00BB1ED5">
              <w:rPr>
                <w:sz w:val="22"/>
                <w:szCs w:val="22"/>
              </w:rPr>
              <w:t>6 216,5</w:t>
            </w:r>
          </w:p>
        </w:tc>
        <w:tc>
          <w:tcPr>
            <w:tcW w:w="1134" w:type="dxa"/>
            <w:vAlign w:val="center"/>
          </w:tcPr>
          <w:p w:rsidR="009A549A" w:rsidRPr="00BB1ED5" w:rsidRDefault="009A549A" w:rsidP="00043AF8">
            <w:pPr>
              <w:jc w:val="center"/>
              <w:rPr>
                <w:sz w:val="22"/>
                <w:szCs w:val="22"/>
              </w:rPr>
            </w:pPr>
            <w:r w:rsidRPr="00BB1ED5">
              <w:rPr>
                <w:sz w:val="22"/>
                <w:szCs w:val="22"/>
              </w:rPr>
              <w:t>24,9</w:t>
            </w:r>
          </w:p>
        </w:tc>
      </w:tr>
      <w:tr w:rsidR="009A549A" w:rsidRPr="00BB1ED5" w:rsidTr="00043AF8">
        <w:trPr>
          <w:trHeight w:val="315"/>
        </w:trPr>
        <w:tc>
          <w:tcPr>
            <w:tcW w:w="15593" w:type="dxa"/>
            <w:gridSpan w:val="15"/>
            <w:vAlign w:val="center"/>
          </w:tcPr>
          <w:p w:rsidR="009A549A" w:rsidRPr="00BB1ED5" w:rsidRDefault="009A549A" w:rsidP="00043AF8">
            <w:pPr>
              <w:jc w:val="center"/>
              <w:rPr>
                <w:sz w:val="22"/>
                <w:szCs w:val="22"/>
              </w:rPr>
            </w:pPr>
            <w:r w:rsidRPr="00BB1ED5">
              <w:rPr>
                <w:sz w:val="22"/>
                <w:szCs w:val="22"/>
              </w:rPr>
              <w:t>I. Муниципальные бюджетные учреждения</w:t>
            </w:r>
          </w:p>
        </w:tc>
      </w:tr>
      <w:tr w:rsidR="009A549A" w:rsidRPr="00BB1ED5" w:rsidTr="00043AF8">
        <w:trPr>
          <w:trHeight w:val="315"/>
        </w:trPr>
        <w:tc>
          <w:tcPr>
            <w:tcW w:w="1418" w:type="dxa"/>
            <w:gridSpan w:val="2"/>
            <w:noWrap/>
            <w:vAlign w:val="bottom"/>
          </w:tcPr>
          <w:p w:rsidR="009A549A" w:rsidRPr="00BB1ED5" w:rsidRDefault="009A549A" w:rsidP="00043AF8">
            <w:pPr>
              <w:rPr>
                <w:sz w:val="22"/>
                <w:szCs w:val="22"/>
              </w:rPr>
            </w:pPr>
            <w:r w:rsidRPr="00BB1ED5">
              <w:rPr>
                <w:sz w:val="22"/>
                <w:szCs w:val="22"/>
              </w:rPr>
              <w:t> </w:t>
            </w:r>
          </w:p>
        </w:tc>
        <w:tc>
          <w:tcPr>
            <w:tcW w:w="993" w:type="dxa"/>
            <w:noWrap/>
            <w:vAlign w:val="center"/>
          </w:tcPr>
          <w:p w:rsidR="009A549A" w:rsidRPr="00BB1ED5" w:rsidRDefault="009A549A" w:rsidP="00043AF8">
            <w:pPr>
              <w:jc w:val="center"/>
              <w:rPr>
                <w:sz w:val="22"/>
                <w:szCs w:val="22"/>
              </w:rPr>
            </w:pPr>
            <w:r w:rsidRPr="00BB1ED5">
              <w:rPr>
                <w:sz w:val="22"/>
                <w:szCs w:val="22"/>
              </w:rPr>
              <w:t>-</w:t>
            </w:r>
          </w:p>
        </w:tc>
        <w:tc>
          <w:tcPr>
            <w:tcW w:w="842" w:type="dxa"/>
            <w:noWrap/>
            <w:vAlign w:val="center"/>
          </w:tcPr>
          <w:p w:rsidR="009A549A" w:rsidRPr="00BB1ED5" w:rsidRDefault="009A549A" w:rsidP="00043AF8">
            <w:pPr>
              <w:jc w:val="center"/>
              <w:rPr>
                <w:sz w:val="22"/>
                <w:szCs w:val="22"/>
              </w:rPr>
            </w:pPr>
            <w:r w:rsidRPr="00BB1ED5">
              <w:rPr>
                <w:sz w:val="22"/>
                <w:szCs w:val="22"/>
              </w:rPr>
              <w:t>-</w:t>
            </w:r>
          </w:p>
        </w:tc>
        <w:tc>
          <w:tcPr>
            <w:tcW w:w="1284" w:type="dxa"/>
            <w:noWrap/>
            <w:vAlign w:val="center"/>
          </w:tcPr>
          <w:p w:rsidR="009A549A" w:rsidRPr="00BB1ED5" w:rsidRDefault="009A549A" w:rsidP="00043AF8">
            <w:pPr>
              <w:jc w:val="center"/>
              <w:rPr>
                <w:sz w:val="22"/>
                <w:szCs w:val="22"/>
              </w:rPr>
            </w:pPr>
            <w:r w:rsidRPr="00BB1ED5">
              <w:rPr>
                <w:sz w:val="22"/>
                <w:szCs w:val="22"/>
              </w:rPr>
              <w:t>-</w:t>
            </w:r>
          </w:p>
        </w:tc>
        <w:tc>
          <w:tcPr>
            <w:tcW w:w="1134" w:type="dxa"/>
            <w:noWrap/>
            <w:vAlign w:val="center"/>
          </w:tcPr>
          <w:p w:rsidR="009A549A" w:rsidRPr="00BB1ED5" w:rsidRDefault="009A549A" w:rsidP="00043AF8">
            <w:pPr>
              <w:jc w:val="center"/>
              <w:rPr>
                <w:sz w:val="22"/>
                <w:szCs w:val="22"/>
              </w:rPr>
            </w:pPr>
            <w:r w:rsidRPr="00BB1ED5">
              <w:rPr>
                <w:sz w:val="22"/>
                <w:szCs w:val="22"/>
              </w:rPr>
              <w:t>-</w:t>
            </w:r>
          </w:p>
        </w:tc>
        <w:tc>
          <w:tcPr>
            <w:tcW w:w="1276" w:type="dxa"/>
            <w:noWrap/>
            <w:vAlign w:val="center"/>
          </w:tcPr>
          <w:p w:rsidR="009A549A" w:rsidRPr="00BB1ED5" w:rsidRDefault="009A549A" w:rsidP="00043AF8">
            <w:pPr>
              <w:jc w:val="center"/>
              <w:rPr>
                <w:sz w:val="22"/>
                <w:szCs w:val="22"/>
              </w:rPr>
            </w:pPr>
            <w:r w:rsidRPr="00BB1ED5">
              <w:rPr>
                <w:sz w:val="22"/>
                <w:szCs w:val="22"/>
              </w:rPr>
              <w:t>-</w:t>
            </w:r>
          </w:p>
        </w:tc>
        <w:tc>
          <w:tcPr>
            <w:tcW w:w="1275" w:type="dxa"/>
            <w:noWrap/>
            <w:vAlign w:val="center"/>
          </w:tcPr>
          <w:p w:rsidR="009A549A" w:rsidRPr="00BB1ED5" w:rsidRDefault="009A549A" w:rsidP="00043AF8">
            <w:pPr>
              <w:jc w:val="center"/>
              <w:rPr>
                <w:sz w:val="22"/>
                <w:szCs w:val="22"/>
              </w:rPr>
            </w:pPr>
            <w:r w:rsidRPr="00BB1ED5">
              <w:rPr>
                <w:sz w:val="22"/>
                <w:szCs w:val="22"/>
              </w:rPr>
              <w:t>-</w:t>
            </w:r>
          </w:p>
        </w:tc>
        <w:tc>
          <w:tcPr>
            <w:tcW w:w="993" w:type="dxa"/>
            <w:noWrap/>
            <w:vAlign w:val="center"/>
          </w:tcPr>
          <w:p w:rsidR="009A549A" w:rsidRPr="00BB1ED5" w:rsidRDefault="009A549A" w:rsidP="00043AF8">
            <w:pPr>
              <w:jc w:val="center"/>
              <w:rPr>
                <w:sz w:val="22"/>
                <w:szCs w:val="22"/>
              </w:rPr>
            </w:pPr>
            <w:r w:rsidRPr="00BB1ED5">
              <w:rPr>
                <w:sz w:val="22"/>
                <w:szCs w:val="22"/>
              </w:rPr>
              <w:t>-</w:t>
            </w:r>
          </w:p>
        </w:tc>
        <w:tc>
          <w:tcPr>
            <w:tcW w:w="991" w:type="dxa"/>
            <w:noWrap/>
            <w:vAlign w:val="center"/>
          </w:tcPr>
          <w:p w:rsidR="009A549A" w:rsidRPr="00BB1ED5" w:rsidRDefault="009A549A" w:rsidP="00043AF8">
            <w:pPr>
              <w:jc w:val="center"/>
              <w:rPr>
                <w:sz w:val="22"/>
                <w:szCs w:val="22"/>
              </w:rPr>
            </w:pPr>
            <w:r w:rsidRPr="00BB1ED5">
              <w:rPr>
                <w:sz w:val="22"/>
                <w:szCs w:val="22"/>
              </w:rPr>
              <w:t>-</w:t>
            </w:r>
          </w:p>
        </w:tc>
        <w:tc>
          <w:tcPr>
            <w:tcW w:w="1134" w:type="dxa"/>
            <w:noWrap/>
            <w:vAlign w:val="center"/>
          </w:tcPr>
          <w:p w:rsidR="009A549A" w:rsidRPr="00BB1ED5" w:rsidRDefault="009A549A" w:rsidP="00043AF8">
            <w:pPr>
              <w:jc w:val="center"/>
              <w:rPr>
                <w:sz w:val="22"/>
                <w:szCs w:val="22"/>
              </w:rPr>
            </w:pPr>
            <w:r w:rsidRPr="00BB1ED5">
              <w:rPr>
                <w:sz w:val="22"/>
                <w:szCs w:val="22"/>
              </w:rPr>
              <w:t>-</w:t>
            </w:r>
          </w:p>
        </w:tc>
        <w:tc>
          <w:tcPr>
            <w:tcW w:w="992" w:type="dxa"/>
            <w:noWrap/>
            <w:vAlign w:val="center"/>
          </w:tcPr>
          <w:p w:rsidR="009A549A" w:rsidRPr="00BB1ED5" w:rsidRDefault="009A549A" w:rsidP="00043AF8">
            <w:pPr>
              <w:jc w:val="center"/>
              <w:rPr>
                <w:sz w:val="22"/>
                <w:szCs w:val="22"/>
              </w:rPr>
            </w:pPr>
            <w:r w:rsidRPr="00BB1ED5">
              <w:rPr>
                <w:sz w:val="22"/>
                <w:szCs w:val="22"/>
              </w:rPr>
              <w:t>-</w:t>
            </w:r>
          </w:p>
        </w:tc>
        <w:tc>
          <w:tcPr>
            <w:tcW w:w="993" w:type="dxa"/>
            <w:noWrap/>
            <w:vAlign w:val="center"/>
          </w:tcPr>
          <w:p w:rsidR="009A549A" w:rsidRPr="00BB1ED5" w:rsidRDefault="009A549A" w:rsidP="00043AF8">
            <w:pPr>
              <w:jc w:val="center"/>
              <w:rPr>
                <w:sz w:val="22"/>
                <w:szCs w:val="22"/>
              </w:rPr>
            </w:pPr>
            <w:r w:rsidRPr="00BB1ED5">
              <w:rPr>
                <w:sz w:val="22"/>
                <w:szCs w:val="22"/>
              </w:rPr>
              <w:t>-</w:t>
            </w:r>
          </w:p>
        </w:tc>
        <w:tc>
          <w:tcPr>
            <w:tcW w:w="1134" w:type="dxa"/>
            <w:noWrap/>
            <w:vAlign w:val="center"/>
          </w:tcPr>
          <w:p w:rsidR="009A549A" w:rsidRPr="00BB1ED5" w:rsidRDefault="009A549A" w:rsidP="00043AF8">
            <w:pPr>
              <w:jc w:val="center"/>
              <w:rPr>
                <w:sz w:val="22"/>
                <w:szCs w:val="22"/>
              </w:rPr>
            </w:pPr>
            <w:r w:rsidRPr="00BB1ED5">
              <w:rPr>
                <w:sz w:val="22"/>
                <w:szCs w:val="22"/>
              </w:rPr>
              <w:t>-</w:t>
            </w:r>
          </w:p>
        </w:tc>
        <w:tc>
          <w:tcPr>
            <w:tcW w:w="1134" w:type="dxa"/>
            <w:noWrap/>
            <w:vAlign w:val="center"/>
          </w:tcPr>
          <w:p w:rsidR="009A549A" w:rsidRPr="00BB1ED5" w:rsidRDefault="009A549A" w:rsidP="00043AF8">
            <w:pPr>
              <w:jc w:val="center"/>
              <w:rPr>
                <w:sz w:val="22"/>
                <w:szCs w:val="22"/>
              </w:rPr>
            </w:pPr>
            <w:r w:rsidRPr="00BB1ED5">
              <w:rPr>
                <w:sz w:val="22"/>
                <w:szCs w:val="22"/>
              </w:rPr>
              <w:t>-</w:t>
            </w:r>
          </w:p>
        </w:tc>
      </w:tr>
      <w:tr w:rsidR="009A549A" w:rsidRPr="00BB1ED5" w:rsidTr="00043AF8">
        <w:trPr>
          <w:trHeight w:val="570"/>
        </w:trPr>
        <w:tc>
          <w:tcPr>
            <w:tcW w:w="1418" w:type="dxa"/>
            <w:gridSpan w:val="2"/>
            <w:vAlign w:val="center"/>
          </w:tcPr>
          <w:p w:rsidR="009A549A" w:rsidRPr="00BB1ED5" w:rsidRDefault="009A549A" w:rsidP="00043AF8">
            <w:pPr>
              <w:jc w:val="center"/>
            </w:pPr>
            <w:r w:rsidRPr="00BB1ED5">
              <w:t>Итого по бюджетным учреж-дениям</w:t>
            </w:r>
          </w:p>
        </w:tc>
        <w:tc>
          <w:tcPr>
            <w:tcW w:w="993" w:type="dxa"/>
            <w:noWrap/>
            <w:vAlign w:val="center"/>
          </w:tcPr>
          <w:p w:rsidR="009A549A" w:rsidRPr="00BB1ED5" w:rsidRDefault="009A549A" w:rsidP="00043AF8">
            <w:pPr>
              <w:ind w:left="-108" w:right="-107"/>
              <w:jc w:val="center"/>
              <w:rPr>
                <w:sz w:val="22"/>
                <w:szCs w:val="22"/>
              </w:rPr>
            </w:pPr>
            <w:r w:rsidRPr="00BB1ED5">
              <w:rPr>
                <w:sz w:val="22"/>
                <w:szCs w:val="22"/>
              </w:rPr>
              <w:t>45,8</w:t>
            </w:r>
          </w:p>
        </w:tc>
        <w:tc>
          <w:tcPr>
            <w:tcW w:w="842" w:type="dxa"/>
            <w:noWrap/>
            <w:vAlign w:val="center"/>
          </w:tcPr>
          <w:p w:rsidR="009A549A" w:rsidRPr="00BB1ED5" w:rsidRDefault="009A549A" w:rsidP="00043AF8">
            <w:pPr>
              <w:ind w:left="-108" w:right="-107"/>
              <w:jc w:val="center"/>
              <w:rPr>
                <w:sz w:val="22"/>
                <w:szCs w:val="22"/>
              </w:rPr>
            </w:pPr>
            <w:r w:rsidRPr="00BB1ED5">
              <w:rPr>
                <w:sz w:val="22"/>
                <w:szCs w:val="22"/>
              </w:rPr>
              <w:t>8 041,0</w:t>
            </w:r>
          </w:p>
        </w:tc>
        <w:tc>
          <w:tcPr>
            <w:tcW w:w="1284" w:type="dxa"/>
            <w:noWrap/>
            <w:vAlign w:val="center"/>
          </w:tcPr>
          <w:p w:rsidR="009A549A" w:rsidRPr="00BB1ED5" w:rsidRDefault="009A549A" w:rsidP="00043AF8">
            <w:pPr>
              <w:ind w:left="-108" w:right="-107"/>
              <w:jc w:val="center"/>
              <w:rPr>
                <w:sz w:val="22"/>
                <w:szCs w:val="22"/>
              </w:rPr>
            </w:pPr>
            <w:r w:rsidRPr="00BB1ED5">
              <w:rPr>
                <w:sz w:val="22"/>
                <w:szCs w:val="22"/>
              </w:rPr>
              <w:t>6 752,0</w:t>
            </w:r>
          </w:p>
        </w:tc>
        <w:tc>
          <w:tcPr>
            <w:tcW w:w="1134" w:type="dxa"/>
            <w:noWrap/>
            <w:vAlign w:val="center"/>
          </w:tcPr>
          <w:p w:rsidR="009A549A" w:rsidRPr="00BB1ED5" w:rsidRDefault="009A549A" w:rsidP="00043AF8">
            <w:pPr>
              <w:ind w:left="-108" w:right="-107"/>
              <w:jc w:val="center"/>
              <w:rPr>
                <w:sz w:val="22"/>
                <w:szCs w:val="22"/>
              </w:rPr>
            </w:pPr>
          </w:p>
        </w:tc>
        <w:tc>
          <w:tcPr>
            <w:tcW w:w="1276" w:type="dxa"/>
            <w:noWrap/>
            <w:vAlign w:val="center"/>
          </w:tcPr>
          <w:p w:rsidR="009A549A" w:rsidRPr="00BB1ED5" w:rsidRDefault="009A549A" w:rsidP="00043AF8">
            <w:pPr>
              <w:ind w:left="-108" w:right="-107"/>
              <w:jc w:val="center"/>
              <w:rPr>
                <w:sz w:val="22"/>
                <w:szCs w:val="22"/>
              </w:rPr>
            </w:pPr>
            <w:r w:rsidRPr="00BB1ED5">
              <w:rPr>
                <w:sz w:val="22"/>
                <w:szCs w:val="22"/>
              </w:rPr>
              <w:t>1 289,0</w:t>
            </w:r>
          </w:p>
        </w:tc>
        <w:tc>
          <w:tcPr>
            <w:tcW w:w="1275" w:type="dxa"/>
            <w:noWrap/>
            <w:vAlign w:val="center"/>
          </w:tcPr>
          <w:p w:rsidR="009A549A" w:rsidRPr="00BB1ED5" w:rsidRDefault="009A549A" w:rsidP="00043AF8">
            <w:pPr>
              <w:ind w:left="-108" w:right="-107"/>
              <w:jc w:val="center"/>
              <w:rPr>
                <w:sz w:val="22"/>
                <w:szCs w:val="22"/>
              </w:rPr>
            </w:pPr>
          </w:p>
        </w:tc>
        <w:tc>
          <w:tcPr>
            <w:tcW w:w="993" w:type="dxa"/>
            <w:noWrap/>
            <w:vAlign w:val="center"/>
          </w:tcPr>
          <w:p w:rsidR="009A549A" w:rsidRPr="00BB1ED5" w:rsidRDefault="009A549A" w:rsidP="00043AF8">
            <w:pPr>
              <w:ind w:left="-108" w:right="-107"/>
              <w:jc w:val="center"/>
              <w:rPr>
                <w:sz w:val="22"/>
                <w:szCs w:val="22"/>
              </w:rPr>
            </w:pPr>
          </w:p>
        </w:tc>
        <w:tc>
          <w:tcPr>
            <w:tcW w:w="991" w:type="dxa"/>
            <w:noWrap/>
            <w:vAlign w:val="center"/>
          </w:tcPr>
          <w:p w:rsidR="009A549A" w:rsidRPr="00BB1ED5" w:rsidRDefault="009A549A" w:rsidP="00043AF8">
            <w:pPr>
              <w:ind w:left="-108" w:right="-107"/>
              <w:jc w:val="center"/>
              <w:rPr>
                <w:sz w:val="22"/>
                <w:szCs w:val="22"/>
              </w:rPr>
            </w:pPr>
            <w:r w:rsidRPr="00BB1ED5">
              <w:rPr>
                <w:sz w:val="22"/>
                <w:szCs w:val="22"/>
              </w:rPr>
              <w:t>8 062,0</w:t>
            </w:r>
          </w:p>
        </w:tc>
        <w:tc>
          <w:tcPr>
            <w:tcW w:w="1134" w:type="dxa"/>
            <w:noWrap/>
            <w:vAlign w:val="center"/>
          </w:tcPr>
          <w:p w:rsidR="009A549A" w:rsidRPr="00BB1ED5" w:rsidRDefault="009A549A" w:rsidP="00043AF8">
            <w:pPr>
              <w:ind w:left="-108" w:right="-107"/>
              <w:jc w:val="center"/>
              <w:rPr>
                <w:sz w:val="22"/>
                <w:szCs w:val="22"/>
              </w:rPr>
            </w:pPr>
            <w:r w:rsidRPr="00BB1ED5">
              <w:rPr>
                <w:sz w:val="22"/>
                <w:szCs w:val="22"/>
              </w:rPr>
              <w:t>1 335,8</w:t>
            </w:r>
          </w:p>
        </w:tc>
        <w:tc>
          <w:tcPr>
            <w:tcW w:w="992" w:type="dxa"/>
            <w:noWrap/>
            <w:vAlign w:val="center"/>
          </w:tcPr>
          <w:p w:rsidR="009A549A" w:rsidRPr="00BB1ED5" w:rsidRDefault="009A549A" w:rsidP="00043AF8">
            <w:pPr>
              <w:ind w:left="-108" w:right="-107"/>
              <w:jc w:val="center"/>
              <w:rPr>
                <w:sz w:val="22"/>
                <w:szCs w:val="22"/>
              </w:rPr>
            </w:pPr>
            <w:r w:rsidRPr="00BB1ED5">
              <w:rPr>
                <w:sz w:val="22"/>
                <w:szCs w:val="22"/>
              </w:rPr>
              <w:t>-</w:t>
            </w:r>
          </w:p>
        </w:tc>
        <w:tc>
          <w:tcPr>
            <w:tcW w:w="993" w:type="dxa"/>
            <w:noWrap/>
            <w:vAlign w:val="center"/>
          </w:tcPr>
          <w:p w:rsidR="009A549A" w:rsidRPr="00BB1ED5" w:rsidRDefault="009A549A" w:rsidP="00043AF8">
            <w:pPr>
              <w:ind w:left="-108" w:right="-107"/>
              <w:jc w:val="center"/>
              <w:rPr>
                <w:sz w:val="22"/>
                <w:szCs w:val="22"/>
              </w:rPr>
            </w:pPr>
            <w:r w:rsidRPr="00BB1ED5">
              <w:rPr>
                <w:sz w:val="22"/>
                <w:szCs w:val="22"/>
              </w:rPr>
              <w:t>803,6</w:t>
            </w:r>
          </w:p>
        </w:tc>
        <w:tc>
          <w:tcPr>
            <w:tcW w:w="1134" w:type="dxa"/>
            <w:noWrap/>
            <w:vAlign w:val="center"/>
          </w:tcPr>
          <w:p w:rsidR="009A549A" w:rsidRPr="00BB1ED5" w:rsidRDefault="009A549A" w:rsidP="00043AF8">
            <w:pPr>
              <w:ind w:left="-108" w:right="-107"/>
              <w:jc w:val="center"/>
              <w:rPr>
                <w:sz w:val="22"/>
                <w:szCs w:val="22"/>
              </w:rPr>
            </w:pPr>
            <w:r w:rsidRPr="00BB1ED5">
              <w:rPr>
                <w:sz w:val="22"/>
                <w:szCs w:val="22"/>
              </w:rPr>
              <w:t>5 922,6</w:t>
            </w:r>
          </w:p>
        </w:tc>
        <w:tc>
          <w:tcPr>
            <w:tcW w:w="1134" w:type="dxa"/>
            <w:noWrap/>
            <w:vAlign w:val="center"/>
          </w:tcPr>
          <w:p w:rsidR="009A549A" w:rsidRPr="00BB1ED5" w:rsidRDefault="009A549A" w:rsidP="00043AF8">
            <w:pPr>
              <w:ind w:left="-108" w:right="-107"/>
              <w:jc w:val="center"/>
              <w:rPr>
                <w:sz w:val="22"/>
                <w:szCs w:val="22"/>
              </w:rPr>
            </w:pPr>
            <w:r w:rsidRPr="00BB1ED5">
              <w:rPr>
                <w:sz w:val="22"/>
                <w:szCs w:val="22"/>
              </w:rPr>
              <w:t>24,8</w:t>
            </w:r>
          </w:p>
        </w:tc>
      </w:tr>
      <w:tr w:rsidR="009A549A" w:rsidRPr="00BB1ED5" w:rsidTr="00043AF8">
        <w:trPr>
          <w:trHeight w:val="315"/>
        </w:trPr>
        <w:tc>
          <w:tcPr>
            <w:tcW w:w="15593" w:type="dxa"/>
            <w:gridSpan w:val="15"/>
            <w:vAlign w:val="center"/>
          </w:tcPr>
          <w:p w:rsidR="009A549A" w:rsidRPr="00BB1ED5" w:rsidRDefault="009A549A" w:rsidP="00043AF8">
            <w:pPr>
              <w:jc w:val="center"/>
              <w:rPr>
                <w:sz w:val="22"/>
                <w:szCs w:val="22"/>
              </w:rPr>
            </w:pPr>
            <w:r w:rsidRPr="00BB1ED5">
              <w:rPr>
                <w:sz w:val="22"/>
                <w:szCs w:val="22"/>
              </w:rPr>
              <w:t>II. Муниципальные автономные учреждения</w:t>
            </w:r>
          </w:p>
        </w:tc>
      </w:tr>
      <w:tr w:rsidR="009A549A" w:rsidRPr="00BB1ED5" w:rsidTr="00043AF8">
        <w:trPr>
          <w:trHeight w:val="315"/>
        </w:trPr>
        <w:tc>
          <w:tcPr>
            <w:tcW w:w="1418" w:type="dxa"/>
            <w:gridSpan w:val="2"/>
            <w:noWrap/>
            <w:vAlign w:val="bottom"/>
          </w:tcPr>
          <w:p w:rsidR="009A549A" w:rsidRPr="00BB1ED5" w:rsidRDefault="009A549A" w:rsidP="00043AF8">
            <w:pPr>
              <w:rPr>
                <w:sz w:val="22"/>
                <w:szCs w:val="22"/>
              </w:rPr>
            </w:pPr>
            <w:r w:rsidRPr="00BB1ED5">
              <w:rPr>
                <w:sz w:val="22"/>
                <w:szCs w:val="22"/>
              </w:rPr>
              <w:t> </w:t>
            </w:r>
          </w:p>
        </w:tc>
        <w:tc>
          <w:tcPr>
            <w:tcW w:w="993" w:type="dxa"/>
            <w:noWrap/>
            <w:vAlign w:val="center"/>
          </w:tcPr>
          <w:p w:rsidR="009A549A" w:rsidRPr="00BB1ED5" w:rsidRDefault="009A549A" w:rsidP="00043AF8">
            <w:pPr>
              <w:jc w:val="center"/>
              <w:rPr>
                <w:sz w:val="22"/>
                <w:szCs w:val="22"/>
              </w:rPr>
            </w:pPr>
            <w:r w:rsidRPr="00BB1ED5">
              <w:rPr>
                <w:sz w:val="22"/>
                <w:szCs w:val="22"/>
              </w:rPr>
              <w:t>-</w:t>
            </w:r>
          </w:p>
        </w:tc>
        <w:tc>
          <w:tcPr>
            <w:tcW w:w="842" w:type="dxa"/>
            <w:noWrap/>
            <w:vAlign w:val="center"/>
          </w:tcPr>
          <w:p w:rsidR="009A549A" w:rsidRPr="00BB1ED5" w:rsidRDefault="009A549A" w:rsidP="00043AF8">
            <w:pPr>
              <w:jc w:val="center"/>
              <w:rPr>
                <w:sz w:val="22"/>
                <w:szCs w:val="22"/>
              </w:rPr>
            </w:pPr>
            <w:r w:rsidRPr="00BB1ED5">
              <w:rPr>
                <w:sz w:val="22"/>
                <w:szCs w:val="22"/>
              </w:rPr>
              <w:t>-</w:t>
            </w:r>
          </w:p>
        </w:tc>
        <w:tc>
          <w:tcPr>
            <w:tcW w:w="1284" w:type="dxa"/>
            <w:noWrap/>
            <w:vAlign w:val="center"/>
          </w:tcPr>
          <w:p w:rsidR="009A549A" w:rsidRPr="00BB1ED5" w:rsidRDefault="009A549A" w:rsidP="00043AF8">
            <w:pPr>
              <w:jc w:val="center"/>
              <w:rPr>
                <w:sz w:val="22"/>
                <w:szCs w:val="22"/>
              </w:rPr>
            </w:pPr>
            <w:r w:rsidRPr="00BB1ED5">
              <w:rPr>
                <w:sz w:val="22"/>
                <w:szCs w:val="22"/>
              </w:rPr>
              <w:t>-</w:t>
            </w:r>
          </w:p>
        </w:tc>
        <w:tc>
          <w:tcPr>
            <w:tcW w:w="1134" w:type="dxa"/>
            <w:vAlign w:val="center"/>
          </w:tcPr>
          <w:p w:rsidR="009A549A" w:rsidRPr="00BB1ED5" w:rsidRDefault="009A549A" w:rsidP="00043AF8">
            <w:pPr>
              <w:jc w:val="center"/>
              <w:rPr>
                <w:sz w:val="22"/>
                <w:szCs w:val="22"/>
              </w:rPr>
            </w:pPr>
            <w:r w:rsidRPr="00BB1ED5">
              <w:rPr>
                <w:sz w:val="22"/>
                <w:szCs w:val="22"/>
              </w:rPr>
              <w:t>-</w:t>
            </w:r>
          </w:p>
        </w:tc>
        <w:tc>
          <w:tcPr>
            <w:tcW w:w="1276" w:type="dxa"/>
            <w:noWrap/>
            <w:vAlign w:val="center"/>
          </w:tcPr>
          <w:p w:rsidR="009A549A" w:rsidRPr="00BB1ED5" w:rsidRDefault="009A549A" w:rsidP="00043AF8">
            <w:pPr>
              <w:jc w:val="center"/>
              <w:rPr>
                <w:sz w:val="22"/>
                <w:szCs w:val="22"/>
              </w:rPr>
            </w:pPr>
            <w:r w:rsidRPr="00BB1ED5">
              <w:rPr>
                <w:sz w:val="22"/>
                <w:szCs w:val="22"/>
              </w:rPr>
              <w:t>-</w:t>
            </w:r>
          </w:p>
        </w:tc>
        <w:tc>
          <w:tcPr>
            <w:tcW w:w="1275" w:type="dxa"/>
            <w:noWrap/>
            <w:vAlign w:val="center"/>
          </w:tcPr>
          <w:p w:rsidR="009A549A" w:rsidRPr="00BB1ED5" w:rsidRDefault="009A549A" w:rsidP="00043AF8">
            <w:pPr>
              <w:jc w:val="center"/>
              <w:rPr>
                <w:sz w:val="22"/>
                <w:szCs w:val="22"/>
              </w:rPr>
            </w:pPr>
            <w:r w:rsidRPr="00BB1ED5">
              <w:rPr>
                <w:sz w:val="22"/>
                <w:szCs w:val="22"/>
              </w:rPr>
              <w:t>-</w:t>
            </w:r>
          </w:p>
        </w:tc>
        <w:tc>
          <w:tcPr>
            <w:tcW w:w="993" w:type="dxa"/>
            <w:noWrap/>
            <w:vAlign w:val="center"/>
          </w:tcPr>
          <w:p w:rsidR="009A549A" w:rsidRPr="00BB1ED5" w:rsidRDefault="009A549A" w:rsidP="00043AF8">
            <w:pPr>
              <w:jc w:val="center"/>
              <w:rPr>
                <w:sz w:val="22"/>
                <w:szCs w:val="22"/>
              </w:rPr>
            </w:pPr>
            <w:r w:rsidRPr="00BB1ED5">
              <w:rPr>
                <w:sz w:val="22"/>
                <w:szCs w:val="22"/>
              </w:rPr>
              <w:t>-</w:t>
            </w:r>
          </w:p>
        </w:tc>
        <w:tc>
          <w:tcPr>
            <w:tcW w:w="991" w:type="dxa"/>
            <w:noWrap/>
            <w:vAlign w:val="center"/>
          </w:tcPr>
          <w:p w:rsidR="009A549A" w:rsidRPr="00BB1ED5" w:rsidRDefault="009A549A" w:rsidP="00043AF8">
            <w:pPr>
              <w:jc w:val="center"/>
              <w:rPr>
                <w:sz w:val="22"/>
                <w:szCs w:val="22"/>
              </w:rPr>
            </w:pPr>
            <w:r w:rsidRPr="00BB1ED5">
              <w:rPr>
                <w:sz w:val="22"/>
                <w:szCs w:val="22"/>
              </w:rPr>
              <w:t>-</w:t>
            </w:r>
          </w:p>
        </w:tc>
        <w:tc>
          <w:tcPr>
            <w:tcW w:w="1134" w:type="dxa"/>
            <w:noWrap/>
            <w:vAlign w:val="center"/>
          </w:tcPr>
          <w:p w:rsidR="009A549A" w:rsidRPr="00BB1ED5" w:rsidRDefault="009A549A" w:rsidP="00043AF8">
            <w:pPr>
              <w:jc w:val="center"/>
              <w:rPr>
                <w:sz w:val="22"/>
                <w:szCs w:val="22"/>
              </w:rPr>
            </w:pPr>
            <w:r w:rsidRPr="00BB1ED5">
              <w:rPr>
                <w:sz w:val="22"/>
                <w:szCs w:val="22"/>
              </w:rPr>
              <w:t>-</w:t>
            </w:r>
          </w:p>
        </w:tc>
        <w:tc>
          <w:tcPr>
            <w:tcW w:w="992" w:type="dxa"/>
            <w:noWrap/>
            <w:vAlign w:val="center"/>
          </w:tcPr>
          <w:p w:rsidR="009A549A" w:rsidRPr="00BB1ED5" w:rsidRDefault="009A549A" w:rsidP="00043AF8">
            <w:pPr>
              <w:jc w:val="center"/>
              <w:rPr>
                <w:sz w:val="22"/>
                <w:szCs w:val="22"/>
              </w:rPr>
            </w:pPr>
            <w:r w:rsidRPr="00BB1ED5">
              <w:rPr>
                <w:sz w:val="22"/>
                <w:szCs w:val="22"/>
              </w:rPr>
              <w:t>-</w:t>
            </w:r>
          </w:p>
        </w:tc>
        <w:tc>
          <w:tcPr>
            <w:tcW w:w="993" w:type="dxa"/>
            <w:noWrap/>
            <w:vAlign w:val="center"/>
          </w:tcPr>
          <w:p w:rsidR="009A549A" w:rsidRPr="00BB1ED5" w:rsidRDefault="009A549A" w:rsidP="00043AF8">
            <w:pPr>
              <w:jc w:val="center"/>
              <w:rPr>
                <w:sz w:val="22"/>
                <w:szCs w:val="22"/>
              </w:rPr>
            </w:pPr>
            <w:r w:rsidRPr="00BB1ED5">
              <w:rPr>
                <w:sz w:val="22"/>
                <w:szCs w:val="22"/>
              </w:rPr>
              <w:t>-</w:t>
            </w:r>
          </w:p>
        </w:tc>
        <w:tc>
          <w:tcPr>
            <w:tcW w:w="1134" w:type="dxa"/>
            <w:noWrap/>
            <w:vAlign w:val="center"/>
          </w:tcPr>
          <w:p w:rsidR="009A549A" w:rsidRPr="00BB1ED5" w:rsidRDefault="009A549A" w:rsidP="00043AF8">
            <w:pPr>
              <w:jc w:val="center"/>
              <w:rPr>
                <w:sz w:val="22"/>
                <w:szCs w:val="22"/>
              </w:rPr>
            </w:pPr>
            <w:r w:rsidRPr="00BB1ED5">
              <w:rPr>
                <w:sz w:val="22"/>
                <w:szCs w:val="22"/>
              </w:rPr>
              <w:t>-</w:t>
            </w:r>
          </w:p>
        </w:tc>
        <w:tc>
          <w:tcPr>
            <w:tcW w:w="1134" w:type="dxa"/>
            <w:noWrap/>
            <w:vAlign w:val="center"/>
          </w:tcPr>
          <w:p w:rsidR="009A549A" w:rsidRPr="00BB1ED5" w:rsidRDefault="009A549A" w:rsidP="00043AF8">
            <w:pPr>
              <w:jc w:val="center"/>
              <w:rPr>
                <w:sz w:val="22"/>
                <w:szCs w:val="22"/>
              </w:rPr>
            </w:pPr>
            <w:r w:rsidRPr="00BB1ED5">
              <w:rPr>
                <w:sz w:val="22"/>
                <w:szCs w:val="22"/>
              </w:rPr>
              <w:t>-</w:t>
            </w:r>
          </w:p>
        </w:tc>
      </w:tr>
      <w:tr w:rsidR="009A549A" w:rsidRPr="00BB1ED5" w:rsidTr="00043AF8">
        <w:trPr>
          <w:trHeight w:val="570"/>
        </w:trPr>
        <w:tc>
          <w:tcPr>
            <w:tcW w:w="1418" w:type="dxa"/>
            <w:gridSpan w:val="2"/>
            <w:vAlign w:val="center"/>
          </w:tcPr>
          <w:p w:rsidR="009A549A" w:rsidRPr="00BB1ED5" w:rsidRDefault="009A549A" w:rsidP="00043AF8">
            <w:pPr>
              <w:jc w:val="center"/>
            </w:pPr>
            <w:r w:rsidRPr="00BB1ED5">
              <w:t>Итого по автономным учреждениям</w:t>
            </w:r>
          </w:p>
        </w:tc>
        <w:tc>
          <w:tcPr>
            <w:tcW w:w="993" w:type="dxa"/>
            <w:noWrap/>
            <w:vAlign w:val="center"/>
          </w:tcPr>
          <w:p w:rsidR="009A549A" w:rsidRPr="00BB1ED5" w:rsidRDefault="009A549A" w:rsidP="00043AF8">
            <w:pPr>
              <w:jc w:val="center"/>
              <w:rPr>
                <w:sz w:val="22"/>
                <w:szCs w:val="22"/>
              </w:rPr>
            </w:pPr>
            <w:r w:rsidRPr="00BB1ED5">
              <w:rPr>
                <w:sz w:val="22"/>
                <w:szCs w:val="22"/>
              </w:rPr>
              <w:t>-</w:t>
            </w:r>
          </w:p>
        </w:tc>
        <w:tc>
          <w:tcPr>
            <w:tcW w:w="842" w:type="dxa"/>
            <w:noWrap/>
            <w:vAlign w:val="center"/>
          </w:tcPr>
          <w:p w:rsidR="009A549A" w:rsidRPr="00BB1ED5" w:rsidRDefault="009A549A" w:rsidP="00043AF8">
            <w:pPr>
              <w:jc w:val="center"/>
              <w:rPr>
                <w:sz w:val="22"/>
                <w:szCs w:val="22"/>
              </w:rPr>
            </w:pPr>
            <w:r w:rsidRPr="00BB1ED5">
              <w:rPr>
                <w:sz w:val="22"/>
                <w:szCs w:val="22"/>
              </w:rPr>
              <w:t>294,0</w:t>
            </w:r>
          </w:p>
        </w:tc>
        <w:tc>
          <w:tcPr>
            <w:tcW w:w="1284" w:type="dxa"/>
            <w:noWrap/>
            <w:vAlign w:val="center"/>
          </w:tcPr>
          <w:p w:rsidR="009A549A" w:rsidRPr="00BB1ED5" w:rsidRDefault="009A549A" w:rsidP="00043AF8">
            <w:pPr>
              <w:jc w:val="center"/>
              <w:rPr>
                <w:sz w:val="22"/>
                <w:szCs w:val="22"/>
              </w:rPr>
            </w:pPr>
            <w:r w:rsidRPr="00BB1ED5">
              <w:rPr>
                <w:sz w:val="22"/>
                <w:szCs w:val="22"/>
              </w:rPr>
              <w:t>294,0</w:t>
            </w:r>
          </w:p>
        </w:tc>
        <w:tc>
          <w:tcPr>
            <w:tcW w:w="1134" w:type="dxa"/>
            <w:vAlign w:val="center"/>
          </w:tcPr>
          <w:p w:rsidR="009A549A" w:rsidRPr="00BB1ED5" w:rsidRDefault="009A549A" w:rsidP="00043AF8">
            <w:pPr>
              <w:jc w:val="center"/>
              <w:rPr>
                <w:sz w:val="22"/>
                <w:szCs w:val="22"/>
              </w:rPr>
            </w:pPr>
            <w:r w:rsidRPr="00BB1ED5">
              <w:rPr>
                <w:sz w:val="22"/>
                <w:szCs w:val="22"/>
              </w:rPr>
              <w:t>-</w:t>
            </w:r>
          </w:p>
        </w:tc>
        <w:tc>
          <w:tcPr>
            <w:tcW w:w="1276" w:type="dxa"/>
            <w:noWrap/>
            <w:vAlign w:val="center"/>
          </w:tcPr>
          <w:p w:rsidR="009A549A" w:rsidRPr="00BB1ED5" w:rsidRDefault="009A549A" w:rsidP="00043AF8">
            <w:pPr>
              <w:jc w:val="center"/>
              <w:rPr>
                <w:sz w:val="22"/>
                <w:szCs w:val="22"/>
              </w:rPr>
            </w:pPr>
            <w:r w:rsidRPr="00BB1ED5">
              <w:rPr>
                <w:sz w:val="22"/>
                <w:szCs w:val="22"/>
              </w:rPr>
              <w:t>-</w:t>
            </w:r>
          </w:p>
        </w:tc>
        <w:tc>
          <w:tcPr>
            <w:tcW w:w="1275" w:type="dxa"/>
            <w:noWrap/>
            <w:vAlign w:val="center"/>
          </w:tcPr>
          <w:p w:rsidR="009A549A" w:rsidRPr="00BB1ED5" w:rsidRDefault="009A549A" w:rsidP="00043AF8">
            <w:pPr>
              <w:jc w:val="center"/>
              <w:rPr>
                <w:sz w:val="22"/>
                <w:szCs w:val="22"/>
              </w:rPr>
            </w:pPr>
            <w:r w:rsidRPr="00BB1ED5">
              <w:rPr>
                <w:sz w:val="22"/>
                <w:szCs w:val="22"/>
              </w:rPr>
              <w:t>-</w:t>
            </w:r>
          </w:p>
        </w:tc>
        <w:tc>
          <w:tcPr>
            <w:tcW w:w="993" w:type="dxa"/>
            <w:noWrap/>
            <w:vAlign w:val="center"/>
          </w:tcPr>
          <w:p w:rsidR="009A549A" w:rsidRPr="00BB1ED5" w:rsidRDefault="009A549A" w:rsidP="00043AF8">
            <w:pPr>
              <w:jc w:val="center"/>
              <w:rPr>
                <w:sz w:val="22"/>
                <w:szCs w:val="22"/>
              </w:rPr>
            </w:pPr>
            <w:r w:rsidRPr="00BB1ED5">
              <w:rPr>
                <w:sz w:val="22"/>
                <w:szCs w:val="22"/>
              </w:rPr>
              <w:t>-</w:t>
            </w:r>
          </w:p>
        </w:tc>
        <w:tc>
          <w:tcPr>
            <w:tcW w:w="991" w:type="dxa"/>
            <w:noWrap/>
            <w:vAlign w:val="center"/>
          </w:tcPr>
          <w:p w:rsidR="009A549A" w:rsidRPr="00BB1ED5" w:rsidRDefault="009A549A" w:rsidP="00043AF8">
            <w:pPr>
              <w:jc w:val="center"/>
              <w:rPr>
                <w:sz w:val="22"/>
                <w:szCs w:val="22"/>
              </w:rPr>
            </w:pPr>
            <w:r w:rsidRPr="00BB1ED5">
              <w:rPr>
                <w:sz w:val="22"/>
                <w:szCs w:val="22"/>
              </w:rPr>
              <w:t>293,9</w:t>
            </w:r>
          </w:p>
        </w:tc>
        <w:tc>
          <w:tcPr>
            <w:tcW w:w="1134" w:type="dxa"/>
            <w:noWrap/>
            <w:vAlign w:val="center"/>
          </w:tcPr>
          <w:p w:rsidR="009A549A" w:rsidRPr="00BB1ED5" w:rsidRDefault="009A549A" w:rsidP="00043AF8">
            <w:pPr>
              <w:jc w:val="center"/>
              <w:rPr>
                <w:sz w:val="22"/>
                <w:szCs w:val="22"/>
              </w:rPr>
            </w:pPr>
            <w:r w:rsidRPr="00BB1ED5">
              <w:rPr>
                <w:sz w:val="22"/>
                <w:szCs w:val="22"/>
              </w:rPr>
              <w:t>-</w:t>
            </w:r>
          </w:p>
        </w:tc>
        <w:tc>
          <w:tcPr>
            <w:tcW w:w="992" w:type="dxa"/>
            <w:noWrap/>
            <w:vAlign w:val="center"/>
          </w:tcPr>
          <w:p w:rsidR="009A549A" w:rsidRPr="00BB1ED5" w:rsidRDefault="009A549A" w:rsidP="00043AF8">
            <w:pPr>
              <w:jc w:val="center"/>
              <w:rPr>
                <w:sz w:val="22"/>
                <w:szCs w:val="22"/>
              </w:rPr>
            </w:pPr>
            <w:r w:rsidRPr="00BB1ED5">
              <w:rPr>
                <w:sz w:val="22"/>
                <w:szCs w:val="22"/>
              </w:rPr>
              <w:t>-</w:t>
            </w:r>
          </w:p>
        </w:tc>
        <w:tc>
          <w:tcPr>
            <w:tcW w:w="993" w:type="dxa"/>
            <w:noWrap/>
            <w:vAlign w:val="center"/>
          </w:tcPr>
          <w:p w:rsidR="009A549A" w:rsidRPr="00BB1ED5" w:rsidRDefault="009A549A" w:rsidP="00043AF8">
            <w:pPr>
              <w:jc w:val="center"/>
              <w:rPr>
                <w:sz w:val="22"/>
                <w:szCs w:val="22"/>
              </w:rPr>
            </w:pPr>
            <w:r w:rsidRPr="00BB1ED5">
              <w:rPr>
                <w:sz w:val="22"/>
                <w:szCs w:val="22"/>
              </w:rPr>
              <w:t>-</w:t>
            </w:r>
          </w:p>
        </w:tc>
        <w:tc>
          <w:tcPr>
            <w:tcW w:w="1134" w:type="dxa"/>
            <w:noWrap/>
            <w:vAlign w:val="center"/>
          </w:tcPr>
          <w:p w:rsidR="009A549A" w:rsidRPr="00BB1ED5" w:rsidRDefault="009A549A" w:rsidP="00043AF8">
            <w:pPr>
              <w:jc w:val="center"/>
              <w:rPr>
                <w:sz w:val="22"/>
                <w:szCs w:val="22"/>
              </w:rPr>
            </w:pPr>
          </w:p>
          <w:p w:rsidR="009A549A" w:rsidRPr="00BB1ED5" w:rsidRDefault="009A549A" w:rsidP="00043AF8">
            <w:pPr>
              <w:jc w:val="center"/>
              <w:rPr>
                <w:sz w:val="22"/>
                <w:szCs w:val="22"/>
              </w:rPr>
            </w:pPr>
            <w:r w:rsidRPr="00BB1ED5">
              <w:rPr>
                <w:sz w:val="22"/>
                <w:szCs w:val="22"/>
              </w:rPr>
              <w:t>293,9</w:t>
            </w:r>
          </w:p>
          <w:p w:rsidR="009A549A" w:rsidRPr="00BB1ED5" w:rsidRDefault="009A549A" w:rsidP="00043AF8">
            <w:pPr>
              <w:jc w:val="center"/>
              <w:rPr>
                <w:sz w:val="22"/>
                <w:szCs w:val="22"/>
              </w:rPr>
            </w:pPr>
          </w:p>
        </w:tc>
        <w:tc>
          <w:tcPr>
            <w:tcW w:w="1134" w:type="dxa"/>
            <w:noWrap/>
            <w:vAlign w:val="center"/>
          </w:tcPr>
          <w:p w:rsidR="009A549A" w:rsidRPr="00BB1ED5" w:rsidRDefault="009A549A" w:rsidP="00043AF8">
            <w:pPr>
              <w:jc w:val="center"/>
              <w:rPr>
                <w:sz w:val="22"/>
                <w:szCs w:val="22"/>
              </w:rPr>
            </w:pPr>
            <w:r w:rsidRPr="00BB1ED5">
              <w:rPr>
                <w:sz w:val="22"/>
                <w:szCs w:val="22"/>
              </w:rPr>
              <w:t>0,1</w:t>
            </w:r>
          </w:p>
        </w:tc>
      </w:tr>
    </w:tbl>
    <w:p w:rsidR="009A549A" w:rsidRPr="00376381" w:rsidRDefault="009A549A" w:rsidP="009A549A">
      <w:pPr>
        <w:widowControl w:val="0"/>
        <w:autoSpaceDE w:val="0"/>
        <w:autoSpaceDN w:val="0"/>
        <w:adjustRightInd w:val="0"/>
        <w:outlineLvl w:val="2"/>
        <w:rPr>
          <w:color w:val="000000"/>
          <w:sz w:val="22"/>
          <w:szCs w:val="22"/>
        </w:rPr>
      </w:pPr>
      <w:r w:rsidRPr="00376381">
        <w:rPr>
          <w:color w:val="000000"/>
          <w:sz w:val="22"/>
          <w:szCs w:val="22"/>
        </w:rPr>
        <w:t>&lt;1&gt;  Остаток средств на начало отчетного года.</w:t>
      </w:r>
    </w:p>
    <w:p w:rsidR="009A549A" w:rsidRDefault="009A549A" w:rsidP="009A549A">
      <w:pPr>
        <w:widowControl w:val="0"/>
        <w:autoSpaceDE w:val="0"/>
        <w:autoSpaceDN w:val="0"/>
        <w:adjustRightInd w:val="0"/>
        <w:outlineLvl w:val="2"/>
        <w:rPr>
          <w:sz w:val="22"/>
          <w:szCs w:val="22"/>
        </w:rPr>
      </w:pPr>
      <w:r w:rsidRPr="002B51E4">
        <w:rPr>
          <w:sz w:val="22"/>
          <w:szCs w:val="22"/>
        </w:rPr>
        <w:t>&lt;2&gt;  Остаток средств на начало года, следующего за отчетным.</w:t>
      </w:r>
    </w:p>
    <w:p w:rsidR="00BB1ED5" w:rsidRPr="002B51E4" w:rsidRDefault="00BB1ED5" w:rsidP="009A549A">
      <w:pPr>
        <w:widowControl w:val="0"/>
        <w:autoSpaceDE w:val="0"/>
        <w:autoSpaceDN w:val="0"/>
        <w:adjustRightInd w:val="0"/>
        <w:outlineLvl w:val="2"/>
        <w:rPr>
          <w:sz w:val="22"/>
          <w:szCs w:val="22"/>
        </w:rPr>
      </w:pPr>
    </w:p>
    <w:p w:rsidR="00912D15" w:rsidRPr="002B51E4" w:rsidRDefault="00912D15" w:rsidP="009A549A">
      <w:pPr>
        <w:widowControl w:val="0"/>
        <w:autoSpaceDE w:val="0"/>
        <w:autoSpaceDN w:val="0"/>
        <w:adjustRightInd w:val="0"/>
        <w:jc w:val="right"/>
        <w:outlineLvl w:val="2"/>
        <w:rPr>
          <w:sz w:val="22"/>
          <w:szCs w:val="22"/>
        </w:rPr>
      </w:pPr>
    </w:p>
    <w:p w:rsidR="00912D15" w:rsidRPr="00353E89" w:rsidRDefault="00912D15" w:rsidP="00912D15">
      <w:pPr>
        <w:widowControl w:val="0"/>
        <w:autoSpaceDE w:val="0"/>
        <w:autoSpaceDN w:val="0"/>
        <w:adjustRightInd w:val="0"/>
        <w:jc w:val="right"/>
        <w:outlineLvl w:val="2"/>
        <w:rPr>
          <w:color w:val="000000"/>
          <w:sz w:val="28"/>
          <w:szCs w:val="28"/>
        </w:rPr>
      </w:pPr>
      <w:r w:rsidRPr="00353E89">
        <w:rPr>
          <w:color w:val="000000"/>
          <w:sz w:val="28"/>
          <w:szCs w:val="28"/>
        </w:rPr>
        <w:lastRenderedPageBreak/>
        <w:t>Таблица № 9</w:t>
      </w:r>
    </w:p>
    <w:p w:rsidR="00912D15" w:rsidRPr="00353E89" w:rsidRDefault="00912D15" w:rsidP="00912D15">
      <w:pPr>
        <w:widowControl w:val="0"/>
        <w:autoSpaceDE w:val="0"/>
        <w:autoSpaceDN w:val="0"/>
        <w:adjustRightInd w:val="0"/>
        <w:jc w:val="right"/>
        <w:outlineLvl w:val="2"/>
        <w:rPr>
          <w:color w:val="000000"/>
          <w:sz w:val="22"/>
          <w:szCs w:val="22"/>
        </w:rPr>
      </w:pPr>
    </w:p>
    <w:p w:rsidR="00912D15" w:rsidRPr="00353E89" w:rsidRDefault="00912D15" w:rsidP="00912D15">
      <w:pPr>
        <w:widowControl w:val="0"/>
        <w:autoSpaceDE w:val="0"/>
        <w:autoSpaceDN w:val="0"/>
        <w:adjustRightInd w:val="0"/>
        <w:jc w:val="center"/>
        <w:outlineLvl w:val="2"/>
        <w:rPr>
          <w:color w:val="000000"/>
          <w:sz w:val="28"/>
          <w:szCs w:val="28"/>
        </w:rPr>
      </w:pPr>
      <w:r w:rsidRPr="00353E89">
        <w:rPr>
          <w:color w:val="000000"/>
          <w:sz w:val="28"/>
          <w:szCs w:val="28"/>
        </w:rPr>
        <w:t>Информация</w:t>
      </w:r>
    </w:p>
    <w:p w:rsidR="00912D15" w:rsidRPr="00353E89" w:rsidRDefault="00912D15" w:rsidP="00912D15">
      <w:pPr>
        <w:widowControl w:val="0"/>
        <w:autoSpaceDE w:val="0"/>
        <w:autoSpaceDN w:val="0"/>
        <w:adjustRightInd w:val="0"/>
        <w:jc w:val="center"/>
        <w:outlineLvl w:val="2"/>
        <w:rPr>
          <w:color w:val="000000"/>
          <w:sz w:val="28"/>
          <w:szCs w:val="28"/>
        </w:rPr>
      </w:pPr>
      <w:r w:rsidRPr="00353E89">
        <w:rPr>
          <w:color w:val="000000"/>
          <w:sz w:val="28"/>
          <w:szCs w:val="28"/>
        </w:rPr>
        <w:t>об основных мероприятиях, финансируемых за счет средств областного бюджета и бюджета города, безвозмездных поступлений в областной бюджет и бюджет города Азова, выполненных в полном объеме</w:t>
      </w:r>
    </w:p>
    <w:p w:rsidR="00912D15" w:rsidRPr="00353E89" w:rsidRDefault="00912D15" w:rsidP="00912D15">
      <w:pPr>
        <w:ind w:firstLine="709"/>
        <w:jc w:val="right"/>
        <w:rPr>
          <w:color w:val="000000"/>
          <w:sz w:val="22"/>
          <w:szCs w:val="22"/>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3402"/>
        <w:gridCol w:w="3260"/>
        <w:gridCol w:w="2977"/>
      </w:tblGrid>
      <w:tr w:rsidR="00912D15" w:rsidRPr="00353E89" w:rsidTr="009A0C2E">
        <w:tc>
          <w:tcPr>
            <w:tcW w:w="5211" w:type="dxa"/>
          </w:tcPr>
          <w:p w:rsidR="00912D15" w:rsidRPr="00353E89" w:rsidRDefault="00912D15" w:rsidP="009A0C2E">
            <w:pPr>
              <w:spacing w:line="360" w:lineRule="auto"/>
              <w:rPr>
                <w:color w:val="000000"/>
                <w:sz w:val="22"/>
                <w:szCs w:val="22"/>
              </w:rPr>
            </w:pPr>
          </w:p>
        </w:tc>
        <w:tc>
          <w:tcPr>
            <w:tcW w:w="3402" w:type="dxa"/>
          </w:tcPr>
          <w:p w:rsidR="00912D15" w:rsidRPr="00353E89" w:rsidRDefault="00912D15" w:rsidP="009A0C2E">
            <w:pPr>
              <w:jc w:val="center"/>
              <w:rPr>
                <w:color w:val="000000"/>
                <w:sz w:val="22"/>
                <w:szCs w:val="22"/>
              </w:rPr>
            </w:pPr>
            <w:r w:rsidRPr="00353E89">
              <w:rPr>
                <w:color w:val="000000"/>
                <w:sz w:val="22"/>
                <w:szCs w:val="22"/>
              </w:rPr>
              <w:t>Количество основных мероприятий, запланированных к реализации в отчетном году</w:t>
            </w:r>
          </w:p>
        </w:tc>
        <w:tc>
          <w:tcPr>
            <w:tcW w:w="3260" w:type="dxa"/>
          </w:tcPr>
          <w:p w:rsidR="00912D15" w:rsidRPr="00353E89" w:rsidRDefault="00912D15" w:rsidP="009A0C2E">
            <w:pPr>
              <w:jc w:val="center"/>
              <w:rPr>
                <w:color w:val="000000"/>
                <w:sz w:val="22"/>
                <w:szCs w:val="22"/>
              </w:rPr>
            </w:pPr>
            <w:r w:rsidRPr="00353E89">
              <w:rPr>
                <w:color w:val="000000"/>
                <w:sz w:val="22"/>
                <w:szCs w:val="22"/>
              </w:rPr>
              <w:t>Количество основных мероприятий, выполненных в полном объеме</w:t>
            </w:r>
          </w:p>
        </w:tc>
        <w:tc>
          <w:tcPr>
            <w:tcW w:w="2977" w:type="dxa"/>
          </w:tcPr>
          <w:p w:rsidR="00912D15" w:rsidRPr="00353E89" w:rsidRDefault="00912D15" w:rsidP="009A0C2E">
            <w:pPr>
              <w:jc w:val="center"/>
              <w:rPr>
                <w:color w:val="000000"/>
                <w:sz w:val="22"/>
                <w:szCs w:val="22"/>
              </w:rPr>
            </w:pPr>
            <w:r w:rsidRPr="00353E89">
              <w:rPr>
                <w:color w:val="000000"/>
                <w:sz w:val="22"/>
                <w:szCs w:val="22"/>
              </w:rPr>
              <w:t>Степень реализации основных мероприятий</w:t>
            </w:r>
          </w:p>
        </w:tc>
      </w:tr>
      <w:tr w:rsidR="00912D15" w:rsidRPr="00353E89" w:rsidTr="009A0C2E">
        <w:tc>
          <w:tcPr>
            <w:tcW w:w="5211" w:type="dxa"/>
          </w:tcPr>
          <w:p w:rsidR="00912D15" w:rsidRPr="00353E89" w:rsidRDefault="00912D15" w:rsidP="009A0C2E">
            <w:pPr>
              <w:jc w:val="center"/>
              <w:rPr>
                <w:color w:val="000000"/>
                <w:sz w:val="22"/>
                <w:szCs w:val="22"/>
              </w:rPr>
            </w:pPr>
            <w:r w:rsidRPr="00353E89">
              <w:rPr>
                <w:color w:val="000000"/>
                <w:sz w:val="22"/>
                <w:szCs w:val="22"/>
              </w:rPr>
              <w:t>1</w:t>
            </w:r>
          </w:p>
        </w:tc>
        <w:tc>
          <w:tcPr>
            <w:tcW w:w="3402" w:type="dxa"/>
          </w:tcPr>
          <w:p w:rsidR="00912D15" w:rsidRPr="00353E89" w:rsidRDefault="00912D15" w:rsidP="009A0C2E">
            <w:pPr>
              <w:jc w:val="center"/>
              <w:rPr>
                <w:color w:val="000000"/>
                <w:sz w:val="22"/>
                <w:szCs w:val="22"/>
              </w:rPr>
            </w:pPr>
            <w:r w:rsidRPr="00353E89">
              <w:rPr>
                <w:color w:val="000000"/>
                <w:sz w:val="22"/>
                <w:szCs w:val="22"/>
              </w:rPr>
              <w:t>2</w:t>
            </w:r>
          </w:p>
        </w:tc>
        <w:tc>
          <w:tcPr>
            <w:tcW w:w="3260" w:type="dxa"/>
          </w:tcPr>
          <w:p w:rsidR="00912D15" w:rsidRPr="00353E89" w:rsidRDefault="00912D15" w:rsidP="009A0C2E">
            <w:pPr>
              <w:jc w:val="center"/>
              <w:rPr>
                <w:color w:val="000000"/>
                <w:sz w:val="22"/>
                <w:szCs w:val="22"/>
              </w:rPr>
            </w:pPr>
            <w:r w:rsidRPr="00353E89">
              <w:rPr>
                <w:color w:val="000000"/>
                <w:sz w:val="22"/>
                <w:szCs w:val="22"/>
              </w:rPr>
              <w:t>3</w:t>
            </w:r>
          </w:p>
        </w:tc>
        <w:tc>
          <w:tcPr>
            <w:tcW w:w="2977" w:type="dxa"/>
          </w:tcPr>
          <w:p w:rsidR="00912D15" w:rsidRPr="00353E89" w:rsidRDefault="00912D15" w:rsidP="009A0C2E">
            <w:pPr>
              <w:jc w:val="center"/>
              <w:rPr>
                <w:color w:val="000000"/>
                <w:sz w:val="22"/>
                <w:szCs w:val="22"/>
              </w:rPr>
            </w:pPr>
            <w:r w:rsidRPr="00353E89">
              <w:rPr>
                <w:color w:val="000000"/>
                <w:sz w:val="22"/>
                <w:szCs w:val="22"/>
              </w:rPr>
              <w:t>4</w:t>
            </w:r>
          </w:p>
        </w:tc>
      </w:tr>
      <w:tr w:rsidR="00912D15" w:rsidRPr="00353E89" w:rsidTr="009A0C2E">
        <w:tc>
          <w:tcPr>
            <w:tcW w:w="5211" w:type="dxa"/>
          </w:tcPr>
          <w:p w:rsidR="00912D15" w:rsidRPr="00353E89" w:rsidRDefault="00912D15" w:rsidP="009A0C2E">
            <w:pPr>
              <w:spacing w:line="360" w:lineRule="auto"/>
              <w:rPr>
                <w:color w:val="000000"/>
                <w:sz w:val="22"/>
                <w:szCs w:val="22"/>
              </w:rPr>
            </w:pPr>
            <w:r w:rsidRPr="00353E89">
              <w:rPr>
                <w:color w:val="000000"/>
                <w:sz w:val="22"/>
                <w:szCs w:val="22"/>
              </w:rPr>
              <w:t>Всего, в том числе:</w:t>
            </w:r>
          </w:p>
        </w:tc>
        <w:tc>
          <w:tcPr>
            <w:tcW w:w="3402" w:type="dxa"/>
          </w:tcPr>
          <w:p w:rsidR="00912D15" w:rsidRPr="00353E89" w:rsidRDefault="00C04881" w:rsidP="00BD0339">
            <w:pPr>
              <w:spacing w:line="360" w:lineRule="auto"/>
              <w:jc w:val="center"/>
              <w:rPr>
                <w:color w:val="000000"/>
                <w:sz w:val="22"/>
                <w:szCs w:val="22"/>
              </w:rPr>
            </w:pPr>
            <w:r>
              <w:rPr>
                <w:color w:val="000000"/>
                <w:sz w:val="22"/>
                <w:szCs w:val="22"/>
              </w:rPr>
              <w:t>1</w:t>
            </w:r>
            <w:r w:rsidR="00BD0339">
              <w:rPr>
                <w:color w:val="000000"/>
                <w:sz w:val="22"/>
                <w:szCs w:val="22"/>
              </w:rPr>
              <w:t>1</w:t>
            </w:r>
          </w:p>
        </w:tc>
        <w:tc>
          <w:tcPr>
            <w:tcW w:w="3260" w:type="dxa"/>
          </w:tcPr>
          <w:p w:rsidR="00912D15" w:rsidRPr="00353E89" w:rsidRDefault="00BD0339" w:rsidP="00C04881">
            <w:pPr>
              <w:spacing w:line="360" w:lineRule="auto"/>
              <w:jc w:val="center"/>
              <w:rPr>
                <w:color w:val="000000"/>
                <w:sz w:val="22"/>
                <w:szCs w:val="22"/>
              </w:rPr>
            </w:pPr>
            <w:r>
              <w:rPr>
                <w:color w:val="000000"/>
                <w:sz w:val="22"/>
                <w:szCs w:val="22"/>
              </w:rPr>
              <w:t>9</w:t>
            </w:r>
          </w:p>
        </w:tc>
        <w:tc>
          <w:tcPr>
            <w:tcW w:w="2977" w:type="dxa"/>
          </w:tcPr>
          <w:p w:rsidR="00912D15" w:rsidRPr="00353E89" w:rsidRDefault="00F65ADE" w:rsidP="00F65ADE">
            <w:pPr>
              <w:spacing w:line="360" w:lineRule="auto"/>
              <w:jc w:val="center"/>
              <w:rPr>
                <w:color w:val="000000"/>
                <w:sz w:val="22"/>
                <w:szCs w:val="22"/>
              </w:rPr>
            </w:pPr>
            <w:r>
              <w:rPr>
                <w:color w:val="000000"/>
                <w:sz w:val="22"/>
                <w:szCs w:val="22"/>
              </w:rPr>
              <w:t>82</w:t>
            </w:r>
            <w:r w:rsidR="00C04881">
              <w:rPr>
                <w:color w:val="000000"/>
                <w:sz w:val="22"/>
                <w:szCs w:val="22"/>
              </w:rPr>
              <w:t>%</w:t>
            </w:r>
          </w:p>
        </w:tc>
      </w:tr>
      <w:tr w:rsidR="00912D15" w:rsidRPr="00353E89" w:rsidTr="009A0C2E">
        <w:tc>
          <w:tcPr>
            <w:tcW w:w="5211" w:type="dxa"/>
          </w:tcPr>
          <w:p w:rsidR="00912D15" w:rsidRPr="00353E89" w:rsidRDefault="00912D15" w:rsidP="009A0C2E">
            <w:pPr>
              <w:rPr>
                <w:color w:val="000000"/>
                <w:sz w:val="22"/>
                <w:szCs w:val="22"/>
              </w:rPr>
            </w:pPr>
            <w:r w:rsidRPr="00353E89">
              <w:rPr>
                <w:color w:val="000000"/>
                <w:sz w:val="22"/>
                <w:szCs w:val="22"/>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912D15" w:rsidRPr="00353E89" w:rsidRDefault="00912D15" w:rsidP="009A0C2E">
            <w:pPr>
              <w:rPr>
                <w:color w:val="000000"/>
                <w:sz w:val="22"/>
                <w:szCs w:val="22"/>
              </w:rPr>
            </w:pPr>
          </w:p>
        </w:tc>
        <w:tc>
          <w:tcPr>
            <w:tcW w:w="3402" w:type="dxa"/>
          </w:tcPr>
          <w:p w:rsidR="00912D15" w:rsidRPr="00353E89" w:rsidRDefault="00BD0339" w:rsidP="00BD0339">
            <w:pPr>
              <w:spacing w:line="360" w:lineRule="auto"/>
              <w:jc w:val="center"/>
              <w:rPr>
                <w:color w:val="000000"/>
                <w:sz w:val="22"/>
                <w:szCs w:val="22"/>
              </w:rPr>
            </w:pPr>
            <w:r>
              <w:rPr>
                <w:color w:val="000000"/>
                <w:sz w:val="22"/>
                <w:szCs w:val="22"/>
              </w:rPr>
              <w:t>11</w:t>
            </w:r>
          </w:p>
        </w:tc>
        <w:tc>
          <w:tcPr>
            <w:tcW w:w="3260" w:type="dxa"/>
          </w:tcPr>
          <w:p w:rsidR="00912D15" w:rsidRPr="00353E89" w:rsidRDefault="00F65ADE" w:rsidP="00F65ADE">
            <w:pPr>
              <w:spacing w:line="360" w:lineRule="auto"/>
              <w:jc w:val="center"/>
              <w:rPr>
                <w:color w:val="000000"/>
                <w:sz w:val="22"/>
                <w:szCs w:val="22"/>
              </w:rPr>
            </w:pPr>
            <w:r>
              <w:rPr>
                <w:color w:val="000000"/>
                <w:sz w:val="22"/>
                <w:szCs w:val="22"/>
              </w:rPr>
              <w:t>9</w:t>
            </w:r>
          </w:p>
        </w:tc>
        <w:tc>
          <w:tcPr>
            <w:tcW w:w="2977" w:type="dxa"/>
            <w:vAlign w:val="center"/>
          </w:tcPr>
          <w:p w:rsidR="00912D15" w:rsidRPr="00353E89" w:rsidRDefault="00912D15" w:rsidP="009A0C2E">
            <w:pPr>
              <w:spacing w:line="360" w:lineRule="auto"/>
              <w:jc w:val="center"/>
              <w:rPr>
                <w:color w:val="000000"/>
                <w:sz w:val="22"/>
                <w:szCs w:val="22"/>
              </w:rPr>
            </w:pPr>
            <w:r w:rsidRPr="00353E89">
              <w:rPr>
                <w:color w:val="000000"/>
                <w:sz w:val="22"/>
                <w:szCs w:val="22"/>
              </w:rPr>
              <w:t>Х</w:t>
            </w:r>
          </w:p>
        </w:tc>
      </w:tr>
      <w:tr w:rsidR="00912D15" w:rsidRPr="00353E89" w:rsidTr="009A0C2E">
        <w:tc>
          <w:tcPr>
            <w:tcW w:w="5211" w:type="dxa"/>
          </w:tcPr>
          <w:p w:rsidR="00912D15" w:rsidRPr="00353E89" w:rsidRDefault="00912D15" w:rsidP="009A0C2E">
            <w:pPr>
              <w:rPr>
                <w:color w:val="000000"/>
                <w:sz w:val="22"/>
                <w:szCs w:val="22"/>
              </w:rPr>
            </w:pPr>
            <w:r w:rsidRPr="00353E89">
              <w:rPr>
                <w:color w:val="000000"/>
                <w:sz w:val="22"/>
                <w:szCs w:val="22"/>
              </w:rPr>
              <w:t xml:space="preserve"> - основные  мероприятия, предусматривающие оказание муниципальных  услуг (работ) на основании муниципальных  заданий </w:t>
            </w:r>
          </w:p>
          <w:p w:rsidR="00912D15" w:rsidRPr="00353E89" w:rsidRDefault="00912D15" w:rsidP="009A0C2E">
            <w:pPr>
              <w:rPr>
                <w:color w:val="000000"/>
                <w:sz w:val="22"/>
                <w:szCs w:val="22"/>
              </w:rPr>
            </w:pPr>
          </w:p>
        </w:tc>
        <w:tc>
          <w:tcPr>
            <w:tcW w:w="3402" w:type="dxa"/>
          </w:tcPr>
          <w:p w:rsidR="00912D15" w:rsidRPr="00353E89" w:rsidRDefault="00912D15" w:rsidP="009A0C2E">
            <w:pPr>
              <w:spacing w:line="360" w:lineRule="auto"/>
              <w:jc w:val="center"/>
              <w:rPr>
                <w:color w:val="000000"/>
                <w:sz w:val="22"/>
                <w:szCs w:val="22"/>
              </w:rPr>
            </w:pPr>
            <w:r>
              <w:rPr>
                <w:color w:val="000000"/>
                <w:sz w:val="22"/>
                <w:szCs w:val="22"/>
              </w:rPr>
              <w:t>6</w:t>
            </w:r>
          </w:p>
        </w:tc>
        <w:tc>
          <w:tcPr>
            <w:tcW w:w="3260" w:type="dxa"/>
          </w:tcPr>
          <w:p w:rsidR="00912D15" w:rsidRPr="00353E89" w:rsidRDefault="00F65ADE" w:rsidP="00F65ADE">
            <w:pPr>
              <w:spacing w:line="360" w:lineRule="auto"/>
              <w:jc w:val="center"/>
              <w:rPr>
                <w:color w:val="000000"/>
                <w:sz w:val="22"/>
                <w:szCs w:val="22"/>
              </w:rPr>
            </w:pPr>
            <w:r>
              <w:rPr>
                <w:color w:val="000000"/>
                <w:sz w:val="22"/>
                <w:szCs w:val="22"/>
              </w:rPr>
              <w:t>5</w:t>
            </w:r>
          </w:p>
        </w:tc>
        <w:tc>
          <w:tcPr>
            <w:tcW w:w="2977" w:type="dxa"/>
            <w:vAlign w:val="center"/>
          </w:tcPr>
          <w:p w:rsidR="00912D15" w:rsidRPr="00353E89" w:rsidRDefault="00912D15" w:rsidP="009A0C2E">
            <w:pPr>
              <w:jc w:val="center"/>
              <w:rPr>
                <w:color w:val="000000"/>
                <w:sz w:val="22"/>
                <w:szCs w:val="22"/>
              </w:rPr>
            </w:pPr>
            <w:r w:rsidRPr="00353E89">
              <w:rPr>
                <w:color w:val="000000"/>
                <w:sz w:val="22"/>
                <w:szCs w:val="22"/>
              </w:rPr>
              <w:t>Х</w:t>
            </w:r>
          </w:p>
        </w:tc>
      </w:tr>
      <w:tr w:rsidR="00912D15" w:rsidRPr="00353E89" w:rsidTr="009A0C2E">
        <w:tc>
          <w:tcPr>
            <w:tcW w:w="5211" w:type="dxa"/>
          </w:tcPr>
          <w:p w:rsidR="00912D15" w:rsidRPr="00353E89" w:rsidRDefault="00912D15" w:rsidP="009A0C2E">
            <w:pPr>
              <w:rPr>
                <w:color w:val="000000"/>
                <w:sz w:val="22"/>
                <w:szCs w:val="22"/>
              </w:rPr>
            </w:pPr>
            <w:r w:rsidRPr="00353E89">
              <w:rPr>
                <w:color w:val="000000"/>
                <w:sz w:val="22"/>
                <w:szCs w:val="22"/>
              </w:rPr>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tcPr>
          <w:p w:rsidR="00912D15" w:rsidRPr="00353E89" w:rsidRDefault="00912D15" w:rsidP="009A0C2E">
            <w:pPr>
              <w:spacing w:line="360" w:lineRule="auto"/>
              <w:jc w:val="center"/>
              <w:rPr>
                <w:color w:val="000000"/>
                <w:sz w:val="22"/>
                <w:szCs w:val="22"/>
              </w:rPr>
            </w:pPr>
            <w:r>
              <w:rPr>
                <w:color w:val="000000"/>
                <w:sz w:val="22"/>
                <w:szCs w:val="22"/>
              </w:rPr>
              <w:t>-</w:t>
            </w:r>
          </w:p>
        </w:tc>
        <w:tc>
          <w:tcPr>
            <w:tcW w:w="3260" w:type="dxa"/>
          </w:tcPr>
          <w:p w:rsidR="00912D15" w:rsidRPr="00353E89" w:rsidRDefault="00912D15" w:rsidP="009A0C2E">
            <w:pPr>
              <w:spacing w:line="360" w:lineRule="auto"/>
              <w:jc w:val="center"/>
              <w:rPr>
                <w:color w:val="000000"/>
                <w:sz w:val="22"/>
                <w:szCs w:val="22"/>
              </w:rPr>
            </w:pPr>
            <w:r>
              <w:rPr>
                <w:color w:val="000000"/>
                <w:sz w:val="22"/>
                <w:szCs w:val="22"/>
              </w:rPr>
              <w:t>-</w:t>
            </w:r>
          </w:p>
        </w:tc>
        <w:tc>
          <w:tcPr>
            <w:tcW w:w="2977" w:type="dxa"/>
            <w:vAlign w:val="center"/>
          </w:tcPr>
          <w:p w:rsidR="00912D15" w:rsidRPr="00353E89" w:rsidRDefault="00912D15" w:rsidP="009A0C2E">
            <w:pPr>
              <w:jc w:val="center"/>
              <w:rPr>
                <w:color w:val="000000"/>
                <w:sz w:val="22"/>
                <w:szCs w:val="22"/>
              </w:rPr>
            </w:pPr>
            <w:r w:rsidRPr="00353E89">
              <w:rPr>
                <w:color w:val="000000"/>
                <w:sz w:val="22"/>
                <w:szCs w:val="22"/>
              </w:rPr>
              <w:t>Х</w:t>
            </w:r>
          </w:p>
        </w:tc>
      </w:tr>
    </w:tbl>
    <w:p w:rsidR="00912D15" w:rsidRPr="00353E89" w:rsidRDefault="00912D15" w:rsidP="00912D15">
      <w:pPr>
        <w:spacing w:line="360" w:lineRule="auto"/>
        <w:ind w:firstLine="709"/>
        <w:rPr>
          <w:color w:val="000000"/>
          <w:sz w:val="22"/>
          <w:szCs w:val="22"/>
        </w:rPr>
      </w:pPr>
    </w:p>
    <w:p w:rsidR="00912D15" w:rsidRPr="00353E89" w:rsidRDefault="00912D15" w:rsidP="00912D15">
      <w:pPr>
        <w:spacing w:line="360" w:lineRule="auto"/>
        <w:ind w:firstLine="709"/>
        <w:jc w:val="right"/>
        <w:rPr>
          <w:color w:val="000000"/>
          <w:sz w:val="28"/>
          <w:szCs w:val="28"/>
        </w:rPr>
      </w:pPr>
      <w:r w:rsidRPr="00353E89">
        <w:rPr>
          <w:color w:val="000000"/>
          <w:sz w:val="22"/>
          <w:szCs w:val="22"/>
        </w:rPr>
        <w:br w:type="page"/>
      </w:r>
      <w:r w:rsidRPr="00353E89">
        <w:rPr>
          <w:color w:val="000000"/>
          <w:sz w:val="28"/>
          <w:szCs w:val="28"/>
        </w:rPr>
        <w:lastRenderedPageBreak/>
        <w:t>Таблица № 10</w:t>
      </w:r>
    </w:p>
    <w:p w:rsidR="00912D15" w:rsidRPr="00353E89" w:rsidRDefault="00912D15" w:rsidP="00912D15">
      <w:pPr>
        <w:widowControl w:val="0"/>
        <w:autoSpaceDE w:val="0"/>
        <w:autoSpaceDN w:val="0"/>
        <w:adjustRightInd w:val="0"/>
        <w:jc w:val="right"/>
        <w:outlineLvl w:val="2"/>
        <w:rPr>
          <w:color w:val="000000"/>
          <w:sz w:val="22"/>
          <w:szCs w:val="22"/>
        </w:rPr>
      </w:pPr>
    </w:p>
    <w:p w:rsidR="00912D15" w:rsidRPr="00353E89" w:rsidRDefault="00912D15" w:rsidP="00912D15">
      <w:pPr>
        <w:widowControl w:val="0"/>
        <w:autoSpaceDE w:val="0"/>
        <w:autoSpaceDN w:val="0"/>
        <w:adjustRightInd w:val="0"/>
        <w:jc w:val="center"/>
        <w:outlineLvl w:val="2"/>
        <w:rPr>
          <w:color w:val="000000"/>
          <w:sz w:val="28"/>
          <w:szCs w:val="28"/>
        </w:rPr>
      </w:pPr>
      <w:r w:rsidRPr="00353E89">
        <w:rPr>
          <w:color w:val="000000"/>
          <w:sz w:val="28"/>
          <w:szCs w:val="28"/>
        </w:rPr>
        <w:t>Информация</w:t>
      </w:r>
    </w:p>
    <w:p w:rsidR="00912D15" w:rsidRPr="00353E89" w:rsidRDefault="00912D15" w:rsidP="00912D15">
      <w:pPr>
        <w:widowControl w:val="0"/>
        <w:autoSpaceDE w:val="0"/>
        <w:autoSpaceDN w:val="0"/>
        <w:adjustRightInd w:val="0"/>
        <w:jc w:val="center"/>
        <w:outlineLvl w:val="2"/>
        <w:rPr>
          <w:color w:val="000000"/>
          <w:sz w:val="28"/>
          <w:szCs w:val="28"/>
        </w:rPr>
      </w:pPr>
      <w:r w:rsidRPr="00353E89">
        <w:rPr>
          <w:color w:val="000000"/>
          <w:sz w:val="28"/>
          <w:szCs w:val="28"/>
        </w:rPr>
        <w:t>об основных мероприятиях, финансируемых за счет всех источников финансирования, выполненных в полном объеме</w:t>
      </w:r>
    </w:p>
    <w:p w:rsidR="00912D15" w:rsidRPr="00353E89" w:rsidRDefault="00912D15" w:rsidP="00912D15">
      <w:pPr>
        <w:ind w:firstLine="709"/>
        <w:jc w:val="right"/>
        <w:rPr>
          <w:color w:val="000000"/>
          <w:sz w:val="22"/>
          <w:szCs w:val="22"/>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3402"/>
        <w:gridCol w:w="3260"/>
        <w:gridCol w:w="2977"/>
      </w:tblGrid>
      <w:tr w:rsidR="00912D15" w:rsidRPr="00353E89" w:rsidTr="009A0C2E">
        <w:tc>
          <w:tcPr>
            <w:tcW w:w="5211" w:type="dxa"/>
          </w:tcPr>
          <w:p w:rsidR="00912D15" w:rsidRPr="00353E89" w:rsidRDefault="00912D15" w:rsidP="009A0C2E">
            <w:pPr>
              <w:spacing w:line="360" w:lineRule="auto"/>
              <w:rPr>
                <w:color w:val="000000"/>
                <w:sz w:val="22"/>
                <w:szCs w:val="22"/>
              </w:rPr>
            </w:pPr>
          </w:p>
        </w:tc>
        <w:tc>
          <w:tcPr>
            <w:tcW w:w="3402" w:type="dxa"/>
          </w:tcPr>
          <w:p w:rsidR="00912D15" w:rsidRPr="00353E89" w:rsidRDefault="00912D15" w:rsidP="009A0C2E">
            <w:pPr>
              <w:jc w:val="center"/>
              <w:rPr>
                <w:color w:val="000000"/>
                <w:sz w:val="22"/>
                <w:szCs w:val="22"/>
              </w:rPr>
            </w:pPr>
            <w:r w:rsidRPr="00353E89">
              <w:rPr>
                <w:color w:val="000000"/>
                <w:sz w:val="22"/>
                <w:szCs w:val="22"/>
              </w:rPr>
              <w:t>Количество основных мероприятий, запланированных к реализации в отчетном году</w:t>
            </w:r>
          </w:p>
        </w:tc>
        <w:tc>
          <w:tcPr>
            <w:tcW w:w="3260" w:type="dxa"/>
          </w:tcPr>
          <w:p w:rsidR="00912D15" w:rsidRPr="00353E89" w:rsidRDefault="00912D15" w:rsidP="009A0C2E">
            <w:pPr>
              <w:jc w:val="center"/>
              <w:rPr>
                <w:color w:val="000000"/>
                <w:sz w:val="22"/>
                <w:szCs w:val="22"/>
              </w:rPr>
            </w:pPr>
            <w:r w:rsidRPr="00353E89">
              <w:rPr>
                <w:color w:val="000000"/>
                <w:sz w:val="22"/>
                <w:szCs w:val="22"/>
              </w:rPr>
              <w:t>Количество основных мероприятий, выполненных в полном объеме</w:t>
            </w:r>
          </w:p>
        </w:tc>
        <w:tc>
          <w:tcPr>
            <w:tcW w:w="2977" w:type="dxa"/>
          </w:tcPr>
          <w:p w:rsidR="00912D15" w:rsidRPr="00353E89" w:rsidRDefault="00912D15" w:rsidP="009A0C2E">
            <w:pPr>
              <w:jc w:val="center"/>
              <w:rPr>
                <w:color w:val="000000"/>
                <w:sz w:val="22"/>
                <w:szCs w:val="22"/>
              </w:rPr>
            </w:pPr>
            <w:r w:rsidRPr="00353E89">
              <w:rPr>
                <w:color w:val="000000"/>
                <w:sz w:val="22"/>
                <w:szCs w:val="22"/>
              </w:rPr>
              <w:t>Степень реализации основных мероприятий</w:t>
            </w:r>
          </w:p>
        </w:tc>
      </w:tr>
      <w:tr w:rsidR="00912D15" w:rsidRPr="00353E89" w:rsidTr="009A0C2E">
        <w:tc>
          <w:tcPr>
            <w:tcW w:w="5211" w:type="dxa"/>
          </w:tcPr>
          <w:p w:rsidR="00912D15" w:rsidRPr="00353E89" w:rsidRDefault="00912D15" w:rsidP="009A0C2E">
            <w:pPr>
              <w:jc w:val="center"/>
              <w:rPr>
                <w:color w:val="000000"/>
                <w:sz w:val="22"/>
                <w:szCs w:val="22"/>
              </w:rPr>
            </w:pPr>
            <w:r w:rsidRPr="00353E89">
              <w:rPr>
                <w:color w:val="000000"/>
                <w:sz w:val="22"/>
                <w:szCs w:val="22"/>
              </w:rPr>
              <w:t>1</w:t>
            </w:r>
          </w:p>
        </w:tc>
        <w:tc>
          <w:tcPr>
            <w:tcW w:w="3402" w:type="dxa"/>
          </w:tcPr>
          <w:p w:rsidR="00912D15" w:rsidRPr="00353E89" w:rsidRDefault="00912D15" w:rsidP="009A0C2E">
            <w:pPr>
              <w:jc w:val="center"/>
              <w:rPr>
                <w:color w:val="000000"/>
                <w:sz w:val="22"/>
                <w:szCs w:val="22"/>
              </w:rPr>
            </w:pPr>
            <w:r w:rsidRPr="00353E89">
              <w:rPr>
                <w:color w:val="000000"/>
                <w:sz w:val="22"/>
                <w:szCs w:val="22"/>
              </w:rPr>
              <w:t>2</w:t>
            </w:r>
          </w:p>
        </w:tc>
        <w:tc>
          <w:tcPr>
            <w:tcW w:w="3260" w:type="dxa"/>
          </w:tcPr>
          <w:p w:rsidR="00912D15" w:rsidRPr="00353E89" w:rsidRDefault="00912D15" w:rsidP="009A0C2E">
            <w:pPr>
              <w:jc w:val="center"/>
              <w:rPr>
                <w:color w:val="000000"/>
                <w:sz w:val="22"/>
                <w:szCs w:val="22"/>
              </w:rPr>
            </w:pPr>
            <w:r w:rsidRPr="00353E89">
              <w:rPr>
                <w:color w:val="000000"/>
                <w:sz w:val="22"/>
                <w:szCs w:val="22"/>
              </w:rPr>
              <w:t>3</w:t>
            </w:r>
          </w:p>
        </w:tc>
        <w:tc>
          <w:tcPr>
            <w:tcW w:w="2977" w:type="dxa"/>
          </w:tcPr>
          <w:p w:rsidR="00912D15" w:rsidRPr="00353E89" w:rsidRDefault="00912D15" w:rsidP="009A0C2E">
            <w:pPr>
              <w:jc w:val="center"/>
              <w:rPr>
                <w:color w:val="000000"/>
                <w:sz w:val="22"/>
                <w:szCs w:val="22"/>
              </w:rPr>
            </w:pPr>
            <w:r w:rsidRPr="00353E89">
              <w:rPr>
                <w:color w:val="000000"/>
                <w:sz w:val="22"/>
                <w:szCs w:val="22"/>
              </w:rPr>
              <w:t>4</w:t>
            </w:r>
          </w:p>
        </w:tc>
      </w:tr>
      <w:tr w:rsidR="00912D15" w:rsidRPr="00353E89" w:rsidTr="009A0C2E">
        <w:tc>
          <w:tcPr>
            <w:tcW w:w="5211" w:type="dxa"/>
          </w:tcPr>
          <w:p w:rsidR="00912D15" w:rsidRPr="00353E89" w:rsidRDefault="00912D15" w:rsidP="009A0C2E">
            <w:pPr>
              <w:spacing w:line="360" w:lineRule="auto"/>
              <w:rPr>
                <w:color w:val="000000"/>
                <w:sz w:val="22"/>
                <w:szCs w:val="22"/>
              </w:rPr>
            </w:pPr>
            <w:r w:rsidRPr="00353E89">
              <w:rPr>
                <w:color w:val="000000"/>
                <w:sz w:val="22"/>
                <w:szCs w:val="22"/>
              </w:rPr>
              <w:t>Всего, в том числе:</w:t>
            </w:r>
          </w:p>
        </w:tc>
        <w:tc>
          <w:tcPr>
            <w:tcW w:w="3402" w:type="dxa"/>
          </w:tcPr>
          <w:p w:rsidR="00912D15" w:rsidRPr="00353E89" w:rsidRDefault="00BD0339" w:rsidP="00BD0339">
            <w:pPr>
              <w:spacing w:line="360" w:lineRule="auto"/>
              <w:jc w:val="center"/>
              <w:rPr>
                <w:color w:val="000000"/>
                <w:sz w:val="22"/>
                <w:szCs w:val="22"/>
              </w:rPr>
            </w:pPr>
            <w:r>
              <w:rPr>
                <w:color w:val="000000"/>
                <w:sz w:val="22"/>
                <w:szCs w:val="22"/>
              </w:rPr>
              <w:t>1</w:t>
            </w:r>
          </w:p>
        </w:tc>
        <w:tc>
          <w:tcPr>
            <w:tcW w:w="3260" w:type="dxa"/>
          </w:tcPr>
          <w:p w:rsidR="00912D15" w:rsidRPr="00353E89" w:rsidRDefault="00BD0339" w:rsidP="00BD0339">
            <w:pPr>
              <w:spacing w:line="360" w:lineRule="auto"/>
              <w:jc w:val="center"/>
              <w:rPr>
                <w:color w:val="000000"/>
                <w:sz w:val="22"/>
                <w:szCs w:val="22"/>
              </w:rPr>
            </w:pPr>
            <w:r>
              <w:rPr>
                <w:color w:val="000000"/>
                <w:sz w:val="22"/>
                <w:szCs w:val="22"/>
              </w:rPr>
              <w:t>0</w:t>
            </w:r>
          </w:p>
        </w:tc>
        <w:tc>
          <w:tcPr>
            <w:tcW w:w="2977" w:type="dxa"/>
          </w:tcPr>
          <w:p w:rsidR="00912D15" w:rsidRPr="00353E89" w:rsidRDefault="00BD0339" w:rsidP="00BD0339">
            <w:pPr>
              <w:spacing w:line="360" w:lineRule="auto"/>
              <w:jc w:val="center"/>
              <w:rPr>
                <w:color w:val="000000"/>
                <w:sz w:val="22"/>
                <w:szCs w:val="22"/>
              </w:rPr>
            </w:pPr>
            <w:r>
              <w:rPr>
                <w:color w:val="000000"/>
                <w:sz w:val="22"/>
                <w:szCs w:val="22"/>
              </w:rPr>
              <w:t>0</w:t>
            </w:r>
            <w:r w:rsidR="00C04881">
              <w:rPr>
                <w:color w:val="000000"/>
                <w:sz w:val="22"/>
                <w:szCs w:val="22"/>
              </w:rPr>
              <w:t>%</w:t>
            </w:r>
          </w:p>
        </w:tc>
      </w:tr>
      <w:tr w:rsidR="00912D15" w:rsidRPr="00353E89" w:rsidTr="009A0C2E">
        <w:tc>
          <w:tcPr>
            <w:tcW w:w="5211" w:type="dxa"/>
          </w:tcPr>
          <w:p w:rsidR="00912D15" w:rsidRPr="00353E89" w:rsidRDefault="00912D15" w:rsidP="009A0C2E">
            <w:pPr>
              <w:rPr>
                <w:color w:val="000000"/>
                <w:sz w:val="22"/>
                <w:szCs w:val="22"/>
              </w:rPr>
            </w:pPr>
            <w:r w:rsidRPr="00353E89">
              <w:rPr>
                <w:color w:val="000000"/>
                <w:sz w:val="22"/>
                <w:szCs w:val="22"/>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912D15" w:rsidRPr="00353E89" w:rsidRDefault="00912D15" w:rsidP="009A0C2E">
            <w:pPr>
              <w:rPr>
                <w:color w:val="000000"/>
                <w:sz w:val="22"/>
                <w:szCs w:val="22"/>
              </w:rPr>
            </w:pPr>
          </w:p>
        </w:tc>
        <w:tc>
          <w:tcPr>
            <w:tcW w:w="3402" w:type="dxa"/>
          </w:tcPr>
          <w:p w:rsidR="00912D15" w:rsidRPr="00353E89" w:rsidRDefault="00BD0339" w:rsidP="00BD0339">
            <w:pPr>
              <w:spacing w:line="360" w:lineRule="auto"/>
              <w:jc w:val="center"/>
              <w:rPr>
                <w:color w:val="000000"/>
                <w:sz w:val="22"/>
                <w:szCs w:val="22"/>
              </w:rPr>
            </w:pPr>
            <w:r>
              <w:rPr>
                <w:color w:val="000000"/>
                <w:sz w:val="22"/>
                <w:szCs w:val="22"/>
              </w:rPr>
              <w:t>1</w:t>
            </w:r>
          </w:p>
        </w:tc>
        <w:tc>
          <w:tcPr>
            <w:tcW w:w="3260" w:type="dxa"/>
          </w:tcPr>
          <w:p w:rsidR="00912D15" w:rsidRPr="00353E89" w:rsidRDefault="00BD0339" w:rsidP="00BD0339">
            <w:pPr>
              <w:spacing w:line="360" w:lineRule="auto"/>
              <w:jc w:val="center"/>
              <w:rPr>
                <w:color w:val="000000"/>
                <w:sz w:val="22"/>
                <w:szCs w:val="22"/>
              </w:rPr>
            </w:pPr>
            <w:r>
              <w:rPr>
                <w:color w:val="000000"/>
                <w:sz w:val="22"/>
                <w:szCs w:val="22"/>
              </w:rPr>
              <w:t>0</w:t>
            </w:r>
          </w:p>
        </w:tc>
        <w:tc>
          <w:tcPr>
            <w:tcW w:w="2977" w:type="dxa"/>
            <w:vAlign w:val="center"/>
          </w:tcPr>
          <w:p w:rsidR="00912D15" w:rsidRPr="00353E89" w:rsidRDefault="00912D15" w:rsidP="009A0C2E">
            <w:pPr>
              <w:spacing w:line="360" w:lineRule="auto"/>
              <w:jc w:val="center"/>
              <w:rPr>
                <w:color w:val="000000"/>
                <w:sz w:val="22"/>
                <w:szCs w:val="22"/>
              </w:rPr>
            </w:pPr>
            <w:r w:rsidRPr="00353E89">
              <w:rPr>
                <w:color w:val="000000"/>
                <w:sz w:val="22"/>
                <w:szCs w:val="22"/>
              </w:rPr>
              <w:t>Х</w:t>
            </w:r>
          </w:p>
        </w:tc>
      </w:tr>
      <w:tr w:rsidR="00912D15" w:rsidRPr="00353E89" w:rsidTr="009A0C2E">
        <w:tc>
          <w:tcPr>
            <w:tcW w:w="5211" w:type="dxa"/>
          </w:tcPr>
          <w:p w:rsidR="00912D15" w:rsidRPr="00353E89" w:rsidRDefault="00912D15" w:rsidP="009A0C2E">
            <w:pPr>
              <w:rPr>
                <w:color w:val="000000"/>
                <w:sz w:val="22"/>
                <w:szCs w:val="22"/>
              </w:rPr>
            </w:pPr>
            <w:r w:rsidRPr="00353E89">
              <w:rPr>
                <w:color w:val="000000"/>
                <w:sz w:val="22"/>
                <w:szCs w:val="22"/>
              </w:rPr>
              <w:t xml:space="preserve"> - основные мероприятия, предусматривающие оказание муниципальных услуг (работ) на основании муниципальных  заданий </w:t>
            </w:r>
          </w:p>
          <w:p w:rsidR="00912D15" w:rsidRPr="00353E89" w:rsidRDefault="00912D15" w:rsidP="009A0C2E">
            <w:pPr>
              <w:rPr>
                <w:color w:val="000000"/>
                <w:sz w:val="22"/>
                <w:szCs w:val="22"/>
              </w:rPr>
            </w:pPr>
          </w:p>
        </w:tc>
        <w:tc>
          <w:tcPr>
            <w:tcW w:w="3402" w:type="dxa"/>
          </w:tcPr>
          <w:p w:rsidR="00912D15" w:rsidRPr="00353E89" w:rsidRDefault="00912D15" w:rsidP="009A0C2E">
            <w:pPr>
              <w:spacing w:line="360" w:lineRule="auto"/>
              <w:jc w:val="center"/>
              <w:rPr>
                <w:color w:val="000000"/>
                <w:sz w:val="22"/>
                <w:szCs w:val="22"/>
              </w:rPr>
            </w:pPr>
            <w:r>
              <w:rPr>
                <w:color w:val="000000"/>
                <w:sz w:val="22"/>
                <w:szCs w:val="22"/>
              </w:rPr>
              <w:t>-</w:t>
            </w:r>
          </w:p>
        </w:tc>
        <w:tc>
          <w:tcPr>
            <w:tcW w:w="3260" w:type="dxa"/>
          </w:tcPr>
          <w:p w:rsidR="00912D15" w:rsidRPr="00353E89" w:rsidRDefault="00912D15" w:rsidP="009A0C2E">
            <w:pPr>
              <w:spacing w:line="360" w:lineRule="auto"/>
              <w:jc w:val="center"/>
              <w:rPr>
                <w:color w:val="000000"/>
                <w:sz w:val="22"/>
                <w:szCs w:val="22"/>
              </w:rPr>
            </w:pPr>
            <w:r>
              <w:rPr>
                <w:color w:val="000000"/>
                <w:sz w:val="22"/>
                <w:szCs w:val="22"/>
              </w:rPr>
              <w:t>-</w:t>
            </w:r>
          </w:p>
        </w:tc>
        <w:tc>
          <w:tcPr>
            <w:tcW w:w="2977" w:type="dxa"/>
            <w:vAlign w:val="center"/>
          </w:tcPr>
          <w:p w:rsidR="00912D15" w:rsidRPr="00353E89" w:rsidRDefault="00912D15" w:rsidP="009A0C2E">
            <w:pPr>
              <w:jc w:val="center"/>
              <w:rPr>
                <w:color w:val="000000"/>
                <w:sz w:val="22"/>
                <w:szCs w:val="22"/>
              </w:rPr>
            </w:pPr>
            <w:r w:rsidRPr="00353E89">
              <w:rPr>
                <w:color w:val="000000"/>
                <w:sz w:val="22"/>
                <w:szCs w:val="22"/>
              </w:rPr>
              <w:t>Х</w:t>
            </w:r>
          </w:p>
        </w:tc>
      </w:tr>
      <w:tr w:rsidR="00912D15" w:rsidRPr="00353E89" w:rsidTr="009A0C2E">
        <w:tc>
          <w:tcPr>
            <w:tcW w:w="5211" w:type="dxa"/>
          </w:tcPr>
          <w:p w:rsidR="00912D15" w:rsidRPr="00353E89" w:rsidRDefault="00912D15" w:rsidP="009A0C2E">
            <w:pPr>
              <w:rPr>
                <w:color w:val="000000"/>
                <w:sz w:val="22"/>
                <w:szCs w:val="22"/>
              </w:rPr>
            </w:pPr>
            <w:r w:rsidRPr="00353E89">
              <w:rPr>
                <w:color w:val="000000"/>
                <w:sz w:val="22"/>
                <w:szCs w:val="22"/>
              </w:rPr>
              <w:t xml:space="preserve"> - иные основные мероприятия, результаты реализации которых оцениваются как наступление или не наступление контрольного события (событий) и (или) достижение качественного результата</w:t>
            </w:r>
          </w:p>
        </w:tc>
        <w:tc>
          <w:tcPr>
            <w:tcW w:w="3402" w:type="dxa"/>
          </w:tcPr>
          <w:p w:rsidR="00912D15" w:rsidRPr="00353E89" w:rsidRDefault="00912D15" w:rsidP="009A0C2E">
            <w:pPr>
              <w:spacing w:line="360" w:lineRule="auto"/>
              <w:jc w:val="center"/>
              <w:rPr>
                <w:color w:val="000000"/>
                <w:sz w:val="22"/>
                <w:szCs w:val="22"/>
              </w:rPr>
            </w:pPr>
            <w:r>
              <w:rPr>
                <w:color w:val="000000"/>
                <w:sz w:val="22"/>
                <w:szCs w:val="22"/>
              </w:rPr>
              <w:t>-</w:t>
            </w:r>
          </w:p>
        </w:tc>
        <w:tc>
          <w:tcPr>
            <w:tcW w:w="3260" w:type="dxa"/>
          </w:tcPr>
          <w:p w:rsidR="00912D15" w:rsidRPr="00353E89" w:rsidRDefault="00912D15" w:rsidP="009A0C2E">
            <w:pPr>
              <w:spacing w:line="360" w:lineRule="auto"/>
              <w:jc w:val="center"/>
              <w:rPr>
                <w:color w:val="000000"/>
                <w:sz w:val="22"/>
                <w:szCs w:val="22"/>
              </w:rPr>
            </w:pPr>
            <w:r>
              <w:rPr>
                <w:color w:val="000000"/>
                <w:sz w:val="22"/>
                <w:szCs w:val="22"/>
              </w:rPr>
              <w:t>-</w:t>
            </w:r>
          </w:p>
        </w:tc>
        <w:tc>
          <w:tcPr>
            <w:tcW w:w="2977" w:type="dxa"/>
            <w:vAlign w:val="center"/>
          </w:tcPr>
          <w:p w:rsidR="00912D15" w:rsidRPr="00353E89" w:rsidRDefault="00912D15" w:rsidP="009A0C2E">
            <w:pPr>
              <w:jc w:val="center"/>
              <w:rPr>
                <w:color w:val="000000"/>
                <w:sz w:val="22"/>
                <w:szCs w:val="22"/>
              </w:rPr>
            </w:pPr>
            <w:r w:rsidRPr="00353E89">
              <w:rPr>
                <w:color w:val="000000"/>
                <w:sz w:val="22"/>
                <w:szCs w:val="22"/>
              </w:rPr>
              <w:t>Х</w:t>
            </w:r>
          </w:p>
        </w:tc>
      </w:tr>
    </w:tbl>
    <w:p w:rsidR="00F65ADE" w:rsidRDefault="00F65ADE" w:rsidP="00220C83">
      <w:pPr>
        <w:ind w:firstLine="1680"/>
        <w:jc w:val="both"/>
        <w:rPr>
          <w:sz w:val="28"/>
          <w:szCs w:val="28"/>
        </w:rPr>
      </w:pPr>
    </w:p>
    <w:p w:rsidR="00912D15" w:rsidRPr="002B51E4" w:rsidRDefault="00912D15" w:rsidP="00220C83">
      <w:pPr>
        <w:ind w:firstLine="1680"/>
        <w:jc w:val="both"/>
        <w:rPr>
          <w:sz w:val="28"/>
          <w:szCs w:val="28"/>
        </w:rPr>
      </w:pPr>
      <w:r w:rsidRPr="002B51E4">
        <w:rPr>
          <w:sz w:val="28"/>
          <w:szCs w:val="28"/>
        </w:rPr>
        <w:t>Управляющий делами</w:t>
      </w:r>
    </w:p>
    <w:p w:rsidR="00CB4112" w:rsidRDefault="00912D15" w:rsidP="00220C83">
      <w:pPr>
        <w:ind w:firstLine="1680"/>
        <w:jc w:val="both"/>
        <w:rPr>
          <w:sz w:val="28"/>
          <w:szCs w:val="28"/>
        </w:rPr>
      </w:pPr>
      <w:r w:rsidRPr="002B51E4">
        <w:rPr>
          <w:sz w:val="28"/>
          <w:szCs w:val="28"/>
        </w:rPr>
        <w:t>администрации                                                                                                       И.Н. Дзюба</w:t>
      </w:r>
    </w:p>
    <w:sectPr w:rsidR="00CB4112" w:rsidSect="00BB1ED5">
      <w:footerReference w:type="default" r:id="rId22"/>
      <w:footnotePr>
        <w:pos w:val="beneathText"/>
      </w:footnotePr>
      <w:pgSz w:w="16837" w:h="11905" w:orient="landscape"/>
      <w:pgMar w:top="993" w:right="244"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A92" w:rsidRDefault="005C7A92">
      <w:r>
        <w:separator/>
      </w:r>
    </w:p>
  </w:endnote>
  <w:endnote w:type="continuationSeparator" w:id="1">
    <w:p w:rsidR="005C7A92" w:rsidRDefault="005C7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1C" w:rsidRDefault="00837080" w:rsidP="00C73983">
    <w:pPr>
      <w:pStyle w:val="ac"/>
      <w:framePr w:wrap="auto" w:vAnchor="text" w:hAnchor="margin" w:xAlign="right" w:y="1"/>
      <w:rPr>
        <w:rStyle w:val="af9"/>
      </w:rPr>
    </w:pPr>
    <w:r>
      <w:rPr>
        <w:rStyle w:val="af9"/>
      </w:rPr>
      <w:fldChar w:fldCharType="begin"/>
    </w:r>
    <w:r w:rsidR="00292E1C">
      <w:rPr>
        <w:rStyle w:val="af9"/>
      </w:rPr>
      <w:instrText xml:space="preserve">PAGE  </w:instrText>
    </w:r>
    <w:r>
      <w:rPr>
        <w:rStyle w:val="af9"/>
      </w:rPr>
      <w:fldChar w:fldCharType="separate"/>
    </w:r>
    <w:r w:rsidR="00332988">
      <w:rPr>
        <w:rStyle w:val="af9"/>
        <w:noProof/>
      </w:rPr>
      <w:t>26</w:t>
    </w:r>
    <w:r>
      <w:rPr>
        <w:rStyle w:val="af9"/>
      </w:rPr>
      <w:fldChar w:fldCharType="end"/>
    </w:r>
  </w:p>
  <w:p w:rsidR="00292E1C" w:rsidRDefault="00292E1C" w:rsidP="00C7398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1C" w:rsidRDefault="00837080" w:rsidP="00CB4112">
    <w:pPr>
      <w:pStyle w:val="ac"/>
      <w:framePr w:wrap="auto" w:vAnchor="text" w:hAnchor="margin" w:xAlign="right" w:y="1"/>
      <w:rPr>
        <w:rStyle w:val="af9"/>
      </w:rPr>
    </w:pPr>
    <w:r>
      <w:rPr>
        <w:rStyle w:val="af9"/>
      </w:rPr>
      <w:fldChar w:fldCharType="begin"/>
    </w:r>
    <w:r w:rsidR="00292E1C">
      <w:rPr>
        <w:rStyle w:val="af9"/>
      </w:rPr>
      <w:instrText xml:space="preserve">PAGE  </w:instrText>
    </w:r>
    <w:r>
      <w:rPr>
        <w:rStyle w:val="af9"/>
      </w:rPr>
      <w:fldChar w:fldCharType="separate"/>
    </w:r>
    <w:r w:rsidR="00332988">
      <w:rPr>
        <w:rStyle w:val="af9"/>
        <w:noProof/>
      </w:rPr>
      <w:t>29</w:t>
    </w:r>
    <w:r>
      <w:rPr>
        <w:rStyle w:val="af9"/>
      </w:rPr>
      <w:fldChar w:fldCharType="end"/>
    </w:r>
  </w:p>
  <w:p w:rsidR="00292E1C" w:rsidRDefault="00292E1C" w:rsidP="00CB411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1C" w:rsidRDefault="00837080" w:rsidP="00CB4112">
    <w:pPr>
      <w:pStyle w:val="aff0"/>
      <w:framePr w:wrap="auto" w:vAnchor="text" w:hAnchor="margin" w:xAlign="right" w:y="-559"/>
      <w:shd w:val="clear" w:color="auto" w:fill="auto"/>
      <w:jc w:val="both"/>
    </w:pPr>
    <w:fldSimple w:instr=" PAGE \* MERGEFORMAT ">
      <w:r w:rsidR="00332988" w:rsidRPr="00332988">
        <w:rPr>
          <w:rStyle w:val="11pt"/>
          <w:noProof/>
        </w:rPr>
        <w:t>46</w:t>
      </w:r>
    </w:fldSimple>
  </w:p>
  <w:p w:rsidR="00292E1C" w:rsidRDefault="00292E1C" w:rsidP="00CB4112">
    <w:pPr>
      <w:ind w:right="36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1C" w:rsidRDefault="00837080" w:rsidP="00CB4112">
    <w:pPr>
      <w:pStyle w:val="aff0"/>
      <w:framePr w:wrap="auto" w:vAnchor="text" w:hAnchor="margin" w:xAlign="right" w:y="-559"/>
      <w:shd w:val="clear" w:color="auto" w:fill="auto"/>
      <w:jc w:val="both"/>
    </w:pPr>
    <w:fldSimple w:instr=" PAGE \* MERGEFORMAT ">
      <w:r w:rsidR="00332988" w:rsidRPr="00332988">
        <w:rPr>
          <w:rStyle w:val="11pt"/>
          <w:noProof/>
        </w:rPr>
        <w:t>51</w:t>
      </w:r>
    </w:fldSimple>
  </w:p>
  <w:p w:rsidR="00292E1C" w:rsidRDefault="00292E1C" w:rsidP="00CB4112">
    <w:pPr>
      <w:ind w:right="36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A92" w:rsidRDefault="005C7A92">
      <w:r>
        <w:separator/>
      </w:r>
    </w:p>
  </w:footnote>
  <w:footnote w:type="continuationSeparator" w:id="1">
    <w:p w:rsidR="005C7A92" w:rsidRDefault="005C7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42C7"/>
    <w:multiLevelType w:val="hybridMultilevel"/>
    <w:tmpl w:val="D8F493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A019DC"/>
    <w:multiLevelType w:val="hybridMultilevel"/>
    <w:tmpl w:val="7602B8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05328A"/>
    <w:multiLevelType w:val="hybridMultilevel"/>
    <w:tmpl w:val="2A3482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734928"/>
    <w:multiLevelType w:val="hybridMultilevel"/>
    <w:tmpl w:val="4E907072"/>
    <w:lvl w:ilvl="0" w:tplc="AC3871E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385040"/>
    <w:multiLevelType w:val="hybridMultilevel"/>
    <w:tmpl w:val="CDA234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C3337C"/>
    <w:multiLevelType w:val="hybridMultilevel"/>
    <w:tmpl w:val="976C9E70"/>
    <w:lvl w:ilvl="0" w:tplc="99B67D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8D44050"/>
    <w:multiLevelType w:val="hybridMultilevel"/>
    <w:tmpl w:val="12349F32"/>
    <w:lvl w:ilvl="0" w:tplc="13F618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155734E"/>
    <w:multiLevelType w:val="hybridMultilevel"/>
    <w:tmpl w:val="91667564"/>
    <w:lvl w:ilvl="0" w:tplc="99B67D9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F1F89"/>
    <w:multiLevelType w:val="hybridMultilevel"/>
    <w:tmpl w:val="BCFCAD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9C701D1"/>
    <w:multiLevelType w:val="hybridMultilevel"/>
    <w:tmpl w:val="A08E0BA4"/>
    <w:lvl w:ilvl="0" w:tplc="99B67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6E67BB"/>
    <w:multiLevelType w:val="hybridMultilevel"/>
    <w:tmpl w:val="85B29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943C5B"/>
    <w:multiLevelType w:val="hybridMultilevel"/>
    <w:tmpl w:val="1244FC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4C13C7"/>
    <w:multiLevelType w:val="multilevel"/>
    <w:tmpl w:val="F25E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6340E"/>
    <w:multiLevelType w:val="hybridMultilevel"/>
    <w:tmpl w:val="8B94570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332B2E14"/>
    <w:multiLevelType w:val="hybridMultilevel"/>
    <w:tmpl w:val="CA50DDC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387D6303"/>
    <w:multiLevelType w:val="hybridMultilevel"/>
    <w:tmpl w:val="4E86F8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5CD0C64"/>
    <w:multiLevelType w:val="hybridMultilevel"/>
    <w:tmpl w:val="13363CBE"/>
    <w:lvl w:ilvl="0" w:tplc="5C68890A">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4C6204A8"/>
    <w:multiLevelType w:val="hybridMultilevel"/>
    <w:tmpl w:val="AC54C10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50187832"/>
    <w:multiLevelType w:val="hybridMultilevel"/>
    <w:tmpl w:val="C33EAC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2B23DE7"/>
    <w:multiLevelType w:val="hybridMultilevel"/>
    <w:tmpl w:val="F59E5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E43B3A"/>
    <w:multiLevelType w:val="hybridMultilevel"/>
    <w:tmpl w:val="AA480AEC"/>
    <w:lvl w:ilvl="0" w:tplc="5C6889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3232773"/>
    <w:multiLevelType w:val="hybridMultilevel"/>
    <w:tmpl w:val="8440FF02"/>
    <w:lvl w:ilvl="0" w:tplc="A426E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4A7BEC"/>
    <w:multiLevelType w:val="hybridMultilevel"/>
    <w:tmpl w:val="9AF4F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450CFF"/>
    <w:multiLevelType w:val="hybridMultilevel"/>
    <w:tmpl w:val="E6725ACA"/>
    <w:lvl w:ilvl="0" w:tplc="6AFE0FE4">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4">
    <w:nsid w:val="67893FA0"/>
    <w:multiLevelType w:val="hybridMultilevel"/>
    <w:tmpl w:val="57A23C54"/>
    <w:lvl w:ilvl="0" w:tplc="04190001">
      <w:start w:val="1"/>
      <w:numFmt w:val="bullet"/>
      <w:lvlText w:val=""/>
      <w:lvlJc w:val="left"/>
      <w:pPr>
        <w:ind w:left="1503" w:hanging="360"/>
      </w:pPr>
      <w:rPr>
        <w:rFonts w:ascii="Symbol" w:hAnsi="Symbol" w:cs="Symbol" w:hint="default"/>
      </w:rPr>
    </w:lvl>
    <w:lvl w:ilvl="1" w:tplc="04190003">
      <w:start w:val="1"/>
      <w:numFmt w:val="bullet"/>
      <w:lvlText w:val="o"/>
      <w:lvlJc w:val="left"/>
      <w:pPr>
        <w:ind w:left="2223" w:hanging="360"/>
      </w:pPr>
      <w:rPr>
        <w:rFonts w:ascii="Courier New" w:hAnsi="Courier New" w:cs="Courier New" w:hint="default"/>
      </w:rPr>
    </w:lvl>
    <w:lvl w:ilvl="2" w:tplc="04190005">
      <w:start w:val="1"/>
      <w:numFmt w:val="bullet"/>
      <w:lvlText w:val=""/>
      <w:lvlJc w:val="left"/>
      <w:pPr>
        <w:ind w:left="2943" w:hanging="360"/>
      </w:pPr>
      <w:rPr>
        <w:rFonts w:ascii="Wingdings" w:hAnsi="Wingdings" w:cs="Wingdings" w:hint="default"/>
      </w:rPr>
    </w:lvl>
    <w:lvl w:ilvl="3" w:tplc="04190001">
      <w:start w:val="1"/>
      <w:numFmt w:val="bullet"/>
      <w:lvlText w:val=""/>
      <w:lvlJc w:val="left"/>
      <w:pPr>
        <w:ind w:left="3663" w:hanging="360"/>
      </w:pPr>
      <w:rPr>
        <w:rFonts w:ascii="Symbol" w:hAnsi="Symbol" w:cs="Symbol" w:hint="default"/>
      </w:rPr>
    </w:lvl>
    <w:lvl w:ilvl="4" w:tplc="04190003">
      <w:start w:val="1"/>
      <w:numFmt w:val="bullet"/>
      <w:lvlText w:val="o"/>
      <w:lvlJc w:val="left"/>
      <w:pPr>
        <w:ind w:left="4383" w:hanging="360"/>
      </w:pPr>
      <w:rPr>
        <w:rFonts w:ascii="Courier New" w:hAnsi="Courier New" w:cs="Courier New" w:hint="default"/>
      </w:rPr>
    </w:lvl>
    <w:lvl w:ilvl="5" w:tplc="04190005">
      <w:start w:val="1"/>
      <w:numFmt w:val="bullet"/>
      <w:lvlText w:val=""/>
      <w:lvlJc w:val="left"/>
      <w:pPr>
        <w:ind w:left="5103" w:hanging="360"/>
      </w:pPr>
      <w:rPr>
        <w:rFonts w:ascii="Wingdings" w:hAnsi="Wingdings" w:cs="Wingdings" w:hint="default"/>
      </w:rPr>
    </w:lvl>
    <w:lvl w:ilvl="6" w:tplc="04190001">
      <w:start w:val="1"/>
      <w:numFmt w:val="bullet"/>
      <w:lvlText w:val=""/>
      <w:lvlJc w:val="left"/>
      <w:pPr>
        <w:ind w:left="5823" w:hanging="360"/>
      </w:pPr>
      <w:rPr>
        <w:rFonts w:ascii="Symbol" w:hAnsi="Symbol" w:cs="Symbol" w:hint="default"/>
      </w:rPr>
    </w:lvl>
    <w:lvl w:ilvl="7" w:tplc="04190003">
      <w:start w:val="1"/>
      <w:numFmt w:val="bullet"/>
      <w:lvlText w:val="o"/>
      <w:lvlJc w:val="left"/>
      <w:pPr>
        <w:ind w:left="6543" w:hanging="360"/>
      </w:pPr>
      <w:rPr>
        <w:rFonts w:ascii="Courier New" w:hAnsi="Courier New" w:cs="Courier New" w:hint="default"/>
      </w:rPr>
    </w:lvl>
    <w:lvl w:ilvl="8" w:tplc="04190005">
      <w:start w:val="1"/>
      <w:numFmt w:val="bullet"/>
      <w:lvlText w:val=""/>
      <w:lvlJc w:val="left"/>
      <w:pPr>
        <w:ind w:left="7263" w:hanging="360"/>
      </w:pPr>
      <w:rPr>
        <w:rFonts w:ascii="Wingdings" w:hAnsi="Wingdings" w:cs="Wingdings" w:hint="default"/>
      </w:rPr>
    </w:lvl>
  </w:abstractNum>
  <w:abstractNum w:abstractNumId="25">
    <w:nsid w:val="6E4C24B6"/>
    <w:multiLevelType w:val="hybridMultilevel"/>
    <w:tmpl w:val="E6609296"/>
    <w:lvl w:ilvl="0" w:tplc="FD2E7C2A">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703C7009"/>
    <w:multiLevelType w:val="hybridMultilevel"/>
    <w:tmpl w:val="7A70B7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46A828FC">
      <w:start w:val="1"/>
      <w:numFmt w:val="bullet"/>
      <w:lvlText w:val=""/>
      <w:lvlJc w:val="left"/>
      <w:pPr>
        <w:ind w:left="360" w:hanging="360"/>
      </w:pPr>
      <w:rPr>
        <w:rFonts w:ascii="Wingdings" w:hAnsi="Wingdings" w:cs="Wingdings" w:hint="default"/>
        <w:b w:val="0"/>
        <w:bCs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0B363E0"/>
    <w:multiLevelType w:val="hybridMultilevel"/>
    <w:tmpl w:val="2982CE1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95"/>
        </w:tabs>
        <w:ind w:left="1495" w:hanging="360"/>
      </w:p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956B4B"/>
    <w:multiLevelType w:val="hybridMultilevel"/>
    <w:tmpl w:val="5420BC06"/>
    <w:lvl w:ilvl="0" w:tplc="C540B30A">
      <w:start w:val="1"/>
      <w:numFmt w:val="decimal"/>
      <w:lvlText w:val="%1."/>
      <w:lvlJc w:val="left"/>
      <w:pPr>
        <w:ind w:left="360" w:hanging="360"/>
      </w:pPr>
      <w:rPr>
        <w:rFonts w:ascii="Times New Roman" w:eastAsia="Times New Roman" w:hAnsi="Times New Roman"/>
        <w:b w:val="0"/>
        <w:b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7B274D71"/>
    <w:multiLevelType w:val="hybridMultilevel"/>
    <w:tmpl w:val="636E12C2"/>
    <w:lvl w:ilvl="0" w:tplc="5C68890A">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24"/>
  </w:num>
  <w:num w:numId="2">
    <w:abstractNumId w:val="0"/>
  </w:num>
  <w:num w:numId="3">
    <w:abstractNumId w:val="26"/>
  </w:num>
  <w:num w:numId="4">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3"/>
  </w:num>
  <w:num w:numId="7">
    <w:abstractNumId w:val="2"/>
  </w:num>
  <w:num w:numId="8">
    <w:abstractNumId w:val="17"/>
  </w:num>
  <w:num w:numId="9">
    <w:abstractNumId w:val="1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4"/>
  </w:num>
  <w:num w:numId="14">
    <w:abstractNumId w:val="3"/>
  </w:num>
  <w:num w:numId="15">
    <w:abstractNumId w:val="8"/>
  </w:num>
  <w:num w:numId="16">
    <w:abstractNumId w:val="20"/>
  </w:num>
  <w:num w:numId="17">
    <w:abstractNumId w:val="12"/>
  </w:num>
  <w:num w:numId="18">
    <w:abstractNumId w:val="16"/>
  </w:num>
  <w:num w:numId="19">
    <w:abstractNumId w:val="29"/>
  </w:num>
  <w:num w:numId="20">
    <w:abstractNumId w:val="19"/>
  </w:num>
  <w:num w:numId="21">
    <w:abstractNumId w:val="15"/>
  </w:num>
  <w:num w:numId="22">
    <w:abstractNumId w:val="21"/>
  </w:num>
  <w:num w:numId="2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
  </w:num>
  <w:num w:numId="26">
    <w:abstractNumId w:val="10"/>
  </w:num>
  <w:num w:numId="27">
    <w:abstractNumId w:val="5"/>
  </w:num>
  <w:num w:numId="28">
    <w:abstractNumId w:val="7"/>
  </w:num>
  <w:num w:numId="29">
    <w:abstractNumId w:val="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F734E"/>
    <w:rsid w:val="00000782"/>
    <w:rsid w:val="000076DE"/>
    <w:rsid w:val="000137E7"/>
    <w:rsid w:val="00013A40"/>
    <w:rsid w:val="00014728"/>
    <w:rsid w:val="00014A89"/>
    <w:rsid w:val="000223C4"/>
    <w:rsid w:val="00041712"/>
    <w:rsid w:val="000421EE"/>
    <w:rsid w:val="00043AF8"/>
    <w:rsid w:val="0004565C"/>
    <w:rsid w:val="00053548"/>
    <w:rsid w:val="00057496"/>
    <w:rsid w:val="00063AD1"/>
    <w:rsid w:val="00066AB8"/>
    <w:rsid w:val="000710DA"/>
    <w:rsid w:val="00077942"/>
    <w:rsid w:val="0009060B"/>
    <w:rsid w:val="000917B0"/>
    <w:rsid w:val="000A2CD6"/>
    <w:rsid w:val="000A66C2"/>
    <w:rsid w:val="000B0658"/>
    <w:rsid w:val="000B28EB"/>
    <w:rsid w:val="000B5EDD"/>
    <w:rsid w:val="000B789C"/>
    <w:rsid w:val="000C6EEB"/>
    <w:rsid w:val="000C71F4"/>
    <w:rsid w:val="000D1C26"/>
    <w:rsid w:val="000E0C9D"/>
    <w:rsid w:val="000E32D7"/>
    <w:rsid w:val="000E6977"/>
    <w:rsid w:val="00106135"/>
    <w:rsid w:val="00116177"/>
    <w:rsid w:val="00141562"/>
    <w:rsid w:val="001423EB"/>
    <w:rsid w:val="001534AA"/>
    <w:rsid w:val="00154A5E"/>
    <w:rsid w:val="0017058E"/>
    <w:rsid w:val="001753C3"/>
    <w:rsid w:val="00183039"/>
    <w:rsid w:val="001949F8"/>
    <w:rsid w:val="00195E72"/>
    <w:rsid w:val="00196768"/>
    <w:rsid w:val="001A4FF2"/>
    <w:rsid w:val="001A6F0A"/>
    <w:rsid w:val="001B4FAB"/>
    <w:rsid w:val="001B5728"/>
    <w:rsid w:val="001B5E92"/>
    <w:rsid w:val="001B7E25"/>
    <w:rsid w:val="001C3D9D"/>
    <w:rsid w:val="001C4EB9"/>
    <w:rsid w:val="001E05DB"/>
    <w:rsid w:val="001E1F88"/>
    <w:rsid w:val="001E5B67"/>
    <w:rsid w:val="001E6A6B"/>
    <w:rsid w:val="001F338D"/>
    <w:rsid w:val="00220C83"/>
    <w:rsid w:val="00226CC3"/>
    <w:rsid w:val="002275EB"/>
    <w:rsid w:val="00230DA7"/>
    <w:rsid w:val="00240654"/>
    <w:rsid w:val="0024192F"/>
    <w:rsid w:val="002479B2"/>
    <w:rsid w:val="0025129C"/>
    <w:rsid w:val="00255D27"/>
    <w:rsid w:val="002639C1"/>
    <w:rsid w:val="0026628C"/>
    <w:rsid w:val="002679B0"/>
    <w:rsid w:val="00280851"/>
    <w:rsid w:val="00285D0A"/>
    <w:rsid w:val="00292E1C"/>
    <w:rsid w:val="002A7386"/>
    <w:rsid w:val="002C1611"/>
    <w:rsid w:val="002D0F8C"/>
    <w:rsid w:val="002D14E3"/>
    <w:rsid w:val="002D1C95"/>
    <w:rsid w:val="002D4BB8"/>
    <w:rsid w:val="002D5725"/>
    <w:rsid w:val="002E0570"/>
    <w:rsid w:val="002E5309"/>
    <w:rsid w:val="002F23D9"/>
    <w:rsid w:val="0032011F"/>
    <w:rsid w:val="003226A9"/>
    <w:rsid w:val="003256CF"/>
    <w:rsid w:val="00332639"/>
    <w:rsid w:val="00332988"/>
    <w:rsid w:val="00334075"/>
    <w:rsid w:val="00341F37"/>
    <w:rsid w:val="00356B90"/>
    <w:rsid w:val="0036262C"/>
    <w:rsid w:val="00363FA3"/>
    <w:rsid w:val="00364FF6"/>
    <w:rsid w:val="003702A0"/>
    <w:rsid w:val="00371691"/>
    <w:rsid w:val="00377711"/>
    <w:rsid w:val="003951B9"/>
    <w:rsid w:val="003959D8"/>
    <w:rsid w:val="00396A4F"/>
    <w:rsid w:val="003A2F54"/>
    <w:rsid w:val="003A6709"/>
    <w:rsid w:val="003A709A"/>
    <w:rsid w:val="003C1184"/>
    <w:rsid w:val="003C2161"/>
    <w:rsid w:val="003D0141"/>
    <w:rsid w:val="003E4C39"/>
    <w:rsid w:val="003F19A5"/>
    <w:rsid w:val="003F43B0"/>
    <w:rsid w:val="003F6FA3"/>
    <w:rsid w:val="00401E4C"/>
    <w:rsid w:val="004111BD"/>
    <w:rsid w:val="00415FE0"/>
    <w:rsid w:val="004221D8"/>
    <w:rsid w:val="00433F66"/>
    <w:rsid w:val="00440C38"/>
    <w:rsid w:val="0045443B"/>
    <w:rsid w:val="00463AA7"/>
    <w:rsid w:val="004645C0"/>
    <w:rsid w:val="00464E6C"/>
    <w:rsid w:val="00476064"/>
    <w:rsid w:val="00492471"/>
    <w:rsid w:val="004A11EA"/>
    <w:rsid w:val="004B27C5"/>
    <w:rsid w:val="004B6AA9"/>
    <w:rsid w:val="004C2107"/>
    <w:rsid w:val="004F3862"/>
    <w:rsid w:val="004F5C89"/>
    <w:rsid w:val="0050124B"/>
    <w:rsid w:val="0050391E"/>
    <w:rsid w:val="00523905"/>
    <w:rsid w:val="0055545F"/>
    <w:rsid w:val="0055674F"/>
    <w:rsid w:val="005622A7"/>
    <w:rsid w:val="0056283A"/>
    <w:rsid w:val="005B2280"/>
    <w:rsid w:val="005B5F8F"/>
    <w:rsid w:val="005C47B1"/>
    <w:rsid w:val="005C7A92"/>
    <w:rsid w:val="005E0957"/>
    <w:rsid w:val="005F734E"/>
    <w:rsid w:val="0060697C"/>
    <w:rsid w:val="006260BF"/>
    <w:rsid w:val="0063306B"/>
    <w:rsid w:val="0063591A"/>
    <w:rsid w:val="0063740D"/>
    <w:rsid w:val="00642411"/>
    <w:rsid w:val="00645099"/>
    <w:rsid w:val="006600E3"/>
    <w:rsid w:val="00660164"/>
    <w:rsid w:val="00674488"/>
    <w:rsid w:val="006771FF"/>
    <w:rsid w:val="00677443"/>
    <w:rsid w:val="006825F6"/>
    <w:rsid w:val="00682CB7"/>
    <w:rsid w:val="00684EA9"/>
    <w:rsid w:val="0068751B"/>
    <w:rsid w:val="00696299"/>
    <w:rsid w:val="006B4F69"/>
    <w:rsid w:val="006C5B10"/>
    <w:rsid w:val="006D1F8F"/>
    <w:rsid w:val="006E62E8"/>
    <w:rsid w:val="006E7A66"/>
    <w:rsid w:val="006F2E79"/>
    <w:rsid w:val="006F7D04"/>
    <w:rsid w:val="00703215"/>
    <w:rsid w:val="007050B5"/>
    <w:rsid w:val="00706CEB"/>
    <w:rsid w:val="0072550C"/>
    <w:rsid w:val="0073643C"/>
    <w:rsid w:val="007406BD"/>
    <w:rsid w:val="00740F9D"/>
    <w:rsid w:val="00747E2F"/>
    <w:rsid w:val="007601B2"/>
    <w:rsid w:val="00763917"/>
    <w:rsid w:val="00765E0D"/>
    <w:rsid w:val="00766D11"/>
    <w:rsid w:val="00772086"/>
    <w:rsid w:val="00774AB0"/>
    <w:rsid w:val="00777A20"/>
    <w:rsid w:val="0078362B"/>
    <w:rsid w:val="00787965"/>
    <w:rsid w:val="007935EA"/>
    <w:rsid w:val="007949DB"/>
    <w:rsid w:val="007A4763"/>
    <w:rsid w:val="007B0359"/>
    <w:rsid w:val="007B3AA5"/>
    <w:rsid w:val="007C5CDC"/>
    <w:rsid w:val="007D5FA7"/>
    <w:rsid w:val="007E47E4"/>
    <w:rsid w:val="007E7E9A"/>
    <w:rsid w:val="007F04AB"/>
    <w:rsid w:val="00821D71"/>
    <w:rsid w:val="008307FE"/>
    <w:rsid w:val="00830823"/>
    <w:rsid w:val="00831FAF"/>
    <w:rsid w:val="00837080"/>
    <w:rsid w:val="0083717E"/>
    <w:rsid w:val="0083756B"/>
    <w:rsid w:val="00840C4F"/>
    <w:rsid w:val="0085007A"/>
    <w:rsid w:val="00857446"/>
    <w:rsid w:val="00863062"/>
    <w:rsid w:val="00864E89"/>
    <w:rsid w:val="00872780"/>
    <w:rsid w:val="0087767B"/>
    <w:rsid w:val="008909AC"/>
    <w:rsid w:val="008943B3"/>
    <w:rsid w:val="008A55D1"/>
    <w:rsid w:val="008A6E83"/>
    <w:rsid w:val="008B39D0"/>
    <w:rsid w:val="008B65CD"/>
    <w:rsid w:val="008E70E6"/>
    <w:rsid w:val="008F08A3"/>
    <w:rsid w:val="008F340D"/>
    <w:rsid w:val="00902225"/>
    <w:rsid w:val="009079AE"/>
    <w:rsid w:val="00912D15"/>
    <w:rsid w:val="00915F81"/>
    <w:rsid w:val="00920056"/>
    <w:rsid w:val="00920303"/>
    <w:rsid w:val="00932EB9"/>
    <w:rsid w:val="00944E20"/>
    <w:rsid w:val="00946DCD"/>
    <w:rsid w:val="0097263F"/>
    <w:rsid w:val="00974000"/>
    <w:rsid w:val="00981B24"/>
    <w:rsid w:val="009A0C2E"/>
    <w:rsid w:val="009A2A47"/>
    <w:rsid w:val="009A549A"/>
    <w:rsid w:val="009B2FB8"/>
    <w:rsid w:val="009C17EB"/>
    <w:rsid w:val="009C2151"/>
    <w:rsid w:val="009C2322"/>
    <w:rsid w:val="009D43BE"/>
    <w:rsid w:val="009D5183"/>
    <w:rsid w:val="009F2533"/>
    <w:rsid w:val="009F3025"/>
    <w:rsid w:val="009F4985"/>
    <w:rsid w:val="00A14C15"/>
    <w:rsid w:val="00A2601E"/>
    <w:rsid w:val="00A35FD1"/>
    <w:rsid w:val="00A37247"/>
    <w:rsid w:val="00A3791B"/>
    <w:rsid w:val="00A52741"/>
    <w:rsid w:val="00A52AE1"/>
    <w:rsid w:val="00A57812"/>
    <w:rsid w:val="00A65084"/>
    <w:rsid w:val="00A65954"/>
    <w:rsid w:val="00A74F21"/>
    <w:rsid w:val="00A849C3"/>
    <w:rsid w:val="00A85CD8"/>
    <w:rsid w:val="00A862E9"/>
    <w:rsid w:val="00A87108"/>
    <w:rsid w:val="00A91413"/>
    <w:rsid w:val="00AA36D4"/>
    <w:rsid w:val="00AA7152"/>
    <w:rsid w:val="00AC11F9"/>
    <w:rsid w:val="00AC3D08"/>
    <w:rsid w:val="00AC7EE8"/>
    <w:rsid w:val="00AD10D9"/>
    <w:rsid w:val="00AE4F18"/>
    <w:rsid w:val="00AF22FB"/>
    <w:rsid w:val="00B023C2"/>
    <w:rsid w:val="00B045E2"/>
    <w:rsid w:val="00B05158"/>
    <w:rsid w:val="00B15A60"/>
    <w:rsid w:val="00B15F7C"/>
    <w:rsid w:val="00B17811"/>
    <w:rsid w:val="00B213E5"/>
    <w:rsid w:val="00B2351B"/>
    <w:rsid w:val="00B271CB"/>
    <w:rsid w:val="00B30ECC"/>
    <w:rsid w:val="00B31379"/>
    <w:rsid w:val="00B33CAA"/>
    <w:rsid w:val="00B41DE3"/>
    <w:rsid w:val="00B51506"/>
    <w:rsid w:val="00B557C8"/>
    <w:rsid w:val="00B6100C"/>
    <w:rsid w:val="00B61266"/>
    <w:rsid w:val="00B64D67"/>
    <w:rsid w:val="00B662EA"/>
    <w:rsid w:val="00B74AD7"/>
    <w:rsid w:val="00B85F5C"/>
    <w:rsid w:val="00B86644"/>
    <w:rsid w:val="00B91013"/>
    <w:rsid w:val="00B91542"/>
    <w:rsid w:val="00BA0964"/>
    <w:rsid w:val="00BA244B"/>
    <w:rsid w:val="00BA389D"/>
    <w:rsid w:val="00BB1ED5"/>
    <w:rsid w:val="00BC1111"/>
    <w:rsid w:val="00BD0339"/>
    <w:rsid w:val="00BE3E33"/>
    <w:rsid w:val="00C04881"/>
    <w:rsid w:val="00C13E48"/>
    <w:rsid w:val="00C2245D"/>
    <w:rsid w:val="00C439EF"/>
    <w:rsid w:val="00C4555F"/>
    <w:rsid w:val="00C53727"/>
    <w:rsid w:val="00C56FA6"/>
    <w:rsid w:val="00C72FA2"/>
    <w:rsid w:val="00C73983"/>
    <w:rsid w:val="00C73FEF"/>
    <w:rsid w:val="00C77308"/>
    <w:rsid w:val="00C94421"/>
    <w:rsid w:val="00C94EEC"/>
    <w:rsid w:val="00C94F68"/>
    <w:rsid w:val="00CB4112"/>
    <w:rsid w:val="00CC0727"/>
    <w:rsid w:val="00CE793A"/>
    <w:rsid w:val="00D03CB1"/>
    <w:rsid w:val="00D054DC"/>
    <w:rsid w:val="00D10E54"/>
    <w:rsid w:val="00D123A8"/>
    <w:rsid w:val="00D12D16"/>
    <w:rsid w:val="00D14CC8"/>
    <w:rsid w:val="00D51BF5"/>
    <w:rsid w:val="00D70E7E"/>
    <w:rsid w:val="00D75D0E"/>
    <w:rsid w:val="00D7691A"/>
    <w:rsid w:val="00D76EED"/>
    <w:rsid w:val="00D975B8"/>
    <w:rsid w:val="00D975C8"/>
    <w:rsid w:val="00DA03F4"/>
    <w:rsid w:val="00DA1159"/>
    <w:rsid w:val="00DA362C"/>
    <w:rsid w:val="00DB18EE"/>
    <w:rsid w:val="00DB5E1E"/>
    <w:rsid w:val="00DC047D"/>
    <w:rsid w:val="00DC220B"/>
    <w:rsid w:val="00DC4133"/>
    <w:rsid w:val="00DD0679"/>
    <w:rsid w:val="00DD0A84"/>
    <w:rsid w:val="00DD4AC6"/>
    <w:rsid w:val="00DD69ED"/>
    <w:rsid w:val="00DE3048"/>
    <w:rsid w:val="00DE5480"/>
    <w:rsid w:val="00DE6728"/>
    <w:rsid w:val="00DF37B5"/>
    <w:rsid w:val="00E00E24"/>
    <w:rsid w:val="00E02A9A"/>
    <w:rsid w:val="00E071A5"/>
    <w:rsid w:val="00E14A34"/>
    <w:rsid w:val="00E263A0"/>
    <w:rsid w:val="00E32266"/>
    <w:rsid w:val="00E35A41"/>
    <w:rsid w:val="00E43C55"/>
    <w:rsid w:val="00E503DC"/>
    <w:rsid w:val="00E61899"/>
    <w:rsid w:val="00E638C9"/>
    <w:rsid w:val="00E65CB1"/>
    <w:rsid w:val="00E91EAD"/>
    <w:rsid w:val="00E95F33"/>
    <w:rsid w:val="00EB2511"/>
    <w:rsid w:val="00EB2A1B"/>
    <w:rsid w:val="00EC1189"/>
    <w:rsid w:val="00EC7DB2"/>
    <w:rsid w:val="00ED4F0A"/>
    <w:rsid w:val="00ED7B5E"/>
    <w:rsid w:val="00F05A6F"/>
    <w:rsid w:val="00F218EB"/>
    <w:rsid w:val="00F30BFB"/>
    <w:rsid w:val="00F3773D"/>
    <w:rsid w:val="00F47B1D"/>
    <w:rsid w:val="00F537BF"/>
    <w:rsid w:val="00F5618E"/>
    <w:rsid w:val="00F65ADE"/>
    <w:rsid w:val="00F751CF"/>
    <w:rsid w:val="00F76041"/>
    <w:rsid w:val="00F8342F"/>
    <w:rsid w:val="00F83DF3"/>
    <w:rsid w:val="00F90F14"/>
    <w:rsid w:val="00F93C51"/>
    <w:rsid w:val="00F9686A"/>
    <w:rsid w:val="00FB5AC4"/>
    <w:rsid w:val="00FB69DD"/>
    <w:rsid w:val="00FC09CE"/>
    <w:rsid w:val="00FC4B8A"/>
    <w:rsid w:val="00FC6D56"/>
    <w:rsid w:val="00FD2561"/>
    <w:rsid w:val="00FE66BD"/>
    <w:rsid w:val="00FF0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A66"/>
    <w:pPr>
      <w:suppressAutoHyphens/>
    </w:pPr>
    <w:rPr>
      <w:lang w:eastAsia="ar-SA"/>
    </w:rPr>
  </w:style>
  <w:style w:type="paragraph" w:styleId="1">
    <w:name w:val="heading 1"/>
    <w:basedOn w:val="a"/>
    <w:next w:val="a"/>
    <w:link w:val="10"/>
    <w:uiPriority w:val="99"/>
    <w:qFormat/>
    <w:rsid w:val="006E7A66"/>
    <w:pPr>
      <w:keepNext/>
      <w:jc w:val="center"/>
      <w:outlineLvl w:val="0"/>
    </w:pPr>
    <w:rPr>
      <w:b/>
      <w:caps/>
      <w:sz w:val="30"/>
    </w:rPr>
  </w:style>
  <w:style w:type="paragraph" w:styleId="2">
    <w:name w:val="heading 2"/>
    <w:basedOn w:val="a"/>
    <w:next w:val="a"/>
    <w:link w:val="20"/>
    <w:uiPriority w:val="99"/>
    <w:qFormat/>
    <w:rsid w:val="00CB4112"/>
    <w:pPr>
      <w:keepNext/>
      <w:suppressAutoHyphens w:val="0"/>
      <w:ind w:left="709"/>
      <w:outlineLvl w:val="1"/>
    </w:pPr>
    <w:rPr>
      <w:sz w:val="28"/>
      <w:szCs w:val="28"/>
    </w:rPr>
  </w:style>
  <w:style w:type="paragraph" w:styleId="3">
    <w:name w:val="heading 3"/>
    <w:basedOn w:val="a"/>
    <w:next w:val="a"/>
    <w:link w:val="30"/>
    <w:uiPriority w:val="99"/>
    <w:qFormat/>
    <w:rsid w:val="00CB4112"/>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B4112"/>
    <w:rPr>
      <w:b/>
      <w:caps/>
      <w:sz w:val="30"/>
      <w:lang w:eastAsia="ar-SA"/>
    </w:rPr>
  </w:style>
  <w:style w:type="character" w:customStyle="1" w:styleId="20">
    <w:name w:val="Заголовок 2 Знак"/>
    <w:link w:val="2"/>
    <w:uiPriority w:val="99"/>
    <w:rsid w:val="00CB4112"/>
    <w:rPr>
      <w:sz w:val="28"/>
      <w:szCs w:val="28"/>
    </w:rPr>
  </w:style>
  <w:style w:type="character" w:customStyle="1" w:styleId="30">
    <w:name w:val="Заголовок 3 Знак"/>
    <w:link w:val="3"/>
    <w:uiPriority w:val="99"/>
    <w:rsid w:val="00CB4112"/>
    <w:rPr>
      <w:rFonts w:ascii="Arial" w:hAnsi="Arial"/>
      <w:b/>
      <w:bCs/>
      <w:sz w:val="26"/>
      <w:szCs w:val="26"/>
    </w:rPr>
  </w:style>
  <w:style w:type="character" w:customStyle="1" w:styleId="11">
    <w:name w:val="Основной шрифт абзаца1"/>
    <w:semiHidden/>
    <w:rsid w:val="006E7A66"/>
  </w:style>
  <w:style w:type="paragraph" w:customStyle="1" w:styleId="a3">
    <w:name w:val="Заголовок"/>
    <w:basedOn w:val="a"/>
    <w:next w:val="a4"/>
    <w:rsid w:val="006E7A66"/>
    <w:pPr>
      <w:keepNext/>
      <w:spacing w:before="240" w:after="120"/>
    </w:pPr>
    <w:rPr>
      <w:rFonts w:ascii="Arial" w:eastAsia="Arial Unicode MS" w:hAnsi="Arial" w:cs="Tahoma"/>
      <w:sz w:val="28"/>
      <w:szCs w:val="28"/>
    </w:rPr>
  </w:style>
  <w:style w:type="paragraph" w:styleId="a4">
    <w:name w:val="Body Text"/>
    <w:basedOn w:val="a"/>
    <w:link w:val="a5"/>
    <w:uiPriority w:val="99"/>
    <w:rsid w:val="006E7A66"/>
    <w:pPr>
      <w:spacing w:after="120"/>
    </w:pPr>
  </w:style>
  <w:style w:type="character" w:customStyle="1" w:styleId="a5">
    <w:name w:val="Основной текст Знак"/>
    <w:link w:val="a4"/>
    <w:uiPriority w:val="99"/>
    <w:rsid w:val="00CB4112"/>
    <w:rPr>
      <w:lang w:eastAsia="ar-SA"/>
    </w:rPr>
  </w:style>
  <w:style w:type="paragraph" w:styleId="a6">
    <w:name w:val="List"/>
    <w:basedOn w:val="a4"/>
    <w:rsid w:val="006E7A66"/>
    <w:rPr>
      <w:rFonts w:ascii="Arial" w:hAnsi="Arial" w:cs="Tahoma"/>
    </w:rPr>
  </w:style>
  <w:style w:type="paragraph" w:styleId="a7">
    <w:name w:val="Title"/>
    <w:basedOn w:val="a"/>
    <w:qFormat/>
    <w:rsid w:val="006E7A66"/>
    <w:pPr>
      <w:suppressLineNumbers/>
      <w:spacing w:before="120" w:after="120"/>
    </w:pPr>
    <w:rPr>
      <w:rFonts w:ascii="Arial" w:hAnsi="Arial" w:cs="Tahoma"/>
      <w:i/>
      <w:iCs/>
      <w:sz w:val="24"/>
      <w:szCs w:val="24"/>
    </w:rPr>
  </w:style>
  <w:style w:type="paragraph" w:styleId="a8">
    <w:name w:val="index heading"/>
    <w:basedOn w:val="a"/>
    <w:semiHidden/>
    <w:rsid w:val="006E7A66"/>
    <w:pPr>
      <w:suppressLineNumbers/>
    </w:pPr>
    <w:rPr>
      <w:rFonts w:ascii="Arial" w:hAnsi="Arial" w:cs="Tahoma"/>
    </w:rPr>
  </w:style>
  <w:style w:type="paragraph" w:styleId="a9">
    <w:name w:val="Balloon Text"/>
    <w:basedOn w:val="a"/>
    <w:link w:val="aa"/>
    <w:uiPriority w:val="99"/>
    <w:rsid w:val="006E7A66"/>
    <w:rPr>
      <w:rFonts w:ascii="Tahoma" w:hAnsi="Tahoma"/>
      <w:sz w:val="16"/>
      <w:szCs w:val="16"/>
    </w:rPr>
  </w:style>
  <w:style w:type="character" w:customStyle="1" w:styleId="aa">
    <w:name w:val="Текст выноски Знак"/>
    <w:link w:val="a9"/>
    <w:uiPriority w:val="99"/>
    <w:rsid w:val="00CB4112"/>
    <w:rPr>
      <w:rFonts w:ascii="Tahoma" w:hAnsi="Tahoma" w:cs="Tahoma"/>
      <w:sz w:val="16"/>
      <w:szCs w:val="16"/>
      <w:lang w:eastAsia="ar-SA"/>
    </w:rPr>
  </w:style>
  <w:style w:type="paragraph" w:customStyle="1" w:styleId="ab">
    <w:name w:val="Содержимое врезки"/>
    <w:basedOn w:val="a4"/>
    <w:rsid w:val="006E7A66"/>
  </w:style>
  <w:style w:type="paragraph" w:styleId="ac">
    <w:name w:val="footer"/>
    <w:basedOn w:val="a"/>
    <w:link w:val="ad"/>
    <w:uiPriority w:val="99"/>
    <w:rsid w:val="00CB4112"/>
    <w:pPr>
      <w:tabs>
        <w:tab w:val="center" w:pos="4677"/>
        <w:tab w:val="right" w:pos="9355"/>
      </w:tabs>
      <w:suppressAutoHyphens w:val="0"/>
    </w:pPr>
    <w:rPr>
      <w:rFonts w:ascii="Calibri" w:hAnsi="Calibri"/>
      <w:sz w:val="22"/>
      <w:szCs w:val="22"/>
      <w:lang w:eastAsia="en-US"/>
    </w:rPr>
  </w:style>
  <w:style w:type="character" w:customStyle="1" w:styleId="ad">
    <w:name w:val="Нижний колонтитул Знак"/>
    <w:link w:val="ac"/>
    <w:uiPriority w:val="99"/>
    <w:rsid w:val="00CB4112"/>
    <w:rPr>
      <w:rFonts w:ascii="Calibri" w:hAnsi="Calibri"/>
      <w:sz w:val="22"/>
      <w:szCs w:val="22"/>
      <w:lang w:eastAsia="en-US"/>
    </w:rPr>
  </w:style>
  <w:style w:type="character" w:customStyle="1" w:styleId="ae">
    <w:name w:val="Сноска_"/>
    <w:link w:val="af"/>
    <w:uiPriority w:val="99"/>
    <w:locked/>
    <w:rsid w:val="00CB4112"/>
    <w:rPr>
      <w:sz w:val="28"/>
      <w:szCs w:val="28"/>
      <w:shd w:val="clear" w:color="auto" w:fill="FFFFFF"/>
    </w:rPr>
  </w:style>
  <w:style w:type="paragraph" w:customStyle="1" w:styleId="af">
    <w:name w:val="Сноска"/>
    <w:basedOn w:val="a"/>
    <w:link w:val="ae"/>
    <w:uiPriority w:val="99"/>
    <w:rsid w:val="00CB4112"/>
    <w:pPr>
      <w:shd w:val="clear" w:color="auto" w:fill="FFFFFF"/>
      <w:suppressAutoHyphens w:val="0"/>
      <w:spacing w:line="533" w:lineRule="exact"/>
      <w:ind w:hanging="680"/>
    </w:pPr>
    <w:rPr>
      <w:sz w:val="28"/>
      <w:szCs w:val="28"/>
    </w:rPr>
  </w:style>
  <w:style w:type="character" w:customStyle="1" w:styleId="31">
    <w:name w:val="Сноска (3)_"/>
    <w:link w:val="32"/>
    <w:uiPriority w:val="99"/>
    <w:locked/>
    <w:rsid w:val="00CB4112"/>
    <w:rPr>
      <w:sz w:val="17"/>
      <w:szCs w:val="17"/>
      <w:shd w:val="clear" w:color="auto" w:fill="FFFFFF"/>
    </w:rPr>
  </w:style>
  <w:style w:type="paragraph" w:customStyle="1" w:styleId="32">
    <w:name w:val="Сноска (3)"/>
    <w:basedOn w:val="a"/>
    <w:link w:val="31"/>
    <w:uiPriority w:val="99"/>
    <w:rsid w:val="00CB4112"/>
    <w:pPr>
      <w:shd w:val="clear" w:color="auto" w:fill="FFFFFF"/>
      <w:suppressAutoHyphens w:val="0"/>
      <w:spacing w:after="60" w:line="240" w:lineRule="atLeast"/>
    </w:pPr>
    <w:rPr>
      <w:sz w:val="17"/>
      <w:szCs w:val="17"/>
    </w:rPr>
  </w:style>
  <w:style w:type="character" w:customStyle="1" w:styleId="4">
    <w:name w:val="Сноска (4)_"/>
    <w:link w:val="40"/>
    <w:uiPriority w:val="99"/>
    <w:locked/>
    <w:rsid w:val="00CB4112"/>
    <w:rPr>
      <w:sz w:val="28"/>
      <w:szCs w:val="28"/>
      <w:shd w:val="clear" w:color="auto" w:fill="FFFFFF"/>
    </w:rPr>
  </w:style>
  <w:style w:type="paragraph" w:customStyle="1" w:styleId="40">
    <w:name w:val="Сноска (4)"/>
    <w:basedOn w:val="a"/>
    <w:link w:val="4"/>
    <w:uiPriority w:val="99"/>
    <w:rsid w:val="00CB4112"/>
    <w:pPr>
      <w:shd w:val="clear" w:color="auto" w:fill="FFFFFF"/>
      <w:suppressAutoHyphens w:val="0"/>
      <w:spacing w:before="60" w:after="300" w:line="307" w:lineRule="exact"/>
      <w:ind w:hanging="680"/>
      <w:jc w:val="both"/>
    </w:pPr>
    <w:rPr>
      <w:sz w:val="28"/>
      <w:szCs w:val="28"/>
    </w:rPr>
  </w:style>
  <w:style w:type="character" w:customStyle="1" w:styleId="af0">
    <w:name w:val="Основной текст_"/>
    <w:link w:val="41"/>
    <w:locked/>
    <w:rsid w:val="00CB4112"/>
    <w:rPr>
      <w:sz w:val="28"/>
      <w:szCs w:val="28"/>
      <w:shd w:val="clear" w:color="auto" w:fill="FFFFFF"/>
    </w:rPr>
  </w:style>
  <w:style w:type="paragraph" w:customStyle="1" w:styleId="41">
    <w:name w:val="Основной текст4"/>
    <w:basedOn w:val="a"/>
    <w:link w:val="af0"/>
    <w:rsid w:val="00CB4112"/>
    <w:pPr>
      <w:shd w:val="clear" w:color="auto" w:fill="FFFFFF"/>
      <w:suppressAutoHyphens w:val="0"/>
      <w:spacing w:after="240" w:line="317" w:lineRule="exact"/>
      <w:ind w:hanging="720"/>
    </w:pPr>
    <w:rPr>
      <w:sz w:val="28"/>
      <w:szCs w:val="28"/>
    </w:rPr>
  </w:style>
  <w:style w:type="character" w:customStyle="1" w:styleId="21">
    <w:name w:val="Заголовок №2_"/>
    <w:link w:val="22"/>
    <w:uiPriority w:val="99"/>
    <w:locked/>
    <w:rsid w:val="00CB4112"/>
    <w:rPr>
      <w:sz w:val="28"/>
      <w:szCs w:val="28"/>
      <w:shd w:val="clear" w:color="auto" w:fill="FFFFFF"/>
    </w:rPr>
  </w:style>
  <w:style w:type="paragraph" w:customStyle="1" w:styleId="22">
    <w:name w:val="Заголовок №2"/>
    <w:basedOn w:val="a"/>
    <w:link w:val="21"/>
    <w:uiPriority w:val="99"/>
    <w:rsid w:val="00CB4112"/>
    <w:pPr>
      <w:shd w:val="clear" w:color="auto" w:fill="FFFFFF"/>
      <w:suppressAutoHyphens w:val="0"/>
      <w:spacing w:after="300" w:line="322" w:lineRule="exact"/>
      <w:jc w:val="center"/>
      <w:outlineLvl w:val="1"/>
    </w:pPr>
    <w:rPr>
      <w:sz w:val="28"/>
      <w:szCs w:val="28"/>
    </w:rPr>
  </w:style>
  <w:style w:type="character" w:customStyle="1" w:styleId="af1">
    <w:name w:val="Оглавление_"/>
    <w:link w:val="af2"/>
    <w:uiPriority w:val="99"/>
    <w:locked/>
    <w:rsid w:val="00CB4112"/>
    <w:rPr>
      <w:sz w:val="28"/>
      <w:szCs w:val="28"/>
      <w:shd w:val="clear" w:color="auto" w:fill="FFFFFF"/>
    </w:rPr>
  </w:style>
  <w:style w:type="paragraph" w:customStyle="1" w:styleId="af2">
    <w:name w:val="Оглавление"/>
    <w:basedOn w:val="a"/>
    <w:link w:val="af1"/>
    <w:uiPriority w:val="99"/>
    <w:rsid w:val="00CB4112"/>
    <w:pPr>
      <w:shd w:val="clear" w:color="auto" w:fill="FFFFFF"/>
      <w:suppressAutoHyphens w:val="0"/>
      <w:spacing w:line="317" w:lineRule="exact"/>
      <w:ind w:hanging="720"/>
    </w:pPr>
    <w:rPr>
      <w:sz w:val="28"/>
      <w:szCs w:val="28"/>
    </w:rPr>
  </w:style>
  <w:style w:type="character" w:customStyle="1" w:styleId="af3">
    <w:name w:val="Оглавление + Курсив"/>
    <w:uiPriority w:val="99"/>
    <w:rsid w:val="00CB4112"/>
    <w:rPr>
      <w:i/>
      <w:iCs/>
      <w:sz w:val="28"/>
      <w:szCs w:val="28"/>
      <w:shd w:val="clear" w:color="auto" w:fill="FFFFFF"/>
    </w:rPr>
  </w:style>
  <w:style w:type="character" w:customStyle="1" w:styleId="23">
    <w:name w:val="Оглавление (2)_"/>
    <w:link w:val="24"/>
    <w:uiPriority w:val="99"/>
    <w:locked/>
    <w:rsid w:val="00CB4112"/>
    <w:rPr>
      <w:sz w:val="17"/>
      <w:szCs w:val="17"/>
      <w:shd w:val="clear" w:color="auto" w:fill="FFFFFF"/>
    </w:rPr>
  </w:style>
  <w:style w:type="paragraph" w:customStyle="1" w:styleId="24">
    <w:name w:val="Оглавление (2)"/>
    <w:basedOn w:val="a"/>
    <w:link w:val="23"/>
    <w:uiPriority w:val="99"/>
    <w:rsid w:val="00CB4112"/>
    <w:pPr>
      <w:shd w:val="clear" w:color="auto" w:fill="FFFFFF"/>
      <w:suppressAutoHyphens w:val="0"/>
      <w:spacing w:after="540" w:line="240" w:lineRule="atLeast"/>
    </w:pPr>
    <w:rPr>
      <w:sz w:val="17"/>
      <w:szCs w:val="17"/>
    </w:rPr>
  </w:style>
  <w:style w:type="character" w:customStyle="1" w:styleId="43">
    <w:name w:val="Основной текст (43) + Не курсив"/>
    <w:uiPriority w:val="99"/>
    <w:rsid w:val="00CB4112"/>
    <w:rPr>
      <w:rFonts w:ascii="Times New Roman" w:hAnsi="Times New Roman" w:cs="Times New Roman"/>
      <w:i/>
      <w:iCs/>
      <w:spacing w:val="0"/>
      <w:sz w:val="28"/>
      <w:szCs w:val="28"/>
    </w:rPr>
  </w:style>
  <w:style w:type="character" w:customStyle="1" w:styleId="430">
    <w:name w:val="Основной текст (43)"/>
    <w:uiPriority w:val="99"/>
    <w:rsid w:val="00CB4112"/>
    <w:rPr>
      <w:rFonts w:ascii="Times New Roman" w:hAnsi="Times New Roman" w:cs="Times New Roman"/>
      <w:spacing w:val="0"/>
      <w:sz w:val="28"/>
      <w:szCs w:val="28"/>
      <w:u w:val="single"/>
    </w:rPr>
  </w:style>
  <w:style w:type="character" w:customStyle="1" w:styleId="12">
    <w:name w:val="Основной текст1"/>
    <w:basedOn w:val="af0"/>
    <w:uiPriority w:val="99"/>
    <w:rsid w:val="00CB4112"/>
  </w:style>
  <w:style w:type="paragraph" w:customStyle="1" w:styleId="ConsPlusCell">
    <w:name w:val="ConsPlusCell"/>
    <w:uiPriority w:val="99"/>
    <w:rsid w:val="00CB4112"/>
    <w:pPr>
      <w:autoSpaceDE w:val="0"/>
      <w:autoSpaceDN w:val="0"/>
      <w:adjustRightInd w:val="0"/>
    </w:pPr>
    <w:rPr>
      <w:rFonts w:ascii="Arial" w:hAnsi="Arial" w:cs="Arial"/>
    </w:rPr>
  </w:style>
  <w:style w:type="paragraph" w:customStyle="1" w:styleId="13">
    <w:name w:val="Без интервала1"/>
    <w:uiPriority w:val="99"/>
    <w:qFormat/>
    <w:rsid w:val="00CB4112"/>
    <w:rPr>
      <w:rFonts w:ascii="Calibri" w:hAnsi="Calibri" w:cs="Calibri"/>
      <w:sz w:val="22"/>
      <w:szCs w:val="22"/>
      <w:lang w:eastAsia="en-US"/>
    </w:rPr>
  </w:style>
  <w:style w:type="character" w:styleId="af4">
    <w:name w:val="Hyperlink"/>
    <w:uiPriority w:val="99"/>
    <w:rsid w:val="00CB4112"/>
    <w:rPr>
      <w:color w:val="0000FF"/>
      <w:u w:val="single"/>
    </w:rPr>
  </w:style>
  <w:style w:type="paragraph" w:customStyle="1" w:styleId="ConsPlusNormal">
    <w:name w:val="ConsPlusNormal"/>
    <w:uiPriority w:val="99"/>
    <w:rsid w:val="00CB4112"/>
    <w:pPr>
      <w:widowControl w:val="0"/>
      <w:suppressAutoHyphens/>
      <w:autoSpaceDE w:val="0"/>
      <w:ind w:firstLine="720"/>
    </w:pPr>
    <w:rPr>
      <w:rFonts w:ascii="Arial" w:hAnsi="Arial" w:cs="Arial"/>
    </w:rPr>
  </w:style>
  <w:style w:type="character" w:customStyle="1" w:styleId="25">
    <w:name w:val="Основной текст с отступом 2 Знак"/>
    <w:link w:val="26"/>
    <w:uiPriority w:val="99"/>
    <w:rsid w:val="00CB4112"/>
    <w:rPr>
      <w:sz w:val="24"/>
      <w:szCs w:val="24"/>
    </w:rPr>
  </w:style>
  <w:style w:type="paragraph" w:styleId="26">
    <w:name w:val="Body Text Indent 2"/>
    <w:basedOn w:val="a"/>
    <w:link w:val="25"/>
    <w:uiPriority w:val="99"/>
    <w:rsid w:val="00CB4112"/>
    <w:pPr>
      <w:widowControl w:val="0"/>
      <w:suppressAutoHyphens w:val="0"/>
      <w:spacing w:after="120" w:line="480" w:lineRule="auto"/>
      <w:ind w:left="283"/>
    </w:pPr>
    <w:rPr>
      <w:sz w:val="24"/>
      <w:szCs w:val="24"/>
    </w:rPr>
  </w:style>
  <w:style w:type="character" w:customStyle="1" w:styleId="af5">
    <w:name w:val="Основной текст с отступом Знак"/>
    <w:link w:val="af6"/>
    <w:uiPriority w:val="99"/>
    <w:rsid w:val="00CB4112"/>
    <w:rPr>
      <w:sz w:val="24"/>
      <w:szCs w:val="24"/>
    </w:rPr>
  </w:style>
  <w:style w:type="paragraph" w:styleId="af6">
    <w:name w:val="Body Text Indent"/>
    <w:basedOn w:val="a"/>
    <w:link w:val="af5"/>
    <w:uiPriority w:val="99"/>
    <w:rsid w:val="00CB4112"/>
    <w:pPr>
      <w:suppressAutoHyphens w:val="0"/>
      <w:spacing w:after="120"/>
      <w:ind w:left="283"/>
    </w:pPr>
    <w:rPr>
      <w:sz w:val="24"/>
      <w:szCs w:val="24"/>
    </w:rPr>
  </w:style>
  <w:style w:type="character" w:customStyle="1" w:styleId="af7">
    <w:name w:val="Верхний колонтитул Знак"/>
    <w:basedOn w:val="a0"/>
    <w:link w:val="af8"/>
    <w:uiPriority w:val="99"/>
    <w:rsid w:val="00CB4112"/>
  </w:style>
  <w:style w:type="paragraph" w:styleId="af8">
    <w:name w:val="header"/>
    <w:basedOn w:val="a"/>
    <w:link w:val="af7"/>
    <w:uiPriority w:val="99"/>
    <w:rsid w:val="00CB4112"/>
    <w:pPr>
      <w:tabs>
        <w:tab w:val="center" w:pos="4153"/>
        <w:tab w:val="right" w:pos="8306"/>
      </w:tabs>
      <w:suppressAutoHyphens w:val="0"/>
    </w:pPr>
    <w:rPr>
      <w:lang w:eastAsia="ru-RU"/>
    </w:rPr>
  </w:style>
  <w:style w:type="character" w:styleId="af9">
    <w:name w:val="page number"/>
    <w:basedOn w:val="a0"/>
    <w:uiPriority w:val="99"/>
    <w:rsid w:val="00CB4112"/>
  </w:style>
  <w:style w:type="paragraph" w:customStyle="1" w:styleId="ConsPlusNonformat">
    <w:name w:val="ConsPlusNonformat"/>
    <w:uiPriority w:val="99"/>
    <w:rsid w:val="00CB4112"/>
    <w:pPr>
      <w:widowControl w:val="0"/>
      <w:suppressAutoHyphens/>
      <w:autoSpaceDE w:val="0"/>
    </w:pPr>
    <w:rPr>
      <w:rFonts w:ascii="Courier New" w:hAnsi="Courier New" w:cs="Courier New"/>
    </w:rPr>
  </w:style>
  <w:style w:type="character" w:styleId="afa">
    <w:name w:val="Strong"/>
    <w:uiPriority w:val="99"/>
    <w:qFormat/>
    <w:rsid w:val="00CB4112"/>
    <w:rPr>
      <w:b/>
      <w:bCs/>
    </w:rPr>
  </w:style>
  <w:style w:type="character" w:customStyle="1" w:styleId="afb">
    <w:name w:val="Текст Знак"/>
    <w:link w:val="afc"/>
    <w:uiPriority w:val="99"/>
    <w:rsid w:val="00CB4112"/>
    <w:rPr>
      <w:rFonts w:ascii="Courier New" w:hAnsi="Courier New"/>
    </w:rPr>
  </w:style>
  <w:style w:type="paragraph" w:styleId="afc">
    <w:name w:val="Plain Text"/>
    <w:basedOn w:val="a"/>
    <w:link w:val="afb"/>
    <w:uiPriority w:val="99"/>
    <w:rsid w:val="00CB4112"/>
    <w:pPr>
      <w:suppressAutoHyphens w:val="0"/>
    </w:pPr>
    <w:rPr>
      <w:rFonts w:ascii="Courier New" w:hAnsi="Courier New"/>
    </w:rPr>
  </w:style>
  <w:style w:type="paragraph" w:customStyle="1" w:styleId="14">
    <w:name w:val="Абзац списка1"/>
    <w:basedOn w:val="a"/>
    <w:uiPriority w:val="99"/>
    <w:qFormat/>
    <w:rsid w:val="00CB4112"/>
    <w:pPr>
      <w:suppressAutoHyphens w:val="0"/>
      <w:ind w:left="720"/>
    </w:pPr>
    <w:rPr>
      <w:sz w:val="24"/>
      <w:szCs w:val="24"/>
      <w:lang w:eastAsia="ru-RU"/>
    </w:rPr>
  </w:style>
  <w:style w:type="character" w:styleId="afd">
    <w:name w:val="FollowedHyperlink"/>
    <w:uiPriority w:val="99"/>
    <w:rsid w:val="00CB4112"/>
    <w:rPr>
      <w:color w:val="800080"/>
      <w:u w:val="single"/>
    </w:rPr>
  </w:style>
  <w:style w:type="character" w:styleId="afe">
    <w:name w:val="line number"/>
    <w:basedOn w:val="a0"/>
    <w:uiPriority w:val="99"/>
    <w:rsid w:val="00CB4112"/>
  </w:style>
  <w:style w:type="character" w:customStyle="1" w:styleId="aff">
    <w:name w:val="Колонтитул_"/>
    <w:link w:val="aff0"/>
    <w:uiPriority w:val="99"/>
    <w:locked/>
    <w:rsid w:val="00CB4112"/>
    <w:rPr>
      <w:shd w:val="clear" w:color="auto" w:fill="FFFFFF"/>
    </w:rPr>
  </w:style>
  <w:style w:type="paragraph" w:customStyle="1" w:styleId="aff0">
    <w:name w:val="Колонтитул"/>
    <w:basedOn w:val="a"/>
    <w:link w:val="aff"/>
    <w:uiPriority w:val="99"/>
    <w:rsid w:val="00CB4112"/>
    <w:pPr>
      <w:shd w:val="clear" w:color="auto" w:fill="FFFFFF"/>
      <w:suppressAutoHyphens w:val="0"/>
    </w:pPr>
  </w:style>
  <w:style w:type="character" w:customStyle="1" w:styleId="11pt">
    <w:name w:val="Колонтитул + 11 pt"/>
    <w:uiPriority w:val="99"/>
    <w:rsid w:val="00CB4112"/>
    <w:rPr>
      <w:spacing w:val="0"/>
      <w:sz w:val="22"/>
      <w:szCs w:val="22"/>
      <w:shd w:val="clear" w:color="auto" w:fill="FFFFFF"/>
    </w:rPr>
  </w:style>
  <w:style w:type="character" w:styleId="aff1">
    <w:name w:val="Emphasis"/>
    <w:qFormat/>
    <w:rsid w:val="00CB4112"/>
    <w:rPr>
      <w:i/>
      <w:iCs/>
    </w:rPr>
  </w:style>
  <w:style w:type="paragraph" w:styleId="aff2">
    <w:name w:val="No Spacing"/>
    <w:uiPriority w:val="1"/>
    <w:qFormat/>
    <w:rsid w:val="00CB4112"/>
    <w:rPr>
      <w:rFonts w:ascii="Calibri" w:eastAsia="Calibri" w:hAnsi="Calibri"/>
      <w:sz w:val="22"/>
      <w:szCs w:val="22"/>
      <w:lang w:eastAsia="en-US"/>
    </w:rPr>
  </w:style>
  <w:style w:type="paragraph" w:customStyle="1" w:styleId="conspluscellmrcssattr">
    <w:name w:val="conspluscell_mr_css_attr"/>
    <w:basedOn w:val="a"/>
    <w:rsid w:val="00CB4112"/>
    <w:pPr>
      <w:suppressAutoHyphens w:val="0"/>
      <w:spacing w:before="100" w:beforeAutospacing="1" w:after="100" w:afterAutospacing="1"/>
    </w:pPr>
    <w:rPr>
      <w:sz w:val="24"/>
      <w:szCs w:val="24"/>
      <w:lang w:eastAsia="ru-RU"/>
    </w:rPr>
  </w:style>
  <w:style w:type="table" w:styleId="aff3">
    <w:name w:val="Table Grid"/>
    <w:basedOn w:val="a1"/>
    <w:uiPriority w:val="39"/>
    <w:rsid w:val="00F377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Normal (Web)"/>
    <w:basedOn w:val="a"/>
    <w:uiPriority w:val="99"/>
    <w:rsid w:val="00F3773D"/>
    <w:pPr>
      <w:widowControl w:val="0"/>
      <w:suppressAutoHyphens w:val="0"/>
    </w:pPr>
    <w:rPr>
      <w:sz w:val="24"/>
      <w:szCs w:val="24"/>
      <w:lang w:eastAsia="ru-RU"/>
    </w:rPr>
  </w:style>
  <w:style w:type="paragraph" w:customStyle="1" w:styleId="Postan">
    <w:name w:val="Postan"/>
    <w:basedOn w:val="a"/>
    <w:uiPriority w:val="99"/>
    <w:rsid w:val="00F3773D"/>
    <w:pPr>
      <w:suppressAutoHyphens w:val="0"/>
      <w:jc w:val="center"/>
    </w:pPr>
    <w:rPr>
      <w:sz w:val="28"/>
      <w:szCs w:val="28"/>
      <w:lang w:eastAsia="ru-RU"/>
    </w:rPr>
  </w:style>
  <w:style w:type="paragraph" w:customStyle="1" w:styleId="xl65">
    <w:name w:val="xl65"/>
    <w:basedOn w:val="a"/>
    <w:uiPriority w:val="99"/>
    <w:rsid w:val="00F3773D"/>
    <w:pPr>
      <w:suppressAutoHyphens w:val="0"/>
      <w:spacing w:before="100" w:beforeAutospacing="1" w:after="100" w:afterAutospacing="1"/>
    </w:pPr>
    <w:rPr>
      <w:sz w:val="24"/>
      <w:szCs w:val="24"/>
      <w:lang w:eastAsia="ru-RU"/>
    </w:rPr>
  </w:style>
  <w:style w:type="paragraph" w:customStyle="1" w:styleId="xl66">
    <w:name w:val="xl66"/>
    <w:basedOn w:val="a"/>
    <w:uiPriority w:val="99"/>
    <w:rsid w:val="00F3773D"/>
    <w:pPr>
      <w:suppressAutoHyphens w:val="0"/>
      <w:spacing w:before="100" w:beforeAutospacing="1" w:after="100" w:afterAutospacing="1"/>
      <w:jc w:val="center"/>
    </w:pPr>
    <w:rPr>
      <w:sz w:val="24"/>
      <w:szCs w:val="24"/>
      <w:lang w:eastAsia="ru-RU"/>
    </w:rPr>
  </w:style>
  <w:style w:type="paragraph" w:customStyle="1" w:styleId="xl67">
    <w:name w:val="xl67"/>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
    <w:uiPriority w:val="99"/>
    <w:rsid w:val="00F3773D"/>
    <w:pPr>
      <w:pBdr>
        <w:top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
    <w:uiPriority w:val="99"/>
    <w:rsid w:val="00F3773D"/>
    <w:pPr>
      <w:pBdr>
        <w:right w:val="single" w:sz="4" w:space="0" w:color="auto"/>
      </w:pBdr>
      <w:suppressAutoHyphens w:val="0"/>
      <w:spacing w:before="100" w:beforeAutospacing="1" w:after="100" w:afterAutospacing="1"/>
    </w:pPr>
    <w:rPr>
      <w:sz w:val="24"/>
      <w:szCs w:val="24"/>
      <w:lang w:eastAsia="ru-RU"/>
    </w:rPr>
  </w:style>
  <w:style w:type="paragraph" w:customStyle="1" w:styleId="xl70">
    <w:name w:val="xl70"/>
    <w:basedOn w:val="a"/>
    <w:uiPriority w:val="99"/>
    <w:rsid w:val="00F3773D"/>
    <w:pPr>
      <w:suppressAutoHyphens w:val="0"/>
      <w:spacing w:before="100" w:beforeAutospacing="1" w:after="100" w:afterAutospacing="1"/>
      <w:jc w:val="center"/>
      <w:textAlignment w:val="top"/>
    </w:pPr>
    <w:rPr>
      <w:sz w:val="24"/>
      <w:szCs w:val="24"/>
      <w:lang w:eastAsia="ru-RU"/>
    </w:rPr>
  </w:style>
  <w:style w:type="paragraph" w:customStyle="1" w:styleId="xl71">
    <w:name w:val="xl71"/>
    <w:basedOn w:val="a"/>
    <w:uiPriority w:val="99"/>
    <w:rsid w:val="00F3773D"/>
    <w:pPr>
      <w:pBdr>
        <w:left w:val="single" w:sz="4" w:space="0" w:color="auto"/>
        <w:bottom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72">
    <w:name w:val="xl72"/>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
    <w:uiPriority w:val="99"/>
    <w:rsid w:val="00F3773D"/>
    <w:pPr>
      <w:pBdr>
        <w:top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74">
    <w:name w:val="xl74"/>
    <w:basedOn w:val="a"/>
    <w:uiPriority w:val="99"/>
    <w:rsid w:val="00F3773D"/>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
    <w:uiPriority w:val="99"/>
    <w:rsid w:val="00F3773D"/>
    <w:pPr>
      <w:pBdr>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7">
    <w:name w:val="xl77"/>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9">
    <w:name w:val="xl79"/>
    <w:basedOn w:val="a"/>
    <w:uiPriority w:val="99"/>
    <w:rsid w:val="00F3773D"/>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0">
    <w:name w:val="xl80"/>
    <w:basedOn w:val="a"/>
    <w:uiPriority w:val="99"/>
    <w:rsid w:val="00F3773D"/>
    <w:pPr>
      <w:pBdr>
        <w:top w:val="single" w:sz="4" w:space="0" w:color="auto"/>
        <w:lef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
    <w:uiPriority w:val="99"/>
    <w:rsid w:val="00F3773D"/>
    <w:pPr>
      <w:pBdr>
        <w:top w:val="single" w:sz="4" w:space="0" w:color="auto"/>
        <w:lef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
    <w:uiPriority w:val="99"/>
    <w:rsid w:val="00F3773D"/>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4">
    <w:name w:val="xl84"/>
    <w:basedOn w:val="a"/>
    <w:uiPriority w:val="99"/>
    <w:rsid w:val="00F3773D"/>
    <w:pPr>
      <w:pBdr>
        <w:left w:val="single" w:sz="4" w:space="0" w:color="auto"/>
      </w:pBdr>
      <w:suppressAutoHyphens w:val="0"/>
      <w:spacing w:before="100" w:beforeAutospacing="1" w:after="100" w:afterAutospacing="1"/>
      <w:textAlignment w:val="top"/>
    </w:pPr>
    <w:rPr>
      <w:sz w:val="24"/>
      <w:szCs w:val="24"/>
      <w:lang w:eastAsia="ru-RU"/>
    </w:rPr>
  </w:style>
  <w:style w:type="paragraph" w:customStyle="1" w:styleId="xl85">
    <w:name w:val="xl85"/>
    <w:basedOn w:val="a"/>
    <w:uiPriority w:val="99"/>
    <w:rsid w:val="00F3773D"/>
    <w:pPr>
      <w:pBdr>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86">
    <w:name w:val="xl86"/>
    <w:basedOn w:val="a"/>
    <w:uiPriority w:val="99"/>
    <w:rsid w:val="00F3773D"/>
    <w:pPr>
      <w:pBdr>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7">
    <w:name w:val="xl87"/>
    <w:basedOn w:val="a"/>
    <w:uiPriority w:val="99"/>
    <w:rsid w:val="00F3773D"/>
    <w:pPr>
      <w:suppressAutoHyphens w:val="0"/>
      <w:spacing w:before="100" w:beforeAutospacing="1" w:after="100" w:afterAutospacing="1"/>
      <w:textAlignment w:val="top"/>
    </w:pPr>
    <w:rPr>
      <w:sz w:val="24"/>
      <w:szCs w:val="24"/>
      <w:lang w:eastAsia="ru-RU"/>
    </w:rPr>
  </w:style>
  <w:style w:type="paragraph" w:customStyle="1" w:styleId="xl88">
    <w:name w:val="xl88"/>
    <w:basedOn w:val="a"/>
    <w:uiPriority w:val="99"/>
    <w:rsid w:val="00F3773D"/>
    <w:pPr>
      <w:pBdr>
        <w:left w:val="single" w:sz="4" w:space="0" w:color="auto"/>
      </w:pBdr>
      <w:suppressAutoHyphens w:val="0"/>
      <w:spacing w:before="100" w:beforeAutospacing="1" w:after="100" w:afterAutospacing="1"/>
      <w:textAlignment w:val="top"/>
    </w:pPr>
    <w:rPr>
      <w:sz w:val="24"/>
      <w:szCs w:val="24"/>
      <w:lang w:eastAsia="ru-RU"/>
    </w:rPr>
  </w:style>
  <w:style w:type="paragraph" w:customStyle="1" w:styleId="xl89">
    <w:name w:val="xl89"/>
    <w:basedOn w:val="a"/>
    <w:uiPriority w:val="99"/>
    <w:rsid w:val="00F3773D"/>
    <w:pPr>
      <w:pBdr>
        <w:lef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uiPriority w:val="99"/>
    <w:rsid w:val="00F3773D"/>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1">
    <w:name w:val="xl91"/>
    <w:basedOn w:val="a"/>
    <w:uiPriority w:val="99"/>
    <w:rsid w:val="00F3773D"/>
    <w:pPr>
      <w:pBdr>
        <w:left w:val="single" w:sz="4" w:space="0" w:color="auto"/>
        <w:bottom w:val="single" w:sz="4" w:space="0" w:color="auto"/>
      </w:pBdr>
      <w:suppressAutoHyphens w:val="0"/>
      <w:spacing w:before="100" w:beforeAutospacing="1" w:after="100" w:afterAutospacing="1"/>
      <w:textAlignment w:val="top"/>
    </w:pPr>
    <w:rPr>
      <w:sz w:val="24"/>
      <w:szCs w:val="24"/>
      <w:lang w:eastAsia="ru-RU"/>
    </w:rPr>
  </w:style>
  <w:style w:type="paragraph" w:customStyle="1" w:styleId="xl92">
    <w:name w:val="xl92"/>
    <w:basedOn w:val="a"/>
    <w:uiPriority w:val="99"/>
    <w:rsid w:val="00F3773D"/>
    <w:pPr>
      <w:pBdr>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3">
    <w:name w:val="xl93"/>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4">
    <w:name w:val="xl94"/>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5">
    <w:name w:val="xl95"/>
    <w:basedOn w:val="a"/>
    <w:uiPriority w:val="99"/>
    <w:rsid w:val="00F3773D"/>
    <w:pPr>
      <w:pBdr>
        <w:left w:val="single" w:sz="4" w:space="0" w:color="auto"/>
        <w:bottom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6">
    <w:name w:val="xl96"/>
    <w:basedOn w:val="a"/>
    <w:uiPriority w:val="99"/>
    <w:rsid w:val="00F3773D"/>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sz w:val="24"/>
      <w:szCs w:val="24"/>
      <w:lang w:eastAsia="ru-RU"/>
    </w:rPr>
  </w:style>
  <w:style w:type="paragraph" w:customStyle="1" w:styleId="xl98">
    <w:name w:val="xl98"/>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9">
    <w:name w:val="xl99"/>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sz w:val="24"/>
      <w:szCs w:val="24"/>
      <w:lang w:eastAsia="ru-RU"/>
    </w:rPr>
  </w:style>
  <w:style w:type="paragraph" w:customStyle="1" w:styleId="xl100">
    <w:name w:val="xl100"/>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1">
    <w:name w:val="xl101"/>
    <w:basedOn w:val="a"/>
    <w:uiPriority w:val="99"/>
    <w:rsid w:val="00F3773D"/>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02">
    <w:name w:val="xl102"/>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3">
    <w:name w:val="xl103"/>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4">
    <w:name w:val="xl104"/>
    <w:basedOn w:val="a"/>
    <w:uiPriority w:val="99"/>
    <w:rsid w:val="00F3773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5">
    <w:name w:val="xl105"/>
    <w:basedOn w:val="a"/>
    <w:uiPriority w:val="99"/>
    <w:rsid w:val="00F3773D"/>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6">
    <w:name w:val="xl106"/>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7">
    <w:name w:val="xl107"/>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8">
    <w:name w:val="xl108"/>
    <w:basedOn w:val="a"/>
    <w:uiPriority w:val="99"/>
    <w:rsid w:val="00F3773D"/>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9">
    <w:name w:val="xl109"/>
    <w:basedOn w:val="a"/>
    <w:uiPriority w:val="99"/>
    <w:rsid w:val="00F3773D"/>
    <w:pPr>
      <w:pBdr>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0">
    <w:name w:val="xl110"/>
    <w:basedOn w:val="a"/>
    <w:uiPriority w:val="99"/>
    <w:rsid w:val="00F3773D"/>
    <w:pPr>
      <w:pBdr>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1">
    <w:name w:val="xl111"/>
    <w:basedOn w:val="a"/>
    <w:uiPriority w:val="99"/>
    <w:rsid w:val="00F3773D"/>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12">
    <w:name w:val="xl112"/>
    <w:basedOn w:val="a"/>
    <w:uiPriority w:val="99"/>
    <w:rsid w:val="00F3773D"/>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3">
    <w:name w:val="xl113"/>
    <w:basedOn w:val="a"/>
    <w:uiPriority w:val="99"/>
    <w:rsid w:val="00F3773D"/>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14">
    <w:name w:val="xl114"/>
    <w:basedOn w:val="a"/>
    <w:uiPriority w:val="99"/>
    <w:rsid w:val="00F3773D"/>
    <w:pPr>
      <w:pBdr>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
    <w:uiPriority w:val="99"/>
    <w:rsid w:val="00F3773D"/>
    <w:pPr>
      <w:suppressAutoHyphens w:val="0"/>
      <w:spacing w:before="100" w:beforeAutospacing="1" w:after="100" w:afterAutospacing="1"/>
      <w:jc w:val="center"/>
      <w:textAlignment w:val="top"/>
    </w:pPr>
    <w:rPr>
      <w:sz w:val="24"/>
      <w:szCs w:val="24"/>
      <w:lang w:eastAsia="ru-RU"/>
    </w:rPr>
  </w:style>
  <w:style w:type="paragraph" w:customStyle="1" w:styleId="xl116">
    <w:name w:val="xl116"/>
    <w:basedOn w:val="a"/>
    <w:uiPriority w:val="99"/>
    <w:rsid w:val="00F3773D"/>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17">
    <w:name w:val="xl117"/>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sz w:val="24"/>
      <w:szCs w:val="24"/>
      <w:lang w:eastAsia="ru-RU"/>
    </w:rPr>
  </w:style>
  <w:style w:type="paragraph" w:customStyle="1" w:styleId="xl118">
    <w:name w:val="xl118"/>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19">
    <w:name w:val="xl119"/>
    <w:basedOn w:val="a"/>
    <w:uiPriority w:val="99"/>
    <w:rsid w:val="00F3773D"/>
    <w:pPr>
      <w:suppressAutoHyphens w:val="0"/>
      <w:spacing w:before="100" w:beforeAutospacing="1" w:after="100" w:afterAutospacing="1"/>
    </w:pPr>
    <w:rPr>
      <w:sz w:val="24"/>
      <w:szCs w:val="24"/>
      <w:lang w:eastAsia="ru-RU"/>
    </w:rPr>
  </w:style>
  <w:style w:type="paragraph" w:customStyle="1" w:styleId="xl120">
    <w:name w:val="xl120"/>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2">
    <w:name w:val="xl122"/>
    <w:basedOn w:val="a"/>
    <w:uiPriority w:val="99"/>
    <w:rsid w:val="00F3773D"/>
    <w:pPr>
      <w:pBdr>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3">
    <w:name w:val="xl123"/>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4">
    <w:name w:val="xl124"/>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5">
    <w:name w:val="xl125"/>
    <w:basedOn w:val="a"/>
    <w:uiPriority w:val="99"/>
    <w:rsid w:val="00F3773D"/>
    <w:pPr>
      <w:pBdr>
        <w:top w:val="single" w:sz="4" w:space="0" w:color="auto"/>
        <w:lef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6">
    <w:name w:val="xl126"/>
    <w:basedOn w:val="a"/>
    <w:uiPriority w:val="99"/>
    <w:rsid w:val="00F3773D"/>
    <w:pPr>
      <w:pBdr>
        <w:lef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7">
    <w:name w:val="xl127"/>
    <w:basedOn w:val="a"/>
    <w:uiPriority w:val="99"/>
    <w:rsid w:val="00F37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28">
    <w:name w:val="xl128"/>
    <w:basedOn w:val="a"/>
    <w:uiPriority w:val="99"/>
    <w:rsid w:val="00F3773D"/>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9">
    <w:name w:val="xl129"/>
    <w:basedOn w:val="a"/>
    <w:uiPriority w:val="99"/>
    <w:rsid w:val="00F3773D"/>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30">
    <w:name w:val="xl130"/>
    <w:basedOn w:val="a"/>
    <w:uiPriority w:val="99"/>
    <w:rsid w:val="00F3773D"/>
    <w:pPr>
      <w:pBdr>
        <w:top w:val="single" w:sz="4" w:space="0" w:color="auto"/>
        <w:bottom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31">
    <w:name w:val="xl131"/>
    <w:basedOn w:val="a"/>
    <w:uiPriority w:val="99"/>
    <w:rsid w:val="00F3773D"/>
    <w:pPr>
      <w:pBdr>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2">
    <w:name w:val="xl132"/>
    <w:basedOn w:val="a"/>
    <w:uiPriority w:val="99"/>
    <w:rsid w:val="00F3773D"/>
    <w:pPr>
      <w:pBdr>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33">
    <w:name w:val="xl133"/>
    <w:basedOn w:val="a"/>
    <w:uiPriority w:val="99"/>
    <w:rsid w:val="00F3773D"/>
    <w:pPr>
      <w:pBdr>
        <w:bottom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34">
    <w:name w:val="xl134"/>
    <w:basedOn w:val="a"/>
    <w:uiPriority w:val="99"/>
    <w:rsid w:val="00F3773D"/>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4"/>
      <w:szCs w:val="24"/>
      <w:lang w:eastAsia="ru-RU"/>
    </w:rPr>
  </w:style>
  <w:style w:type="paragraph" w:customStyle="1" w:styleId="xl135">
    <w:name w:val="xl135"/>
    <w:basedOn w:val="a"/>
    <w:uiPriority w:val="99"/>
    <w:rsid w:val="00F3773D"/>
    <w:pPr>
      <w:pBdr>
        <w:top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36">
    <w:name w:val="xl136"/>
    <w:basedOn w:val="a"/>
    <w:uiPriority w:val="99"/>
    <w:rsid w:val="00F3773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37">
    <w:name w:val="xl137"/>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8">
    <w:name w:val="xl138"/>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
    <w:uiPriority w:val="99"/>
    <w:rsid w:val="00F3773D"/>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41">
    <w:name w:val="xl141"/>
    <w:basedOn w:val="a"/>
    <w:uiPriority w:val="99"/>
    <w:rsid w:val="00F3773D"/>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42">
    <w:name w:val="xl142"/>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43">
    <w:name w:val="xl143"/>
    <w:basedOn w:val="a"/>
    <w:uiPriority w:val="99"/>
    <w:rsid w:val="00F3773D"/>
    <w:pPr>
      <w:pBdr>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44">
    <w:name w:val="xl144"/>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45">
    <w:name w:val="xl145"/>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46">
    <w:name w:val="xl146"/>
    <w:basedOn w:val="a"/>
    <w:uiPriority w:val="99"/>
    <w:rsid w:val="00F3773D"/>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47">
    <w:name w:val="xl147"/>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48">
    <w:name w:val="xl148"/>
    <w:basedOn w:val="a"/>
    <w:uiPriority w:val="99"/>
    <w:rsid w:val="00F3773D"/>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49">
    <w:name w:val="xl149"/>
    <w:basedOn w:val="a"/>
    <w:uiPriority w:val="99"/>
    <w:rsid w:val="00F3773D"/>
    <w:pPr>
      <w:pBdr>
        <w:top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0">
    <w:name w:val="xl150"/>
    <w:basedOn w:val="a"/>
    <w:uiPriority w:val="99"/>
    <w:rsid w:val="00F3773D"/>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
    <w:uiPriority w:val="99"/>
    <w:rsid w:val="00F3773D"/>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2">
    <w:name w:val="xl152"/>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53">
    <w:name w:val="xl153"/>
    <w:basedOn w:val="a"/>
    <w:uiPriority w:val="99"/>
    <w:rsid w:val="00F3773D"/>
    <w:pPr>
      <w:pBdr>
        <w:left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54">
    <w:name w:val="xl154"/>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55">
    <w:name w:val="xl155"/>
    <w:basedOn w:val="a"/>
    <w:uiPriority w:val="99"/>
    <w:rsid w:val="00F3773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6">
    <w:name w:val="xl156"/>
    <w:basedOn w:val="a"/>
    <w:uiPriority w:val="99"/>
    <w:rsid w:val="00F3773D"/>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57">
    <w:name w:val="xl157"/>
    <w:basedOn w:val="a"/>
    <w:uiPriority w:val="99"/>
    <w:rsid w:val="00F3773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
    <w:uiPriority w:val="99"/>
    <w:rsid w:val="00F3773D"/>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
    <w:uiPriority w:val="99"/>
    <w:rsid w:val="00F3773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3773D"/>
    <w:pPr>
      <w:suppressAutoHyphens w:val="0"/>
      <w:spacing w:before="100" w:beforeAutospacing="1" w:after="100" w:afterAutospacing="1"/>
    </w:pPr>
    <w:rPr>
      <w:rFonts w:ascii="Tahoma" w:hAnsi="Tahoma" w:cs="Tahoma"/>
      <w:lang w:val="en-US" w:eastAsia="en-US"/>
    </w:rPr>
  </w:style>
  <w:style w:type="paragraph" w:customStyle="1" w:styleId="15">
    <w:name w:val="Знак1"/>
    <w:basedOn w:val="a"/>
    <w:uiPriority w:val="99"/>
    <w:rsid w:val="00F3773D"/>
    <w:pPr>
      <w:suppressAutoHyphens w:val="0"/>
      <w:spacing w:after="160" w:line="240" w:lineRule="exact"/>
    </w:pPr>
    <w:rPr>
      <w:rFonts w:ascii="Verdana" w:hAnsi="Verdana" w:cs="Verdana"/>
      <w:lang w:val="en-US" w:eastAsia="en-US"/>
    </w:rPr>
  </w:style>
  <w:style w:type="paragraph" w:customStyle="1" w:styleId="msonormalcxspmiddle">
    <w:name w:val="msonormalcxspmiddle"/>
    <w:basedOn w:val="a"/>
    <w:uiPriority w:val="99"/>
    <w:rsid w:val="00F3773D"/>
    <w:pPr>
      <w:suppressAutoHyphens w:val="0"/>
      <w:spacing w:before="100" w:beforeAutospacing="1" w:after="100" w:afterAutospacing="1"/>
    </w:pPr>
    <w:rPr>
      <w:sz w:val="24"/>
      <w:szCs w:val="24"/>
      <w:lang w:eastAsia="ru-RU"/>
    </w:rPr>
  </w:style>
  <w:style w:type="paragraph" w:customStyle="1" w:styleId="16">
    <w:name w:val="Знак Знак Знак1 Знак Знак Знак Знак Знак Знак Знак Знак Знак"/>
    <w:basedOn w:val="a"/>
    <w:uiPriority w:val="99"/>
    <w:rsid w:val="00F3773D"/>
    <w:pPr>
      <w:suppressAutoHyphens w:val="0"/>
      <w:spacing w:before="100" w:beforeAutospacing="1" w:after="100" w:afterAutospacing="1"/>
    </w:pPr>
    <w:rPr>
      <w:rFonts w:ascii="Tahoma" w:hAnsi="Tahoma" w:cs="Tahoma"/>
      <w:lang w:val="en-US" w:eastAsia="en-US"/>
    </w:rPr>
  </w:style>
  <w:style w:type="paragraph" w:styleId="aff5">
    <w:name w:val="List Paragraph"/>
    <w:basedOn w:val="a"/>
    <w:uiPriority w:val="34"/>
    <w:qFormat/>
    <w:rsid w:val="00912D15"/>
    <w:pPr>
      <w:suppressAutoHyphens w:val="0"/>
      <w:ind w:left="708"/>
    </w:pPr>
    <w:rPr>
      <w:sz w:val="24"/>
      <w:szCs w:val="24"/>
      <w:lang w:eastAsia="ru-RU"/>
    </w:rPr>
  </w:style>
  <w:style w:type="paragraph" w:customStyle="1" w:styleId="alignleft">
    <w:name w:val="align_left"/>
    <w:basedOn w:val="a"/>
    <w:rsid w:val="00912D15"/>
    <w:pPr>
      <w:suppressAutoHyphens w:val="0"/>
      <w:spacing w:before="100" w:beforeAutospacing="1" w:after="100" w:afterAutospacing="1"/>
    </w:pPr>
    <w:rPr>
      <w:sz w:val="24"/>
      <w:szCs w:val="24"/>
      <w:lang w:eastAsia="ru-RU"/>
    </w:rPr>
  </w:style>
  <w:style w:type="paragraph" w:styleId="aff6">
    <w:name w:val="Subtitle"/>
    <w:basedOn w:val="a"/>
    <w:next w:val="a"/>
    <w:link w:val="aff7"/>
    <w:qFormat/>
    <w:rsid w:val="00BA244B"/>
    <w:pPr>
      <w:spacing w:after="60"/>
      <w:jc w:val="center"/>
      <w:outlineLvl w:val="1"/>
    </w:pPr>
    <w:rPr>
      <w:rFonts w:ascii="Cambria" w:hAnsi="Cambria"/>
      <w:sz w:val="24"/>
      <w:szCs w:val="24"/>
    </w:rPr>
  </w:style>
  <w:style w:type="character" w:customStyle="1" w:styleId="aff7">
    <w:name w:val="Подзаголовок Знак"/>
    <w:basedOn w:val="a0"/>
    <w:link w:val="aff6"/>
    <w:rsid w:val="00BA244B"/>
    <w:rPr>
      <w:rFonts w:ascii="Cambria" w:eastAsia="Times New Roman" w:hAnsi="Cambria" w:cs="Times New Roman"/>
      <w:sz w:val="24"/>
      <w:szCs w:val="24"/>
      <w:lang w:eastAsia="ar-SA"/>
    </w:rPr>
  </w:style>
  <w:style w:type="paragraph" w:customStyle="1" w:styleId="aff8">
    <w:name w:val="Прижатый влево"/>
    <w:basedOn w:val="a"/>
    <w:next w:val="a"/>
    <w:uiPriority w:val="99"/>
    <w:rsid w:val="00463AA7"/>
    <w:pPr>
      <w:widowControl w:val="0"/>
      <w:suppressAutoHyphens w:val="0"/>
      <w:autoSpaceDE w:val="0"/>
      <w:autoSpaceDN w:val="0"/>
      <w:adjustRightInd w:val="0"/>
    </w:pPr>
    <w:rPr>
      <w:rFonts w:ascii="Arial" w:eastAsia="Calibri"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5637713">
      <w:bodyDiv w:val="1"/>
      <w:marLeft w:val="0"/>
      <w:marRight w:val="0"/>
      <w:marTop w:val="0"/>
      <w:marBottom w:val="0"/>
      <w:divBdr>
        <w:top w:val="none" w:sz="0" w:space="0" w:color="auto"/>
        <w:left w:val="none" w:sz="0" w:space="0" w:color="auto"/>
        <w:bottom w:val="none" w:sz="0" w:space="0" w:color="auto"/>
        <w:right w:val="none" w:sz="0" w:space="0" w:color="auto"/>
      </w:divBdr>
    </w:div>
    <w:div w:id="33045855">
      <w:bodyDiv w:val="1"/>
      <w:marLeft w:val="0"/>
      <w:marRight w:val="0"/>
      <w:marTop w:val="0"/>
      <w:marBottom w:val="0"/>
      <w:divBdr>
        <w:top w:val="none" w:sz="0" w:space="0" w:color="auto"/>
        <w:left w:val="none" w:sz="0" w:space="0" w:color="auto"/>
        <w:bottom w:val="none" w:sz="0" w:space="0" w:color="auto"/>
        <w:right w:val="none" w:sz="0" w:space="0" w:color="auto"/>
      </w:divBdr>
    </w:div>
    <w:div w:id="704604119">
      <w:bodyDiv w:val="1"/>
      <w:marLeft w:val="0"/>
      <w:marRight w:val="0"/>
      <w:marTop w:val="0"/>
      <w:marBottom w:val="0"/>
      <w:divBdr>
        <w:top w:val="none" w:sz="0" w:space="0" w:color="auto"/>
        <w:left w:val="none" w:sz="0" w:space="0" w:color="auto"/>
        <w:bottom w:val="none" w:sz="0" w:space="0" w:color="auto"/>
        <w:right w:val="none" w:sz="0" w:space="0" w:color="auto"/>
      </w:divBdr>
    </w:div>
    <w:div w:id="890774053">
      <w:bodyDiv w:val="1"/>
      <w:marLeft w:val="0"/>
      <w:marRight w:val="0"/>
      <w:marTop w:val="0"/>
      <w:marBottom w:val="0"/>
      <w:divBdr>
        <w:top w:val="none" w:sz="0" w:space="0" w:color="auto"/>
        <w:left w:val="none" w:sz="0" w:space="0" w:color="auto"/>
        <w:bottom w:val="none" w:sz="0" w:space="0" w:color="auto"/>
        <w:right w:val="none" w:sz="0" w:space="0" w:color="auto"/>
      </w:divBdr>
    </w:div>
    <w:div w:id="984552594">
      <w:bodyDiv w:val="1"/>
      <w:marLeft w:val="0"/>
      <w:marRight w:val="0"/>
      <w:marTop w:val="0"/>
      <w:marBottom w:val="0"/>
      <w:divBdr>
        <w:top w:val="none" w:sz="0" w:space="0" w:color="auto"/>
        <w:left w:val="none" w:sz="0" w:space="0" w:color="auto"/>
        <w:bottom w:val="none" w:sz="0" w:space="0" w:color="auto"/>
        <w:right w:val="none" w:sz="0" w:space="0" w:color="auto"/>
      </w:divBdr>
    </w:div>
    <w:div w:id="1207373196">
      <w:bodyDiv w:val="1"/>
      <w:marLeft w:val="0"/>
      <w:marRight w:val="0"/>
      <w:marTop w:val="0"/>
      <w:marBottom w:val="0"/>
      <w:divBdr>
        <w:top w:val="none" w:sz="0" w:space="0" w:color="auto"/>
        <w:left w:val="none" w:sz="0" w:space="0" w:color="auto"/>
        <w:bottom w:val="none" w:sz="0" w:space="0" w:color="auto"/>
        <w:right w:val="none" w:sz="0" w:space="0" w:color="auto"/>
      </w:divBdr>
    </w:div>
    <w:div w:id="1347713032">
      <w:bodyDiv w:val="1"/>
      <w:marLeft w:val="0"/>
      <w:marRight w:val="0"/>
      <w:marTop w:val="0"/>
      <w:marBottom w:val="0"/>
      <w:divBdr>
        <w:top w:val="none" w:sz="0" w:space="0" w:color="auto"/>
        <w:left w:val="none" w:sz="0" w:space="0" w:color="auto"/>
        <w:bottom w:val="none" w:sz="0" w:space="0" w:color="auto"/>
        <w:right w:val="none" w:sz="0" w:space="0" w:color="auto"/>
      </w:divBdr>
    </w:div>
    <w:div w:id="1642729771">
      <w:bodyDiv w:val="1"/>
      <w:marLeft w:val="0"/>
      <w:marRight w:val="0"/>
      <w:marTop w:val="0"/>
      <w:marBottom w:val="0"/>
      <w:divBdr>
        <w:top w:val="none" w:sz="0" w:space="0" w:color="auto"/>
        <w:left w:val="none" w:sz="0" w:space="0" w:color="auto"/>
        <w:bottom w:val="none" w:sz="0" w:space="0" w:color="auto"/>
        <w:right w:val="none" w:sz="0" w:space="0" w:color="auto"/>
      </w:divBdr>
    </w:div>
    <w:div w:id="1813865733">
      <w:bodyDiv w:val="1"/>
      <w:marLeft w:val="0"/>
      <w:marRight w:val="0"/>
      <w:marTop w:val="0"/>
      <w:marBottom w:val="0"/>
      <w:divBdr>
        <w:top w:val="none" w:sz="0" w:space="0" w:color="auto"/>
        <w:left w:val="none" w:sz="0" w:space="0" w:color="auto"/>
        <w:bottom w:val="none" w:sz="0" w:space="0" w:color="auto"/>
        <w:right w:val="none" w:sz="0" w:space="0" w:color="auto"/>
      </w:divBdr>
    </w:div>
    <w:div w:id="19263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www.azovlib.ru/" TargetMode="External"/><Relationship Id="rId3" Type="http://schemas.openxmlformats.org/officeDocument/2006/relationships/settings" Target="settings.xml"/><Relationship Id="rId21" Type="http://schemas.openxmlformats.org/officeDocument/2006/relationships/hyperlink" Target="http://kids.azovlib.ru/"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kids.azovlib.ru/" TargetMode="External"/><Relationship Id="rId2" Type="http://schemas.openxmlformats.org/officeDocument/2006/relationships/styles" Target="styles.xml"/><Relationship Id="rId16" Type="http://schemas.openxmlformats.org/officeDocument/2006/relationships/hyperlink" Target="http://www.azovlib.ru/" TargetMode="External"/><Relationship Id="rId20" Type="http://schemas.openxmlformats.org/officeDocument/2006/relationships/hyperlink" Target="http://www.azovli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ids.azovlib.ru/" TargetMode="External"/><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yperlink" Target="http://kids.azovlib.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zovlib.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63</Pages>
  <Words>14854</Words>
  <Characters>84671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99327</CharactersWithSpaces>
  <SharedDoc>false</SharedDoc>
  <HLinks>
    <vt:vector size="144" baseType="variant">
      <vt:variant>
        <vt:i4>6422579</vt:i4>
      </vt:variant>
      <vt:variant>
        <vt:i4>72</vt:i4>
      </vt:variant>
      <vt:variant>
        <vt:i4>0</vt:i4>
      </vt:variant>
      <vt:variant>
        <vt:i4>5</vt:i4>
      </vt:variant>
      <vt:variant>
        <vt:lpwstr/>
      </vt:variant>
      <vt:variant>
        <vt:lpwstr>Par1127</vt:lpwstr>
      </vt:variant>
      <vt:variant>
        <vt:i4>6357047</vt:i4>
      </vt:variant>
      <vt:variant>
        <vt:i4>69</vt:i4>
      </vt:variant>
      <vt:variant>
        <vt:i4>0</vt:i4>
      </vt:variant>
      <vt:variant>
        <vt:i4>5</vt:i4>
      </vt:variant>
      <vt:variant>
        <vt:lpwstr/>
      </vt:variant>
      <vt:variant>
        <vt:lpwstr>Par1512</vt:lpwstr>
      </vt:variant>
      <vt:variant>
        <vt:i4>3407969</vt:i4>
      </vt:variant>
      <vt:variant>
        <vt:i4>66</vt:i4>
      </vt:variant>
      <vt:variant>
        <vt:i4>0</vt:i4>
      </vt:variant>
      <vt:variant>
        <vt:i4>5</vt:i4>
      </vt:variant>
      <vt:variant>
        <vt:lpwstr>http://kids.azovlib.ru/</vt:lpwstr>
      </vt:variant>
      <vt:variant>
        <vt:lpwstr/>
      </vt:variant>
      <vt:variant>
        <vt:i4>7733358</vt:i4>
      </vt:variant>
      <vt:variant>
        <vt:i4>63</vt:i4>
      </vt:variant>
      <vt:variant>
        <vt:i4>0</vt:i4>
      </vt:variant>
      <vt:variant>
        <vt:i4>5</vt:i4>
      </vt:variant>
      <vt:variant>
        <vt:lpwstr>http://www.azovlib.ru/</vt:lpwstr>
      </vt:variant>
      <vt:variant>
        <vt:lpwstr/>
      </vt:variant>
      <vt:variant>
        <vt:i4>3407969</vt:i4>
      </vt:variant>
      <vt:variant>
        <vt:i4>60</vt:i4>
      </vt:variant>
      <vt:variant>
        <vt:i4>0</vt:i4>
      </vt:variant>
      <vt:variant>
        <vt:i4>5</vt:i4>
      </vt:variant>
      <vt:variant>
        <vt:lpwstr>http://kids.azovlib.ru/</vt:lpwstr>
      </vt:variant>
      <vt:variant>
        <vt:lpwstr/>
      </vt:variant>
      <vt:variant>
        <vt:i4>7733358</vt:i4>
      </vt:variant>
      <vt:variant>
        <vt:i4>57</vt:i4>
      </vt:variant>
      <vt:variant>
        <vt:i4>0</vt:i4>
      </vt:variant>
      <vt:variant>
        <vt:i4>5</vt:i4>
      </vt:variant>
      <vt:variant>
        <vt:lpwstr>http://www.azovlib.ru/</vt:lpwstr>
      </vt:variant>
      <vt:variant>
        <vt:lpwstr/>
      </vt:variant>
      <vt:variant>
        <vt:i4>6684726</vt:i4>
      </vt:variant>
      <vt:variant>
        <vt:i4>54</vt:i4>
      </vt:variant>
      <vt:variant>
        <vt:i4>0</vt:i4>
      </vt:variant>
      <vt:variant>
        <vt:i4>5</vt:i4>
      </vt:variant>
      <vt:variant>
        <vt:lpwstr/>
      </vt:variant>
      <vt:variant>
        <vt:lpwstr>Par1462</vt:lpwstr>
      </vt:variant>
      <vt:variant>
        <vt:i4>6422579</vt:i4>
      </vt:variant>
      <vt:variant>
        <vt:i4>51</vt:i4>
      </vt:variant>
      <vt:variant>
        <vt:i4>0</vt:i4>
      </vt:variant>
      <vt:variant>
        <vt:i4>5</vt:i4>
      </vt:variant>
      <vt:variant>
        <vt:lpwstr/>
      </vt:variant>
      <vt:variant>
        <vt:lpwstr>Par1127</vt:lpwstr>
      </vt:variant>
      <vt:variant>
        <vt:i4>6422579</vt:i4>
      </vt:variant>
      <vt:variant>
        <vt:i4>48</vt:i4>
      </vt:variant>
      <vt:variant>
        <vt:i4>0</vt:i4>
      </vt:variant>
      <vt:variant>
        <vt:i4>5</vt:i4>
      </vt:variant>
      <vt:variant>
        <vt:lpwstr/>
      </vt:variant>
      <vt:variant>
        <vt:lpwstr>Par1127</vt:lpwstr>
      </vt:variant>
      <vt:variant>
        <vt:i4>6422579</vt:i4>
      </vt:variant>
      <vt:variant>
        <vt:i4>45</vt:i4>
      </vt:variant>
      <vt:variant>
        <vt:i4>0</vt:i4>
      </vt:variant>
      <vt:variant>
        <vt:i4>5</vt:i4>
      </vt:variant>
      <vt:variant>
        <vt:lpwstr/>
      </vt:variant>
      <vt:variant>
        <vt:lpwstr>Par1127</vt:lpwstr>
      </vt:variant>
      <vt:variant>
        <vt:i4>6422579</vt:i4>
      </vt:variant>
      <vt:variant>
        <vt:i4>42</vt:i4>
      </vt:variant>
      <vt:variant>
        <vt:i4>0</vt:i4>
      </vt:variant>
      <vt:variant>
        <vt:i4>5</vt:i4>
      </vt:variant>
      <vt:variant>
        <vt:lpwstr/>
      </vt:variant>
      <vt:variant>
        <vt:lpwstr>Par1127</vt:lpwstr>
      </vt:variant>
      <vt:variant>
        <vt:i4>6422579</vt:i4>
      </vt:variant>
      <vt:variant>
        <vt:i4>39</vt:i4>
      </vt:variant>
      <vt:variant>
        <vt:i4>0</vt:i4>
      </vt:variant>
      <vt:variant>
        <vt:i4>5</vt:i4>
      </vt:variant>
      <vt:variant>
        <vt:lpwstr/>
      </vt:variant>
      <vt:variant>
        <vt:lpwstr>Par1127</vt:lpwstr>
      </vt:variant>
      <vt:variant>
        <vt:i4>6422579</vt:i4>
      </vt:variant>
      <vt:variant>
        <vt:i4>36</vt:i4>
      </vt:variant>
      <vt:variant>
        <vt:i4>0</vt:i4>
      </vt:variant>
      <vt:variant>
        <vt:i4>5</vt:i4>
      </vt:variant>
      <vt:variant>
        <vt:lpwstr/>
      </vt:variant>
      <vt:variant>
        <vt:lpwstr>Par1127</vt:lpwstr>
      </vt:variant>
      <vt:variant>
        <vt:i4>6422579</vt:i4>
      </vt:variant>
      <vt:variant>
        <vt:i4>33</vt:i4>
      </vt:variant>
      <vt:variant>
        <vt:i4>0</vt:i4>
      </vt:variant>
      <vt:variant>
        <vt:i4>5</vt:i4>
      </vt:variant>
      <vt:variant>
        <vt:lpwstr/>
      </vt:variant>
      <vt:variant>
        <vt:lpwstr>Par1127</vt:lpwstr>
      </vt:variant>
      <vt:variant>
        <vt:i4>6422579</vt:i4>
      </vt:variant>
      <vt:variant>
        <vt:i4>30</vt:i4>
      </vt:variant>
      <vt:variant>
        <vt:i4>0</vt:i4>
      </vt:variant>
      <vt:variant>
        <vt:i4>5</vt:i4>
      </vt:variant>
      <vt:variant>
        <vt:lpwstr/>
      </vt:variant>
      <vt:variant>
        <vt:lpwstr>Par1127</vt:lpwstr>
      </vt:variant>
      <vt:variant>
        <vt:i4>6422579</vt:i4>
      </vt:variant>
      <vt:variant>
        <vt:i4>27</vt:i4>
      </vt:variant>
      <vt:variant>
        <vt:i4>0</vt:i4>
      </vt:variant>
      <vt:variant>
        <vt:i4>5</vt:i4>
      </vt:variant>
      <vt:variant>
        <vt:lpwstr/>
      </vt:variant>
      <vt:variant>
        <vt:lpwstr>Par1127</vt:lpwstr>
      </vt:variant>
      <vt:variant>
        <vt:i4>6422579</vt:i4>
      </vt:variant>
      <vt:variant>
        <vt:i4>24</vt:i4>
      </vt:variant>
      <vt:variant>
        <vt:i4>0</vt:i4>
      </vt:variant>
      <vt:variant>
        <vt:i4>5</vt:i4>
      </vt:variant>
      <vt:variant>
        <vt:lpwstr/>
      </vt:variant>
      <vt:variant>
        <vt:lpwstr>Par1127</vt:lpwstr>
      </vt:variant>
      <vt:variant>
        <vt:i4>6422579</vt:i4>
      </vt:variant>
      <vt:variant>
        <vt:i4>21</vt:i4>
      </vt:variant>
      <vt:variant>
        <vt:i4>0</vt:i4>
      </vt:variant>
      <vt:variant>
        <vt:i4>5</vt:i4>
      </vt:variant>
      <vt:variant>
        <vt:lpwstr/>
      </vt:variant>
      <vt:variant>
        <vt:lpwstr>Par1127</vt:lpwstr>
      </vt:variant>
      <vt:variant>
        <vt:i4>6422579</vt:i4>
      </vt:variant>
      <vt:variant>
        <vt:i4>18</vt:i4>
      </vt:variant>
      <vt:variant>
        <vt:i4>0</vt:i4>
      </vt:variant>
      <vt:variant>
        <vt:i4>5</vt:i4>
      </vt:variant>
      <vt:variant>
        <vt:lpwstr/>
      </vt:variant>
      <vt:variant>
        <vt:lpwstr>Par1127</vt:lpwstr>
      </vt: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6422579</vt:i4>
      </vt:variant>
      <vt:variant>
        <vt:i4>6</vt:i4>
      </vt:variant>
      <vt:variant>
        <vt:i4>0</vt:i4>
      </vt:variant>
      <vt:variant>
        <vt:i4>5</vt:i4>
      </vt:variant>
      <vt:variant>
        <vt:lpwstr/>
      </vt:variant>
      <vt:variant>
        <vt:lpwstr>Par1127</vt:lpwstr>
      </vt:variant>
      <vt:variant>
        <vt:i4>3801138</vt:i4>
      </vt:variant>
      <vt:variant>
        <vt:i4>3</vt:i4>
      </vt:variant>
      <vt:variant>
        <vt:i4>0</vt:i4>
      </vt:variant>
      <vt:variant>
        <vt:i4>5</vt:i4>
      </vt:variant>
      <vt:variant>
        <vt:lpwstr>https://www.donland.ru/documents/11654/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Katalov</dc:creator>
  <cp:lastModifiedBy>Истахарова Элеонора </cp:lastModifiedBy>
  <cp:revision>53</cp:revision>
  <cp:lastPrinted>2023-01-20T06:09:00Z</cp:lastPrinted>
  <dcterms:created xsi:type="dcterms:W3CDTF">2023-03-01T09:40:00Z</dcterms:created>
  <dcterms:modified xsi:type="dcterms:W3CDTF">2023-03-03T09:12:00Z</dcterms:modified>
</cp:coreProperties>
</file>