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6" w:rsidRDefault="00BA2436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  <w:r w:rsidRPr="00D60922">
        <w:rPr>
          <w:bCs/>
          <w:sz w:val="28"/>
          <w:szCs w:val="28"/>
        </w:rPr>
        <w:t>ПОЯСНИТЕЛЬНАЯ ЗАПИСКА</w:t>
      </w:r>
    </w:p>
    <w:p w:rsidR="00B1070E" w:rsidRPr="00D60922" w:rsidRDefault="00B1070E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</w:p>
    <w:p w:rsidR="003B44B7" w:rsidRDefault="006F460F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  <w:r w:rsidRPr="00D60922">
        <w:rPr>
          <w:bCs/>
          <w:sz w:val="28"/>
          <w:szCs w:val="28"/>
        </w:rPr>
        <w:t xml:space="preserve">к </w:t>
      </w:r>
      <w:r w:rsidR="003B44B7" w:rsidRPr="00E74526">
        <w:rPr>
          <w:sz w:val="28"/>
          <w:szCs w:val="28"/>
        </w:rPr>
        <w:t>проект</w:t>
      </w:r>
      <w:r w:rsidR="003B44B7">
        <w:rPr>
          <w:sz w:val="28"/>
          <w:szCs w:val="28"/>
        </w:rPr>
        <w:t>у</w:t>
      </w:r>
      <w:r w:rsidR="003B44B7" w:rsidRPr="00E74526">
        <w:rPr>
          <w:sz w:val="28"/>
          <w:szCs w:val="28"/>
        </w:rPr>
        <w:t xml:space="preserve"> постановления Администрации города Азова «Об утверждении </w:t>
      </w:r>
      <w:r w:rsidR="00993507">
        <w:rPr>
          <w:sz w:val="28"/>
          <w:szCs w:val="28"/>
        </w:rPr>
        <w:t>административного регламента предоставления  муниципальной услуги «</w:t>
      </w:r>
      <w:r w:rsidR="000B03ED">
        <w:rPr>
          <w:sz w:val="28"/>
          <w:szCs w:val="28"/>
        </w:rPr>
        <w:t>Выдача разрешени</w:t>
      </w:r>
      <w:r w:rsidR="00993507">
        <w:rPr>
          <w:sz w:val="28"/>
          <w:szCs w:val="28"/>
        </w:rPr>
        <w:t>й</w:t>
      </w:r>
      <w:r w:rsidR="000B03ED">
        <w:rPr>
          <w:sz w:val="28"/>
          <w:szCs w:val="28"/>
        </w:rPr>
        <w:t xml:space="preserve"> на уничтожение и (или) повреж</w:t>
      </w:r>
      <w:r w:rsidR="00155D05">
        <w:rPr>
          <w:sz w:val="28"/>
          <w:szCs w:val="28"/>
        </w:rPr>
        <w:t>дение зеленых насаждений»</w:t>
      </w:r>
      <w:r w:rsidR="00993507">
        <w:rPr>
          <w:sz w:val="28"/>
          <w:szCs w:val="28"/>
        </w:rPr>
        <w:t xml:space="preserve"> </w:t>
      </w:r>
    </w:p>
    <w:p w:rsidR="008F2880" w:rsidRDefault="008F2880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</w:p>
    <w:p w:rsidR="00F1662F" w:rsidRDefault="005870AE" w:rsidP="00CC578C">
      <w:pPr>
        <w:pStyle w:val="ac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F1662F">
        <w:rPr>
          <w:sz w:val="28"/>
          <w:szCs w:val="28"/>
        </w:rPr>
        <w:t>Описание проблемы, 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отношений:</w:t>
      </w:r>
      <w:r w:rsidR="00155D05" w:rsidRPr="00F1662F">
        <w:rPr>
          <w:sz w:val="28"/>
          <w:szCs w:val="28"/>
        </w:rPr>
        <w:t xml:space="preserve"> </w:t>
      </w:r>
      <w:proofErr w:type="gramStart"/>
      <w:r w:rsidR="00B05335" w:rsidRPr="00F1662F">
        <w:rPr>
          <w:sz w:val="28"/>
          <w:szCs w:val="28"/>
        </w:rPr>
        <w:t xml:space="preserve">Проект постановления Администрации города Азова </w:t>
      </w:r>
      <w:r w:rsidR="00155D05" w:rsidRPr="00F1662F">
        <w:rPr>
          <w:sz w:val="28"/>
          <w:szCs w:val="28"/>
        </w:rPr>
        <w:t xml:space="preserve">«Об утверждении административного регламента предоставления  муниципальной услуги «Выдача разрешений на уничтожение и (или) повреждение зеленых насаждений» </w:t>
      </w:r>
      <w:r w:rsidR="00B05335" w:rsidRPr="00F1662F">
        <w:rPr>
          <w:sz w:val="28"/>
          <w:szCs w:val="28"/>
        </w:rPr>
        <w:t>(далее – Проект постановления) разработан для</w:t>
      </w:r>
      <w:bookmarkStart w:id="0" w:name="_Hlk134002404"/>
      <w:r w:rsidR="008B7DCC" w:rsidRPr="00F1662F">
        <w:rPr>
          <w:sz w:val="28"/>
          <w:szCs w:val="28"/>
        </w:rPr>
        <w:t xml:space="preserve"> </w:t>
      </w:r>
      <w:r w:rsidR="00B05335" w:rsidRPr="00F1662F">
        <w:rPr>
          <w:sz w:val="28"/>
          <w:szCs w:val="28"/>
        </w:rPr>
        <w:t xml:space="preserve">приведения нормативного правового акта города Азова в соответствие с требованиями </w:t>
      </w:r>
      <w:bookmarkEnd w:id="0"/>
      <w:r w:rsidR="008B7DCC" w:rsidRPr="00F1662F">
        <w:rPr>
          <w:sz w:val="28"/>
          <w:szCs w:val="28"/>
        </w:rPr>
        <w:t>Постановления Администрации города Азова от 22.11.2022 № 1077 «О порядке разработки и утверждения Администрацией города Азова административных регламентов предоставления муниципальных услуг».</w:t>
      </w:r>
      <w:proofErr w:type="gramEnd"/>
    </w:p>
    <w:p w:rsidR="00A67482" w:rsidRPr="00F1662F" w:rsidRDefault="00B05335" w:rsidP="00F1662F">
      <w:pPr>
        <w:pStyle w:val="ac"/>
        <w:numPr>
          <w:ilvl w:val="0"/>
          <w:numId w:val="3"/>
        </w:numPr>
        <w:tabs>
          <w:tab w:val="left" w:pos="9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F1662F">
        <w:rPr>
          <w:sz w:val="28"/>
          <w:szCs w:val="28"/>
        </w:rPr>
        <w:t xml:space="preserve"> </w:t>
      </w:r>
      <w:r w:rsidR="00F1662F" w:rsidRPr="0064285A">
        <w:rPr>
          <w:sz w:val="28"/>
          <w:szCs w:val="28"/>
        </w:rPr>
        <w:t xml:space="preserve">Проект постановления разрабатывается </w:t>
      </w:r>
      <w:r w:rsidR="00F1662F" w:rsidRPr="0064285A">
        <w:rPr>
          <w:sz w:val="28"/>
          <w:szCs w:val="28"/>
          <w:lang w:eastAsia="en-US"/>
        </w:rPr>
        <w:t>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 при предоставлении муниципальной услуги.</w:t>
      </w:r>
    </w:p>
    <w:p w:rsidR="00781887" w:rsidRPr="00781887" w:rsidRDefault="00A77576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r w:rsidRPr="00F10AF5">
        <w:rPr>
          <w:sz w:val="28"/>
          <w:szCs w:val="28"/>
        </w:rPr>
        <w:t xml:space="preserve"> о степени регулирующего воздействия положений, содержащихся в проекте нормативного правового акта, в соответствии с пунктами 3.8-3.10 раздела 3 </w:t>
      </w:r>
      <w:r w:rsidR="004F7E18" w:rsidRPr="002144B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4F7E18" w:rsidRPr="002144B1">
        <w:rPr>
          <w:bCs/>
          <w:sz w:val="28"/>
          <w:szCs w:val="28"/>
        </w:rPr>
        <w:t xml:space="preserve"> Азовской городской Думы от 20.08.2019 № 399 «Об утверждении порядков проведения оценки регулирующего воздействия проектов нормативных правовых актов города Азова и экспертизы нормативных правовых актов города Азова</w:t>
      </w:r>
      <w:bookmarkStart w:id="1" w:name="_Hlk134002603"/>
      <w:r>
        <w:rPr>
          <w:bCs/>
          <w:sz w:val="28"/>
          <w:szCs w:val="28"/>
        </w:rPr>
        <w:t>» (ред. от 31.05.2023 №215)</w:t>
      </w:r>
      <w:r w:rsidR="00781887">
        <w:rPr>
          <w:bCs/>
          <w:sz w:val="28"/>
          <w:szCs w:val="28"/>
        </w:rPr>
        <w:t>:</w:t>
      </w:r>
      <w:proofErr w:type="gramEnd"/>
    </w:p>
    <w:p w:rsidR="00A77576" w:rsidRPr="00781887" w:rsidRDefault="00781887" w:rsidP="00CC578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относится</w:t>
      </w:r>
      <w:r w:rsidR="00F1662F">
        <w:rPr>
          <w:sz w:val="28"/>
          <w:szCs w:val="28"/>
        </w:rPr>
        <w:t xml:space="preserve"> </w:t>
      </w:r>
      <w:r w:rsidR="00A77576" w:rsidRPr="00781887">
        <w:rPr>
          <w:color w:val="020B22"/>
          <w:sz w:val="28"/>
          <w:szCs w:val="28"/>
        </w:rPr>
        <w:t>к низкой степени регулирующего воздействия.</w:t>
      </w:r>
    </w:p>
    <w:p w:rsidR="00064251" w:rsidRPr="00064251" w:rsidRDefault="00365BFF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064251">
        <w:rPr>
          <w:rFonts w:eastAsia="Calibri"/>
          <w:sz w:val="28"/>
          <w:szCs w:val="28"/>
          <w:lang w:eastAsia="en-US"/>
        </w:rPr>
        <w:t>Основные группы лиц, интересы которых будут затронуты предлаг</w:t>
      </w:r>
      <w:r w:rsidR="00483154" w:rsidRPr="00064251">
        <w:rPr>
          <w:rFonts w:eastAsia="Calibri"/>
          <w:sz w:val="28"/>
          <w:szCs w:val="28"/>
          <w:lang w:eastAsia="en-US"/>
        </w:rPr>
        <w:t xml:space="preserve">аемым правовым регулированием: </w:t>
      </w:r>
      <w:r w:rsidR="00064251" w:rsidRPr="00064251">
        <w:rPr>
          <w:sz w:val="28"/>
          <w:szCs w:val="28"/>
        </w:rPr>
        <w:t xml:space="preserve">физические лица, в том числе зарегистрированные в качестве индивидуальных предпринимателей и юридические лица, независимо от права пользования земельным участком. </w:t>
      </w:r>
    </w:p>
    <w:p w:rsidR="006442B5" w:rsidRPr="00064251" w:rsidRDefault="00ED0610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064251">
        <w:rPr>
          <w:sz w:val="28"/>
          <w:szCs w:val="28"/>
        </w:rPr>
        <w:t>Не повлияет на р</w:t>
      </w:r>
      <w:r w:rsidR="006442B5" w:rsidRPr="00064251">
        <w:rPr>
          <w:sz w:val="28"/>
          <w:szCs w:val="28"/>
        </w:rPr>
        <w:t>асходы и доходы субъектов предпринимательской и иной экономической 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акта.</w:t>
      </w:r>
    </w:p>
    <w:p w:rsidR="00193BD9" w:rsidRDefault="00ED0610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056F69">
        <w:rPr>
          <w:sz w:val="28"/>
          <w:szCs w:val="28"/>
        </w:rPr>
        <w:t>Принятие</w:t>
      </w:r>
      <w:r w:rsidR="002F6D98">
        <w:rPr>
          <w:sz w:val="28"/>
          <w:szCs w:val="28"/>
        </w:rPr>
        <w:t xml:space="preserve"> проекта</w:t>
      </w:r>
      <w:r w:rsidR="00487EF0">
        <w:rPr>
          <w:sz w:val="28"/>
          <w:szCs w:val="28"/>
        </w:rPr>
        <w:t xml:space="preserve"> </w:t>
      </w:r>
      <w:r w:rsidRPr="00E74526">
        <w:rPr>
          <w:sz w:val="28"/>
          <w:szCs w:val="28"/>
        </w:rPr>
        <w:t xml:space="preserve">постановления </w:t>
      </w:r>
      <w:r w:rsidRPr="00056F69">
        <w:rPr>
          <w:sz w:val="28"/>
          <w:szCs w:val="28"/>
        </w:rPr>
        <w:t>не потребует финансовых или материальных затрат из бюджета города Азова</w:t>
      </w:r>
      <w:bookmarkEnd w:id="1"/>
      <w:r w:rsidR="002F6D98">
        <w:rPr>
          <w:sz w:val="28"/>
          <w:szCs w:val="28"/>
        </w:rPr>
        <w:t>.</w:t>
      </w:r>
      <w:bookmarkStart w:id="2" w:name="_Hlk134004111"/>
    </w:p>
    <w:p w:rsidR="006979F4" w:rsidRPr="00111C11" w:rsidRDefault="00111C11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proofErr w:type="gramStart"/>
      <w:r w:rsidRPr="00111C11">
        <w:rPr>
          <w:sz w:val="28"/>
          <w:szCs w:val="28"/>
        </w:rPr>
        <w:t>Р</w:t>
      </w:r>
      <w:r w:rsidR="004851B9" w:rsidRPr="00111C11">
        <w:rPr>
          <w:sz w:val="28"/>
          <w:szCs w:val="28"/>
        </w:rPr>
        <w:t>азработк</w:t>
      </w:r>
      <w:r w:rsidRPr="00111C11">
        <w:rPr>
          <w:sz w:val="28"/>
          <w:szCs w:val="28"/>
        </w:rPr>
        <w:t>а</w:t>
      </w:r>
      <w:r w:rsidR="004851B9" w:rsidRPr="00111C11">
        <w:rPr>
          <w:sz w:val="28"/>
          <w:szCs w:val="28"/>
        </w:rPr>
        <w:t xml:space="preserve"> Проекта </w:t>
      </w:r>
      <w:r w:rsidR="00193BD9" w:rsidRPr="00111C11">
        <w:rPr>
          <w:sz w:val="28"/>
          <w:szCs w:val="28"/>
        </w:rPr>
        <w:t>постановления</w:t>
      </w:r>
      <w:r w:rsidR="004851B9" w:rsidRPr="00111C11">
        <w:rPr>
          <w:sz w:val="28"/>
          <w:szCs w:val="28"/>
        </w:rPr>
        <w:t xml:space="preserve"> </w:t>
      </w:r>
      <w:r w:rsidRPr="00111C11">
        <w:rPr>
          <w:sz w:val="28"/>
          <w:szCs w:val="28"/>
        </w:rPr>
        <w:t xml:space="preserve">необходима для </w:t>
      </w:r>
      <w:r w:rsidR="006979F4" w:rsidRPr="00111C11">
        <w:rPr>
          <w:sz w:val="28"/>
          <w:szCs w:val="28"/>
        </w:rPr>
        <w:t xml:space="preserve"> </w:t>
      </w:r>
      <w:r w:rsidR="00FE5C2E" w:rsidRPr="00111C11">
        <w:rPr>
          <w:sz w:val="28"/>
          <w:szCs w:val="28"/>
        </w:rPr>
        <w:t xml:space="preserve"> </w:t>
      </w:r>
      <w:r w:rsidR="006979F4" w:rsidRPr="00111C11">
        <w:rPr>
          <w:sz w:val="28"/>
          <w:szCs w:val="28"/>
        </w:rPr>
        <w:t xml:space="preserve">предоставления </w:t>
      </w:r>
      <w:r w:rsidR="00FE5C2E" w:rsidRPr="00111C11">
        <w:rPr>
          <w:sz w:val="28"/>
          <w:szCs w:val="28"/>
        </w:rPr>
        <w:t xml:space="preserve"> возможности получения муниципальной услуги</w:t>
      </w:r>
      <w:r w:rsidR="006979F4" w:rsidRPr="00111C11">
        <w:rPr>
          <w:sz w:val="28"/>
          <w:szCs w:val="28"/>
        </w:rPr>
        <w:t xml:space="preserve"> </w:t>
      </w:r>
      <w:r w:rsidR="00FE5C2E" w:rsidRPr="00111C11">
        <w:rPr>
          <w:sz w:val="28"/>
          <w:szCs w:val="28"/>
        </w:rPr>
        <w:t>в федеральной государственной информационной системе «Единый портал  государственных и муниципальных услуг (функций» на официальном  Интернет –</w:t>
      </w:r>
      <w:r w:rsidRPr="00111C11">
        <w:rPr>
          <w:sz w:val="28"/>
          <w:szCs w:val="28"/>
        </w:rPr>
        <w:t xml:space="preserve"> </w:t>
      </w:r>
      <w:r w:rsidR="00FE5C2E" w:rsidRPr="00111C11">
        <w:rPr>
          <w:sz w:val="28"/>
          <w:szCs w:val="28"/>
        </w:rPr>
        <w:t>портале администрации муниципального образования «Город Азов»</w:t>
      </w:r>
      <w:r w:rsidRPr="00111C11">
        <w:rPr>
          <w:sz w:val="28"/>
          <w:szCs w:val="28"/>
        </w:rPr>
        <w:t>.</w:t>
      </w:r>
      <w:proofErr w:type="gramEnd"/>
    </w:p>
    <w:p w:rsidR="00EC0D1F" w:rsidRPr="00BD7EE7" w:rsidRDefault="00193BD9" w:rsidP="00CC578C">
      <w:pPr>
        <w:pStyle w:val="ac"/>
        <w:numPr>
          <w:ilvl w:val="0"/>
          <w:numId w:val="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D7EE7">
        <w:rPr>
          <w:sz w:val="28"/>
          <w:szCs w:val="28"/>
        </w:rPr>
        <w:t xml:space="preserve"> </w:t>
      </w:r>
      <w:r w:rsidR="00EC0D1F" w:rsidRPr="00BD7EE7">
        <w:rPr>
          <w:sz w:val="28"/>
          <w:szCs w:val="28"/>
        </w:rPr>
        <w:t>Ожидаем</w:t>
      </w:r>
      <w:r w:rsidR="00F12FBB" w:rsidRPr="00BD7EE7">
        <w:rPr>
          <w:sz w:val="28"/>
          <w:szCs w:val="28"/>
        </w:rPr>
        <w:t>ые</w:t>
      </w:r>
      <w:r w:rsidR="00EC0D1F" w:rsidRPr="00BD7EE7">
        <w:rPr>
          <w:sz w:val="28"/>
          <w:szCs w:val="28"/>
        </w:rPr>
        <w:t xml:space="preserve"> результат</w:t>
      </w:r>
      <w:r w:rsidR="00F12FBB" w:rsidRPr="00BD7EE7">
        <w:rPr>
          <w:sz w:val="28"/>
          <w:szCs w:val="28"/>
        </w:rPr>
        <w:t>ы</w:t>
      </w:r>
      <w:r w:rsidR="00EC0D1F" w:rsidRPr="00BD7EE7">
        <w:rPr>
          <w:sz w:val="28"/>
          <w:szCs w:val="28"/>
        </w:rPr>
        <w:t xml:space="preserve"> от принятия нормативного правового акта:</w:t>
      </w:r>
    </w:p>
    <w:p w:rsidR="0047424A" w:rsidRPr="0047424A" w:rsidRDefault="00467FC1" w:rsidP="00CC57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сроков предоставления муниципальной услуги до 17 рабочих дней</w:t>
      </w:r>
      <w:r w:rsidR="0047424A" w:rsidRPr="0047424A">
        <w:rPr>
          <w:sz w:val="28"/>
          <w:szCs w:val="28"/>
        </w:rPr>
        <w:t>.</w:t>
      </w:r>
      <w:bookmarkEnd w:id="2"/>
    </w:p>
    <w:sectPr w:rsidR="0047424A" w:rsidRPr="0047424A" w:rsidSect="00BF79B3">
      <w:pgSz w:w="11906" w:h="16838"/>
      <w:pgMar w:top="54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98"/>
    <w:multiLevelType w:val="hybridMultilevel"/>
    <w:tmpl w:val="10A85A76"/>
    <w:lvl w:ilvl="0" w:tplc="287EB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B5B68"/>
    <w:multiLevelType w:val="hybridMultilevel"/>
    <w:tmpl w:val="10A85A76"/>
    <w:lvl w:ilvl="0" w:tplc="287EB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B09CD"/>
    <w:multiLevelType w:val="singleLevel"/>
    <w:tmpl w:val="3FAC04A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">
    <w:nsid w:val="7EE866D4"/>
    <w:multiLevelType w:val="hybridMultilevel"/>
    <w:tmpl w:val="6A76BC2A"/>
    <w:lvl w:ilvl="0" w:tplc="3FEEDB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0C1C"/>
    <w:rsid w:val="00056F69"/>
    <w:rsid w:val="000573B8"/>
    <w:rsid w:val="00057533"/>
    <w:rsid w:val="00064251"/>
    <w:rsid w:val="00076A71"/>
    <w:rsid w:val="00085850"/>
    <w:rsid w:val="00094B4F"/>
    <w:rsid w:val="000B03ED"/>
    <w:rsid w:val="000B2BA1"/>
    <w:rsid w:val="000B34E5"/>
    <w:rsid w:val="000B5F83"/>
    <w:rsid w:val="000C1424"/>
    <w:rsid w:val="000D01F8"/>
    <w:rsid w:val="000D0BD5"/>
    <w:rsid w:val="000E3E3F"/>
    <w:rsid w:val="000F5AF7"/>
    <w:rsid w:val="0010328B"/>
    <w:rsid w:val="00111C11"/>
    <w:rsid w:val="0013479E"/>
    <w:rsid w:val="0014186C"/>
    <w:rsid w:val="0014287D"/>
    <w:rsid w:val="00147779"/>
    <w:rsid w:val="00155D05"/>
    <w:rsid w:val="00165A3E"/>
    <w:rsid w:val="00166D83"/>
    <w:rsid w:val="00181AFA"/>
    <w:rsid w:val="00186C78"/>
    <w:rsid w:val="00187C00"/>
    <w:rsid w:val="00193BD9"/>
    <w:rsid w:val="001A20AE"/>
    <w:rsid w:val="001D0BA5"/>
    <w:rsid w:val="001F682C"/>
    <w:rsid w:val="001F76A2"/>
    <w:rsid w:val="002109B8"/>
    <w:rsid w:val="002144B1"/>
    <w:rsid w:val="00233230"/>
    <w:rsid w:val="0024316C"/>
    <w:rsid w:val="0024556E"/>
    <w:rsid w:val="002540DA"/>
    <w:rsid w:val="00254A44"/>
    <w:rsid w:val="002674D8"/>
    <w:rsid w:val="00280AFD"/>
    <w:rsid w:val="00286691"/>
    <w:rsid w:val="00297DC4"/>
    <w:rsid w:val="002A2878"/>
    <w:rsid w:val="002B7484"/>
    <w:rsid w:val="002C4A59"/>
    <w:rsid w:val="002D02A8"/>
    <w:rsid w:val="002E1498"/>
    <w:rsid w:val="002F0F68"/>
    <w:rsid w:val="002F5C3C"/>
    <w:rsid w:val="002F6D98"/>
    <w:rsid w:val="00316956"/>
    <w:rsid w:val="0036589A"/>
    <w:rsid w:val="00365BFF"/>
    <w:rsid w:val="00367059"/>
    <w:rsid w:val="00371D8D"/>
    <w:rsid w:val="003A2732"/>
    <w:rsid w:val="003B314B"/>
    <w:rsid w:val="003B44B7"/>
    <w:rsid w:val="003B6EFA"/>
    <w:rsid w:val="003C5FE0"/>
    <w:rsid w:val="00407D29"/>
    <w:rsid w:val="004133F1"/>
    <w:rsid w:val="0043523B"/>
    <w:rsid w:val="00467FC1"/>
    <w:rsid w:val="00473E80"/>
    <w:rsid w:val="0047424A"/>
    <w:rsid w:val="00483154"/>
    <w:rsid w:val="004851B9"/>
    <w:rsid w:val="00487EF0"/>
    <w:rsid w:val="004A1024"/>
    <w:rsid w:val="004A24C3"/>
    <w:rsid w:val="004A2E55"/>
    <w:rsid w:val="004B0581"/>
    <w:rsid w:val="004B753A"/>
    <w:rsid w:val="004F7E18"/>
    <w:rsid w:val="00501F1A"/>
    <w:rsid w:val="00510F9D"/>
    <w:rsid w:val="00511241"/>
    <w:rsid w:val="00517E4A"/>
    <w:rsid w:val="0052373E"/>
    <w:rsid w:val="005317C5"/>
    <w:rsid w:val="00546EF9"/>
    <w:rsid w:val="00555B7D"/>
    <w:rsid w:val="00573EA7"/>
    <w:rsid w:val="0058345E"/>
    <w:rsid w:val="005870AE"/>
    <w:rsid w:val="005A4B7C"/>
    <w:rsid w:val="005B685A"/>
    <w:rsid w:val="005C1465"/>
    <w:rsid w:val="005C35D8"/>
    <w:rsid w:val="005D60AE"/>
    <w:rsid w:val="005D629E"/>
    <w:rsid w:val="005E3ABB"/>
    <w:rsid w:val="005F6EDD"/>
    <w:rsid w:val="006037F2"/>
    <w:rsid w:val="006071E7"/>
    <w:rsid w:val="00626E2B"/>
    <w:rsid w:val="006276F0"/>
    <w:rsid w:val="0064285A"/>
    <w:rsid w:val="006442B5"/>
    <w:rsid w:val="00646D45"/>
    <w:rsid w:val="006517EC"/>
    <w:rsid w:val="006777B0"/>
    <w:rsid w:val="00684ABE"/>
    <w:rsid w:val="006979F4"/>
    <w:rsid w:val="006A4ACA"/>
    <w:rsid w:val="006D134A"/>
    <w:rsid w:val="006F460F"/>
    <w:rsid w:val="006F7CC9"/>
    <w:rsid w:val="00735356"/>
    <w:rsid w:val="00736EF9"/>
    <w:rsid w:val="00742A50"/>
    <w:rsid w:val="00781887"/>
    <w:rsid w:val="007A2127"/>
    <w:rsid w:val="007A72E7"/>
    <w:rsid w:val="007B4A4F"/>
    <w:rsid w:val="007D0AF4"/>
    <w:rsid w:val="007D3D8B"/>
    <w:rsid w:val="007E45D8"/>
    <w:rsid w:val="007E466E"/>
    <w:rsid w:val="00806F3D"/>
    <w:rsid w:val="00827B29"/>
    <w:rsid w:val="008646BC"/>
    <w:rsid w:val="00871A01"/>
    <w:rsid w:val="008806EE"/>
    <w:rsid w:val="00884378"/>
    <w:rsid w:val="0089226E"/>
    <w:rsid w:val="00895DD4"/>
    <w:rsid w:val="008A5D96"/>
    <w:rsid w:val="008A7FCF"/>
    <w:rsid w:val="008B165E"/>
    <w:rsid w:val="008B5749"/>
    <w:rsid w:val="008B6D0C"/>
    <w:rsid w:val="008B7DCC"/>
    <w:rsid w:val="008C039B"/>
    <w:rsid w:val="008D1026"/>
    <w:rsid w:val="008D4D5A"/>
    <w:rsid w:val="008E4319"/>
    <w:rsid w:val="008F2880"/>
    <w:rsid w:val="00920A96"/>
    <w:rsid w:val="00932E8A"/>
    <w:rsid w:val="0093674A"/>
    <w:rsid w:val="00942921"/>
    <w:rsid w:val="0098782D"/>
    <w:rsid w:val="00993507"/>
    <w:rsid w:val="00995E35"/>
    <w:rsid w:val="009A1692"/>
    <w:rsid w:val="009B3763"/>
    <w:rsid w:val="009E193F"/>
    <w:rsid w:val="009E5F27"/>
    <w:rsid w:val="00A41308"/>
    <w:rsid w:val="00A50176"/>
    <w:rsid w:val="00A67482"/>
    <w:rsid w:val="00A71917"/>
    <w:rsid w:val="00A72F69"/>
    <w:rsid w:val="00A74186"/>
    <w:rsid w:val="00A77576"/>
    <w:rsid w:val="00A87FC5"/>
    <w:rsid w:val="00A96484"/>
    <w:rsid w:val="00AB54E3"/>
    <w:rsid w:val="00AD2ECA"/>
    <w:rsid w:val="00B0258F"/>
    <w:rsid w:val="00B049AB"/>
    <w:rsid w:val="00B05335"/>
    <w:rsid w:val="00B1070E"/>
    <w:rsid w:val="00B205B5"/>
    <w:rsid w:val="00B228FB"/>
    <w:rsid w:val="00B30AF1"/>
    <w:rsid w:val="00B42B4B"/>
    <w:rsid w:val="00B556BF"/>
    <w:rsid w:val="00B62327"/>
    <w:rsid w:val="00B77128"/>
    <w:rsid w:val="00B83AEF"/>
    <w:rsid w:val="00BA0573"/>
    <w:rsid w:val="00BA2436"/>
    <w:rsid w:val="00BC4DE2"/>
    <w:rsid w:val="00BD7EE7"/>
    <w:rsid w:val="00BE00A8"/>
    <w:rsid w:val="00BE4D79"/>
    <w:rsid w:val="00BF06BE"/>
    <w:rsid w:val="00BF0BC6"/>
    <w:rsid w:val="00BF369F"/>
    <w:rsid w:val="00BF79B3"/>
    <w:rsid w:val="00C007F5"/>
    <w:rsid w:val="00C008ED"/>
    <w:rsid w:val="00C329BF"/>
    <w:rsid w:val="00C37CDF"/>
    <w:rsid w:val="00C40D41"/>
    <w:rsid w:val="00C835C2"/>
    <w:rsid w:val="00C844C9"/>
    <w:rsid w:val="00C86399"/>
    <w:rsid w:val="00C86677"/>
    <w:rsid w:val="00CC06BD"/>
    <w:rsid w:val="00CC578C"/>
    <w:rsid w:val="00CE19D7"/>
    <w:rsid w:val="00D04396"/>
    <w:rsid w:val="00D0731E"/>
    <w:rsid w:val="00D30E95"/>
    <w:rsid w:val="00D30F27"/>
    <w:rsid w:val="00D44D9C"/>
    <w:rsid w:val="00D60922"/>
    <w:rsid w:val="00D641D7"/>
    <w:rsid w:val="00D73FE9"/>
    <w:rsid w:val="00DB4E20"/>
    <w:rsid w:val="00DB5E00"/>
    <w:rsid w:val="00DD0333"/>
    <w:rsid w:val="00DD0C1C"/>
    <w:rsid w:val="00DD5CFA"/>
    <w:rsid w:val="00DE39AA"/>
    <w:rsid w:val="00DE3A5B"/>
    <w:rsid w:val="00DE3C17"/>
    <w:rsid w:val="00DF5F12"/>
    <w:rsid w:val="00E07FD5"/>
    <w:rsid w:val="00E33083"/>
    <w:rsid w:val="00E610DD"/>
    <w:rsid w:val="00E64E2E"/>
    <w:rsid w:val="00E84B85"/>
    <w:rsid w:val="00EA2FE6"/>
    <w:rsid w:val="00EC0D1F"/>
    <w:rsid w:val="00EC3D3D"/>
    <w:rsid w:val="00ED0610"/>
    <w:rsid w:val="00ED6DEF"/>
    <w:rsid w:val="00EE32DF"/>
    <w:rsid w:val="00EE7371"/>
    <w:rsid w:val="00EF59E3"/>
    <w:rsid w:val="00F12FBB"/>
    <w:rsid w:val="00F1662F"/>
    <w:rsid w:val="00F31437"/>
    <w:rsid w:val="00F3246F"/>
    <w:rsid w:val="00F47ADE"/>
    <w:rsid w:val="00F52685"/>
    <w:rsid w:val="00F673AE"/>
    <w:rsid w:val="00F90199"/>
    <w:rsid w:val="00FA3027"/>
    <w:rsid w:val="00FB0679"/>
    <w:rsid w:val="00FB0ABE"/>
    <w:rsid w:val="00FB5334"/>
    <w:rsid w:val="00FD22AA"/>
    <w:rsid w:val="00FE0A94"/>
    <w:rsid w:val="00FE420D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5D96"/>
    <w:pPr>
      <w:ind w:firstLine="540"/>
      <w:jc w:val="center"/>
    </w:pPr>
    <w:rPr>
      <w:sz w:val="28"/>
    </w:rPr>
  </w:style>
  <w:style w:type="table" w:styleId="a4">
    <w:name w:val="Table Grid"/>
    <w:basedOn w:val="a1"/>
    <w:rsid w:val="002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EF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C4DE2"/>
    <w:rPr>
      <w:b/>
      <w:bCs/>
    </w:rPr>
  </w:style>
  <w:style w:type="character" w:styleId="a7">
    <w:name w:val="Emphasis"/>
    <w:qFormat/>
    <w:rsid w:val="00BC4DE2"/>
    <w:rPr>
      <w:i/>
      <w:iCs/>
    </w:rPr>
  </w:style>
  <w:style w:type="paragraph" w:customStyle="1" w:styleId="western">
    <w:name w:val="western"/>
    <w:basedOn w:val="a"/>
    <w:rsid w:val="007E45D8"/>
    <w:pPr>
      <w:spacing w:before="100" w:beforeAutospacing="1" w:after="100" w:afterAutospacing="1"/>
    </w:pPr>
  </w:style>
  <w:style w:type="paragraph" w:customStyle="1" w:styleId="ConsPlusNormal">
    <w:name w:val="ConsPlusNormal"/>
    <w:rsid w:val="007E45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next w:val="a5"/>
    <w:uiPriority w:val="99"/>
    <w:unhideWhenUsed/>
    <w:rsid w:val="00AD2ECA"/>
    <w:pPr>
      <w:spacing w:before="100" w:beforeAutospacing="1" w:after="100" w:afterAutospacing="1"/>
    </w:pPr>
  </w:style>
  <w:style w:type="character" w:styleId="a9">
    <w:name w:val="Hyperlink"/>
    <w:rsid w:val="003B44B7"/>
    <w:rPr>
      <w:color w:val="000080"/>
      <w:u w:val="single"/>
    </w:rPr>
  </w:style>
  <w:style w:type="paragraph" w:styleId="aa">
    <w:name w:val="Body Text"/>
    <w:basedOn w:val="a"/>
    <w:link w:val="ab"/>
    <w:rsid w:val="00735356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35356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  <w:style w:type="paragraph" w:styleId="ad">
    <w:name w:val="Balloon Text"/>
    <w:basedOn w:val="a"/>
    <w:link w:val="ae"/>
    <w:rsid w:val="00D44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5D96"/>
    <w:pPr>
      <w:ind w:firstLine="540"/>
      <w:jc w:val="center"/>
    </w:pPr>
    <w:rPr>
      <w:sz w:val="28"/>
    </w:rPr>
  </w:style>
  <w:style w:type="table" w:styleId="a4">
    <w:name w:val="Table Grid"/>
    <w:basedOn w:val="a1"/>
    <w:rsid w:val="002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EF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C4DE2"/>
    <w:rPr>
      <w:b/>
      <w:bCs/>
    </w:rPr>
  </w:style>
  <w:style w:type="character" w:styleId="a7">
    <w:name w:val="Emphasis"/>
    <w:qFormat/>
    <w:rsid w:val="00BC4DE2"/>
    <w:rPr>
      <w:i/>
      <w:iCs/>
    </w:rPr>
  </w:style>
  <w:style w:type="paragraph" w:customStyle="1" w:styleId="western">
    <w:name w:val="western"/>
    <w:basedOn w:val="a"/>
    <w:rsid w:val="007E45D8"/>
    <w:pPr>
      <w:spacing w:before="100" w:beforeAutospacing="1" w:after="100" w:afterAutospacing="1"/>
    </w:pPr>
  </w:style>
  <w:style w:type="paragraph" w:customStyle="1" w:styleId="ConsPlusNormal">
    <w:name w:val="ConsPlusNormal"/>
    <w:rsid w:val="007E45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next w:val="a5"/>
    <w:uiPriority w:val="99"/>
    <w:unhideWhenUsed/>
    <w:rsid w:val="00AD2ECA"/>
    <w:pPr>
      <w:spacing w:before="100" w:beforeAutospacing="1" w:after="100" w:afterAutospacing="1"/>
    </w:pPr>
  </w:style>
  <w:style w:type="character" w:styleId="a9">
    <w:name w:val="Hyperlink"/>
    <w:rsid w:val="003B44B7"/>
    <w:rPr>
      <w:color w:val="000080"/>
      <w:u w:val="single"/>
    </w:rPr>
  </w:style>
  <w:style w:type="paragraph" w:styleId="aa">
    <w:name w:val="Body Text"/>
    <w:basedOn w:val="a"/>
    <w:link w:val="ab"/>
    <w:rsid w:val="00735356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35356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  <w:style w:type="paragraph" w:styleId="ad">
    <w:name w:val="Balloon Text"/>
    <w:basedOn w:val="a"/>
    <w:link w:val="ae"/>
    <w:rsid w:val="00D44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5D5C-3B6D-4A13-8BEE-B8EAB11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«Муниципальной целевой программы развития малого предпринимательства в городе Азове на 2006-2008 годы</vt:lpstr>
    </vt:vector>
  </TitlesOfParts>
  <Company>Home</Company>
  <LinksUpToDate>false</LinksUpToDate>
  <CharactersWithSpaces>2766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consultantplus://offline/ref=B23BED91CBF39F2228CAA60E4893081A71D03AED79BEB0976E2C5870400A1D0A266520CCF2D404360E2A9C45E0E6R4L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«Муниципальной целевой программы развития малого предпринимательства в городе Азове на 2006-2008 годы</dc:title>
  <dc:creator>User</dc:creator>
  <cp:lastModifiedBy>Римма Викторовна</cp:lastModifiedBy>
  <cp:revision>11</cp:revision>
  <cp:lastPrinted>2023-08-28T11:21:00Z</cp:lastPrinted>
  <dcterms:created xsi:type="dcterms:W3CDTF">2023-07-24T12:29:00Z</dcterms:created>
  <dcterms:modified xsi:type="dcterms:W3CDTF">2023-08-28T11:23:00Z</dcterms:modified>
</cp:coreProperties>
</file>