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49E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>ИЗВЕЩЕНИЕ</w:t>
      </w:r>
      <w:r>
        <w:rPr>
          <w:rFonts w:eastAsia="Calibri"/>
          <w:b/>
          <w:sz w:val="26"/>
          <w:szCs w:val="26"/>
        </w:rPr>
        <w:br/>
        <w:t>о начале публичных консультаций</w:t>
      </w:r>
    </w:p>
    <w:p w:rsidR="00000000" w:rsidRDefault="001F49EA">
      <w:pPr>
        <w:pStyle w:val="af3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ab/>
        <w:t>Настоящим Департамент имущественно-земельных отношений администрации города Азова извещает о начале публичных консультаций проекта постановления администрации города Азова и сводного отчета по результатам предвари</w:t>
      </w:r>
      <w:r>
        <w:rPr>
          <w:sz w:val="28"/>
          <w:szCs w:val="28"/>
        </w:rPr>
        <w:t>тельных консультаций проекта постановлений администрации города Азова.</w:t>
      </w:r>
    </w:p>
    <w:p w:rsidR="00000000" w:rsidRDefault="001F49EA">
      <w:pPr>
        <w:pStyle w:val="af3"/>
        <w:spacing w:before="0" w:after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Наименование нормативного правового акта:</w:t>
      </w:r>
    </w:p>
    <w:p w:rsidR="00000000" w:rsidRDefault="001F49EA">
      <w:pPr>
        <w:pStyle w:val="af3"/>
        <w:spacing w:before="0" w:after="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Проект постановлений администрации города Азова</w:t>
      </w:r>
      <w:r>
        <w:rPr>
          <w:bCs/>
          <w:sz w:val="28"/>
          <w:szCs w:val="28"/>
        </w:rPr>
        <w:t xml:space="preserve"> «</w:t>
      </w:r>
      <w:r>
        <w:rPr>
          <w:rFonts w:eastAsia="Arial" w:cs="Arial"/>
          <w:bCs/>
          <w:color w:val="000000"/>
          <w:spacing w:val="2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Азова от </w:t>
      </w:r>
      <w:r>
        <w:rPr>
          <w:rFonts w:ascii="Times New Roman CYR" w:eastAsia="Arial" w:hAnsi="Times New Roman CYR" w:cs="Times New Roman CYR"/>
          <w:bCs/>
          <w:color w:val="000000"/>
          <w:spacing w:val="2"/>
          <w:sz w:val="28"/>
          <w:szCs w:val="28"/>
          <w:shd w:val="clear" w:color="auto" w:fill="FFFFFF"/>
        </w:rPr>
        <w:t>05.06.2018 № 1261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00000" w:rsidRDefault="001F49EA">
      <w:pPr>
        <w:pStyle w:val="af3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Место р</w:t>
      </w:r>
      <w:r>
        <w:rPr>
          <w:rStyle w:val="a8"/>
          <w:sz w:val="28"/>
          <w:szCs w:val="28"/>
        </w:rPr>
        <w:t>азмещения проекта нормативного правового акта и сводного отчета в сети Интернет: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4"/>
          </w:rPr>
          <w:t>www.gorodazov.ru</w:t>
        </w:r>
      </w:hyperlink>
      <w:r>
        <w:rPr>
          <w:sz w:val="28"/>
          <w:szCs w:val="28"/>
        </w:rPr>
        <w:t xml:space="preserve"> в разделе «Обращения граждан» на странице «Оценка регулирующего воздействия».</w:t>
      </w:r>
    </w:p>
    <w:p w:rsidR="00000000" w:rsidRDefault="001F49EA">
      <w:pPr>
        <w:pStyle w:val="af3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 </w:t>
      </w:r>
      <w:r>
        <w:rPr>
          <w:rStyle w:val="a8"/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346</w:t>
      </w:r>
      <w:r>
        <w:rPr>
          <w:sz w:val="28"/>
          <w:szCs w:val="28"/>
        </w:rPr>
        <w:t xml:space="preserve">780, Ростовская обл., г.Азов, ул. Пушкина, 27, Департамент имущественно-земельных отношений города Азова, а также по адресу электронной почты: </w:t>
      </w:r>
      <w:r>
        <w:rPr>
          <w:sz w:val="28"/>
          <w:szCs w:val="28"/>
          <w:shd w:val="clear" w:color="auto" w:fill="FFFFFF"/>
          <w:lang w:val="en-US"/>
        </w:rPr>
        <w:t>azovkumi@list.ru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 теме сообщения указать «Предложения по подготовке проекта нормативного правового акта».</w:t>
      </w:r>
    </w:p>
    <w:p w:rsidR="00000000" w:rsidRDefault="001F49EA">
      <w:pPr>
        <w:pStyle w:val="af3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 </w:t>
      </w:r>
      <w:r>
        <w:rPr>
          <w:rStyle w:val="a8"/>
          <w:sz w:val="28"/>
          <w:szCs w:val="28"/>
        </w:rPr>
        <w:t>Срок</w:t>
      </w:r>
      <w:r>
        <w:rPr>
          <w:rStyle w:val="a8"/>
          <w:sz w:val="28"/>
          <w:szCs w:val="28"/>
        </w:rPr>
        <w:t>и приёма предложений</w:t>
      </w:r>
      <w:r>
        <w:rPr>
          <w:sz w:val="28"/>
          <w:szCs w:val="28"/>
        </w:rPr>
        <w:t xml:space="preserve">: 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c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(5 рабочих дней)</w:t>
      </w:r>
    </w:p>
    <w:p w:rsidR="00000000" w:rsidRDefault="001F49EA">
      <w:pPr>
        <w:pStyle w:val="af3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 </w:t>
      </w:r>
      <w:r>
        <w:rPr>
          <w:rStyle w:val="a8"/>
          <w:sz w:val="28"/>
          <w:szCs w:val="28"/>
        </w:rPr>
        <w:t>Контактное лицо от разработчика акта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начальник отдела земельных отношений</w:t>
      </w:r>
      <w:r>
        <w:rPr>
          <w:sz w:val="28"/>
          <w:szCs w:val="28"/>
        </w:rPr>
        <w:t xml:space="preserve"> Департамента имущественно-земельных отношений администрации города Азова </w:t>
      </w:r>
      <w:r>
        <w:rPr>
          <w:sz w:val="28"/>
          <w:szCs w:val="28"/>
        </w:rPr>
        <w:t>Гончаров Андрей Эдуардович</w:t>
      </w:r>
      <w:r>
        <w:rPr>
          <w:sz w:val="28"/>
          <w:szCs w:val="28"/>
        </w:rPr>
        <w:t>, тел. 8 (8634</w:t>
      </w:r>
      <w:r>
        <w:rPr>
          <w:sz w:val="28"/>
          <w:szCs w:val="28"/>
        </w:rPr>
        <w:t>2) 4-</w:t>
      </w:r>
      <w:r>
        <w:rPr>
          <w:sz w:val="28"/>
          <w:szCs w:val="28"/>
        </w:rPr>
        <w:t>53</w:t>
      </w:r>
      <w:r>
        <w:rPr>
          <w:sz w:val="28"/>
          <w:szCs w:val="28"/>
        </w:rPr>
        <w:t>-</w:t>
      </w:r>
      <w:r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000000" w:rsidRDefault="001F49EA">
      <w:pPr>
        <w:pStyle w:val="af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 </w:t>
      </w:r>
      <w:r>
        <w:t>К извещению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859"/>
      </w:tblGrid>
      <w:tr w:rsidR="00000000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49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9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города Азова </w:t>
            </w:r>
          </w:p>
        </w:tc>
      </w:tr>
      <w:tr w:rsidR="00000000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49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9EA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Сводный отчет по результатам предварительных публичных консультаций проектам постановлений администрации города Азова </w:t>
            </w:r>
          </w:p>
        </w:tc>
      </w:tr>
    </w:tbl>
    <w:p w:rsidR="001F49EA" w:rsidRDefault="001F49EA">
      <w:pPr>
        <w:pStyle w:val="ConsPlusNormal"/>
        <w:jc w:val="both"/>
      </w:pPr>
    </w:p>
    <w:sectPr w:rsidR="001F49EA">
      <w:footerReference w:type="default" r:id="rId8"/>
      <w:pgSz w:w="11906" w:h="16838"/>
      <w:pgMar w:top="709" w:right="1134" w:bottom="1134" w:left="1418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EA" w:rsidRDefault="001F49EA">
      <w:r>
        <w:separator/>
      </w:r>
    </w:p>
  </w:endnote>
  <w:endnote w:type="continuationSeparator" w:id="0">
    <w:p w:rsidR="001F49EA" w:rsidRDefault="001F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49EA">
    <w:pPr>
      <w:pStyle w:val="af1"/>
      <w:jc w:val="right"/>
    </w:pPr>
  </w:p>
  <w:p w:rsidR="00000000" w:rsidRDefault="001F49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EA" w:rsidRDefault="001F49EA">
      <w:r>
        <w:separator/>
      </w:r>
    </w:p>
  </w:footnote>
  <w:footnote w:type="continuationSeparator" w:id="0">
    <w:p w:rsidR="001F49EA" w:rsidRDefault="001F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93"/>
    <w:rsid w:val="001F49EA"/>
    <w:rsid w:val="00D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6z0">
    <w:name w:val="WW8Num16z0"/>
    <w:rPr>
      <w:b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6z0">
    <w:name w:val="WW8Num16z0"/>
    <w:rPr>
      <w:b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odaz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SmirnovNV</dc:creator>
  <cp:lastModifiedBy>user-3</cp:lastModifiedBy>
  <cp:revision>2</cp:revision>
  <cp:lastPrinted>1995-11-21T14:41:00Z</cp:lastPrinted>
  <dcterms:created xsi:type="dcterms:W3CDTF">2023-08-16T11:23:00Z</dcterms:created>
  <dcterms:modified xsi:type="dcterms:W3CDTF">2023-08-16T11:23:00Z</dcterms:modified>
</cp:coreProperties>
</file>