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6407">
        <w:rPr>
          <w:rFonts w:ascii="Times New Roman" w:hAnsi="Times New Roman" w:cs="Times New Roman"/>
          <w:sz w:val="28"/>
          <w:szCs w:val="28"/>
        </w:rPr>
        <w:t xml:space="preserve">В соответствии c Положением «О порядке проведения конкурса на замещение вакантной должности муниципальной службы в муниципальном образовании «Город Азов», утвержденным решением Азовской городской Думы от 20.12.2012 № 215 в редакции решения от 18.12.2014 № 38, с целью повышения эффективности конкурсного отбора кандидатов на вакантные должности муниципальной службы, просим Вас опубликовать в вестнике «Азов официальный» и на официальном сайте органа местного самоуправления в разделе «Объявления» следующий текст.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«Департамент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 xml:space="preserve">-земельных отношений Администрации города Азова объявляет о проведении конкурса на замещение </w:t>
      </w:r>
      <w:proofErr w:type="gramStart"/>
      <w:r w:rsidRPr="00AA6407">
        <w:rPr>
          <w:rFonts w:ascii="Times New Roman" w:hAnsi="Times New Roman" w:cs="Times New Roman"/>
          <w:sz w:val="28"/>
          <w:szCs w:val="28"/>
        </w:rPr>
        <w:t>вакантной  должности</w:t>
      </w:r>
      <w:proofErr w:type="gramEnd"/>
      <w:r w:rsidRPr="00AA6407">
        <w:rPr>
          <w:rFonts w:ascii="Times New Roman" w:hAnsi="Times New Roman" w:cs="Times New Roman"/>
          <w:sz w:val="28"/>
          <w:szCs w:val="28"/>
        </w:rPr>
        <w:t xml:space="preserve"> муниципальной службы — Ведущего специалиста отдела земельного контроля и рекламы  Департамента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 xml:space="preserve">-земельных отношений администрации города Азова.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обладающие правом поступления на муниципальную службу в соответствии с частью 1 статьи 16 Федерального закона от 02.03.2007 N 25-ФЗ «О муниципальной службе в Российской Федерации».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 Конкурс планируется провести 12 декабря 2022 года в 15-00 в Департаменте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 xml:space="preserve">-земельных отношений Администрации города Азова, в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 xml:space="preserve">. № 7 по адресу: г. Азов, ул. Пушкина, д.27. 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 К кандидатам, претендующим на замещение вакантной должности, предъявляются </w:t>
      </w:r>
      <w:proofErr w:type="gramStart"/>
      <w:r w:rsidRPr="00AA6407">
        <w:rPr>
          <w:rFonts w:ascii="Times New Roman" w:hAnsi="Times New Roman" w:cs="Times New Roman"/>
          <w:sz w:val="28"/>
          <w:szCs w:val="28"/>
        </w:rPr>
        <w:t>следующие  квалификационные</w:t>
      </w:r>
      <w:proofErr w:type="gramEnd"/>
      <w:r w:rsidRPr="00AA6407">
        <w:rPr>
          <w:rFonts w:ascii="Times New Roman" w:hAnsi="Times New Roman" w:cs="Times New Roman"/>
          <w:sz w:val="28"/>
          <w:szCs w:val="28"/>
        </w:rPr>
        <w:t xml:space="preserve"> требования: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а) ведущий специалист должен иметь высшее профессиональное образование по специальностям, направлениям подготовки «Экономика», «Государственное и муниципальное управление», «Менеджмент» и др.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б) ведущий специалист должен обладать следующими знаниями в области законодательства РФ,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6F5695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</w:t>
      </w:r>
      <w:proofErr w:type="gramStart"/>
      <w:r w:rsidRPr="00AA6407">
        <w:rPr>
          <w:rFonts w:ascii="Times New Roman" w:hAnsi="Times New Roman" w:cs="Times New Roman"/>
          <w:sz w:val="28"/>
          <w:szCs w:val="28"/>
        </w:rPr>
        <w:t>8.февраля</w:t>
      </w:r>
      <w:proofErr w:type="gramEnd"/>
      <w:r w:rsidRPr="00AA6407">
        <w:rPr>
          <w:rFonts w:ascii="Times New Roman" w:hAnsi="Times New Roman" w:cs="Times New Roman"/>
          <w:sz w:val="28"/>
          <w:szCs w:val="28"/>
        </w:rPr>
        <w:t xml:space="preserve"> 1998 г. № 14-ФЗ «Об обществах с ограниченной ответственностью»;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Федеральный закон от 29 июля 2004 г. № 98-ФЗ «О коммерческой тайне»;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Федеральный закон от 26 июля 2006 г. № 135-ФЗ «О защите конкуренции»;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Федеральный закон от 13 марта 2006 г. № 38-ФЗ «О рекламе»;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 xml:space="preserve">закон субъекта Российской Федерации об установлении предельных сроков, на которые заключаются договоры на установку и эксплуатацию рекламных конструкций на территории субъекта Российской Федерации;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 нормативный правовой акт субъекта Российской Федерации об утверждении порядка расклейки афиш и установки иной рекламы, теле- и радиомачт, телевизионных антенн, проводки электрических и телефонных кабелей и (или) установки иного оборудования, связанного с использованием объектов культурного наследия.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Жилищный кодекс Российской Федерации;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Земельный кодекс Российской Федерации;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Налоговый кодекс Российской Федерации;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Федеральный закон от 21 июля 1997 г. № 122-ФЗ «О государственной регистрации прав на недвижимое имущество и сделок с ним»;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>Федеральный закон от 18 июня 2001 г. № 78-ФЗ «О землеустройстве»;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6407">
        <w:rPr>
          <w:rFonts w:ascii="Times New Roman" w:hAnsi="Times New Roman" w:cs="Times New Roman"/>
          <w:sz w:val="28"/>
          <w:szCs w:val="28"/>
        </w:rPr>
        <w:tab/>
        <w:t xml:space="preserve">муниципальный правовой акт о муниципальном земельном контроле в пределах муниципального образования, расположенного на территории субъекта Российской Федерации.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в) 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подготовить проект разрешения на установку рекламной конструкции; профессиональные навыки работы в сфере земельного контроля и рекламы, в подготовке проектов муниципальных правовых актов, выполнении поручений непосредственного руководителя, эффективного планирования служебного времени.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 Кандидаты, претендующие на замещение вакантной должности, представляют в конкурсную комиссию: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а) личное заявление об участии в конкурсе;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фотографии;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г) копию трудовой книжки;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д) копии документов о профессиональном образовании, заверенные нотариально или кадровыми службами по месту работы (службы);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е)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ж) справку об отсутствии у гражданина заболевания, препятствующего поступлению на муниципальную службу (Учетная форма № 001-ГС/у);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з) справку о наличии (отсутствии) судимости и (или) факта уголовного преследования либо о прекращении уголовного преследования;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lastRenderedPageBreak/>
        <w:t xml:space="preserve">и) копию документа воинского учета (для военнообязанных и лиц, подлежащих призыву на военную службу).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 Срок предоставления документов в конкурсную комиссию с 21.11.2022 по 02.12.2022.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 По вопросам участия в конкурсе и представления документов обращаться в Департамент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 xml:space="preserve">-земельных отношений г. Азова кабинет № 1, тел. 8(86342) 4-53-18. 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ВЫПИСКА ИЗ ПРОЕКТА ТРУДОВОГО ДОГОВОРА с муниципальным служащим, замещающим должность заместителя   директора Департамента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>-земельных отношений г. Азова.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2.1. Сотрудник обязан: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приказы, распоряжения, указания своего непосредственного начальника и руководства Департамента, правила, установленные внутренними документами Департамента;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соблюдать внутренний трудовой распорядок Департамента;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выполнять все работы, обусловленные должностью, на которую он принят;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способствовать установлению и поддержанию в трудовом коллективе благоприятного морально-психологического климата;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соблюдать порядок хранения документов, материальных ценностей, правильно и по назначению использовать технические средства, предоставленные ему Департаментом для выполнения обязанностей, возложенные на него настоящим Договором;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хранить коммерческую и служебную тайну Департамента, не разглашать сведения конфиденциального характера, ставшие ему известными по роду деятельности;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Департамента и других сотрудников; </w:t>
      </w:r>
    </w:p>
    <w:p w:rsidR="00ED37C9" w:rsidRPr="00AA6407" w:rsidRDefault="00ED37C9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конкретных трудовых обязанностей Сотрудника содержится в </w:t>
      </w:r>
      <w:r w:rsidR="00591367" w:rsidRPr="00AA6407">
        <w:rPr>
          <w:rFonts w:ascii="Times New Roman" w:hAnsi="Times New Roman" w:cs="Times New Roman"/>
          <w:sz w:val="28"/>
          <w:szCs w:val="28"/>
        </w:rPr>
        <w:t>д</w:t>
      </w:r>
      <w:r w:rsidRPr="00AA6407">
        <w:rPr>
          <w:rFonts w:ascii="Times New Roman" w:hAnsi="Times New Roman" w:cs="Times New Roman"/>
          <w:sz w:val="28"/>
          <w:szCs w:val="28"/>
        </w:rPr>
        <w:t>олжностной инструкции.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2.2. В случае обучения в учебном заведении при заключении настоящего Договора Сотрудник обязан уведомить руководство Департамента об этом, а также о порядке прохождения обучения и согласовать с Департаментом порядок совмещения работы и обучения.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2.3. Сотрудник имеет право: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требовать от Департамента выполнения условий настоящего Договора;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на предоставление ему работы, обусловленной настоящим Договором;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своевременно и в полном объеме получать заработную плату;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получать по результатам своей деятельности премии и другие вознаграждения в соответствии с системой оплаты труда, действующей в Департаменте;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трудиться в условиях, отвечающие требованиям безопасности, гигиены, охраны труда;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на профессиональную подготовку, переподготовку и повышение своей квалификации, включая обучение новым профессиям и специальностям;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на защиту персональных данных в соответствии с действующим законодательством РФ;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расторгнуть трудовой договор в порядке и на условиях, установленных действующим трудовым законодательством РФ;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случаях, предусмотренных действующим законодательством РФ;</w:t>
      </w:r>
    </w:p>
    <w:p w:rsidR="00591367" w:rsidRPr="00AA6407" w:rsidRDefault="0059136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2.4. Сотрудник имеет право: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должностной инструкцией, решениями органов управления Департамента, внутренними нормативными документами Департамента, приказами и распоряжениями руководства Департамента, а также действующим законодательством РФ. 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407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AA6407">
        <w:rPr>
          <w:rFonts w:ascii="Times New Roman" w:hAnsi="Times New Roman" w:cs="Times New Roman"/>
          <w:sz w:val="28"/>
          <w:szCs w:val="28"/>
        </w:rPr>
        <w:t xml:space="preserve"> ПРАВА И ОБЯЗАННОСТИ ДЕПАРТАМЕНТА. 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lastRenderedPageBreak/>
        <w:t xml:space="preserve">3.1. Организовать труд Работника, оборудовать его рабочее место, создать условия для эффективного труда, повышения квалификации. </w:t>
      </w:r>
    </w:p>
    <w:p w:rsidR="00591367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3.2. В установленные сроки Департамент выплачивает «Работнику» денежное содержание на основании действующих нормативных </w:t>
      </w:r>
      <w:proofErr w:type="gramStart"/>
      <w:r w:rsidRPr="00AA6407">
        <w:rPr>
          <w:rFonts w:ascii="Times New Roman" w:hAnsi="Times New Roman" w:cs="Times New Roman"/>
          <w:sz w:val="28"/>
          <w:szCs w:val="28"/>
        </w:rPr>
        <w:t>актов  в</w:t>
      </w:r>
      <w:proofErr w:type="gramEnd"/>
      <w:r w:rsidRPr="00AA6407">
        <w:rPr>
          <w:rFonts w:ascii="Times New Roman" w:hAnsi="Times New Roman" w:cs="Times New Roman"/>
          <w:sz w:val="28"/>
          <w:szCs w:val="28"/>
        </w:rPr>
        <w:t xml:space="preserve">  следующих размерах: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1.</w:t>
      </w:r>
      <w:r w:rsidRPr="00AA6407">
        <w:rPr>
          <w:rFonts w:ascii="Times New Roman" w:hAnsi="Times New Roman" w:cs="Times New Roman"/>
          <w:sz w:val="28"/>
          <w:szCs w:val="28"/>
        </w:rPr>
        <w:tab/>
        <w:t>Должностной оклад -в размере 11 189 руб.;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2.</w:t>
      </w:r>
      <w:r w:rsidRPr="00AA6407">
        <w:rPr>
          <w:rFonts w:ascii="Times New Roman" w:hAnsi="Times New Roman" w:cs="Times New Roman"/>
          <w:sz w:val="28"/>
          <w:szCs w:val="28"/>
        </w:rPr>
        <w:tab/>
        <w:t xml:space="preserve">Ежемесячная квалификационная надбавка -в размере до 50 процентов должностного оклада; 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3. Ежемесячная надбавка за выслугу лет -в размере от 0 до 30 процентов должностного оклада; 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4. Ежемесячная надбавка за особые условия муниципальной службы -в размере до 90 процентов должностного оклада; 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5. </w:t>
      </w:r>
      <w:r w:rsidR="00AA6407" w:rsidRPr="00AA6407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Pr="00AA6407">
        <w:rPr>
          <w:rFonts w:ascii="Times New Roman" w:hAnsi="Times New Roman" w:cs="Times New Roman"/>
          <w:sz w:val="28"/>
          <w:szCs w:val="28"/>
        </w:rPr>
        <w:t>-</w:t>
      </w:r>
      <w:r w:rsidR="00AA6407" w:rsidRPr="00AA6407">
        <w:rPr>
          <w:rFonts w:ascii="Times New Roman" w:hAnsi="Times New Roman" w:cs="Times New Roman"/>
          <w:sz w:val="28"/>
          <w:szCs w:val="28"/>
        </w:rPr>
        <w:t xml:space="preserve"> </w:t>
      </w:r>
      <w:r w:rsidRPr="00AA6407">
        <w:rPr>
          <w:rFonts w:ascii="Times New Roman" w:hAnsi="Times New Roman" w:cs="Times New Roman"/>
          <w:sz w:val="28"/>
          <w:szCs w:val="28"/>
        </w:rPr>
        <w:t xml:space="preserve">в размере 52 процента должностного оклада; </w:t>
      </w:r>
    </w:p>
    <w:p w:rsidR="00591367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6. Единовременная выплата при предоставлении ежегодного оплачиваемого отпуска -в размере двух должностных окладов;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7.</w:t>
      </w:r>
      <w:r w:rsidRPr="00AA6407">
        <w:rPr>
          <w:rFonts w:ascii="Times New Roman" w:hAnsi="Times New Roman" w:cs="Times New Roman"/>
          <w:sz w:val="28"/>
          <w:szCs w:val="28"/>
        </w:rPr>
        <w:tab/>
        <w:t>Материальная помощь – в размере одного должностного оклада в год;</w:t>
      </w:r>
    </w:p>
    <w:p w:rsidR="002B651D" w:rsidRPr="00AA6407" w:rsidRDefault="002B651D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>8.</w:t>
      </w:r>
      <w:r w:rsidRPr="00AA6407">
        <w:rPr>
          <w:rFonts w:ascii="Times New Roman" w:hAnsi="Times New Roman" w:cs="Times New Roman"/>
          <w:sz w:val="28"/>
          <w:szCs w:val="28"/>
        </w:rPr>
        <w:tab/>
        <w:t>Ежегодная компенсация на лечение -в размере 4,8 должностных окладов</w:t>
      </w:r>
      <w:r w:rsidR="00AA6407" w:rsidRPr="00AA6407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A6407" w:rsidRPr="00AA6407" w:rsidRDefault="00AA640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3.3. При наличии и соблюдении установленных нормативными актами условий «Департамент» выплачивает «Работнику» премии, предусмотренные действующим законодательством для муниципальных служащих. </w:t>
      </w:r>
    </w:p>
    <w:p w:rsidR="00AA6407" w:rsidRPr="00AA6407" w:rsidRDefault="00AA640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3.4. «Департамент» предоставляет «Работнику» ежегодный оплачиваемый отпуск в соответствии с действующим законодательством. </w:t>
      </w:r>
    </w:p>
    <w:p w:rsidR="00AA6407" w:rsidRPr="00AA6407" w:rsidRDefault="00AA6407" w:rsidP="00AA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07">
        <w:rPr>
          <w:rFonts w:ascii="Times New Roman" w:hAnsi="Times New Roman" w:cs="Times New Roman"/>
          <w:sz w:val="28"/>
          <w:szCs w:val="28"/>
        </w:rPr>
        <w:t xml:space="preserve">3.5. Изменение надбавок производится согласно приказа Департамента </w:t>
      </w:r>
      <w:proofErr w:type="spellStart"/>
      <w:r w:rsidRPr="00AA640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AA6407">
        <w:rPr>
          <w:rFonts w:ascii="Times New Roman" w:hAnsi="Times New Roman" w:cs="Times New Roman"/>
          <w:sz w:val="28"/>
          <w:szCs w:val="28"/>
        </w:rPr>
        <w:t>-земельных отношений администрации города Азова.</w:t>
      </w:r>
      <w:bookmarkEnd w:id="0"/>
    </w:p>
    <w:sectPr w:rsidR="00AA6407" w:rsidRPr="00AA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0"/>
    <w:rsid w:val="002B651D"/>
    <w:rsid w:val="00591367"/>
    <w:rsid w:val="006F5695"/>
    <w:rsid w:val="00A61C95"/>
    <w:rsid w:val="00AA6407"/>
    <w:rsid w:val="00AE1C60"/>
    <w:rsid w:val="00E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D41C"/>
  <w15:chartTrackingRefBased/>
  <w15:docId w15:val="{626EDFCA-1624-4598-B083-ABF5CF27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 Илья Игоревич</dc:creator>
  <cp:keywords/>
  <dc:description/>
  <cp:lastModifiedBy>Вахнин Илья Игоревич</cp:lastModifiedBy>
  <cp:revision>3</cp:revision>
  <dcterms:created xsi:type="dcterms:W3CDTF">2022-11-24T11:01:00Z</dcterms:created>
  <dcterms:modified xsi:type="dcterms:W3CDTF">2022-11-24T19:07:00Z</dcterms:modified>
</cp:coreProperties>
</file>