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BF" w:rsidRPr="000C2F33" w:rsidRDefault="00AA40BF" w:rsidP="000C2F33">
      <w:pPr>
        <w:tabs>
          <w:tab w:val="left" w:pos="4678"/>
        </w:tabs>
        <w:ind w:left="467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Приложение</w:t>
      </w:r>
    </w:p>
    <w:p w:rsidR="00AA40BF" w:rsidRPr="000C2F33" w:rsidRDefault="00AA40BF" w:rsidP="000C2F33">
      <w:pPr>
        <w:ind w:left="467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к Докладу о достигнутых значениях показателей эффективности деятельности органов местного самоуправления                  города Азова за 2020 год и их планируемых значениях на 3-летний период.</w:t>
      </w:r>
    </w:p>
    <w:p w:rsidR="00AA40BF" w:rsidRPr="000C2F33" w:rsidRDefault="00AA40BF" w:rsidP="000C2F33">
      <w:pPr>
        <w:jc w:val="both"/>
        <w:rPr>
          <w:sz w:val="28"/>
          <w:szCs w:val="28"/>
          <w:highlight w:val="yellow"/>
        </w:rPr>
      </w:pPr>
    </w:p>
    <w:p w:rsidR="00AA40BF" w:rsidRPr="000C2F33" w:rsidRDefault="00AA40BF" w:rsidP="000C2F33">
      <w:pPr>
        <w:jc w:val="both"/>
        <w:rPr>
          <w:sz w:val="28"/>
          <w:szCs w:val="28"/>
          <w:highlight w:val="yellow"/>
        </w:rPr>
      </w:pPr>
    </w:p>
    <w:p w:rsidR="00AA40BF" w:rsidRPr="000C2F33" w:rsidRDefault="00AA40BF" w:rsidP="000C2F33">
      <w:pPr>
        <w:jc w:val="both"/>
        <w:rPr>
          <w:sz w:val="28"/>
          <w:szCs w:val="28"/>
          <w:highlight w:val="yellow"/>
        </w:rPr>
      </w:pPr>
    </w:p>
    <w:p w:rsidR="00AA40BF" w:rsidRPr="000C2F33" w:rsidRDefault="00AA40BF" w:rsidP="000C2F33">
      <w:pPr>
        <w:jc w:val="center"/>
        <w:rPr>
          <w:sz w:val="28"/>
          <w:szCs w:val="28"/>
        </w:rPr>
      </w:pPr>
      <w:r w:rsidRPr="000C2F33">
        <w:rPr>
          <w:sz w:val="28"/>
          <w:szCs w:val="28"/>
        </w:rPr>
        <w:t>Пояснительная записка</w:t>
      </w:r>
    </w:p>
    <w:p w:rsidR="00AA40BF" w:rsidRPr="000C2F33" w:rsidRDefault="00AA40BF" w:rsidP="000C2F33">
      <w:pPr>
        <w:jc w:val="center"/>
        <w:rPr>
          <w:sz w:val="28"/>
          <w:szCs w:val="28"/>
        </w:rPr>
      </w:pPr>
    </w:p>
    <w:p w:rsidR="00AA40BF" w:rsidRPr="000C2F33" w:rsidRDefault="00AA40BF" w:rsidP="000C2F33">
      <w:pPr>
        <w:jc w:val="center"/>
        <w:rPr>
          <w:sz w:val="28"/>
          <w:szCs w:val="28"/>
        </w:rPr>
      </w:pPr>
      <w:r w:rsidRPr="000C2F33">
        <w:rPr>
          <w:sz w:val="28"/>
          <w:szCs w:val="28"/>
          <w:lang w:val="en-US"/>
        </w:rPr>
        <w:t>I</w:t>
      </w:r>
      <w:r w:rsidRPr="000C2F33">
        <w:rPr>
          <w:sz w:val="28"/>
          <w:szCs w:val="28"/>
        </w:rPr>
        <w:t>. Экономическое развитие</w:t>
      </w:r>
    </w:p>
    <w:p w:rsidR="00AA40BF" w:rsidRPr="000C2F33" w:rsidRDefault="00AA40BF" w:rsidP="000C2F33">
      <w:pPr>
        <w:jc w:val="center"/>
        <w:rPr>
          <w:b/>
          <w:sz w:val="28"/>
          <w:szCs w:val="28"/>
        </w:rPr>
      </w:pPr>
    </w:p>
    <w:p w:rsidR="00AA40BF" w:rsidRPr="000C2F33" w:rsidRDefault="00AA40BF" w:rsidP="000C2F33">
      <w:pPr>
        <w:pStyle w:val="Style17"/>
        <w:widowControl/>
        <w:tabs>
          <w:tab w:val="left" w:pos="684"/>
          <w:tab w:val="left" w:pos="9923"/>
        </w:tabs>
        <w:spacing w:line="240" w:lineRule="auto"/>
        <w:ind w:firstLine="0"/>
        <w:rPr>
          <w:b/>
          <w:sz w:val="28"/>
          <w:szCs w:val="28"/>
        </w:rPr>
      </w:pPr>
      <w:r w:rsidRPr="000C2F33">
        <w:rPr>
          <w:b/>
          <w:sz w:val="28"/>
          <w:szCs w:val="28"/>
        </w:rPr>
        <w:tab/>
        <w:t>Показатель 1. Число субъектов малого и среднего предпринимательства в расчете на 10 тыс. человек населения.</w:t>
      </w:r>
    </w:p>
    <w:p w:rsidR="00AA40BF" w:rsidRPr="000C2F33" w:rsidRDefault="00AA40BF" w:rsidP="000C2F33">
      <w:pPr>
        <w:pStyle w:val="Style17"/>
        <w:widowControl/>
        <w:tabs>
          <w:tab w:val="left" w:pos="851"/>
          <w:tab w:val="left" w:pos="9923"/>
        </w:tabs>
        <w:spacing w:line="240" w:lineRule="auto"/>
        <w:ind w:right="-2" w:firstLine="709"/>
        <w:rPr>
          <w:sz w:val="28"/>
          <w:szCs w:val="28"/>
        </w:rPr>
      </w:pPr>
      <w:r w:rsidRPr="000C2F33">
        <w:rPr>
          <w:sz w:val="28"/>
          <w:szCs w:val="28"/>
        </w:rPr>
        <w:t>Число субъектов МСП на 10 тыс. человек населения (далее – СМСП) в 2020 году составило 439,4 ед. Темп снижения по сравнению с 2019 годом (494,1 ед.) составил 88,9%.</w:t>
      </w:r>
    </w:p>
    <w:p w:rsidR="00AA40BF" w:rsidRPr="000C2F33" w:rsidRDefault="00AA40BF" w:rsidP="000C2F33">
      <w:pPr>
        <w:pStyle w:val="Style17"/>
        <w:widowControl/>
        <w:tabs>
          <w:tab w:val="left" w:pos="709"/>
        </w:tabs>
        <w:spacing w:line="240" w:lineRule="auto"/>
        <w:ind w:right="-2" w:hanging="142"/>
        <w:rPr>
          <w:sz w:val="28"/>
          <w:szCs w:val="28"/>
        </w:rPr>
      </w:pPr>
      <w:r w:rsidRPr="000C2F33">
        <w:rPr>
          <w:sz w:val="28"/>
          <w:szCs w:val="28"/>
        </w:rPr>
        <w:t xml:space="preserve">  </w:t>
      </w:r>
      <w:r w:rsidRPr="000C2F33">
        <w:rPr>
          <w:sz w:val="28"/>
          <w:szCs w:val="28"/>
        </w:rPr>
        <w:tab/>
      </w:r>
      <w:r w:rsidRPr="000C2F33">
        <w:rPr>
          <w:sz w:val="28"/>
          <w:szCs w:val="28"/>
        </w:rPr>
        <w:tab/>
        <w:t xml:space="preserve">Анализ результатов деятельности малых и средних предприятий по  итогам 2020 года, а также с учетом действия ограничений в 2021 году работы отдельных видов предпринимательской деятельности согласно постановлению Правительства Ростовской области от 05.04.2020 № 272 «О мерах по обеспечению санитарно-эпидемиологического благополучия населений на территории Ростовской области в связи с распространением новой </w:t>
      </w:r>
      <w:proofErr w:type="spellStart"/>
      <w:r w:rsidRPr="000C2F33">
        <w:rPr>
          <w:sz w:val="28"/>
          <w:szCs w:val="28"/>
        </w:rPr>
        <w:t>коронавирусной</w:t>
      </w:r>
      <w:proofErr w:type="spellEnd"/>
      <w:r w:rsidRPr="000C2F33">
        <w:rPr>
          <w:sz w:val="28"/>
          <w:szCs w:val="28"/>
        </w:rPr>
        <w:t xml:space="preserve"> инфекции (</w:t>
      </w:r>
      <w:r w:rsidRPr="000C2F33">
        <w:rPr>
          <w:sz w:val="28"/>
          <w:szCs w:val="28"/>
          <w:lang w:val="en-US"/>
        </w:rPr>
        <w:t>COVID</w:t>
      </w:r>
      <w:r w:rsidRPr="000C2F33">
        <w:rPr>
          <w:sz w:val="28"/>
          <w:szCs w:val="28"/>
        </w:rPr>
        <w:t>-19)»  позволяет прогнозировать достижение значений указанного показателя    в 2021 – 454,1 единиц; в 2022 – 456,5 единиц, в 2023 – 460,0 единиц, что будет обеспечено  за счет   исполнения  мероприятий  муниципальной  программы города Азова «Развитие субъектов малого и среднего предпринимательства и защита прав потребителей  в городе Азове»:</w:t>
      </w:r>
    </w:p>
    <w:p w:rsidR="00AA40BF" w:rsidRPr="000C2F33" w:rsidRDefault="00AA40BF" w:rsidP="000C2F33">
      <w:pPr>
        <w:tabs>
          <w:tab w:val="left" w:pos="9923"/>
        </w:tabs>
        <w:ind w:right="-2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- консультационное, методическое, аналитическое, организационное обеспечение деятельности СМСП;</w:t>
      </w:r>
    </w:p>
    <w:p w:rsidR="00AA40BF" w:rsidRPr="000C2F33" w:rsidRDefault="00AA40BF" w:rsidP="000C2F33">
      <w:pPr>
        <w:tabs>
          <w:tab w:val="left" w:pos="9923"/>
        </w:tabs>
        <w:ind w:right="-2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- организация межведомственного взаимодействия, направленного на выведение предпринимательской деятельности из неформального сектора;</w:t>
      </w:r>
    </w:p>
    <w:p w:rsidR="00AA40BF" w:rsidRPr="000C2F33" w:rsidRDefault="00AA40BF" w:rsidP="000C2F33">
      <w:pPr>
        <w:tabs>
          <w:tab w:val="left" w:pos="9923"/>
        </w:tabs>
        <w:ind w:right="-2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- развития коммуникационных связей между органами власти и бизнесом, и внутри предпринимательского сообщества.</w:t>
      </w:r>
    </w:p>
    <w:p w:rsidR="00AA40BF" w:rsidRPr="000C2F33" w:rsidRDefault="00AA40BF" w:rsidP="000C2F33">
      <w:pPr>
        <w:tabs>
          <w:tab w:val="left" w:pos="709"/>
          <w:tab w:val="left" w:pos="9923"/>
        </w:tabs>
        <w:jc w:val="both"/>
        <w:rPr>
          <w:b/>
          <w:sz w:val="28"/>
          <w:szCs w:val="28"/>
          <w:highlight w:val="yellow"/>
        </w:rPr>
      </w:pPr>
    </w:p>
    <w:p w:rsidR="00AA40BF" w:rsidRPr="000C2F33" w:rsidRDefault="00AA40BF" w:rsidP="000C2F33">
      <w:pPr>
        <w:tabs>
          <w:tab w:val="left" w:pos="709"/>
          <w:tab w:val="left" w:pos="9923"/>
        </w:tabs>
        <w:jc w:val="both"/>
        <w:rPr>
          <w:b/>
          <w:sz w:val="28"/>
          <w:szCs w:val="28"/>
        </w:rPr>
      </w:pPr>
      <w:r w:rsidRPr="000C2F33">
        <w:rPr>
          <w:b/>
          <w:sz w:val="28"/>
          <w:szCs w:val="28"/>
        </w:rPr>
        <w:tab/>
        <w:t>Показатель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AA40BF" w:rsidRPr="000C2F33" w:rsidRDefault="00AA40BF" w:rsidP="000C2F33">
      <w:pPr>
        <w:pStyle w:val="Style17"/>
        <w:widowControl/>
        <w:tabs>
          <w:tab w:val="left" w:pos="684"/>
          <w:tab w:val="left" w:pos="9923"/>
        </w:tabs>
        <w:spacing w:line="240" w:lineRule="auto"/>
        <w:ind w:right="-2" w:firstLine="425"/>
        <w:rPr>
          <w:sz w:val="28"/>
          <w:szCs w:val="28"/>
        </w:rPr>
      </w:pPr>
      <w:r w:rsidRPr="000C2F33">
        <w:rPr>
          <w:sz w:val="28"/>
          <w:szCs w:val="28"/>
        </w:rPr>
        <w:t xml:space="preserve">    В 2020 году значение показателя составило 25,2%. </w:t>
      </w:r>
    </w:p>
    <w:p w:rsidR="00AA40BF" w:rsidRPr="000C2F33" w:rsidRDefault="00AA40BF" w:rsidP="000C2F33">
      <w:pPr>
        <w:tabs>
          <w:tab w:val="left" w:pos="10206"/>
        </w:tabs>
        <w:ind w:right="-2" w:firstLine="425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    В 2021 - 2023  годах с учетом замены системы налогообложения в виде налога на вмененный доход на патентную систему налогообложения и </w:t>
      </w:r>
      <w:r w:rsidRPr="000C2F33">
        <w:rPr>
          <w:sz w:val="28"/>
          <w:szCs w:val="28"/>
        </w:rPr>
        <w:lastRenderedPageBreak/>
        <w:t xml:space="preserve">введения налога для </w:t>
      </w:r>
      <w:proofErr w:type="spellStart"/>
      <w:r w:rsidRPr="000C2F33">
        <w:rPr>
          <w:sz w:val="28"/>
          <w:szCs w:val="28"/>
        </w:rPr>
        <w:t>самозанятых</w:t>
      </w:r>
      <w:proofErr w:type="spellEnd"/>
      <w:r w:rsidRPr="000C2F33">
        <w:rPr>
          <w:sz w:val="28"/>
          <w:szCs w:val="28"/>
        </w:rPr>
        <w:t xml:space="preserve"> граждан, а также последствий </w:t>
      </w:r>
      <w:proofErr w:type="spellStart"/>
      <w:r w:rsidRPr="000C2F33">
        <w:rPr>
          <w:sz w:val="28"/>
          <w:szCs w:val="28"/>
        </w:rPr>
        <w:t>коронавирусных</w:t>
      </w:r>
      <w:proofErr w:type="spellEnd"/>
      <w:r w:rsidRPr="000C2F33">
        <w:rPr>
          <w:sz w:val="28"/>
          <w:szCs w:val="28"/>
        </w:rPr>
        <w:t xml:space="preserve"> ограничений в режиме работы предприятий общественного питания и на проведение корпоративных и иных торжественных мероприятий, из расчета не менее 4 </w:t>
      </w:r>
      <w:proofErr w:type="spellStart"/>
      <w:r w:rsidRPr="000C2F33">
        <w:rPr>
          <w:sz w:val="28"/>
          <w:szCs w:val="28"/>
        </w:rPr>
        <w:t>кв.метров</w:t>
      </w:r>
      <w:proofErr w:type="spellEnd"/>
      <w:r w:rsidRPr="000C2F33">
        <w:rPr>
          <w:sz w:val="28"/>
          <w:szCs w:val="28"/>
        </w:rPr>
        <w:t xml:space="preserve"> на 1 человека и оборудованных не более 10 посадочных мест, прогнозируется следующий  уровень показателя  в 2021 году – 25,4%; в 2022 году – 25,8%; в 2023 году – 26%. </w:t>
      </w:r>
    </w:p>
    <w:p w:rsidR="00AA40BF" w:rsidRPr="000C2F33" w:rsidRDefault="00AA40BF" w:rsidP="000C2F33">
      <w:pPr>
        <w:ind w:right="282"/>
        <w:jc w:val="both"/>
        <w:rPr>
          <w:b/>
          <w:sz w:val="28"/>
          <w:szCs w:val="28"/>
          <w:lang w:eastAsia="ru-RU"/>
        </w:rPr>
      </w:pPr>
    </w:p>
    <w:p w:rsidR="00AA40BF" w:rsidRPr="000C2F33" w:rsidRDefault="00AA40BF" w:rsidP="000C2F33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0C2F33">
        <w:rPr>
          <w:b/>
          <w:sz w:val="28"/>
          <w:szCs w:val="28"/>
        </w:rPr>
        <w:tab/>
        <w:t>Показатель 3. Объем инвестиций в основной капитал (за исключением бюджетных средств) в расчете на 1 жителя</w:t>
      </w:r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ind w:firstLine="72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2020 году значение показателя «Объем инвестиций в основной капитал (за исключением бюджетных средств) в расчете на 1 жителя составил 43 932,22 руб., темп роста составил 107,</w:t>
      </w:r>
      <w:r w:rsidR="00BB066E" w:rsidRPr="000C2F33">
        <w:rPr>
          <w:sz w:val="28"/>
          <w:szCs w:val="28"/>
        </w:rPr>
        <w:t>3</w:t>
      </w:r>
      <w:r w:rsidRPr="000C2F33">
        <w:rPr>
          <w:sz w:val="28"/>
          <w:szCs w:val="28"/>
        </w:rPr>
        <w:t xml:space="preserve"> % по сравнению к аналогичному периоду 2019 года (в 2019 году значение показателя составил 40951,65 руб.)</w:t>
      </w:r>
    </w:p>
    <w:p w:rsidR="00AA40BF" w:rsidRPr="000C2F33" w:rsidRDefault="00AA40BF" w:rsidP="000C2F33">
      <w:pPr>
        <w:ind w:firstLine="72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По оценке среднегодовая численность населения в 2020 году составила 80142 чел., объем инвестиций в основной капитал (за исключением бюджетных средств) в расчете на 1 жителя составляет 48 192,0 руб., (без учета объемов строительства) темп роста 109,7%.</w:t>
      </w:r>
    </w:p>
    <w:p w:rsidR="00AA40BF" w:rsidRPr="000C2F33" w:rsidRDefault="00AA40BF" w:rsidP="005F2045">
      <w:pPr>
        <w:ind w:firstLine="720"/>
        <w:jc w:val="both"/>
        <w:rPr>
          <w:sz w:val="28"/>
          <w:szCs w:val="28"/>
        </w:rPr>
      </w:pPr>
      <w:r w:rsidRPr="000C2F33">
        <w:rPr>
          <w:sz w:val="28"/>
          <w:szCs w:val="28"/>
          <w:lang w:eastAsia="ru-RU"/>
        </w:rPr>
        <w:t>В 2020 году о</w:t>
      </w:r>
      <w:r w:rsidRPr="000C2F33">
        <w:rPr>
          <w:iCs/>
          <w:sz w:val="28"/>
          <w:szCs w:val="28"/>
          <w:lang w:eastAsia="ru-RU"/>
        </w:rPr>
        <w:t>сновным направлением инвестирования в городе Азове традиционно остаются организации и предприятия с видом деятельности «Обрабатывающие производства», в том числе:</w:t>
      </w:r>
    </w:p>
    <w:p w:rsidR="00AA40BF" w:rsidRPr="000C2F33" w:rsidRDefault="005F2045" w:rsidP="000C2F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40BF" w:rsidRPr="000C2F33">
        <w:rPr>
          <w:sz w:val="28"/>
          <w:szCs w:val="28"/>
        </w:rPr>
        <w:t xml:space="preserve">«производство пищевых продуктов, включая напитки»;  </w:t>
      </w:r>
    </w:p>
    <w:p w:rsidR="00AA40BF" w:rsidRPr="000C2F33" w:rsidRDefault="005F2045" w:rsidP="000C2F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40BF" w:rsidRPr="000C2F33">
        <w:rPr>
          <w:sz w:val="28"/>
          <w:szCs w:val="28"/>
        </w:rPr>
        <w:t xml:space="preserve">«производство резиновых и пластмассовых изделий»;  </w:t>
      </w:r>
    </w:p>
    <w:p w:rsidR="00AA40BF" w:rsidRPr="000C2F33" w:rsidRDefault="005F2045" w:rsidP="000C2F33">
      <w:pPr>
        <w:suppressAutoHyphens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C2F33">
        <w:rPr>
          <w:sz w:val="28"/>
          <w:szCs w:val="28"/>
        </w:rPr>
        <w:t>«</w:t>
      </w:r>
      <w:r w:rsidR="00AA40BF" w:rsidRPr="000C2F33">
        <w:rPr>
          <w:sz w:val="28"/>
          <w:szCs w:val="28"/>
        </w:rPr>
        <w:t>производство автотранспортных средств, прицепов и полуприцепов»;</w:t>
      </w:r>
    </w:p>
    <w:p w:rsidR="00AA40BF" w:rsidRPr="000C2F33" w:rsidRDefault="005F2045" w:rsidP="005F2045">
      <w:pPr>
        <w:tabs>
          <w:tab w:val="left" w:pos="709"/>
        </w:tabs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Pr="000C2F33">
        <w:rPr>
          <w:sz w:val="28"/>
          <w:szCs w:val="28"/>
        </w:rPr>
        <w:t>«</w:t>
      </w:r>
      <w:r w:rsidR="00AA40BF" w:rsidRPr="000C2F33">
        <w:rPr>
          <w:sz w:val="28"/>
          <w:szCs w:val="28"/>
        </w:rPr>
        <w:t>о</w:t>
      </w:r>
      <w:r w:rsidR="00AA40BF" w:rsidRPr="000C2F33">
        <w:rPr>
          <w:iCs/>
          <w:sz w:val="28"/>
          <w:szCs w:val="28"/>
          <w:lang w:eastAsia="ru-RU"/>
        </w:rPr>
        <w:t xml:space="preserve">беспечение электрической энергией, газом и паром, кондиционирование воздуха». </w:t>
      </w:r>
    </w:p>
    <w:p w:rsidR="00AA40BF" w:rsidRPr="000C2F33" w:rsidRDefault="00AA40BF" w:rsidP="000C2F33">
      <w:pPr>
        <w:suppressAutoHyphens w:val="0"/>
        <w:ind w:right="-2" w:firstLine="708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  <w:lang w:eastAsia="ru-RU"/>
        </w:rPr>
        <w:t xml:space="preserve">Инвестиционные проекты, находятся на контроле главы Администрации города Азова. Наиболее значительные вложения были направлены на: </w:t>
      </w:r>
    </w:p>
    <w:p w:rsidR="00AA40BF" w:rsidRPr="000C2F33" w:rsidRDefault="00AA40BF" w:rsidP="000C2F33">
      <w:pPr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– строительство 2 этапа завода по производству </w:t>
      </w:r>
      <w:proofErr w:type="gramStart"/>
      <w:r w:rsidRPr="000C2F33">
        <w:rPr>
          <w:sz w:val="28"/>
          <w:szCs w:val="28"/>
        </w:rPr>
        <w:t>крупно-габаритной</w:t>
      </w:r>
      <w:proofErr w:type="gramEnd"/>
      <w:r w:rsidRPr="000C2F33">
        <w:rPr>
          <w:sz w:val="28"/>
          <w:szCs w:val="28"/>
        </w:rPr>
        <w:t xml:space="preserve"> тары для сельхозпродукции (ООО «Ай-Пласт»). Проект реализован в полном объеме.</w:t>
      </w:r>
    </w:p>
    <w:p w:rsidR="00AA40BF" w:rsidRPr="000C2F33" w:rsidRDefault="00AA40BF" w:rsidP="000C2F33">
      <w:pPr>
        <w:suppressAutoHyphens w:val="0"/>
        <w:ind w:right="142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</w:rPr>
        <w:t xml:space="preserve">– завершение строительства </w:t>
      </w:r>
      <w:proofErr w:type="spellStart"/>
      <w:r w:rsidRPr="000C2F33">
        <w:rPr>
          <w:sz w:val="28"/>
          <w:szCs w:val="28"/>
        </w:rPr>
        <w:t>гемодиализного</w:t>
      </w:r>
      <w:proofErr w:type="spellEnd"/>
      <w:r w:rsidRPr="000C2F33">
        <w:rPr>
          <w:sz w:val="28"/>
          <w:szCs w:val="28"/>
        </w:rPr>
        <w:t xml:space="preserve"> центра в г. Азове (ООО "</w:t>
      </w:r>
      <w:proofErr w:type="spellStart"/>
      <w:r w:rsidRPr="000C2F33">
        <w:rPr>
          <w:sz w:val="28"/>
          <w:szCs w:val="28"/>
        </w:rPr>
        <w:t>Гемодиализный</w:t>
      </w:r>
      <w:proofErr w:type="spellEnd"/>
      <w:r w:rsidRPr="000C2F33">
        <w:rPr>
          <w:sz w:val="28"/>
          <w:szCs w:val="28"/>
        </w:rPr>
        <w:t xml:space="preserve"> центр Ростов"), входит </w:t>
      </w:r>
      <w:r w:rsidRPr="000C2F33">
        <w:rPr>
          <w:sz w:val="28"/>
          <w:szCs w:val="28"/>
          <w:lang w:eastAsia="ru-RU"/>
        </w:rPr>
        <w:t>в «100 Губернаторских проектов».</w:t>
      </w:r>
    </w:p>
    <w:p w:rsidR="00AA40BF" w:rsidRPr="000C2F33" w:rsidRDefault="00AA40BF" w:rsidP="000C2F33">
      <w:pPr>
        <w:jc w:val="both"/>
        <w:rPr>
          <w:sz w:val="28"/>
          <w:szCs w:val="28"/>
        </w:rPr>
      </w:pPr>
      <w:r w:rsidRPr="000C2F33">
        <w:rPr>
          <w:sz w:val="28"/>
          <w:szCs w:val="28"/>
        </w:rPr>
        <w:t>– 2 этап строительства Азовского зернового терминального комплекса (АЗТК) в Ростовской области (Обособленное подразделение ООО «Торговый дом «РИФ»).</w:t>
      </w:r>
    </w:p>
    <w:p w:rsidR="00AA40BF" w:rsidRPr="000C2F33" w:rsidRDefault="00AA40BF" w:rsidP="000C2F33">
      <w:pPr>
        <w:jc w:val="both"/>
        <w:rPr>
          <w:sz w:val="28"/>
          <w:szCs w:val="28"/>
        </w:rPr>
      </w:pPr>
      <w:r w:rsidRPr="000C2F33">
        <w:rPr>
          <w:sz w:val="28"/>
          <w:szCs w:val="28"/>
        </w:rPr>
        <w:t>– строительство причального сооружения для объекта «Зерновой терминал «СТЕПЬ» в г. Азове Ростовской области» (АКЦИОНЕРНОЕ ОБЩЕСТВО АГРОХОЛДИНГ «СТЕПЬ»);</w:t>
      </w:r>
    </w:p>
    <w:p w:rsidR="00AA40BF" w:rsidRPr="000C2F33" w:rsidRDefault="00AA40BF" w:rsidP="00382884">
      <w:pPr>
        <w:jc w:val="both"/>
        <w:rPr>
          <w:sz w:val="28"/>
          <w:szCs w:val="28"/>
          <w:lang w:eastAsia="en-US"/>
        </w:rPr>
      </w:pPr>
      <w:r w:rsidRPr="000C2F33">
        <w:rPr>
          <w:sz w:val="28"/>
          <w:szCs w:val="28"/>
        </w:rPr>
        <w:t>– строительство нового завода по выпуску изделий машиностроения и металлообработки в г. Азове (</w:t>
      </w:r>
      <w:r w:rsidRPr="000C2F33">
        <w:rPr>
          <w:sz w:val="28"/>
          <w:szCs w:val="28"/>
          <w:lang w:eastAsia="en-US"/>
        </w:rPr>
        <w:t>ООО «Азов-</w:t>
      </w:r>
      <w:proofErr w:type="spellStart"/>
      <w:r w:rsidRPr="000C2F33">
        <w:rPr>
          <w:sz w:val="28"/>
          <w:szCs w:val="28"/>
          <w:lang w:eastAsia="en-US"/>
        </w:rPr>
        <w:t>Тэк</w:t>
      </w:r>
      <w:proofErr w:type="spellEnd"/>
      <w:r w:rsidRPr="000C2F33">
        <w:rPr>
          <w:sz w:val="28"/>
          <w:szCs w:val="28"/>
          <w:lang w:eastAsia="en-US"/>
        </w:rPr>
        <w:t>»).</w:t>
      </w:r>
    </w:p>
    <w:p w:rsidR="00AA40BF" w:rsidRPr="000C2F33" w:rsidRDefault="00AA40BF" w:rsidP="00382884">
      <w:pPr>
        <w:jc w:val="both"/>
        <w:rPr>
          <w:sz w:val="28"/>
          <w:szCs w:val="28"/>
          <w:lang w:eastAsia="en-US"/>
        </w:rPr>
      </w:pPr>
      <w:r w:rsidRPr="000C2F33">
        <w:rPr>
          <w:sz w:val="28"/>
          <w:szCs w:val="28"/>
          <w:lang w:eastAsia="en-US"/>
        </w:rPr>
        <w:t xml:space="preserve">– реконструкцию и расширение производственных мощностей, приобретение оборудования </w:t>
      </w:r>
      <w:r w:rsidRPr="000C2F33">
        <w:rPr>
          <w:sz w:val="28"/>
          <w:szCs w:val="28"/>
        </w:rPr>
        <w:t>(ООО «</w:t>
      </w:r>
      <w:proofErr w:type="spellStart"/>
      <w:r w:rsidRPr="000C2F33">
        <w:rPr>
          <w:sz w:val="28"/>
          <w:szCs w:val="28"/>
        </w:rPr>
        <w:t>Фрито</w:t>
      </w:r>
      <w:proofErr w:type="spellEnd"/>
      <w:r w:rsidRPr="000C2F33">
        <w:rPr>
          <w:sz w:val="28"/>
          <w:szCs w:val="28"/>
        </w:rPr>
        <w:t xml:space="preserve">-Лей </w:t>
      </w:r>
      <w:proofErr w:type="spellStart"/>
      <w:r w:rsidRPr="000C2F33">
        <w:rPr>
          <w:sz w:val="28"/>
          <w:szCs w:val="28"/>
        </w:rPr>
        <w:t>Мануфактуринг</w:t>
      </w:r>
      <w:proofErr w:type="spellEnd"/>
      <w:r w:rsidRPr="000C2F33">
        <w:rPr>
          <w:sz w:val="28"/>
          <w:szCs w:val="28"/>
        </w:rPr>
        <w:t>»)</w:t>
      </w:r>
    </w:p>
    <w:p w:rsidR="00AA40BF" w:rsidRPr="000C2F33" w:rsidRDefault="00AA40BF" w:rsidP="00382884">
      <w:pPr>
        <w:jc w:val="both"/>
        <w:rPr>
          <w:sz w:val="28"/>
          <w:szCs w:val="28"/>
          <w:lang w:eastAsia="en-US"/>
        </w:rPr>
      </w:pPr>
      <w:r w:rsidRPr="000C2F33">
        <w:rPr>
          <w:sz w:val="28"/>
          <w:szCs w:val="28"/>
          <w:lang w:eastAsia="en-US"/>
        </w:rPr>
        <w:t xml:space="preserve">– продолжение реконструкции и техническое перевооружение производственной базы предприятия АОМЗ, нацеленной на исполнение </w:t>
      </w:r>
      <w:proofErr w:type="spellStart"/>
      <w:r w:rsidRPr="000C2F33">
        <w:rPr>
          <w:sz w:val="28"/>
          <w:szCs w:val="28"/>
          <w:lang w:eastAsia="en-US"/>
        </w:rPr>
        <w:t>гособоронзаказа</w:t>
      </w:r>
      <w:proofErr w:type="spellEnd"/>
      <w:r w:rsidRPr="000C2F33">
        <w:rPr>
          <w:sz w:val="28"/>
          <w:szCs w:val="28"/>
          <w:lang w:eastAsia="en-US"/>
        </w:rPr>
        <w:t xml:space="preserve"> в рамках государственной программы оборонно-промышленного комплекса (ГП ОПК).</w:t>
      </w:r>
    </w:p>
    <w:p w:rsidR="00AA40BF" w:rsidRPr="000C2F33" w:rsidRDefault="00AA40BF" w:rsidP="005F2045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lastRenderedPageBreak/>
        <w:t xml:space="preserve">Несмотря на принятое решение о приостановке инвестиционного проекта, «Создание современного судостроительного-судоремонтного комплекса «Азовская судоверфь», продолжалась реализация проекта и проводились плановые работы на объекте.  </w:t>
      </w:r>
    </w:p>
    <w:p w:rsidR="00AA40BF" w:rsidRPr="000C2F33" w:rsidRDefault="00AA40BF" w:rsidP="00382884">
      <w:pPr>
        <w:suppressAutoHyphens w:val="0"/>
        <w:ind w:right="-1" w:firstLine="708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  <w:lang w:eastAsia="ru-RU"/>
        </w:rPr>
        <w:t xml:space="preserve">Наибольшие объемы инвестиций </w:t>
      </w:r>
      <w:r w:rsidRPr="000C2F33">
        <w:rPr>
          <w:bCs/>
          <w:sz w:val="28"/>
          <w:szCs w:val="28"/>
          <w:lang w:eastAsia="ru-RU"/>
        </w:rPr>
        <w:t>по разделу</w:t>
      </w:r>
      <w:r w:rsidRPr="000C2F33">
        <w:rPr>
          <w:sz w:val="28"/>
          <w:szCs w:val="28"/>
          <w:lang w:eastAsia="ru-RU"/>
        </w:rPr>
        <w:t xml:space="preserve"> «Производство пищевых продуктов» освоены организациями, являющимися территориально обособленными филиалами, головные организации которых находятся за пределами Ростовской области: </w:t>
      </w:r>
    </w:p>
    <w:p w:rsidR="00AA40BF" w:rsidRPr="000C2F33" w:rsidRDefault="00AA40BF" w:rsidP="000C2F33">
      <w:pPr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  <w:lang w:eastAsia="ru-RU"/>
        </w:rPr>
        <w:t>–</w:t>
      </w:r>
      <w:r w:rsidRPr="000C2F33">
        <w:rPr>
          <w:sz w:val="28"/>
          <w:szCs w:val="28"/>
          <w:lang w:eastAsia="en-US"/>
        </w:rPr>
        <w:t xml:space="preserve"> </w:t>
      </w:r>
      <w:r w:rsidRPr="000C2F33">
        <w:rPr>
          <w:bCs/>
          <w:sz w:val="28"/>
          <w:szCs w:val="28"/>
          <w:lang w:eastAsia="ru-RU"/>
        </w:rPr>
        <w:t>ООО «</w:t>
      </w:r>
      <w:proofErr w:type="spellStart"/>
      <w:r w:rsidRPr="000C2F33">
        <w:rPr>
          <w:bCs/>
          <w:sz w:val="28"/>
          <w:szCs w:val="28"/>
          <w:lang w:eastAsia="ru-RU"/>
        </w:rPr>
        <w:t>Фрито</w:t>
      </w:r>
      <w:proofErr w:type="spellEnd"/>
      <w:r w:rsidRPr="000C2F33">
        <w:rPr>
          <w:bCs/>
          <w:sz w:val="28"/>
          <w:szCs w:val="28"/>
          <w:lang w:eastAsia="ru-RU"/>
        </w:rPr>
        <w:t xml:space="preserve"> Лей </w:t>
      </w:r>
      <w:proofErr w:type="spellStart"/>
      <w:r w:rsidRPr="000C2F33">
        <w:rPr>
          <w:bCs/>
          <w:sz w:val="28"/>
          <w:szCs w:val="28"/>
          <w:lang w:eastAsia="ru-RU"/>
        </w:rPr>
        <w:t>Мануфактуринг</w:t>
      </w:r>
      <w:proofErr w:type="spellEnd"/>
      <w:r w:rsidRPr="000C2F33">
        <w:rPr>
          <w:bCs/>
          <w:sz w:val="28"/>
          <w:szCs w:val="28"/>
          <w:lang w:eastAsia="ru-RU"/>
        </w:rPr>
        <w:t>».</w:t>
      </w:r>
    </w:p>
    <w:p w:rsidR="00AA40BF" w:rsidRPr="000C2F33" w:rsidRDefault="00AA40BF" w:rsidP="000C2F33">
      <w:pPr>
        <w:suppressAutoHyphens w:val="0"/>
        <w:ind w:right="142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  <w:lang w:eastAsia="ru-RU"/>
        </w:rPr>
        <w:t xml:space="preserve">– АО «Азовский хлеб», </w:t>
      </w:r>
    </w:p>
    <w:p w:rsidR="00AA40BF" w:rsidRPr="000C2F33" w:rsidRDefault="00AA40BF" w:rsidP="000C2F33">
      <w:pPr>
        <w:suppressAutoHyphens w:val="0"/>
        <w:ind w:right="142"/>
        <w:jc w:val="both"/>
        <w:rPr>
          <w:color w:val="FF0000"/>
          <w:sz w:val="28"/>
          <w:szCs w:val="28"/>
          <w:lang w:eastAsia="ru-RU"/>
        </w:rPr>
      </w:pPr>
      <w:r w:rsidRPr="000C2F33">
        <w:rPr>
          <w:sz w:val="28"/>
          <w:szCs w:val="28"/>
          <w:lang w:eastAsia="ru-RU"/>
        </w:rPr>
        <w:t>– ООО ПКФ «</w:t>
      </w:r>
      <w:proofErr w:type="spellStart"/>
      <w:r w:rsidRPr="000C2F33">
        <w:rPr>
          <w:sz w:val="28"/>
          <w:szCs w:val="28"/>
          <w:lang w:eastAsia="ru-RU"/>
        </w:rPr>
        <w:t>Проксима</w:t>
      </w:r>
      <w:proofErr w:type="spellEnd"/>
      <w:r w:rsidRPr="000C2F33">
        <w:rPr>
          <w:sz w:val="28"/>
          <w:szCs w:val="28"/>
          <w:lang w:eastAsia="ru-RU"/>
        </w:rPr>
        <w:t xml:space="preserve">», </w:t>
      </w:r>
      <w:r w:rsidRPr="000C2F33">
        <w:rPr>
          <w:color w:val="FF0000"/>
          <w:sz w:val="28"/>
          <w:szCs w:val="28"/>
          <w:lang w:eastAsia="ru-RU"/>
        </w:rPr>
        <w:t xml:space="preserve"> </w:t>
      </w:r>
    </w:p>
    <w:p w:rsidR="00AA40BF" w:rsidRPr="000C2F33" w:rsidRDefault="00AA40BF" w:rsidP="000C2F33">
      <w:pPr>
        <w:suppressAutoHyphens w:val="0"/>
        <w:ind w:right="142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  <w:lang w:eastAsia="ru-RU"/>
        </w:rPr>
        <w:t>– ООО «Азовская кондитерская фабрика».</w:t>
      </w:r>
    </w:p>
    <w:p w:rsidR="00AA40BF" w:rsidRPr="000C2F33" w:rsidRDefault="00AA40BF" w:rsidP="00382884">
      <w:pPr>
        <w:suppressAutoHyphens w:val="0"/>
        <w:ind w:right="-1" w:firstLine="720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  <w:lang w:eastAsia="ru-RU"/>
        </w:rPr>
        <w:t xml:space="preserve">По виду деятельности </w:t>
      </w:r>
      <w:r w:rsidRPr="000C2F33">
        <w:rPr>
          <w:bCs/>
          <w:sz w:val="28"/>
          <w:szCs w:val="28"/>
        </w:rPr>
        <w:t>«Обеспечение электрической энергией, газом и паром, кондиционирование воздуха</w:t>
      </w:r>
      <w:r w:rsidRPr="000C2F33">
        <w:rPr>
          <w:bCs/>
          <w:sz w:val="28"/>
          <w:szCs w:val="28"/>
          <w:lang w:eastAsia="ru-RU"/>
        </w:rPr>
        <w:t>»</w:t>
      </w:r>
      <w:r w:rsidRPr="000C2F33">
        <w:rPr>
          <w:sz w:val="28"/>
          <w:szCs w:val="28"/>
          <w:lang w:eastAsia="ru-RU"/>
        </w:rPr>
        <w:t xml:space="preserve"> основные вложения засчитаны по Филиалу «Азовские МЭС» АО «</w:t>
      </w:r>
      <w:proofErr w:type="spellStart"/>
      <w:r w:rsidRPr="000C2F33">
        <w:rPr>
          <w:sz w:val="28"/>
          <w:szCs w:val="28"/>
          <w:lang w:eastAsia="ru-RU"/>
        </w:rPr>
        <w:t>Донэнерго</w:t>
      </w:r>
      <w:proofErr w:type="spellEnd"/>
      <w:r w:rsidRPr="000C2F33">
        <w:rPr>
          <w:sz w:val="28"/>
          <w:szCs w:val="28"/>
          <w:lang w:eastAsia="ru-RU"/>
        </w:rPr>
        <w:t>» и ПО ЮЭС «Ростовэнерго»</w:t>
      </w:r>
      <w:r w:rsidRPr="000C2F33">
        <w:rPr>
          <w:bCs/>
          <w:sz w:val="28"/>
          <w:szCs w:val="28"/>
          <w:lang w:eastAsia="ru-RU"/>
        </w:rPr>
        <w:t xml:space="preserve"> и </w:t>
      </w:r>
      <w:r w:rsidRPr="000C2F33">
        <w:rPr>
          <w:sz w:val="28"/>
          <w:szCs w:val="28"/>
          <w:lang w:eastAsia="ru-RU"/>
        </w:rPr>
        <w:t>направлены на строительство и реконструкцию систем наружного освещения.</w:t>
      </w:r>
    </w:p>
    <w:p w:rsidR="00AA40BF" w:rsidRPr="000C2F33" w:rsidRDefault="00AA40BF" w:rsidP="000C2F33">
      <w:pPr>
        <w:ind w:firstLine="72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связи с сокращением уже в марте 2020 года промышленного производства на фоне пандемии </w:t>
      </w:r>
      <w:proofErr w:type="spellStart"/>
      <w:r w:rsidRPr="000C2F33">
        <w:rPr>
          <w:sz w:val="28"/>
          <w:szCs w:val="28"/>
        </w:rPr>
        <w:t>коронавируса</w:t>
      </w:r>
      <w:proofErr w:type="spellEnd"/>
      <w:r w:rsidRPr="000C2F33">
        <w:rPr>
          <w:sz w:val="28"/>
          <w:szCs w:val="28"/>
        </w:rPr>
        <w:t xml:space="preserve"> оценка значения показателя «Объем инвестиций в основной капитал (за исключением бюджетных средств) в расчете на 1 жителя» в 2022-2023 годах прогнозируется на уровне 2021 года.</w:t>
      </w:r>
    </w:p>
    <w:p w:rsidR="00AA40BF" w:rsidRPr="000C2F33" w:rsidRDefault="00AA40BF" w:rsidP="000C2F33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b/>
          <w:sz w:val="28"/>
          <w:szCs w:val="28"/>
        </w:rPr>
        <w:t>Показатель 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</w:t>
      </w:r>
      <w:r w:rsidRPr="000C2F33">
        <w:rPr>
          <w:sz w:val="28"/>
          <w:szCs w:val="28"/>
        </w:rPr>
        <w:t>).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площади территории города </w:t>
      </w:r>
      <w:proofErr w:type="gramStart"/>
      <w:r w:rsidRPr="000C2F33">
        <w:rPr>
          <w:sz w:val="28"/>
          <w:szCs w:val="28"/>
        </w:rPr>
        <w:t>в  2018</w:t>
      </w:r>
      <w:proofErr w:type="gramEnd"/>
      <w:r w:rsidRPr="000C2F33">
        <w:rPr>
          <w:sz w:val="28"/>
          <w:szCs w:val="28"/>
        </w:rPr>
        <w:t xml:space="preserve"> году – 92,1 %., в 2019 году -93%, в 2020 году - 94%.  Увеличение рассматриваемого значения обусловлено постоянной работой органов местного самоуправления «Город Азов» по вовлечению в хозяйственный оборот максимального количества земельных участков. Увеличение данного показателя не прогнозируется, соответственно: в 2021 – 94%, в 2022 – 94%, 2023 – 94%.</w:t>
      </w:r>
    </w:p>
    <w:p w:rsidR="00AA40BF" w:rsidRPr="000C2F33" w:rsidRDefault="00AA40BF" w:rsidP="000C2F33">
      <w:pPr>
        <w:jc w:val="both"/>
        <w:rPr>
          <w:sz w:val="28"/>
          <w:szCs w:val="28"/>
          <w:highlight w:val="yellow"/>
        </w:rPr>
      </w:pPr>
    </w:p>
    <w:p w:rsidR="00AA40BF" w:rsidRPr="000C2F33" w:rsidRDefault="00AA40BF" w:rsidP="000C2F33">
      <w:pPr>
        <w:ind w:firstLine="709"/>
        <w:jc w:val="both"/>
        <w:rPr>
          <w:b/>
          <w:sz w:val="28"/>
          <w:szCs w:val="28"/>
        </w:rPr>
      </w:pPr>
      <w:r w:rsidRPr="000C2F33">
        <w:rPr>
          <w:b/>
          <w:sz w:val="28"/>
          <w:szCs w:val="28"/>
        </w:rPr>
        <w:t>Показатель 5. Доля прибыльных сельскохозяйственных организаций в общем их числе.</w:t>
      </w:r>
    </w:p>
    <w:p w:rsidR="00AA40BF" w:rsidRPr="000C2F33" w:rsidRDefault="00AA40BF" w:rsidP="000C2F33">
      <w:pPr>
        <w:ind w:firstLine="709"/>
        <w:jc w:val="both"/>
        <w:rPr>
          <w:b/>
          <w:sz w:val="28"/>
          <w:szCs w:val="28"/>
        </w:rPr>
      </w:pPr>
      <w:r w:rsidRPr="000C2F33">
        <w:rPr>
          <w:sz w:val="28"/>
          <w:szCs w:val="28"/>
        </w:rPr>
        <w:t>Показатель не входит в перечень показателей, заполняемых по городскому округу.</w:t>
      </w:r>
    </w:p>
    <w:p w:rsidR="00AA40BF" w:rsidRPr="000C2F33" w:rsidRDefault="00AA40BF" w:rsidP="000C2F33">
      <w:pPr>
        <w:ind w:firstLine="709"/>
        <w:jc w:val="both"/>
        <w:rPr>
          <w:b/>
          <w:sz w:val="28"/>
          <w:szCs w:val="28"/>
        </w:rPr>
      </w:pPr>
    </w:p>
    <w:p w:rsidR="00AA40BF" w:rsidRPr="000C2F33" w:rsidRDefault="00AA40BF" w:rsidP="000C2F33">
      <w:pPr>
        <w:tabs>
          <w:tab w:val="left" w:pos="709"/>
          <w:tab w:val="left" w:pos="1134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C2F33">
        <w:rPr>
          <w:b/>
          <w:sz w:val="28"/>
          <w:szCs w:val="28"/>
        </w:rPr>
        <w:t>Показатель 6.</w:t>
      </w:r>
      <w:r w:rsidRPr="000C2F33">
        <w:rPr>
          <w:b/>
          <w:color w:val="FF0000"/>
          <w:sz w:val="28"/>
          <w:szCs w:val="28"/>
        </w:rPr>
        <w:t xml:space="preserve"> </w:t>
      </w:r>
      <w:r w:rsidRPr="000C2F33">
        <w:rPr>
          <w:b/>
          <w:sz w:val="28"/>
          <w:szCs w:val="28"/>
          <w:lang w:eastAsia="ru-RU"/>
        </w:rPr>
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AA40BF" w:rsidRPr="000C2F33" w:rsidRDefault="00AA40BF" w:rsidP="000C2F33">
      <w:pPr>
        <w:ind w:firstLine="709"/>
        <w:jc w:val="both"/>
        <w:rPr>
          <w:rFonts w:eastAsia="Calibri"/>
          <w:sz w:val="28"/>
          <w:szCs w:val="28"/>
        </w:rPr>
      </w:pPr>
      <w:r w:rsidRPr="000C2F33">
        <w:rPr>
          <w:rFonts w:eastAsia="Calibri"/>
          <w:sz w:val="28"/>
          <w:szCs w:val="28"/>
        </w:rPr>
        <w:t xml:space="preserve">Значение показателя 40,2% в 2019 г. достигнуто в связи с проведением капитального ремонта 0,357 км автомобильной дороги и тротуара по ул. Мира (от пер. Социалистического до пер. Маяковского) в городе Азове Ростовской </w:t>
      </w:r>
      <w:r w:rsidRPr="000C2F33">
        <w:rPr>
          <w:rFonts w:eastAsia="Calibri"/>
          <w:sz w:val="28"/>
          <w:szCs w:val="28"/>
        </w:rPr>
        <w:lastRenderedPageBreak/>
        <w:t xml:space="preserve">области (автомобильная дорога на участке ПК14+09 – ПК17+66); капитального ремонта  0,388 км автомобильной дороги и тротуара по пер. Некрасова (от ул. Севастопольской до ул. </w:t>
      </w:r>
      <w:proofErr w:type="spellStart"/>
      <w:r w:rsidRPr="000C2F33">
        <w:rPr>
          <w:rFonts w:eastAsia="Calibri"/>
          <w:sz w:val="28"/>
          <w:szCs w:val="28"/>
        </w:rPr>
        <w:t>Инзенской</w:t>
      </w:r>
      <w:proofErr w:type="spellEnd"/>
      <w:r w:rsidRPr="000C2F33">
        <w:rPr>
          <w:rFonts w:eastAsia="Calibri"/>
          <w:sz w:val="28"/>
          <w:szCs w:val="28"/>
        </w:rPr>
        <w:t>) в городе Азове Ростовской области; ремонта 1,83 км автомобильной дороги по ул. Московской в городе Азове Ростовской области (I-й этап). А так же в результате проведения работ по содержанию и ремонту автомобильных дорог общего пользования местного значения.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  <w:shd w:val="clear" w:color="auto" w:fill="FFFFFF"/>
        </w:rPr>
      </w:pPr>
      <w:r w:rsidRPr="000C2F33">
        <w:rPr>
          <w:sz w:val="28"/>
          <w:szCs w:val="28"/>
          <w:shd w:val="clear" w:color="auto" w:fill="FFFFFF"/>
        </w:rPr>
        <w:t xml:space="preserve">Показатель доля автомобильных дорог, не отвечающих нормативным требованиям, в 2020 году составил 39,7%. </w:t>
      </w:r>
      <w:r w:rsidRPr="000C2F33">
        <w:rPr>
          <w:b/>
          <w:sz w:val="28"/>
          <w:szCs w:val="28"/>
          <w:shd w:val="clear" w:color="auto" w:fill="FFFFFF"/>
        </w:rPr>
        <w:t>Увеличение</w:t>
      </w:r>
      <w:r w:rsidRPr="000C2F33">
        <w:rPr>
          <w:sz w:val="28"/>
          <w:szCs w:val="28"/>
          <w:shd w:val="clear" w:color="auto" w:fill="FFFFFF"/>
        </w:rPr>
        <w:t xml:space="preserve"> значения показателя по сравнению с плановым</w:t>
      </w:r>
      <w:r w:rsidR="001B5750" w:rsidRPr="000C2F33">
        <w:rPr>
          <w:sz w:val="28"/>
          <w:szCs w:val="28"/>
          <w:shd w:val="clear" w:color="auto" w:fill="FFFFFF"/>
        </w:rPr>
        <w:t xml:space="preserve"> (39,1%)</w:t>
      </w:r>
      <w:r w:rsidRPr="000C2F33">
        <w:rPr>
          <w:sz w:val="28"/>
          <w:szCs w:val="28"/>
          <w:shd w:val="clear" w:color="auto" w:fill="FFFFFF"/>
        </w:rPr>
        <w:t xml:space="preserve"> произошло ввиду увеличения износа дорожного покрытия. </w:t>
      </w:r>
    </w:p>
    <w:p w:rsidR="00AA40BF" w:rsidRPr="000C2F33" w:rsidRDefault="00AA40BF" w:rsidP="004F2E46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  <w:shd w:val="clear" w:color="auto" w:fill="FFFFFF"/>
        </w:rPr>
        <w:t xml:space="preserve">В целях снижения значения показателя обеспечено включение автомобильных дорог в федеральную программу "Безопасные и качественные автомобильные дороги", </w:t>
      </w:r>
      <w:r w:rsidRPr="000C2F33">
        <w:rPr>
          <w:sz w:val="28"/>
          <w:szCs w:val="28"/>
        </w:rPr>
        <w:t xml:space="preserve">в 2021-2023 </w:t>
      </w:r>
      <w:proofErr w:type="spellStart"/>
      <w:r w:rsidRPr="000C2F33">
        <w:rPr>
          <w:sz w:val="28"/>
          <w:szCs w:val="28"/>
        </w:rPr>
        <w:t>г.г</w:t>
      </w:r>
      <w:proofErr w:type="spellEnd"/>
      <w:r w:rsidRPr="000C2F33">
        <w:rPr>
          <w:sz w:val="28"/>
          <w:szCs w:val="28"/>
        </w:rPr>
        <w:t>. (2021 г.-39,5%, 2022 г. – 39,3%, 2023 г. – 39,1%).</w:t>
      </w:r>
    </w:p>
    <w:p w:rsidR="00AA40BF" w:rsidRPr="000C2F33" w:rsidRDefault="00AA40BF" w:rsidP="000C2F33">
      <w:pPr>
        <w:jc w:val="both"/>
        <w:rPr>
          <w:sz w:val="28"/>
          <w:szCs w:val="28"/>
          <w:highlight w:val="yellow"/>
        </w:rPr>
      </w:pPr>
    </w:p>
    <w:p w:rsidR="00AA40BF" w:rsidRPr="000C2F33" w:rsidRDefault="00AA40BF" w:rsidP="000C2F33">
      <w:pPr>
        <w:ind w:firstLine="709"/>
        <w:jc w:val="both"/>
        <w:rPr>
          <w:sz w:val="28"/>
          <w:szCs w:val="28"/>
          <w:lang w:eastAsia="ru-RU"/>
        </w:rPr>
      </w:pPr>
      <w:r w:rsidRPr="000C2F33">
        <w:rPr>
          <w:b/>
          <w:sz w:val="28"/>
          <w:szCs w:val="28"/>
        </w:rPr>
        <w:t xml:space="preserve">Показатель 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в </w:t>
      </w:r>
      <w:r w:rsidRPr="000C2F33">
        <w:rPr>
          <w:sz w:val="28"/>
          <w:szCs w:val="28"/>
          <w:lang w:eastAsia="ru-RU"/>
        </w:rPr>
        <w:t>общей численности населения городского округа (муниципального района) отсутствует.</w:t>
      </w:r>
    </w:p>
    <w:p w:rsidR="00AA40BF" w:rsidRPr="000C2F33" w:rsidRDefault="00AA40BF" w:rsidP="000C2F33">
      <w:pPr>
        <w:tabs>
          <w:tab w:val="left" w:pos="709"/>
        </w:tabs>
        <w:suppressAutoHyphens w:val="0"/>
        <w:jc w:val="both"/>
        <w:rPr>
          <w:b/>
          <w:sz w:val="28"/>
          <w:szCs w:val="28"/>
          <w:highlight w:val="yellow"/>
          <w:lang w:eastAsia="ru-RU"/>
        </w:rPr>
      </w:pPr>
    </w:p>
    <w:p w:rsidR="00AA40BF" w:rsidRPr="000C2F33" w:rsidRDefault="00AA40BF" w:rsidP="000C2F33">
      <w:pPr>
        <w:ind w:firstLine="708"/>
        <w:jc w:val="both"/>
        <w:rPr>
          <w:b/>
          <w:sz w:val="28"/>
          <w:szCs w:val="28"/>
          <w:lang w:eastAsia="ru-RU"/>
        </w:rPr>
      </w:pPr>
      <w:r w:rsidRPr="000C2F33">
        <w:rPr>
          <w:b/>
          <w:sz w:val="28"/>
          <w:szCs w:val="28"/>
        </w:rPr>
        <w:t xml:space="preserve">Показатель 8. Среднемесячная номинальная заработная плата работников: </w:t>
      </w:r>
    </w:p>
    <w:p w:rsidR="00AA40BF" w:rsidRPr="000C2F33" w:rsidRDefault="00AA40BF" w:rsidP="000C2F3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  <w:u w:val="single"/>
          <w:lang w:eastAsia="ru-RU"/>
        </w:rPr>
        <w:t>Среднемесячная номинальная начисленная заработная плата работников крупных и средних предприятий и некоммерческих организаций города</w:t>
      </w:r>
      <w:r w:rsidRPr="000C2F33">
        <w:rPr>
          <w:sz w:val="28"/>
          <w:szCs w:val="28"/>
          <w:lang w:eastAsia="ru-RU"/>
        </w:rPr>
        <w:t xml:space="preserve"> </w:t>
      </w:r>
      <w:r w:rsidRPr="000C2F33">
        <w:rPr>
          <w:sz w:val="28"/>
          <w:szCs w:val="28"/>
        </w:rPr>
        <w:t>в 2018 году увеличилась по сравнению с 2017 годом на 10,1% и составила 29732,5 руб., в 2019 году увеличилась по сравнению с 2018 годом на 5,9% и составила 31474,2 руб., в 2020 году увеличилась по сравнению с 2019 годом на 7,3% и составила 33758,2 руб.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На 2021-2023 годы прогнозируется ежегодное увеличение среднемесячной заработной платы: в 2021 году на 4,1%, в 2022 году на 4,8% и в 2023 году на 5,2%, что составит соответственно 35142,3 руб., 36829,1 руб. и 38744,2 руб. 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Рост среднемесячной номинальной заработной платы работников крупных и средних предприятий и некоммерческих организаций города обусловлен увеличением уровня заработной платы работникам бюджетной сферы, в соответствии с федеральным законодательством и намерениями предприятий и организаций.  </w:t>
      </w:r>
    </w:p>
    <w:p w:rsidR="00AA40BF" w:rsidRPr="000C2F33" w:rsidRDefault="00AA40BF" w:rsidP="000C2F33">
      <w:pPr>
        <w:widowControl w:val="0"/>
        <w:ind w:firstLine="708"/>
        <w:jc w:val="both"/>
        <w:rPr>
          <w:rFonts w:eastAsia="Lucida Sans Unicode"/>
          <w:kern w:val="2"/>
          <w:sz w:val="28"/>
          <w:szCs w:val="28"/>
          <w:highlight w:val="yellow"/>
          <w:lang w:eastAsia="hi-IN" w:bidi="hi-IN"/>
        </w:rPr>
      </w:pPr>
      <w:r w:rsidRPr="000C2F33">
        <w:rPr>
          <w:rFonts w:eastAsia="Lucida Sans Unicode"/>
          <w:kern w:val="2"/>
          <w:sz w:val="28"/>
          <w:szCs w:val="28"/>
          <w:u w:val="single"/>
          <w:lang w:eastAsia="hi-IN" w:bidi="hi-IN"/>
        </w:rPr>
        <w:t>Среднемесячная номинальная заработная плата работников муниципальных дошкольных образовательных учреждений</w:t>
      </w:r>
      <w:r w:rsidRPr="000C2F33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Pr="000C2F33">
        <w:rPr>
          <w:sz w:val="28"/>
          <w:szCs w:val="28"/>
        </w:rPr>
        <w:t xml:space="preserve">в 2018 году – 18 758,2 рублей, в 2019 году – 20 065,5 рублей, в 2020 году – 21 966,3 рублей. Повышение уровня среднемесячной заработной платы 2020 года к 2021 году на 1,1 % произошло за счет увеличения выплат стимулирующего характера, а </w:t>
      </w:r>
      <w:r w:rsidRPr="000C2F33">
        <w:rPr>
          <w:sz w:val="28"/>
          <w:szCs w:val="28"/>
        </w:rPr>
        <w:lastRenderedPageBreak/>
        <w:t>также увеличения минимального размера оплаты труда.  За счёт увеличения выплат стимулирующего характера планируется доведение уровня средней заработной платы работников дошкольных образовательных учреждений в 2021 году – до 23 260,4 рублей; в 2022 году – до 24 656,02 рублей; в 2023 году – до 26 307,95 рублей.</w:t>
      </w:r>
    </w:p>
    <w:p w:rsidR="00AA40BF" w:rsidRPr="000C2F33" w:rsidRDefault="00AA40BF" w:rsidP="000C2F33">
      <w:pPr>
        <w:ind w:firstLine="708"/>
        <w:jc w:val="both"/>
        <w:rPr>
          <w:rFonts w:eastAsia="Lucida Sans Unicode"/>
          <w:kern w:val="2"/>
          <w:sz w:val="28"/>
          <w:szCs w:val="28"/>
          <w:highlight w:val="yellow"/>
          <w:lang w:eastAsia="hi-IN" w:bidi="hi-IN"/>
        </w:rPr>
      </w:pPr>
      <w:r w:rsidRPr="000C2F33">
        <w:rPr>
          <w:rFonts w:eastAsia="Lucida Sans Unicode"/>
          <w:kern w:val="2"/>
          <w:sz w:val="28"/>
          <w:szCs w:val="28"/>
          <w:u w:val="single"/>
          <w:lang w:eastAsia="hi-IN" w:bidi="hi-IN"/>
        </w:rPr>
        <w:t>Среднемесячная номинальная заработная плата работников муниципальных общеобразовательных учреждений</w:t>
      </w:r>
      <w:r w:rsidRPr="000C2F33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Pr="000C2F33">
        <w:rPr>
          <w:sz w:val="28"/>
          <w:szCs w:val="28"/>
        </w:rPr>
        <w:t>в 2018 году – 24 224,5 рублей, в 2019 году – 26 136,5 рублей, в 2020 году – 28 754,0 руб.  Повышение уровня среднемесячной заработной платы 2020 года к 2019 году на 1,07 % произошло за счет увеличения выплат стимулирующего характера, а также увеличения минимального размера оплаты труда за счёт увеличения выплат стимулирующего характера планируется доведение уровня номинальной заработной платы работников общеобразовательных учреждений в 2021 году – до 29 005,0 рублей; в 2022 году – до 30 745,3 рублей, в 2023 году – до 32 805,2 рублей.</w:t>
      </w:r>
    </w:p>
    <w:p w:rsidR="00AA40BF" w:rsidRPr="000C2F33" w:rsidRDefault="00AA40BF" w:rsidP="000C2F33">
      <w:pPr>
        <w:ind w:firstLine="708"/>
        <w:jc w:val="both"/>
        <w:rPr>
          <w:rFonts w:eastAsia="Lucida Sans Unicode"/>
          <w:kern w:val="2"/>
          <w:sz w:val="28"/>
          <w:szCs w:val="28"/>
          <w:highlight w:val="yellow"/>
          <w:lang w:eastAsia="hi-IN" w:bidi="hi-IN"/>
        </w:rPr>
      </w:pPr>
      <w:r w:rsidRPr="000C2F33">
        <w:rPr>
          <w:rFonts w:eastAsia="Lucida Sans Unicode"/>
          <w:kern w:val="2"/>
          <w:sz w:val="28"/>
          <w:szCs w:val="28"/>
          <w:u w:val="single"/>
          <w:lang w:eastAsia="hi-IN" w:bidi="hi-IN"/>
        </w:rPr>
        <w:t>Среднемесячная номинальная заработная плата учителей муниципальных общеобразовательных учреждений</w:t>
      </w:r>
      <w:r w:rsidRPr="000C2F33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Pr="000C2F33">
        <w:rPr>
          <w:sz w:val="28"/>
          <w:szCs w:val="28"/>
        </w:rPr>
        <w:t>в 2018 году – 26 990,7 тыс. руб., в 2019 году – 29 583,7 рублей, в 2020 году – 30 735,2 тыс. руб. Повышение уровня среднемесячной заработной платы 2020 года к 2019 году на 1,03 % произошло за счет введения эффективных контрактов для работников и увеличения выплат стимулирующего характера. За счёт увеличения выплат стимулирующего характера планируется доведение уровня номинальной заработной платы учителей образовательных учреждений в 2021 году – до 31 980,2 рублей, в 2022 году – до 33 899,0 рублей, в 2023 году – до 36 170,2 рублей.</w:t>
      </w:r>
    </w:p>
    <w:p w:rsidR="00AA40BF" w:rsidRPr="000C2F33" w:rsidRDefault="00AA40BF" w:rsidP="004F2E46">
      <w:pPr>
        <w:tabs>
          <w:tab w:val="left" w:pos="180"/>
          <w:tab w:val="left" w:pos="709"/>
        </w:tabs>
        <w:ind w:right="-1" w:firstLine="709"/>
        <w:jc w:val="both"/>
        <w:rPr>
          <w:sz w:val="28"/>
          <w:szCs w:val="28"/>
        </w:rPr>
      </w:pPr>
      <w:r w:rsidRPr="000C2F33">
        <w:rPr>
          <w:bCs/>
          <w:sz w:val="28"/>
          <w:szCs w:val="28"/>
          <w:u w:val="single"/>
          <w:lang w:eastAsia="ru-RU"/>
        </w:rPr>
        <w:t>Среднемесячная номинальная начисленная заработная плата работников муниципальных учреждений культуры составила</w:t>
      </w:r>
      <w:r w:rsidRPr="000C2F33">
        <w:rPr>
          <w:bCs/>
          <w:sz w:val="28"/>
          <w:szCs w:val="28"/>
          <w:lang w:eastAsia="ru-RU"/>
        </w:rPr>
        <w:t>:</w:t>
      </w:r>
      <w:r w:rsidRPr="000C2F33">
        <w:rPr>
          <w:sz w:val="28"/>
          <w:szCs w:val="28"/>
        </w:rPr>
        <w:t xml:space="preserve"> в 2020 году размер среднемесячной зарплаты составил </w:t>
      </w:r>
      <w:r w:rsidRPr="000C2F33">
        <w:rPr>
          <w:color w:val="000000"/>
          <w:sz w:val="28"/>
          <w:szCs w:val="28"/>
        </w:rPr>
        <w:t xml:space="preserve">30020,4 </w:t>
      </w:r>
      <w:r w:rsidRPr="000C2F33">
        <w:rPr>
          <w:sz w:val="28"/>
          <w:szCs w:val="28"/>
        </w:rPr>
        <w:t>рублей. В рамках исполнения Указа Президента РФ от 07.05.2012 № 597 «О мерах по реализации государственной социальной политики» на период 2021-2023 годов прогнозируется уровень заработной платы, соответственно: в 2021 году – до 30 750,3 рублей, в 2022 году – до 32 595,3 рублей, в 2023 году – до 34 779,2 рублей.</w:t>
      </w:r>
    </w:p>
    <w:p w:rsidR="00AA40BF" w:rsidRPr="000C2F33" w:rsidRDefault="00AA40BF" w:rsidP="000C2F33">
      <w:pPr>
        <w:suppressAutoHyphens w:val="0"/>
        <w:ind w:firstLine="709"/>
        <w:jc w:val="both"/>
        <w:rPr>
          <w:rFonts w:eastAsia="Lucida Sans Unicode"/>
          <w:kern w:val="2"/>
          <w:sz w:val="28"/>
          <w:szCs w:val="28"/>
          <w:highlight w:val="yellow"/>
          <w:lang w:eastAsia="hi-IN" w:bidi="hi-IN"/>
        </w:rPr>
      </w:pPr>
      <w:r w:rsidRPr="000C2F33">
        <w:rPr>
          <w:rFonts w:eastAsia="Lucida Sans Unicode"/>
          <w:kern w:val="2"/>
          <w:sz w:val="28"/>
          <w:szCs w:val="28"/>
          <w:u w:val="single"/>
          <w:lang w:eastAsia="hi-IN" w:bidi="hi-IN"/>
        </w:rPr>
        <w:t>Среднемесячная номинальная заработная плата работников муниципальных учреждений физической культуры и спорта</w:t>
      </w:r>
      <w:r w:rsidRPr="000C2F33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Pr="000C2F33">
        <w:rPr>
          <w:sz w:val="28"/>
          <w:szCs w:val="28"/>
        </w:rPr>
        <w:t>в 2018 году – 19 942,3 рублей, в 2019 году – 21 184,0 рублей, в 2020 году – 24 256,7 руб. Повышение 2020 года к 2019 году на 1,5 %, произошло за счет введения эффективных контрактов для работников и увеличения выплат стимулирующего характера. За счёт увеличения выплат стимулирующего характера планируется доведение уровня номинальной заработной платы работников дополнительного образования на 2021 год – до 33 578,62 рублей, на 2022 год – до 33 578,62 рублей, на 2023 год – 33 578,62 рублей.</w:t>
      </w:r>
    </w:p>
    <w:p w:rsidR="00AA40BF" w:rsidRPr="000C2F33" w:rsidRDefault="00AA40BF" w:rsidP="000C2F33">
      <w:pPr>
        <w:rPr>
          <w:b/>
          <w:sz w:val="28"/>
          <w:szCs w:val="28"/>
          <w:highlight w:val="yellow"/>
        </w:rPr>
      </w:pPr>
    </w:p>
    <w:p w:rsidR="00AA40BF" w:rsidRPr="000C2F33" w:rsidRDefault="00AA40BF" w:rsidP="000C2F33">
      <w:pPr>
        <w:ind w:firstLine="709"/>
        <w:jc w:val="center"/>
        <w:rPr>
          <w:b/>
          <w:sz w:val="28"/>
          <w:szCs w:val="28"/>
        </w:rPr>
      </w:pPr>
      <w:r w:rsidRPr="000C2F33">
        <w:rPr>
          <w:b/>
          <w:sz w:val="28"/>
          <w:szCs w:val="28"/>
          <w:lang w:val="en-US"/>
        </w:rPr>
        <w:t>II</w:t>
      </w:r>
      <w:r w:rsidRPr="000C2F33">
        <w:rPr>
          <w:b/>
          <w:sz w:val="28"/>
          <w:szCs w:val="28"/>
        </w:rPr>
        <w:t>. Дошкольное образование</w:t>
      </w:r>
    </w:p>
    <w:p w:rsidR="00AA40BF" w:rsidRPr="000C2F33" w:rsidRDefault="00AA40BF" w:rsidP="000C2F33">
      <w:pPr>
        <w:ind w:firstLine="709"/>
        <w:jc w:val="center"/>
        <w:rPr>
          <w:b/>
          <w:sz w:val="28"/>
          <w:szCs w:val="28"/>
          <w:highlight w:val="yellow"/>
        </w:rPr>
      </w:pPr>
    </w:p>
    <w:p w:rsidR="00AA40BF" w:rsidRPr="000C2F33" w:rsidRDefault="00AA40BF" w:rsidP="000C2F33">
      <w:pPr>
        <w:widowControl w:val="0"/>
        <w:ind w:firstLine="708"/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0C2F33">
        <w:rPr>
          <w:rFonts w:eastAsia="Lucida Sans Unicode"/>
          <w:b/>
          <w:kern w:val="2"/>
          <w:sz w:val="28"/>
          <w:szCs w:val="28"/>
          <w:lang w:eastAsia="hi-IN" w:bidi="hi-IN"/>
        </w:rPr>
        <w:lastRenderedPageBreak/>
        <w:t>Показатель 9. Доля детей в возрасте 1- 6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1- 6 лет.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Всем детям, заявленным на определение в детский сад в 2018 году, места были предоставлены. В 2019 году значение показателя составило 82,3 %. Всем детям, заявленным на определение в детский сад в 2019 году, места предоставлены.     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2020 году значение показателя составило 79,1%.  Всем детям, заявленным на определение в детский сад в 2020 году, места предоставлены. В 2021 году значение показателя планируется в пределах 93,8%, 2022 - 2023 – 94,0%.</w:t>
      </w:r>
    </w:p>
    <w:p w:rsidR="00AA40BF" w:rsidRPr="000C2F33" w:rsidRDefault="00AA40BF" w:rsidP="000C2F33">
      <w:pPr>
        <w:widowControl w:val="0"/>
        <w:tabs>
          <w:tab w:val="left" w:pos="709"/>
        </w:tabs>
        <w:jc w:val="both"/>
        <w:rPr>
          <w:rFonts w:eastAsia="Lucida Sans Unicode"/>
          <w:b/>
          <w:kern w:val="2"/>
          <w:sz w:val="28"/>
          <w:szCs w:val="28"/>
          <w:highlight w:val="yellow"/>
          <w:lang w:eastAsia="hi-IN" w:bidi="hi-IN"/>
        </w:rPr>
      </w:pPr>
    </w:p>
    <w:p w:rsidR="00AA40BF" w:rsidRPr="000C2F33" w:rsidRDefault="00AA40BF" w:rsidP="000C2F33">
      <w:pPr>
        <w:widowControl w:val="0"/>
        <w:ind w:firstLine="708"/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0C2F33">
        <w:rPr>
          <w:rFonts w:eastAsia="Lucida Sans Unicode"/>
          <w:b/>
          <w:kern w:val="2"/>
          <w:sz w:val="28"/>
          <w:szCs w:val="28"/>
          <w:lang w:eastAsia="hi-IN" w:bidi="hi-IN"/>
        </w:rPr>
        <w:t>Показатель 10. 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– 6 лет.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2018 году значение показателя составило 17,95%.  Значение этого показателя в 2019 году составило 16,59%. 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2020 году значение показателя составило 11,94%.  В очереди на получение места в детском саду, которая ведется в Единой информационной системе «Электронный детский сад», учтены все дети с отсроченным сроком предоставления места в 2021 - 2023 годах. В 2021- 2023 годы планируется значение показателя в пределах 11,94%.</w:t>
      </w:r>
    </w:p>
    <w:p w:rsidR="00AA40BF" w:rsidRPr="000C2F33" w:rsidRDefault="00AA40BF" w:rsidP="000C2F33">
      <w:pPr>
        <w:widowControl w:val="0"/>
        <w:jc w:val="both"/>
        <w:rPr>
          <w:rFonts w:eastAsia="Lucida Sans Unicode"/>
          <w:kern w:val="2"/>
          <w:sz w:val="28"/>
          <w:szCs w:val="28"/>
          <w:highlight w:val="yellow"/>
          <w:lang w:eastAsia="hi-IN" w:bidi="hi-IN"/>
        </w:rPr>
      </w:pPr>
    </w:p>
    <w:p w:rsidR="00AA40BF" w:rsidRPr="000C2F33" w:rsidRDefault="00AA40BF" w:rsidP="000C2F33">
      <w:pPr>
        <w:widowControl w:val="0"/>
        <w:ind w:firstLine="708"/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0C2F33">
        <w:rPr>
          <w:rFonts w:eastAsia="Lucida Sans Unicode"/>
          <w:b/>
          <w:kern w:val="2"/>
          <w:sz w:val="28"/>
          <w:szCs w:val="28"/>
          <w:lang w:eastAsia="hi-IN" w:bidi="hi-IN"/>
        </w:rPr>
        <w:t>Показатель 11. Доля муниципальных дошкольных образовательных учреждений, здания которых находятся в аварийном состоянии или требуют капитального ремонта в общем числе муниципальных дошкольных образовательных учреждений.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Значения показателя составили в 2020 году – 0 %, в планируемом периоде в 2021 году – 2022 году – 0%.</w:t>
      </w:r>
    </w:p>
    <w:p w:rsidR="00AA40BF" w:rsidRPr="000C2F33" w:rsidRDefault="00AA40BF" w:rsidP="000C2F33">
      <w:pPr>
        <w:jc w:val="both"/>
        <w:rPr>
          <w:sz w:val="28"/>
          <w:szCs w:val="28"/>
        </w:rPr>
      </w:pPr>
      <w:r w:rsidRPr="000C2F33">
        <w:rPr>
          <w:sz w:val="28"/>
          <w:szCs w:val="28"/>
        </w:rPr>
        <w:tab/>
        <w:t xml:space="preserve">В 2022, 2023 годах не планируется проведение капитального ремонта в зданиях дошкольных образовательных учреждениях. Значения показателя в этот период составят 0 %. </w:t>
      </w:r>
    </w:p>
    <w:p w:rsidR="00AA40BF" w:rsidRPr="000C2F33" w:rsidRDefault="00AA40BF" w:rsidP="000C2F33">
      <w:pPr>
        <w:widowControl w:val="0"/>
        <w:jc w:val="both"/>
        <w:rPr>
          <w:rFonts w:eastAsia="Lucida Sans Unicode"/>
          <w:kern w:val="2"/>
          <w:sz w:val="28"/>
          <w:szCs w:val="28"/>
          <w:highlight w:val="yellow"/>
          <w:lang w:eastAsia="hi-IN" w:bidi="hi-IN"/>
        </w:rPr>
      </w:pPr>
    </w:p>
    <w:p w:rsidR="00AA40BF" w:rsidRPr="000C2F33" w:rsidRDefault="00AA40BF" w:rsidP="000C2F33">
      <w:pPr>
        <w:widowControl w:val="0"/>
        <w:ind w:firstLine="708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0C2F33">
        <w:rPr>
          <w:rFonts w:eastAsia="Lucida Sans Unicode"/>
          <w:b/>
          <w:kern w:val="2"/>
          <w:sz w:val="28"/>
          <w:szCs w:val="28"/>
          <w:lang w:eastAsia="hi-IN" w:bidi="hi-IN"/>
        </w:rPr>
        <w:t>Общее и дополнительное образование.</w:t>
      </w:r>
    </w:p>
    <w:p w:rsidR="00AA40BF" w:rsidRPr="000C2F33" w:rsidRDefault="00AA40BF" w:rsidP="000C2F33">
      <w:pPr>
        <w:widowControl w:val="0"/>
        <w:jc w:val="both"/>
        <w:rPr>
          <w:rFonts w:eastAsia="Lucida Sans Unicode"/>
          <w:kern w:val="2"/>
          <w:sz w:val="28"/>
          <w:szCs w:val="28"/>
          <w:highlight w:val="yellow"/>
          <w:lang w:eastAsia="hi-IN" w:bidi="hi-IN"/>
        </w:rPr>
      </w:pPr>
    </w:p>
    <w:p w:rsidR="00AA40BF" w:rsidRPr="000C2F33" w:rsidRDefault="00AA40BF" w:rsidP="000C2F33">
      <w:pPr>
        <w:widowControl w:val="0"/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0C2F33">
        <w:rPr>
          <w:rFonts w:eastAsia="Lucida Sans Unicode"/>
          <w:b/>
          <w:kern w:val="2"/>
          <w:sz w:val="28"/>
          <w:szCs w:val="28"/>
          <w:lang w:eastAsia="hi-IN" w:bidi="hi-IN"/>
        </w:rPr>
        <w:tab/>
        <w:t>Показатель 13.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Доля выпускников, не получивших аттестат о среднем общем образовании в 2019 году – 2,14 %, в 2020 году - 0%, в 2021 году – 1%, в 2022 году - 1%. Уменьшение показателя обусловлено тем, что в 2020 году государственная итоговая аттестация была проведена в форме промежуточной </w:t>
      </w:r>
      <w:r w:rsidRPr="000C2F33">
        <w:rPr>
          <w:sz w:val="28"/>
          <w:szCs w:val="28"/>
        </w:rPr>
        <w:lastRenderedPageBreak/>
        <w:t xml:space="preserve">аттестации, результаты которой признаются результатами ГИА-11 и являются основанием для выдачи аттестатов о среднем общем образовании. 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2020 году получили аттестат 378 выпускников. В каждом общеобразовательном учреждении на основе анализа результатов государственной итоговой аттестации выпускников текущего года разработан план дополнительных мероприятий по подготовке к итоговой аттестации выпускников следующего года, с целью повышения качества подготовки обучающихся, повышения мотивации обучающихся на получение качественного общего образования, разработаны комплексные планы мероприятий на 2020-2021 учебный год по повышению качества образования и сокращения доли выпускников, не завершивших  среднего общего образования.  Одним из основных направлений этой деятельности определена индивидуализация работы с каждым обучающимся. В результате реализации разработанных мероприятий планируется довести долю выпускников, не получивших аттестат о среднем общем образовании в 2021, 2022, 2023 годах – не более 1 % от общего числа выпускников.</w:t>
      </w:r>
    </w:p>
    <w:p w:rsidR="00AA40BF" w:rsidRPr="000C2F33" w:rsidRDefault="00AA40BF" w:rsidP="000C2F33">
      <w:pPr>
        <w:widowControl w:val="0"/>
        <w:jc w:val="both"/>
        <w:rPr>
          <w:rFonts w:eastAsia="Lucida Sans Unicode"/>
          <w:b/>
          <w:kern w:val="2"/>
          <w:sz w:val="28"/>
          <w:szCs w:val="28"/>
          <w:highlight w:val="yellow"/>
          <w:lang w:eastAsia="hi-IN" w:bidi="hi-IN"/>
        </w:rPr>
      </w:pPr>
    </w:p>
    <w:p w:rsidR="00AA40BF" w:rsidRPr="000C2F33" w:rsidRDefault="00AA40BF" w:rsidP="000C2F33">
      <w:pPr>
        <w:widowControl w:val="0"/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0C2F33">
        <w:rPr>
          <w:rFonts w:eastAsia="Lucida Sans Unicode"/>
          <w:b/>
          <w:kern w:val="2"/>
          <w:sz w:val="28"/>
          <w:szCs w:val="28"/>
          <w:lang w:eastAsia="hi-IN" w:bidi="hi-IN"/>
        </w:rPr>
        <w:tab/>
        <w:t>Показатель 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AA40BF" w:rsidRPr="000C2F33" w:rsidRDefault="00AA40BF" w:rsidP="000C2F33">
      <w:pPr>
        <w:suppressAutoHyphens w:val="0"/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Значения показателя в отчётном периоде составили: в 2019 год – 83,45%, в 2020 году- 87,03%, в 2021 году – 87,04%, в 2022 году – 87,04%. </w:t>
      </w:r>
    </w:p>
    <w:p w:rsidR="00AA40BF" w:rsidRPr="000C2F33" w:rsidRDefault="00AA40BF" w:rsidP="000C2F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</w:rPr>
        <w:t xml:space="preserve">В отчетном периоде частично проводились работы по улучшению материально-технической базы муниципальных общеобразовательных учреждений. Рост показателя в 2020 году обусловлен увеличением </w:t>
      </w:r>
      <w:r w:rsidRPr="000C2F33">
        <w:rPr>
          <w:sz w:val="28"/>
          <w:szCs w:val="28"/>
          <w:lang w:eastAsia="ru-RU"/>
        </w:rPr>
        <w:t>численности учреждений, реализующих образовательные программы с использованием дистанционных технологий</w:t>
      </w:r>
      <w:r w:rsidRPr="000C2F33">
        <w:rPr>
          <w:b/>
          <w:bCs/>
          <w:sz w:val="28"/>
          <w:szCs w:val="28"/>
          <w:lang w:eastAsia="ru-RU"/>
        </w:rPr>
        <w:t xml:space="preserve">. </w:t>
      </w:r>
      <w:r w:rsidRPr="000C2F33">
        <w:rPr>
          <w:sz w:val="28"/>
          <w:szCs w:val="28"/>
        </w:rPr>
        <w:t>В плановом периоде за счет развития системы дистанционного образования планируется значение показателя в 2021, 2022, 2023 годах в пределах 87,04%.</w:t>
      </w:r>
    </w:p>
    <w:p w:rsidR="00AA40BF" w:rsidRPr="000C2F33" w:rsidRDefault="00AA40BF" w:rsidP="000C2F33">
      <w:pPr>
        <w:widowControl w:val="0"/>
        <w:tabs>
          <w:tab w:val="left" w:pos="709"/>
        </w:tabs>
        <w:jc w:val="both"/>
        <w:rPr>
          <w:rFonts w:eastAsia="Lucida Sans Unicode"/>
          <w:kern w:val="2"/>
          <w:sz w:val="28"/>
          <w:szCs w:val="28"/>
          <w:highlight w:val="yellow"/>
          <w:lang w:eastAsia="hi-IN" w:bidi="hi-IN"/>
        </w:rPr>
      </w:pPr>
    </w:p>
    <w:p w:rsidR="00AA40BF" w:rsidRPr="000C2F33" w:rsidRDefault="00AA40BF" w:rsidP="000C2F33">
      <w:pPr>
        <w:widowControl w:val="0"/>
        <w:ind w:firstLine="708"/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0C2F33">
        <w:rPr>
          <w:rFonts w:eastAsia="Lucida Sans Unicode"/>
          <w:b/>
          <w:kern w:val="2"/>
          <w:sz w:val="28"/>
          <w:szCs w:val="28"/>
          <w:lang w:eastAsia="hi-IN" w:bidi="hi-IN"/>
        </w:rPr>
        <w:t>Показатель 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AA40BF" w:rsidRPr="000C2F33" w:rsidRDefault="00AA40BF" w:rsidP="000C2F33">
      <w:pPr>
        <w:widowControl w:val="0"/>
        <w:ind w:firstLine="708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0C2F33">
        <w:rPr>
          <w:rFonts w:eastAsia="Lucida Sans Unicode"/>
          <w:kern w:val="2"/>
          <w:sz w:val="28"/>
          <w:szCs w:val="28"/>
          <w:lang w:eastAsia="hi-IN" w:bidi="hi-IN"/>
        </w:rPr>
        <w:t>Значения показателя составили в 2020 году – 18,18%, так как капитальный ремонт общеобразовательных учреждений не проводился.</w:t>
      </w:r>
    </w:p>
    <w:p w:rsidR="00AA40BF" w:rsidRPr="000C2F33" w:rsidRDefault="00AA40BF" w:rsidP="000C2F33">
      <w:pPr>
        <w:widowControl w:val="0"/>
        <w:ind w:firstLine="708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0C2F33">
        <w:rPr>
          <w:rFonts w:eastAsia="Lucida Sans Unicode"/>
          <w:kern w:val="2"/>
          <w:sz w:val="28"/>
          <w:szCs w:val="28"/>
          <w:lang w:eastAsia="hi-IN" w:bidi="hi-IN"/>
        </w:rPr>
        <w:t xml:space="preserve">Капитальный ремонт МБОУ СОШ № 3 запланирован на 2021-2022 года. В 2020 году получено положительное заключение проектно-сметной документации по проведению капитального ремонта школы по адресу: г. Азов, </w:t>
      </w:r>
      <w:proofErr w:type="spellStart"/>
      <w:r w:rsidRPr="000C2F33">
        <w:rPr>
          <w:rFonts w:eastAsia="Lucida Sans Unicode"/>
          <w:kern w:val="2"/>
          <w:sz w:val="28"/>
          <w:szCs w:val="28"/>
          <w:lang w:eastAsia="hi-IN" w:bidi="hi-IN"/>
        </w:rPr>
        <w:t>ул.Г</w:t>
      </w:r>
      <w:proofErr w:type="spellEnd"/>
      <w:r w:rsidRPr="000C2F33">
        <w:rPr>
          <w:rFonts w:eastAsia="Lucida Sans Unicode"/>
          <w:kern w:val="2"/>
          <w:sz w:val="28"/>
          <w:szCs w:val="28"/>
          <w:lang w:eastAsia="hi-IN" w:bidi="hi-IN"/>
        </w:rPr>
        <w:t xml:space="preserve">. Мирошниченко, 48 №61-1-1-3-055149-2020 от 30.10.2020 г. и капитального ремонта школы по адресу: г. Азов, ул. Кирова, 74 №61-1-1-3-058271-2020 от 18.11.2020г.   </w:t>
      </w:r>
    </w:p>
    <w:p w:rsidR="00AA40BF" w:rsidRPr="000C2F33" w:rsidRDefault="00AA40BF" w:rsidP="004F2E46">
      <w:pPr>
        <w:widowControl w:val="0"/>
        <w:ind w:firstLine="709"/>
        <w:jc w:val="both"/>
        <w:rPr>
          <w:rFonts w:eastAsia="Lucida Sans Unicode"/>
          <w:kern w:val="2"/>
          <w:sz w:val="28"/>
          <w:szCs w:val="28"/>
          <w:highlight w:val="yellow"/>
          <w:lang w:eastAsia="hi-IN" w:bidi="hi-IN"/>
        </w:rPr>
      </w:pPr>
      <w:r w:rsidRPr="000C2F33">
        <w:rPr>
          <w:rFonts w:eastAsia="Lucida Sans Unicode"/>
          <w:kern w:val="2"/>
          <w:sz w:val="28"/>
          <w:szCs w:val="28"/>
          <w:lang w:eastAsia="hi-IN" w:bidi="hi-IN"/>
        </w:rPr>
        <w:t>В период 2021, 2022, 2023 года планируется значение показателя – 9%.</w:t>
      </w:r>
    </w:p>
    <w:p w:rsidR="00AA40BF" w:rsidRPr="000C2F33" w:rsidRDefault="00AA40BF" w:rsidP="000C2F33">
      <w:pPr>
        <w:jc w:val="both"/>
        <w:rPr>
          <w:b/>
          <w:color w:val="7030A0"/>
          <w:sz w:val="28"/>
          <w:szCs w:val="28"/>
          <w:highlight w:val="yellow"/>
        </w:rPr>
      </w:pPr>
    </w:p>
    <w:p w:rsidR="00AA40BF" w:rsidRPr="000C2F33" w:rsidRDefault="00AA40BF" w:rsidP="000C2F33">
      <w:pPr>
        <w:ind w:firstLine="708"/>
        <w:jc w:val="both"/>
        <w:rPr>
          <w:b/>
          <w:sz w:val="28"/>
          <w:szCs w:val="28"/>
        </w:rPr>
      </w:pPr>
      <w:r w:rsidRPr="000C2F33">
        <w:rPr>
          <w:b/>
          <w:sz w:val="28"/>
          <w:szCs w:val="28"/>
        </w:rPr>
        <w:lastRenderedPageBreak/>
        <w:t>Показатель 16. Доля детей первой и второй групп здоровья в общей численности, обучающихся в муниципальных общеобразовательных учреждениях.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2020 году показатель составил 91,0%, что выше предыдущего года на 0,5% и 2017 года на 1,68% (показатели 2019 г. 90,5%; 2018 г.- 90,02%; в 2017 г.-89,5%). 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Улучшение показателя было достигнуто совместной работой МБУЗ ЦГБ </w:t>
      </w:r>
      <w:proofErr w:type="spellStart"/>
      <w:r w:rsidRPr="000C2F33">
        <w:rPr>
          <w:sz w:val="28"/>
          <w:szCs w:val="28"/>
        </w:rPr>
        <w:t>г.Азова</w:t>
      </w:r>
      <w:proofErr w:type="spellEnd"/>
      <w:r w:rsidRPr="000C2F33">
        <w:rPr>
          <w:sz w:val="28"/>
          <w:szCs w:val="28"/>
        </w:rPr>
        <w:t xml:space="preserve"> и Управления образования. В городе реализуются мероприятия по здоровье-сберегающим технологиям. Это и проведение диспансеризации детей, и работа в восьми общеобразовательных учреждениях диагностического программного комплекса «АРМИС» для скрининг-диагностики отклонений в здоровье учащихся на ранних этапах с последующим оздоровлением учащихся, имеющих отклонение в здоровье, и работа с 2011 года мероприятий «мини-поликлиники» в образовательных учреждениях, и проведение капитальных ремонтов учреждений.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Продолжено оснащение образовательных учреждений новой мебелью, что в перспективе позволит улучшить осанку учащихся, снизить процент числа больных с заболеваниями опорно-двигательного аппарата, а также с заболеваниями глаз.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Проведенные капитальные ремонты в части МБОУ СОШ позволили улучшить условия пребывания учащихся в стенах образовательных учреждений и созданы условия для занятий физической культурой учащихся, как в спортивных залах, так и на пришкольных участках, что также будет благотворно влиять на здоровье детей.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С 2013 года в образовательных учреждениях города новое развитие получила физкультурная подготовка не только здоровых детей, но и детей, имеющих отклонения в здоровье по четырем группам специальной подготовки.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Комплексный подход к сохранению здоровья учащихся образовательных учреждений позволит к 2023 году улучшить показатель доли детей первой и второй групп здоровья в общей численности, обучающихся до 91,8% (2021г. – 91,5%; 2022 г.-91,6%).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</w:p>
    <w:p w:rsidR="00AA40BF" w:rsidRPr="000C2F33" w:rsidRDefault="00AA40BF" w:rsidP="000C2F33">
      <w:pPr>
        <w:widowControl w:val="0"/>
        <w:ind w:firstLine="708"/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0C2F33">
        <w:rPr>
          <w:rFonts w:eastAsia="Lucida Sans Unicode"/>
          <w:b/>
          <w:kern w:val="2"/>
          <w:sz w:val="28"/>
          <w:szCs w:val="28"/>
          <w:lang w:eastAsia="hi-IN" w:bidi="hi-IN"/>
        </w:rPr>
        <w:t>Показатель 17.  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отчётном периоде доля обучающихся, занимающихся во вторую смену составила в 2020 году – 26,74 %. В соответствии с Программой «Создание в Ростовской области новых мест в общеобразовательных организациях в соответствии с прогнозируемой потребностью и современными условиями обучения на 2016 – 2025 годы», утверждённой постановлением Правительства Ростовской области от 31.12.2015 № 234, проведение работ по капитальному ремонту, строительству, реконструкции зданий общеобразовательных учреждений города Азова планируется после 2020 года. Таким образом, в </w:t>
      </w:r>
      <w:r w:rsidRPr="000C2F33">
        <w:rPr>
          <w:sz w:val="28"/>
          <w:szCs w:val="28"/>
        </w:rPr>
        <w:lastRenderedPageBreak/>
        <w:t>течение планового периода 2016-2020 годы в городе Азове сохрани</w:t>
      </w:r>
      <w:r w:rsidR="00C80BA3" w:rsidRPr="000C2F33">
        <w:rPr>
          <w:sz w:val="28"/>
          <w:szCs w:val="28"/>
        </w:rPr>
        <w:t>тся</w:t>
      </w:r>
      <w:r w:rsidRPr="000C2F33">
        <w:rPr>
          <w:sz w:val="28"/>
          <w:szCs w:val="28"/>
        </w:rPr>
        <w:t xml:space="preserve"> действующая сеть общеобразовательных учреждений. Значения показателя   планируется в 2021 - 2023 – 28,0%.</w:t>
      </w:r>
    </w:p>
    <w:p w:rsidR="00AA40BF" w:rsidRPr="000C2F33" w:rsidRDefault="00AA40BF" w:rsidP="000C2F33">
      <w:pPr>
        <w:widowControl w:val="0"/>
        <w:jc w:val="both"/>
        <w:rPr>
          <w:rFonts w:eastAsia="Lucida Sans Unicode"/>
          <w:kern w:val="2"/>
          <w:sz w:val="28"/>
          <w:szCs w:val="28"/>
          <w:highlight w:val="yellow"/>
          <w:lang w:eastAsia="hi-IN" w:bidi="hi-IN"/>
        </w:rPr>
      </w:pPr>
    </w:p>
    <w:p w:rsidR="00AA40BF" w:rsidRPr="000C2F33" w:rsidRDefault="00AA40BF" w:rsidP="000C2F33">
      <w:pPr>
        <w:widowControl w:val="0"/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0C2F33">
        <w:rPr>
          <w:rFonts w:eastAsia="Lucida Sans Unicode"/>
          <w:b/>
          <w:kern w:val="2"/>
          <w:sz w:val="28"/>
          <w:szCs w:val="28"/>
          <w:lang w:eastAsia="hi-IN" w:bidi="hi-IN"/>
        </w:rPr>
        <w:tab/>
        <w:t>Показатель 18. Расходы бюджета муниципального образования на общее образование в расчёте на 1 обучающегося в муниципальных общеобразовательных учреждениях.</w:t>
      </w:r>
    </w:p>
    <w:p w:rsidR="00AA40BF" w:rsidRPr="000C2F33" w:rsidRDefault="00AA40BF" w:rsidP="000C2F33">
      <w:pPr>
        <w:ind w:firstLine="72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Расходы бюджета муниципального образования на общее образование в расчёте на 1 обучающегося составили 2018 году – 39,4 тыс. руб., 2019 году – 41,6 тыс. руб., в 2020 году – 48,3 тыс. руб.</w:t>
      </w:r>
    </w:p>
    <w:p w:rsidR="00AA40BF" w:rsidRPr="000C2F33" w:rsidRDefault="00AA40BF" w:rsidP="000C2F33">
      <w:pPr>
        <w:ind w:firstLine="72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плановый период ожидается значение показателя: 2021 год – 59,6 тыс. рублей, 2022 год – 64,8 тыс. рублей, 2023 год – 47,4 тыс. рублей.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2021 и 2022 включены расходы на капитальный ремонт МБОУ СОШ № 3 г. Азова, также предусмотрены средства областным законом на 2020 – 2023 годы на выполнение Указов Президента Российской Федерации № 597,761.</w:t>
      </w:r>
    </w:p>
    <w:p w:rsidR="00AA40BF" w:rsidRPr="000C2F33" w:rsidRDefault="00AA40BF" w:rsidP="000C2F33">
      <w:pPr>
        <w:widowControl w:val="0"/>
        <w:jc w:val="both"/>
        <w:rPr>
          <w:rFonts w:eastAsia="Lucida Sans Unicode"/>
          <w:kern w:val="2"/>
          <w:sz w:val="28"/>
          <w:szCs w:val="28"/>
          <w:highlight w:val="yellow"/>
          <w:lang w:eastAsia="hi-IN" w:bidi="hi-IN"/>
        </w:rPr>
      </w:pPr>
    </w:p>
    <w:p w:rsidR="00AA40BF" w:rsidRPr="000C2F33" w:rsidRDefault="00AA40BF" w:rsidP="000C2F33">
      <w:pPr>
        <w:ind w:firstLine="708"/>
        <w:jc w:val="both"/>
        <w:rPr>
          <w:sz w:val="28"/>
          <w:szCs w:val="28"/>
          <w:lang w:eastAsia="ru-RU"/>
        </w:rPr>
      </w:pPr>
      <w:r w:rsidRPr="000C2F33">
        <w:rPr>
          <w:b/>
          <w:sz w:val="28"/>
          <w:szCs w:val="28"/>
        </w:rPr>
        <w:t>Показатель 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</w:r>
      <w:r w:rsidRPr="000C2F33">
        <w:rPr>
          <w:sz w:val="28"/>
          <w:szCs w:val="28"/>
          <w:lang w:eastAsia="ru-RU"/>
        </w:rPr>
        <w:t>.</w:t>
      </w:r>
    </w:p>
    <w:p w:rsidR="00AA40BF" w:rsidRPr="000C2F33" w:rsidRDefault="00AA40BF" w:rsidP="000C2F33">
      <w:pPr>
        <w:ind w:firstLine="708"/>
        <w:jc w:val="both"/>
        <w:rPr>
          <w:rFonts w:eastAsia="Lucida Sans Unicode"/>
          <w:kern w:val="2"/>
          <w:sz w:val="28"/>
          <w:szCs w:val="28"/>
          <w:highlight w:val="yellow"/>
          <w:lang w:eastAsia="hi-IN" w:bidi="hi-IN"/>
        </w:rPr>
      </w:pPr>
      <w:r w:rsidRPr="000C2F33">
        <w:rPr>
          <w:sz w:val="28"/>
          <w:szCs w:val="28"/>
        </w:rPr>
        <w:t>Число учреждений дополнительного образования составляет - 7. В плановом периоде 2019-2022 годов расширение муниципальной сети учреждений дополнительного образования детей не предполагается. В этот период ожидается сохранение числа детей, получающих услуги по дополнительному образованию, на уровне 2019 года. В 2018 году общеобразовательные учреждения перешли на ФГОС ООО. Государственные образовательные стандарты предполагают обязательное проведение внеурочной деятельность, которая не является дополнительным образованием. За 2020 год доля детей в возрасте 5-18 лет, получающих услуги дополнительного образования на территории города Азова, составила – 76%. Этот показатель на плановый период составит в 2021 году – 77%, в 2022 году- 78%, 2023 году – 79%.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AA40BF" w:rsidRPr="000C2F33" w:rsidRDefault="00AA40BF" w:rsidP="000C2F33">
      <w:pPr>
        <w:ind w:firstLine="709"/>
        <w:jc w:val="center"/>
        <w:rPr>
          <w:b/>
          <w:sz w:val="28"/>
          <w:szCs w:val="28"/>
        </w:rPr>
      </w:pPr>
      <w:r w:rsidRPr="000C2F33">
        <w:rPr>
          <w:b/>
          <w:sz w:val="28"/>
          <w:szCs w:val="28"/>
          <w:lang w:val="en-US"/>
        </w:rPr>
        <w:t>IV</w:t>
      </w:r>
      <w:r w:rsidRPr="000C2F33">
        <w:rPr>
          <w:b/>
          <w:sz w:val="28"/>
          <w:szCs w:val="28"/>
        </w:rPr>
        <w:t>. Культура</w:t>
      </w:r>
    </w:p>
    <w:p w:rsidR="00AA40BF" w:rsidRPr="000C2F33" w:rsidRDefault="00AA40BF" w:rsidP="000C2F33">
      <w:pPr>
        <w:ind w:firstLine="709"/>
        <w:jc w:val="center"/>
        <w:rPr>
          <w:b/>
          <w:sz w:val="28"/>
          <w:szCs w:val="28"/>
        </w:rPr>
      </w:pPr>
    </w:p>
    <w:p w:rsidR="00AA40BF" w:rsidRPr="000C2F33" w:rsidRDefault="00AA40BF" w:rsidP="000C2F33">
      <w:pPr>
        <w:suppressAutoHyphens w:val="0"/>
        <w:ind w:right="-81" w:firstLine="708"/>
        <w:jc w:val="both"/>
        <w:rPr>
          <w:b/>
          <w:bCs/>
          <w:sz w:val="28"/>
          <w:szCs w:val="28"/>
          <w:lang w:eastAsia="ru-RU"/>
        </w:rPr>
      </w:pPr>
      <w:r w:rsidRPr="000C2F33">
        <w:rPr>
          <w:b/>
          <w:bCs/>
          <w:sz w:val="28"/>
          <w:szCs w:val="28"/>
          <w:lang w:eastAsia="ru-RU"/>
        </w:rPr>
        <w:t>Показатель 20. Уровень фактической обеспеченности учреждениями культуры от нормативной потребности:</w:t>
      </w:r>
    </w:p>
    <w:p w:rsidR="00AA40BF" w:rsidRPr="000C2F33" w:rsidRDefault="00AA40BF" w:rsidP="000C2F33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Фактическая обеспеченность учреждениями культуры и искусства остается на одном уровне, так как расширения или сокращения сети учреждений культуры не происходит:</w:t>
      </w:r>
    </w:p>
    <w:p w:rsidR="00AA40BF" w:rsidRPr="000C2F33" w:rsidRDefault="00AA40BF" w:rsidP="000C2F33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- уровень обеспеченности клубами и учреждениями клубного типа в 2020 году составил 75%. Этот уровень будет сохранен в дальнейшем, так как создание новых учреждений клубного типа требует значительных финансовых вложений из бюджета города;</w:t>
      </w:r>
    </w:p>
    <w:p w:rsidR="00AA40BF" w:rsidRPr="000C2F33" w:rsidRDefault="00AA40BF" w:rsidP="000C2F33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lastRenderedPageBreak/>
        <w:t>- уровень обеспеченности библиотеками в 2020 году составил 133 %, этот уровень сохранен в дальнейшем;</w:t>
      </w:r>
    </w:p>
    <w:p w:rsidR="00BC066B" w:rsidRPr="000C2F33" w:rsidRDefault="00AA40BF" w:rsidP="000C2F33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- уровень обеспеченности парками культуры и отдыха в 2020 году составил 0%, так как городской парк культуры и отдыха передан с 2010 года в у</w:t>
      </w:r>
      <w:r w:rsidR="00BC066B" w:rsidRPr="000C2F33">
        <w:rPr>
          <w:sz w:val="28"/>
          <w:szCs w:val="28"/>
        </w:rPr>
        <w:t>правление ООО «Жемчужина Азова.</w:t>
      </w:r>
    </w:p>
    <w:p w:rsidR="00AA40BF" w:rsidRPr="000C2F33" w:rsidRDefault="00AA40BF" w:rsidP="000C2F33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декабре 2017 года на основании постановления администрации города Азова от 17.04.2018 № 849 введен в эксплуатацию парк Памяти, который находится на балансе МКУ «Департамент ЖКХ» г. Азова.  </w:t>
      </w:r>
    </w:p>
    <w:p w:rsidR="00AA40BF" w:rsidRPr="000C2F33" w:rsidRDefault="00AA40BF" w:rsidP="000C2F33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ab/>
        <w:t xml:space="preserve">Также, в прогнозе на плановый период 2021-2022 годы, в рамках благоустройства набережной, запланировано строительство и введение нового парка Победы, который будет расположен в центральной части города, район подвесного моста, кадастровый номер земельного участка 61:45:00000132:7. </w:t>
      </w:r>
      <w:r w:rsidRPr="000C2F33">
        <w:rPr>
          <w:sz w:val="28"/>
          <w:szCs w:val="28"/>
          <w:highlight w:val="yellow"/>
        </w:rPr>
        <w:t xml:space="preserve"> </w:t>
      </w:r>
    </w:p>
    <w:p w:rsidR="00AA40BF" w:rsidRPr="000C2F33" w:rsidRDefault="00AA40BF" w:rsidP="000C2F33">
      <w:pPr>
        <w:tabs>
          <w:tab w:val="left" w:pos="709"/>
          <w:tab w:val="left" w:pos="993"/>
          <w:tab w:val="left" w:pos="1276"/>
        </w:tabs>
        <w:suppressAutoHyphens w:val="0"/>
        <w:ind w:right="-81"/>
        <w:jc w:val="both"/>
        <w:rPr>
          <w:sz w:val="28"/>
          <w:szCs w:val="28"/>
          <w:highlight w:val="yellow"/>
          <w:lang w:eastAsia="ru-RU"/>
        </w:rPr>
      </w:pPr>
    </w:p>
    <w:p w:rsidR="00AA40BF" w:rsidRPr="000C2F33" w:rsidRDefault="00AA40BF" w:rsidP="000C2F33">
      <w:pPr>
        <w:suppressAutoHyphens w:val="0"/>
        <w:ind w:right="-81" w:firstLine="708"/>
        <w:jc w:val="both"/>
        <w:rPr>
          <w:b/>
          <w:bCs/>
          <w:sz w:val="28"/>
          <w:szCs w:val="28"/>
          <w:lang w:eastAsia="ru-RU"/>
        </w:rPr>
      </w:pPr>
      <w:r w:rsidRPr="000C2F33">
        <w:rPr>
          <w:b/>
          <w:bCs/>
          <w:sz w:val="28"/>
          <w:szCs w:val="28"/>
          <w:lang w:eastAsia="ru-RU"/>
        </w:rPr>
        <w:t>Показатель 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AA40BF" w:rsidRPr="000C2F33" w:rsidRDefault="00AA40BF" w:rsidP="000C2F33">
      <w:pPr>
        <w:tabs>
          <w:tab w:val="left" w:pos="180"/>
        </w:tabs>
        <w:ind w:firstLine="709"/>
        <w:jc w:val="both"/>
        <w:rPr>
          <w:bCs/>
          <w:sz w:val="28"/>
          <w:szCs w:val="28"/>
        </w:rPr>
      </w:pPr>
      <w:r w:rsidRPr="000C2F33">
        <w:rPr>
          <w:sz w:val="28"/>
          <w:szCs w:val="28"/>
        </w:rPr>
        <w:t>Общее состояние зданий дошкольных образовательных организаций характеризуется как удовлетворительное. Показатель доли муниципальных учреждений, здания которых находятся в аварийном состоянии или требуют капитального ремонта в 2020 году составляет 0 % (</w:t>
      </w:r>
      <w:r w:rsidRPr="000C2F33">
        <w:rPr>
          <w:bCs/>
          <w:sz w:val="28"/>
          <w:szCs w:val="28"/>
        </w:rPr>
        <w:t>2019 году - 0%, в 2018 году - 0%).</w:t>
      </w:r>
    </w:p>
    <w:p w:rsidR="00AA40BF" w:rsidRPr="000C2F33" w:rsidRDefault="00AA40BF" w:rsidP="000C2F33">
      <w:pPr>
        <w:suppressAutoHyphens w:val="0"/>
        <w:ind w:right="-81" w:firstLine="708"/>
        <w:jc w:val="both"/>
        <w:rPr>
          <w:b/>
          <w:bCs/>
          <w:sz w:val="28"/>
          <w:szCs w:val="28"/>
          <w:lang w:eastAsia="ru-RU"/>
        </w:rPr>
      </w:pPr>
      <w:r w:rsidRPr="000C2F33">
        <w:rPr>
          <w:sz w:val="28"/>
          <w:szCs w:val="28"/>
        </w:rPr>
        <w:t xml:space="preserve">В 2021, 2022, 2023 годах изменение данного показателя не ожидается.   </w:t>
      </w:r>
    </w:p>
    <w:p w:rsidR="00AA40BF" w:rsidRPr="000C2F33" w:rsidRDefault="00AA40BF" w:rsidP="000C2F33">
      <w:pPr>
        <w:tabs>
          <w:tab w:val="left" w:pos="180"/>
        </w:tabs>
        <w:suppressAutoHyphens w:val="0"/>
        <w:jc w:val="both"/>
        <w:rPr>
          <w:sz w:val="28"/>
          <w:szCs w:val="28"/>
          <w:highlight w:val="yellow"/>
          <w:lang w:eastAsia="ru-RU"/>
        </w:rPr>
      </w:pPr>
      <w:r w:rsidRPr="000C2F33">
        <w:rPr>
          <w:sz w:val="28"/>
          <w:szCs w:val="28"/>
          <w:highlight w:val="yellow"/>
          <w:lang w:eastAsia="ru-RU"/>
        </w:rPr>
        <w:t xml:space="preserve"> </w:t>
      </w:r>
    </w:p>
    <w:p w:rsidR="00AA40BF" w:rsidRPr="000C2F33" w:rsidRDefault="00AA40BF" w:rsidP="000C2F33">
      <w:pPr>
        <w:tabs>
          <w:tab w:val="left" w:pos="180"/>
        </w:tabs>
        <w:jc w:val="both"/>
        <w:rPr>
          <w:sz w:val="28"/>
          <w:szCs w:val="28"/>
        </w:rPr>
      </w:pPr>
      <w:r w:rsidRPr="000C2F33">
        <w:rPr>
          <w:b/>
          <w:bCs/>
          <w:sz w:val="28"/>
          <w:szCs w:val="28"/>
          <w:lang w:eastAsia="ru-RU"/>
        </w:rPr>
        <w:tab/>
      </w:r>
      <w:r w:rsidRPr="000C2F33">
        <w:rPr>
          <w:b/>
          <w:bCs/>
          <w:sz w:val="28"/>
          <w:szCs w:val="28"/>
          <w:lang w:eastAsia="ru-RU"/>
        </w:rPr>
        <w:tab/>
        <w:t>Показатель 22</w:t>
      </w:r>
      <w:r w:rsidRPr="000C2F33">
        <w:rPr>
          <w:sz w:val="28"/>
          <w:szCs w:val="28"/>
          <w:lang w:eastAsia="ru-RU"/>
        </w:rPr>
        <w:t xml:space="preserve">. </w:t>
      </w:r>
      <w:r w:rsidRPr="000C2F33">
        <w:rPr>
          <w:b/>
          <w:bCs/>
          <w:sz w:val="28"/>
          <w:szCs w:val="28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  <w:r w:rsidRPr="000C2F33">
        <w:rPr>
          <w:sz w:val="28"/>
          <w:szCs w:val="28"/>
        </w:rPr>
        <w:t xml:space="preserve"> </w:t>
      </w:r>
    </w:p>
    <w:p w:rsidR="00AA40BF" w:rsidRPr="000C2F33" w:rsidRDefault="00AA40BF" w:rsidP="000C2F33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2020 году данный показатель составил 10%. </w:t>
      </w:r>
    </w:p>
    <w:p w:rsidR="00AA40BF" w:rsidRPr="000C2F33" w:rsidRDefault="00AA40BF" w:rsidP="000C2F33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Регулярное проведение охранных мероприятий, проводимых муниципальными службами города по содержанию памятников, находящихся в муниципальной собственности, позволит сохранить значение показателя на уровне 10% в 2021, 2022, 2023 годах, поскольку финансирования на реставрацию объектов культурного наследия на данный периоды не предусмотрено.</w:t>
      </w:r>
    </w:p>
    <w:p w:rsidR="00AA40BF" w:rsidRPr="000C2F33" w:rsidRDefault="00AA40BF" w:rsidP="00382884">
      <w:pPr>
        <w:ind w:right="-1" w:firstLine="709"/>
        <w:jc w:val="both"/>
        <w:rPr>
          <w:b/>
          <w:bCs/>
          <w:sz w:val="28"/>
          <w:szCs w:val="28"/>
        </w:rPr>
      </w:pPr>
      <w:r w:rsidRPr="000C2F33">
        <w:rPr>
          <w:sz w:val="28"/>
          <w:szCs w:val="28"/>
        </w:rPr>
        <w:t>В 2018 году на основании постановления администрации города Азова от 29.05.2018 № 1183 «О создании межведомственной комиссии по сохранению архитектурно-художественной и исторической среды города Азова при Градостроительном Совете администрации города Азова» проведена инвентаризация объектов культурного наследия, расположенных на территории города Азова. Все акты и фотографии обследованных объектов размещены на официальном сайте администрации города Азова в разделе «Документы», подраздел «Информационная система обеспечения градостроительной деятельности».</w:t>
      </w:r>
    </w:p>
    <w:p w:rsidR="00AA40BF" w:rsidRPr="000C2F33" w:rsidRDefault="00AA40BF" w:rsidP="000C2F33">
      <w:pPr>
        <w:ind w:firstLine="709"/>
        <w:jc w:val="center"/>
        <w:rPr>
          <w:b/>
          <w:sz w:val="28"/>
          <w:szCs w:val="28"/>
          <w:highlight w:val="yellow"/>
        </w:rPr>
      </w:pPr>
    </w:p>
    <w:p w:rsidR="00AA40BF" w:rsidRPr="000C2F33" w:rsidRDefault="00AA40BF" w:rsidP="000C2F33">
      <w:pPr>
        <w:ind w:firstLine="709"/>
        <w:jc w:val="center"/>
        <w:rPr>
          <w:b/>
          <w:sz w:val="28"/>
          <w:szCs w:val="28"/>
        </w:rPr>
      </w:pPr>
      <w:r w:rsidRPr="000C2F33">
        <w:rPr>
          <w:b/>
          <w:sz w:val="28"/>
          <w:szCs w:val="28"/>
          <w:lang w:val="en-US"/>
        </w:rPr>
        <w:t>V</w:t>
      </w:r>
      <w:r w:rsidRPr="000C2F33">
        <w:rPr>
          <w:b/>
          <w:sz w:val="28"/>
          <w:szCs w:val="28"/>
        </w:rPr>
        <w:t>. Физическая культура и спорт</w:t>
      </w:r>
    </w:p>
    <w:p w:rsidR="00AA40BF" w:rsidRPr="000C2F33" w:rsidRDefault="00AA40BF" w:rsidP="000C2F33">
      <w:pPr>
        <w:ind w:firstLine="709"/>
        <w:jc w:val="center"/>
        <w:rPr>
          <w:b/>
          <w:sz w:val="28"/>
          <w:szCs w:val="28"/>
        </w:rPr>
      </w:pPr>
    </w:p>
    <w:p w:rsidR="00AA40BF" w:rsidRPr="000C2F33" w:rsidRDefault="00AA40BF" w:rsidP="000C2F33">
      <w:pPr>
        <w:ind w:firstLine="720"/>
        <w:jc w:val="both"/>
        <w:outlineLvl w:val="0"/>
        <w:rPr>
          <w:b/>
          <w:sz w:val="28"/>
          <w:szCs w:val="28"/>
        </w:rPr>
      </w:pPr>
      <w:r w:rsidRPr="000C2F33">
        <w:rPr>
          <w:b/>
          <w:sz w:val="28"/>
          <w:szCs w:val="28"/>
        </w:rPr>
        <w:t>Показатель 23. Доля населения, систематически занимающегося физической культурой и спортом</w:t>
      </w:r>
      <w:r w:rsidRPr="000C2F33">
        <w:rPr>
          <w:sz w:val="28"/>
          <w:szCs w:val="28"/>
        </w:rPr>
        <w:t xml:space="preserve">: в 2018 году – 43,5%, в 2019 году – 48,0%, в 2020 году – 49,0%, в 2021 году планируется – 49,2%, в 2022 году – 49,4%, в 2023 году - 52,2%. </w:t>
      </w:r>
    </w:p>
    <w:p w:rsidR="00AA40BF" w:rsidRPr="000C2F33" w:rsidRDefault="00AA40BF" w:rsidP="000C2F33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2018 году увеличение численности лиц, систематически занимающихся физической культурой и спортом, составило 43,5%, за счет установки антивандальных тренажеров на площадках жилых микрорайонов, предоставления платных услуг по плаванию, тренажерных и спортивных залов по видам спорта, введения в эксплуатацию стадиона МАУ г. Азова «СК им. Э.П. </w:t>
      </w:r>
      <w:proofErr w:type="spellStart"/>
      <w:r w:rsidRPr="000C2F33">
        <w:rPr>
          <w:sz w:val="28"/>
          <w:szCs w:val="28"/>
        </w:rPr>
        <w:t>Лакомова</w:t>
      </w:r>
      <w:proofErr w:type="spellEnd"/>
      <w:r w:rsidRPr="000C2F33">
        <w:rPr>
          <w:sz w:val="28"/>
          <w:szCs w:val="28"/>
        </w:rPr>
        <w:t>», завершения ремонта стадиона ГБУ РО «СШОР № 9».</w:t>
      </w:r>
    </w:p>
    <w:p w:rsidR="00AA40BF" w:rsidRPr="000C2F33" w:rsidRDefault="00AA40BF" w:rsidP="000C2F33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2019 году увеличение численности лиц, систематически занимающихся физической культурой и спортом составило 48,0%, за счет предоставления платных услуг по плаванию, тренажерных и спортивных залов, спортивной базы МАУ г. Азова «СК им. Э.П. </w:t>
      </w:r>
      <w:proofErr w:type="spellStart"/>
      <w:r w:rsidRPr="000C2F33">
        <w:rPr>
          <w:sz w:val="28"/>
          <w:szCs w:val="28"/>
        </w:rPr>
        <w:t>Лакомова</w:t>
      </w:r>
      <w:proofErr w:type="spellEnd"/>
      <w:r w:rsidRPr="000C2F33">
        <w:rPr>
          <w:sz w:val="28"/>
          <w:szCs w:val="28"/>
        </w:rPr>
        <w:t>» для занятий по видам спорта, восстановлению ранее демонтированного скейтпарка для занятий экстремальными видами спорта и площадки «</w:t>
      </w:r>
      <w:proofErr w:type="spellStart"/>
      <w:r w:rsidRPr="000C2F33">
        <w:rPr>
          <w:sz w:val="28"/>
          <w:szCs w:val="28"/>
        </w:rPr>
        <w:t>Воркаут</w:t>
      </w:r>
      <w:proofErr w:type="spellEnd"/>
      <w:r w:rsidRPr="000C2F33">
        <w:rPr>
          <w:sz w:val="28"/>
          <w:szCs w:val="28"/>
        </w:rPr>
        <w:t xml:space="preserve">», открытием зала спортивной борьбы им. братьев </w:t>
      </w:r>
      <w:proofErr w:type="spellStart"/>
      <w:r w:rsidRPr="000C2F33">
        <w:rPr>
          <w:sz w:val="28"/>
          <w:szCs w:val="28"/>
        </w:rPr>
        <w:t>Самургашевых</w:t>
      </w:r>
      <w:proofErr w:type="spellEnd"/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2020 году увеличение численности лиц, систематически занимающихся физической культурой и спортом, составило 49,0%, за счет предоставления платных услуг по плаванию, тренажерных и спортивных залов, усовершенствования спортивной базы МАУ г. Азова «СК им. Э.П. </w:t>
      </w:r>
      <w:proofErr w:type="spellStart"/>
      <w:r w:rsidRPr="000C2F33">
        <w:rPr>
          <w:sz w:val="28"/>
          <w:szCs w:val="28"/>
        </w:rPr>
        <w:t>Лакомова</w:t>
      </w:r>
      <w:proofErr w:type="spellEnd"/>
      <w:r w:rsidRPr="000C2F33">
        <w:rPr>
          <w:sz w:val="28"/>
          <w:szCs w:val="28"/>
        </w:rPr>
        <w:t xml:space="preserve">» для занятий по видам спорта, с введением в эксплуатацию после реконструкции площадок в жилых микрорайонах города.  </w:t>
      </w:r>
    </w:p>
    <w:p w:rsidR="00AA40BF" w:rsidRPr="000C2F33" w:rsidRDefault="00AA40BF" w:rsidP="000C2F33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2021 году увеличение численности лиц, систематически занимающихся физической культурой и спортом, прогнозируется довести до 49,2%, за счет предоставления платных услуг по плаванию, тренажерных и спортивных залов, спортивной базы МАУ г. Азова «СК им. Э.П. </w:t>
      </w:r>
      <w:proofErr w:type="spellStart"/>
      <w:r w:rsidRPr="000C2F33">
        <w:rPr>
          <w:sz w:val="28"/>
          <w:szCs w:val="28"/>
        </w:rPr>
        <w:t>Лакомова</w:t>
      </w:r>
      <w:proofErr w:type="spellEnd"/>
      <w:r w:rsidRPr="000C2F33">
        <w:rPr>
          <w:sz w:val="28"/>
          <w:szCs w:val="28"/>
        </w:rPr>
        <w:t xml:space="preserve">» для занятий по видам спорта, реконструкции двух спортивных многофункциональных площадок с тартановым покрытием, с установкой нового оборудования (стоек баскетбольных, волейбольных, большого тенниса, футбольных ворот) в жилых микрорайонах города.  </w:t>
      </w:r>
    </w:p>
    <w:p w:rsidR="00AA40BF" w:rsidRPr="000C2F33" w:rsidRDefault="00AA40BF" w:rsidP="000C2F33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2022 году увеличение численности лиц, систематически занимающихся физической культурой и спортом, прогнозируется довести до 49,4%, за счет предоставления платных услуг по плаванию, тренажерных и спортивных залов, спортивной базы МАУ г. Азова «СК им. Э.П. </w:t>
      </w:r>
      <w:proofErr w:type="spellStart"/>
      <w:r w:rsidRPr="000C2F33">
        <w:rPr>
          <w:sz w:val="28"/>
          <w:szCs w:val="28"/>
        </w:rPr>
        <w:t>Лакомова</w:t>
      </w:r>
      <w:proofErr w:type="spellEnd"/>
      <w:r w:rsidRPr="000C2F33">
        <w:rPr>
          <w:sz w:val="28"/>
          <w:szCs w:val="28"/>
        </w:rPr>
        <w:t xml:space="preserve">» для занятий по видам спорта, с введением в эксплуатацию после реконструкции площадок в жилых микрорайонах города.  </w:t>
      </w:r>
    </w:p>
    <w:p w:rsidR="00AA40BF" w:rsidRPr="000C2F33" w:rsidRDefault="00AA40BF" w:rsidP="000C2F33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2023 году увеличение численности лиц, систематически занимающихся физической культурой и спортом, прогнозируется довести до 52,2%, за счет предоставления платных услуг по плаванию, тренажерных и спортивных залов, спортивной базы МАУ г. Азова «СК им. Э.П. </w:t>
      </w:r>
      <w:proofErr w:type="spellStart"/>
      <w:r w:rsidRPr="000C2F33">
        <w:rPr>
          <w:sz w:val="28"/>
          <w:szCs w:val="28"/>
        </w:rPr>
        <w:t>Лакомова</w:t>
      </w:r>
      <w:proofErr w:type="spellEnd"/>
      <w:r w:rsidRPr="000C2F33">
        <w:rPr>
          <w:sz w:val="28"/>
          <w:szCs w:val="28"/>
        </w:rPr>
        <w:t xml:space="preserve">» для занятий по видам спорта, с введением в эксплуатацию после реконструкции площадок в жилых микрорайонах города.  </w:t>
      </w:r>
    </w:p>
    <w:p w:rsidR="00AA40BF" w:rsidRPr="000C2F33" w:rsidRDefault="00AA40BF" w:rsidP="000C2F33">
      <w:pPr>
        <w:jc w:val="both"/>
        <w:rPr>
          <w:b/>
          <w:sz w:val="28"/>
          <w:szCs w:val="28"/>
        </w:rPr>
      </w:pPr>
    </w:p>
    <w:p w:rsidR="00AA40BF" w:rsidRPr="000C2F33" w:rsidRDefault="00AA40BF" w:rsidP="000C2F33">
      <w:pPr>
        <w:ind w:firstLine="709"/>
        <w:jc w:val="both"/>
        <w:rPr>
          <w:b/>
          <w:sz w:val="28"/>
          <w:szCs w:val="28"/>
        </w:rPr>
      </w:pPr>
      <w:r w:rsidRPr="000C2F33">
        <w:rPr>
          <w:b/>
          <w:sz w:val="28"/>
          <w:szCs w:val="28"/>
        </w:rPr>
        <w:lastRenderedPageBreak/>
        <w:t>Показатель 23.1. Доля обучающихся, систематически занимающихся физической культурой и спортом, в общей численности обучающихся.</w:t>
      </w:r>
    </w:p>
    <w:p w:rsidR="00AA40BF" w:rsidRPr="000C2F33" w:rsidRDefault="00AA40BF" w:rsidP="000C2F33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Доля обучающихся, систематически занимающихся физической культурой и спортом, в общей численности обучающихся, в 2018 году - составила 98,4%. Обучающиеся занимаются физической культурой и спортом во внеурочное время и в секциях образовательных учреждений. Увеличивается количество секций и городских спортивных мероприятий, проводимых для данной категории граждан.</w:t>
      </w:r>
    </w:p>
    <w:p w:rsidR="00AA40BF" w:rsidRPr="000C2F33" w:rsidRDefault="00AA40BF" w:rsidP="000C2F33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2019 году показатель сохранил свое значение на уровне 98,4%. Увеличение произошло за счет занятий физической культурой и спортом в неурочное время и в секциях образовательных учреждений, завершения ремонта стадиона ГБУ РО «СШОР № 9», введения в эксплуатацию стадиона МАУ г. Азова «СК им. Э.П. </w:t>
      </w:r>
      <w:proofErr w:type="spellStart"/>
      <w:r w:rsidRPr="000C2F33">
        <w:rPr>
          <w:sz w:val="28"/>
          <w:szCs w:val="28"/>
        </w:rPr>
        <w:t>Лакомова</w:t>
      </w:r>
      <w:proofErr w:type="spellEnd"/>
      <w:r w:rsidRPr="000C2F33">
        <w:rPr>
          <w:sz w:val="28"/>
          <w:szCs w:val="28"/>
        </w:rPr>
        <w:t>».</w:t>
      </w:r>
    </w:p>
    <w:p w:rsidR="00AA40BF" w:rsidRPr="000C2F33" w:rsidRDefault="00AA40BF" w:rsidP="000C2F33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2020 году показатель составил 93,9%. Снижение показателя произошло из-за введения ограничительных мер, вследствие риска распространения новой </w:t>
      </w:r>
      <w:proofErr w:type="spellStart"/>
      <w:r w:rsidRPr="000C2F33">
        <w:rPr>
          <w:sz w:val="28"/>
          <w:szCs w:val="28"/>
        </w:rPr>
        <w:t>коронавирусной</w:t>
      </w:r>
      <w:proofErr w:type="spellEnd"/>
      <w:r w:rsidRPr="000C2F33">
        <w:rPr>
          <w:sz w:val="28"/>
          <w:szCs w:val="28"/>
        </w:rPr>
        <w:t xml:space="preserve"> инфекции. Занятия физической культурой и спортом в неурочное время и в секциях образовательных учреждений сокращены.</w:t>
      </w:r>
    </w:p>
    <w:p w:rsidR="00AA40BF" w:rsidRPr="000C2F33" w:rsidRDefault="00AA40BF" w:rsidP="000C2F33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2021-2023 годах планируется вернуть значение данного показателя до уровня 98,4% за счет занятий физической культурой и спортом в неурочное время и в секциях образовательных учреждений, предоставления спортивной базы МАУ г. Азова «СК им. Э.П. </w:t>
      </w:r>
      <w:proofErr w:type="spellStart"/>
      <w:r w:rsidRPr="000C2F33">
        <w:rPr>
          <w:sz w:val="28"/>
          <w:szCs w:val="28"/>
        </w:rPr>
        <w:t>Лакомова</w:t>
      </w:r>
      <w:proofErr w:type="spellEnd"/>
      <w:r w:rsidRPr="000C2F33">
        <w:rPr>
          <w:sz w:val="28"/>
          <w:szCs w:val="28"/>
        </w:rPr>
        <w:t>».</w:t>
      </w:r>
    </w:p>
    <w:p w:rsidR="00AA40BF" w:rsidRPr="000C2F33" w:rsidRDefault="00AA40BF" w:rsidP="000C2F33">
      <w:pPr>
        <w:ind w:firstLine="709"/>
        <w:jc w:val="both"/>
        <w:rPr>
          <w:b/>
          <w:sz w:val="28"/>
          <w:szCs w:val="28"/>
        </w:rPr>
      </w:pPr>
    </w:p>
    <w:p w:rsidR="00AA40BF" w:rsidRPr="000C2F33" w:rsidRDefault="00AA40BF" w:rsidP="000C2F33">
      <w:pPr>
        <w:ind w:firstLine="709"/>
        <w:jc w:val="center"/>
        <w:rPr>
          <w:b/>
          <w:sz w:val="28"/>
          <w:szCs w:val="28"/>
        </w:rPr>
      </w:pPr>
      <w:r w:rsidRPr="000C2F33">
        <w:rPr>
          <w:b/>
          <w:sz w:val="28"/>
          <w:szCs w:val="28"/>
          <w:lang w:val="en-US"/>
        </w:rPr>
        <w:t>VI</w:t>
      </w:r>
      <w:r w:rsidRPr="000C2F33">
        <w:rPr>
          <w:b/>
          <w:sz w:val="28"/>
          <w:szCs w:val="28"/>
        </w:rPr>
        <w:t>. Жилищное строительство и обеспечение граждан жильем</w:t>
      </w:r>
    </w:p>
    <w:p w:rsidR="00AA40BF" w:rsidRPr="000C2F33" w:rsidRDefault="00AA40BF" w:rsidP="000C2F33">
      <w:pPr>
        <w:ind w:firstLine="709"/>
        <w:jc w:val="center"/>
        <w:rPr>
          <w:b/>
          <w:sz w:val="28"/>
          <w:szCs w:val="28"/>
          <w:highlight w:val="yellow"/>
        </w:rPr>
      </w:pPr>
    </w:p>
    <w:p w:rsidR="00AA40BF" w:rsidRPr="000C2F33" w:rsidRDefault="00AA40BF" w:rsidP="000C2F3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C2F33">
        <w:rPr>
          <w:b/>
          <w:sz w:val="28"/>
          <w:szCs w:val="28"/>
          <w:lang w:eastAsia="ru-RU"/>
        </w:rPr>
        <w:t>Показатель 24.</w:t>
      </w:r>
      <w:r w:rsidRPr="000C2F33">
        <w:rPr>
          <w:sz w:val="28"/>
          <w:szCs w:val="28"/>
          <w:lang w:eastAsia="ru-RU"/>
        </w:rPr>
        <w:t xml:space="preserve"> </w:t>
      </w:r>
      <w:r w:rsidRPr="000C2F33">
        <w:rPr>
          <w:b/>
          <w:sz w:val="28"/>
          <w:szCs w:val="28"/>
          <w:lang w:eastAsia="ru-RU"/>
        </w:rPr>
        <w:t>Общая площадь жилых помещений, приходящаяся в среднем на одного жителя, - всего</w:t>
      </w:r>
    </w:p>
    <w:p w:rsidR="00AA40BF" w:rsidRPr="000C2F33" w:rsidRDefault="00AA40BF" w:rsidP="006F1B31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период с 2018 по 2020 годы показатель общей площади жилых помещений, приходящейся в среднем на одного жителя планомерно увеличивался и составил в 2018 году – 25,16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в 2019 году - 25,93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в 2020 году - 26,92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. Рост данного показателя обусловлен увеличением объема жилого фонда города Азова в связи с вводом жилья, так в 2018 году ввод жилищного строительства составил – 60,036 </w:t>
      </w:r>
      <w:proofErr w:type="spellStart"/>
      <w:r w:rsidRPr="000C2F33">
        <w:rPr>
          <w:sz w:val="28"/>
          <w:szCs w:val="28"/>
        </w:rPr>
        <w:t>тыс.кв.м</w:t>
      </w:r>
      <w:proofErr w:type="spellEnd"/>
      <w:r w:rsidRPr="000C2F33">
        <w:rPr>
          <w:sz w:val="28"/>
          <w:szCs w:val="28"/>
        </w:rPr>
        <w:t>, в 2019 - 66,530 </w:t>
      </w:r>
      <w:proofErr w:type="spellStart"/>
      <w:r w:rsidRPr="000C2F33">
        <w:rPr>
          <w:sz w:val="28"/>
          <w:szCs w:val="28"/>
        </w:rPr>
        <w:t>тыс.кв.м</w:t>
      </w:r>
      <w:proofErr w:type="spellEnd"/>
      <w:r w:rsidRPr="000C2F33">
        <w:rPr>
          <w:sz w:val="28"/>
          <w:szCs w:val="28"/>
        </w:rPr>
        <w:t xml:space="preserve">, в 2020 году показатель составил 69,63 </w:t>
      </w:r>
      <w:proofErr w:type="spellStart"/>
      <w:r w:rsidRPr="000C2F33">
        <w:rPr>
          <w:sz w:val="28"/>
          <w:szCs w:val="28"/>
        </w:rPr>
        <w:t>тыс.кв.м</w:t>
      </w:r>
      <w:proofErr w:type="spellEnd"/>
      <w:r w:rsidRPr="000C2F33">
        <w:rPr>
          <w:sz w:val="28"/>
          <w:szCs w:val="28"/>
        </w:rPr>
        <w:t xml:space="preserve"> при плановом показателе – 68,10 тыс.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.</w:t>
      </w:r>
    </w:p>
    <w:p w:rsidR="00AA40BF" w:rsidRPr="000C2F33" w:rsidRDefault="00AA40BF" w:rsidP="006F1B31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последующие годы планируется рост показателя: в 2021 году – 27,70 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; в 2022 году – 27,85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в 2023 году – 28,10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. </w:t>
      </w:r>
    </w:p>
    <w:p w:rsidR="00AA40BF" w:rsidRPr="000C2F33" w:rsidRDefault="00AA40BF" w:rsidP="006F1B31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соответствии с Соглашением о реализации программы по вводу жилья в эксплуатацию на 2021-2030 гг. на территории муниципального образования «Город Азов» плановые показатели ввода жилья в 2021 году составит 68,81 </w:t>
      </w:r>
      <w:proofErr w:type="spellStart"/>
      <w:r w:rsidRPr="000C2F33">
        <w:rPr>
          <w:sz w:val="28"/>
          <w:szCs w:val="28"/>
        </w:rPr>
        <w:t>тыс.кв.м</w:t>
      </w:r>
      <w:proofErr w:type="spellEnd"/>
      <w:r w:rsidRPr="000C2F33">
        <w:rPr>
          <w:sz w:val="28"/>
          <w:szCs w:val="28"/>
        </w:rPr>
        <w:t xml:space="preserve">; в 2022 году – 69,09 </w:t>
      </w:r>
      <w:proofErr w:type="spellStart"/>
      <w:r w:rsidRPr="000C2F33">
        <w:rPr>
          <w:sz w:val="28"/>
          <w:szCs w:val="28"/>
        </w:rPr>
        <w:t>тыс.кв.м</w:t>
      </w:r>
      <w:proofErr w:type="spellEnd"/>
      <w:r w:rsidRPr="000C2F33">
        <w:rPr>
          <w:sz w:val="28"/>
          <w:szCs w:val="28"/>
        </w:rPr>
        <w:t xml:space="preserve">; в 2023 году - 75,31 </w:t>
      </w:r>
      <w:proofErr w:type="spellStart"/>
      <w:r w:rsidRPr="000C2F33">
        <w:rPr>
          <w:sz w:val="28"/>
          <w:szCs w:val="28"/>
        </w:rPr>
        <w:t>тыс.кв.м</w:t>
      </w:r>
      <w:proofErr w:type="spellEnd"/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suppressAutoHyphens w:val="0"/>
        <w:ind w:firstLine="709"/>
        <w:jc w:val="both"/>
        <w:rPr>
          <w:b/>
          <w:sz w:val="28"/>
          <w:szCs w:val="28"/>
          <w:highlight w:val="yellow"/>
          <w:lang w:eastAsia="ru-RU"/>
        </w:rPr>
      </w:pPr>
    </w:p>
    <w:p w:rsidR="00AA40BF" w:rsidRPr="000C2F33" w:rsidRDefault="00AA40BF" w:rsidP="006F1B31">
      <w:pPr>
        <w:ind w:firstLine="709"/>
        <w:jc w:val="both"/>
        <w:rPr>
          <w:sz w:val="28"/>
          <w:szCs w:val="28"/>
        </w:rPr>
      </w:pPr>
      <w:r w:rsidRPr="000C2F33">
        <w:rPr>
          <w:b/>
          <w:bCs/>
          <w:sz w:val="28"/>
          <w:szCs w:val="28"/>
        </w:rPr>
        <w:t>Общая площадь жилых помещений, приходящаяся в среднем на одного жителя, введенная в действие за год</w:t>
      </w:r>
      <w:r w:rsidRPr="000C2F33">
        <w:rPr>
          <w:sz w:val="28"/>
          <w:szCs w:val="28"/>
        </w:rPr>
        <w:t>:</w:t>
      </w:r>
    </w:p>
    <w:p w:rsidR="00AA40BF" w:rsidRPr="000C2F33" w:rsidRDefault="00AA40BF" w:rsidP="006F1B31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lastRenderedPageBreak/>
        <w:t xml:space="preserve">В 2018 году показатель составил 0,75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в 2019 году произошел рост показателя и составил 0,83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в 2020 году показатель достиг 0,87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 за счет роста ввода жилья – 69,63 </w:t>
      </w:r>
      <w:proofErr w:type="spellStart"/>
      <w:r w:rsidRPr="000C2F33">
        <w:rPr>
          <w:sz w:val="28"/>
          <w:szCs w:val="28"/>
        </w:rPr>
        <w:t>тыс.кв.м</w:t>
      </w:r>
      <w:proofErr w:type="spellEnd"/>
      <w:r w:rsidRPr="000C2F33">
        <w:rPr>
          <w:sz w:val="28"/>
          <w:szCs w:val="28"/>
        </w:rPr>
        <w:t xml:space="preserve">, в 2021 году показатель планируется стабилизировать и оставить на уровне - 0,86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т.к. ввод жилья в 2021 году запланирован 68,81 </w:t>
      </w:r>
      <w:proofErr w:type="spellStart"/>
      <w:r w:rsidRPr="000C2F33">
        <w:rPr>
          <w:sz w:val="28"/>
          <w:szCs w:val="28"/>
        </w:rPr>
        <w:t>тыс.кв.м</w:t>
      </w:r>
      <w:proofErr w:type="spellEnd"/>
      <w:r w:rsidRPr="000C2F33">
        <w:rPr>
          <w:sz w:val="28"/>
          <w:szCs w:val="28"/>
        </w:rPr>
        <w:t xml:space="preserve">, что ниже чем в 2020 году; в 2022 году – ожидается показатель на прежнем уровне 0,86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в связи с незначительным ростом ввода жилья 69,09 </w:t>
      </w:r>
      <w:proofErr w:type="spellStart"/>
      <w:r w:rsidRPr="000C2F33">
        <w:rPr>
          <w:sz w:val="28"/>
          <w:szCs w:val="28"/>
        </w:rPr>
        <w:t>тыс.кв.м</w:t>
      </w:r>
      <w:proofErr w:type="spellEnd"/>
      <w:r w:rsidRPr="000C2F33">
        <w:rPr>
          <w:sz w:val="28"/>
          <w:szCs w:val="28"/>
        </w:rPr>
        <w:t xml:space="preserve">., в 2023 году планируется рост показателя – 0,93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 на фоне увеличения площади вводимого жилья – 75,31 </w:t>
      </w:r>
      <w:proofErr w:type="spellStart"/>
      <w:r w:rsidRPr="000C2F33">
        <w:rPr>
          <w:sz w:val="28"/>
          <w:szCs w:val="28"/>
        </w:rPr>
        <w:t>тыс.кв.м</w:t>
      </w:r>
      <w:proofErr w:type="spellEnd"/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AA40BF" w:rsidRPr="000C2F33" w:rsidRDefault="00AA40BF" w:rsidP="000C2F3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C2F33">
        <w:rPr>
          <w:b/>
          <w:sz w:val="28"/>
          <w:szCs w:val="28"/>
          <w:lang w:eastAsia="ru-RU"/>
        </w:rPr>
        <w:t>Показатель</w:t>
      </w:r>
      <w:r w:rsidRPr="000C2F33">
        <w:rPr>
          <w:b/>
          <w:sz w:val="28"/>
          <w:szCs w:val="28"/>
          <w:lang w:eastAsia="ru-RU"/>
        </w:rPr>
        <w:tab/>
        <w:t>25.  Площадь земельных участков, предоставленных для строительства в расчете на 10 тыс. человек населения, -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Pr="000C2F33">
        <w:rPr>
          <w:sz w:val="28"/>
          <w:szCs w:val="28"/>
          <w:lang w:eastAsia="ru-RU"/>
        </w:rPr>
        <w:t>.</w:t>
      </w:r>
    </w:p>
    <w:p w:rsidR="00AA40BF" w:rsidRPr="000C2F33" w:rsidRDefault="00AA40BF" w:rsidP="000C2F33">
      <w:pPr>
        <w:pStyle w:val="a6"/>
        <w:ind w:left="0"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По итогам 2018 года площадь земельных участков, предоставленных для строительства в расчете на 10 тыс. населения составила – 5,63 га, в 2019 году – 5,7 га, 2020 году - 2,2га.</w:t>
      </w:r>
    </w:p>
    <w:p w:rsidR="00AA40BF" w:rsidRPr="000C2F33" w:rsidRDefault="00AA40BF" w:rsidP="000C2F33">
      <w:pPr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         Показатель предоставленных земельных участков для строительства по сравнению с предыдущим 2019 годом снижен, но вместе с тем в хозяйственный оборот вовлечено 66,12га земельных участков, предоставленных в аренду на 10 лет для целей, не связанных со строительством (подтопляемая территория).</w:t>
      </w:r>
    </w:p>
    <w:p w:rsidR="00AA40BF" w:rsidRPr="000C2F33" w:rsidRDefault="00AA40BF" w:rsidP="000C2F33">
      <w:pPr>
        <w:pStyle w:val="a6"/>
        <w:ind w:left="0"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Для увеличения площади земельных участков, предоставленных для строительства, администрацией города Азова ведется постоянная работа по вовлечению в хозяйственный оборот максимального количества земельных участков. В 2021 году планируется положительная тенденция роста показателя – 11,7 га, в 2022 году – 4га, в 2023году - 4га.</w:t>
      </w:r>
    </w:p>
    <w:p w:rsidR="00AA40BF" w:rsidRPr="000C2F33" w:rsidRDefault="00AA40BF" w:rsidP="000C2F33">
      <w:pPr>
        <w:pStyle w:val="a6"/>
        <w:ind w:left="0"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Показатель по земельным участкам, предоставленным для жилищного строительства, индивидуального строительства и комплексного освоения в целях жилищного строительства составил, в 2018 году – показатель составил 0,49га, 2019 – 0,9га, 2020-0,75га. </w:t>
      </w:r>
    </w:p>
    <w:p w:rsidR="00AA40BF" w:rsidRPr="000C2F33" w:rsidRDefault="00AA40BF" w:rsidP="003C337C">
      <w:pPr>
        <w:pStyle w:val="a6"/>
        <w:ind w:left="0"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2021году планируется – 0,26 га; в 2021 году – 0,26 га, в 2022 году – 0,26 га.</w:t>
      </w:r>
    </w:p>
    <w:p w:rsidR="00AA40BF" w:rsidRPr="000C2F33" w:rsidRDefault="00AA40BF" w:rsidP="000C2F3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C2F33">
        <w:rPr>
          <w:b/>
          <w:sz w:val="28"/>
          <w:szCs w:val="28"/>
          <w:lang w:eastAsia="ru-RU"/>
        </w:rPr>
        <w:t>Показатель 26. Площадь земельных участков, предоставленных для строительства, в отношении которых, с даты принятия решения о предоставлении земельного участка или подписания протокола о результатах торгов (конкурсов, аукционов), не было получено разрешение на ввод в эксплуатацию:</w:t>
      </w:r>
    </w:p>
    <w:p w:rsidR="00AA40BF" w:rsidRPr="000C2F33" w:rsidRDefault="00AA40BF" w:rsidP="000C2F33">
      <w:pPr>
        <w:suppressAutoHyphens w:val="0"/>
        <w:jc w:val="both"/>
        <w:rPr>
          <w:b/>
          <w:color w:val="ED7D31"/>
          <w:sz w:val="28"/>
          <w:szCs w:val="28"/>
          <w:lang w:eastAsia="ru-RU"/>
        </w:rPr>
      </w:pPr>
      <w:r w:rsidRPr="000C2F33">
        <w:rPr>
          <w:b/>
          <w:sz w:val="28"/>
          <w:szCs w:val="28"/>
          <w:lang w:eastAsia="ru-RU"/>
        </w:rPr>
        <w:t>- объектов жилищного строительства – в течении 3 лет;</w:t>
      </w:r>
    </w:p>
    <w:p w:rsidR="00AA40BF" w:rsidRPr="000C2F33" w:rsidRDefault="00AA40BF" w:rsidP="003C337C">
      <w:pPr>
        <w:suppressAutoHyphens w:val="0"/>
        <w:jc w:val="both"/>
        <w:rPr>
          <w:b/>
          <w:sz w:val="28"/>
          <w:szCs w:val="28"/>
          <w:lang w:eastAsia="ru-RU"/>
        </w:rPr>
      </w:pPr>
      <w:r w:rsidRPr="000C2F33">
        <w:rPr>
          <w:b/>
          <w:sz w:val="28"/>
          <w:szCs w:val="28"/>
          <w:lang w:eastAsia="ru-RU"/>
        </w:rPr>
        <w:t>- иных объектов капитального строительства – в течении 5 лет.</w:t>
      </w:r>
    </w:p>
    <w:p w:rsidR="00AA40BF" w:rsidRPr="000C2F33" w:rsidRDefault="00AA40BF" w:rsidP="000C2F33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0C2F33">
        <w:rPr>
          <w:b/>
          <w:sz w:val="28"/>
          <w:szCs w:val="28"/>
          <w:lang w:eastAsia="ru-RU"/>
        </w:rPr>
        <w:t>Объекты жилищного строительства, на которые в течении 3 лет не получено разрешение на ввод в эксплуатацию:</w:t>
      </w:r>
    </w:p>
    <w:p w:rsidR="00AA40BF" w:rsidRPr="000C2F33" w:rsidRDefault="00AA40BF" w:rsidP="006F1B31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lastRenderedPageBreak/>
        <w:t xml:space="preserve">В 2018 году показатель составил – 39302,00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в 2019 году – 8803,00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в 2020 году показатель составил 12904,00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.</w:t>
      </w:r>
    </w:p>
    <w:p w:rsidR="00AA40BF" w:rsidRPr="000C2F33" w:rsidRDefault="00AA40BF" w:rsidP="006F1B31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2018 году показатель составил – 39302,00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 в связи с продлением разрешений на строительство многоквартирных жилых домов: ООО «Подъем» (1685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) и ООО «ГОР» (768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).</w:t>
      </w:r>
    </w:p>
    <w:p w:rsidR="00AA40BF" w:rsidRPr="000C2F33" w:rsidRDefault="00AA40BF" w:rsidP="006F1B31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2019 году показатель значительно улучшился и составил 8803,00 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в связи с вводом в эксплуатацию объектов жилищного строительства: Многоэтажный жилой дом с объектами общественного назначения по ул. Мира, 99 в г. Азове, Застройщик: ООО «Подъем» на земельном участке площадью 1685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.</w:t>
      </w:r>
    </w:p>
    <w:p w:rsidR="00AA40BF" w:rsidRPr="000C2F33" w:rsidRDefault="00AA40BF" w:rsidP="006F1B31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отношении земельных участков площадью 25864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 по ул. Ленина, 279 в г. Азове, находящегося в аренде у ООО «</w:t>
      </w:r>
      <w:proofErr w:type="spellStart"/>
      <w:r w:rsidRPr="000C2F33">
        <w:rPr>
          <w:sz w:val="28"/>
          <w:szCs w:val="28"/>
        </w:rPr>
        <w:t>ГлобалСтройИнвестЮг</w:t>
      </w:r>
      <w:proofErr w:type="spellEnd"/>
      <w:r w:rsidRPr="000C2F33">
        <w:rPr>
          <w:sz w:val="28"/>
          <w:szCs w:val="28"/>
        </w:rPr>
        <w:t xml:space="preserve">» введена процедура открытого конкурсного производства, в связи с задолженностью по оплате аренды земельного участка, застройщик признан банкротом и земельный участок выставлен на торги, новый застройщик до настоящего времени не определен. Земельный участок площадью 2958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 по ул. </w:t>
      </w:r>
      <w:proofErr w:type="spellStart"/>
      <w:r w:rsidRPr="000C2F33">
        <w:rPr>
          <w:sz w:val="28"/>
          <w:szCs w:val="28"/>
        </w:rPr>
        <w:t>Инзенской</w:t>
      </w:r>
      <w:proofErr w:type="spellEnd"/>
      <w:r w:rsidRPr="000C2F33">
        <w:rPr>
          <w:sz w:val="28"/>
          <w:szCs w:val="28"/>
        </w:rPr>
        <w:t>, 13б в г. Азове, ООО «Донская Строительная Компания», в связи с банкротством застройщика передан в Фонд защиты прав граждан – участников долевого строительства.</w:t>
      </w:r>
    </w:p>
    <w:p w:rsidR="00AA40BF" w:rsidRPr="000C2F33" w:rsidRDefault="00AA40BF" w:rsidP="003C337C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ООО «Инвест» ввел в 2019 году в эксплуатацию 1-ый этап многоквартирного жилого дома по пер. Ст. Разина, 11-а в г. Азове на земельном участке площадью 4259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в 2020 году введен в эксплуатацию 2 этап жилого комплекса. Также в 2020 году введен в эксплуатацию многоквартирный жилой дом ООО «ГОР» на пл. Петровской, 12 в г. Азове на земельном участке площадью 768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.</w:t>
      </w:r>
    </w:p>
    <w:p w:rsidR="00AA40BF" w:rsidRPr="000C2F33" w:rsidRDefault="00AA40BF" w:rsidP="003C337C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Увеличение показателя в 2020 году до 12904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 произошло за счет получения разрешения на строительство в 2020 году сроком до 2024 года еще 5 многоквартирных жилых домов по б-</w:t>
      </w:r>
      <w:proofErr w:type="spellStart"/>
      <w:r w:rsidRPr="000C2F33">
        <w:rPr>
          <w:sz w:val="28"/>
          <w:szCs w:val="28"/>
        </w:rPr>
        <w:t>ру</w:t>
      </w:r>
      <w:proofErr w:type="spellEnd"/>
      <w:r w:rsidRPr="000C2F33">
        <w:rPr>
          <w:sz w:val="28"/>
          <w:szCs w:val="28"/>
        </w:rPr>
        <w:t xml:space="preserve"> Роз, 5 в г. Азове, Застройщик ООО «</w:t>
      </w:r>
      <w:proofErr w:type="spellStart"/>
      <w:r w:rsidRPr="000C2F33">
        <w:rPr>
          <w:sz w:val="28"/>
          <w:szCs w:val="28"/>
        </w:rPr>
        <w:t>ПитДевелопер</w:t>
      </w:r>
      <w:proofErr w:type="spellEnd"/>
      <w:r w:rsidRPr="000C2F33">
        <w:rPr>
          <w:sz w:val="28"/>
          <w:szCs w:val="28"/>
        </w:rPr>
        <w:t xml:space="preserve">» на земельном участке площадью 9128,0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на котором в 2019 году было построено и введено в эксплуатацию два многоквартирных дома, однако </w:t>
      </w:r>
      <w:proofErr w:type="spellStart"/>
      <w:r w:rsidRPr="000C2F33">
        <w:rPr>
          <w:sz w:val="28"/>
          <w:szCs w:val="28"/>
        </w:rPr>
        <w:t>Росреестром</w:t>
      </w:r>
      <w:proofErr w:type="spellEnd"/>
      <w:r w:rsidRPr="000C2F33">
        <w:rPr>
          <w:sz w:val="28"/>
          <w:szCs w:val="28"/>
        </w:rPr>
        <w:t xml:space="preserve"> земельный участок не был передан в собственность собственникам многоквартирных домов, в настоящее время ведутся судебные разбирательства по данному вопросу.</w:t>
      </w:r>
    </w:p>
    <w:p w:rsidR="00AA40BF" w:rsidRPr="000C2F33" w:rsidRDefault="00AA40BF" w:rsidP="003C337C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Многоквартирный жилой дом по ул. Московской, 269 в г. Азове на земельном участке площадью 3776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Застройщик ООО «ГЕОСТРОЙ» продлил разрешение на строительство с вводом объекта в 2021 году. Показатель в 2021 году составит 9128,0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.</w:t>
      </w:r>
    </w:p>
    <w:p w:rsidR="00AA40BF" w:rsidRPr="000C2F33" w:rsidRDefault="00AA40BF" w:rsidP="003C337C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Начиная с 2022 года по 2024 год показатель 9128,0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 - не изменится до ввода в эксплуатацию жилого комплекса по б-</w:t>
      </w:r>
      <w:proofErr w:type="spellStart"/>
      <w:r w:rsidRPr="000C2F33">
        <w:rPr>
          <w:sz w:val="28"/>
          <w:szCs w:val="28"/>
        </w:rPr>
        <w:t>ру</w:t>
      </w:r>
      <w:proofErr w:type="spellEnd"/>
      <w:r w:rsidRPr="000C2F33">
        <w:rPr>
          <w:sz w:val="28"/>
          <w:szCs w:val="28"/>
        </w:rPr>
        <w:t xml:space="preserve"> Роз, 5 в г. Азове ООО «</w:t>
      </w:r>
      <w:proofErr w:type="spellStart"/>
      <w:r w:rsidRPr="000C2F33">
        <w:rPr>
          <w:sz w:val="28"/>
          <w:szCs w:val="28"/>
        </w:rPr>
        <w:t>ПиТ</w:t>
      </w:r>
      <w:proofErr w:type="spellEnd"/>
      <w:r w:rsidRPr="000C2F33">
        <w:rPr>
          <w:sz w:val="28"/>
          <w:szCs w:val="28"/>
        </w:rPr>
        <w:t xml:space="preserve"> Девелопер».</w:t>
      </w:r>
    </w:p>
    <w:p w:rsidR="00AA40BF" w:rsidRPr="000C2F33" w:rsidRDefault="00AA40BF" w:rsidP="000C2F33">
      <w:pPr>
        <w:ind w:firstLine="709"/>
        <w:jc w:val="both"/>
        <w:rPr>
          <w:b/>
          <w:bCs/>
          <w:sz w:val="28"/>
          <w:szCs w:val="28"/>
        </w:rPr>
      </w:pPr>
      <w:r w:rsidRPr="000C2F33">
        <w:rPr>
          <w:b/>
          <w:bCs/>
          <w:sz w:val="28"/>
          <w:szCs w:val="28"/>
        </w:rPr>
        <w:t>По иным объектам капитального строительства, не получившим разрешения на ввод в течение 5 лет, площадь земельных участков: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2018 году данный показатель составил – 50000,00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в 2019 году – 48000,00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. Планомерное снижение показателя связано с вводом в эксплуатацию объектов гражданского и промышленного назначения.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lastRenderedPageBreak/>
        <w:t xml:space="preserve">В 2019 году введены в эксплуатацию здание кафе по спуску Молокова в г. Азове, площадь земельного участка 100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, склад металла и готовых изделий по ул. Южной, 5 в г. Азове, площадь земельного участка -1691,0 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Вместе с тем, в 2020 году показатель составил 84183,00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, т.к. продолжают строительство следующие объекты: предприятие по выпуску изделий машиностроения и металлообработки по ул. Победы. 35ж в г. Азове, застройщик ООО «Азов-</w:t>
      </w:r>
      <w:proofErr w:type="spellStart"/>
      <w:r w:rsidRPr="000C2F33">
        <w:rPr>
          <w:sz w:val="28"/>
          <w:szCs w:val="28"/>
        </w:rPr>
        <w:t>Тэк</w:t>
      </w:r>
      <w:proofErr w:type="spellEnd"/>
      <w:r w:rsidRPr="000C2F33">
        <w:rPr>
          <w:sz w:val="28"/>
          <w:szCs w:val="28"/>
        </w:rPr>
        <w:t xml:space="preserve">» (37183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) с вводом в эксплуатацию в 2022 году, продлено разрешение на строительство производственного объекта по ул. Дружбы, 52д в г. Азове, застройщик ООО «НОТА» до 30.06.2022.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2021 году показатель прогнозируется - 85998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, увеличение показателя произойдет в связи с продолжением строительства гаражей в ГСК «Дружба» на земельном участке площадью 1815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2022 году в связи с вводом в эксплуатацию объектов ООО «Азов-</w:t>
      </w:r>
      <w:proofErr w:type="spellStart"/>
      <w:r w:rsidRPr="000C2F33">
        <w:rPr>
          <w:sz w:val="28"/>
          <w:szCs w:val="28"/>
        </w:rPr>
        <w:t>Тэк</w:t>
      </w:r>
      <w:proofErr w:type="spellEnd"/>
      <w:r w:rsidRPr="000C2F33">
        <w:rPr>
          <w:sz w:val="28"/>
          <w:szCs w:val="28"/>
        </w:rPr>
        <w:t xml:space="preserve">» и ООО «НОТА» показатель составит 2442,0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2023 году возможен рост показателя до 21927,0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, в связи с продолжением строительства объектов. Отделом по строительству и архитектуре Администрации города Азова проводится мониторинг за ходом строительством объектов и недопущением долгостроев на территории города.</w:t>
      </w:r>
    </w:p>
    <w:p w:rsidR="00AA40BF" w:rsidRPr="000C2F33" w:rsidRDefault="00AA40BF" w:rsidP="000C2F33">
      <w:pPr>
        <w:jc w:val="both"/>
        <w:rPr>
          <w:bCs/>
          <w:sz w:val="28"/>
          <w:szCs w:val="28"/>
        </w:rPr>
      </w:pPr>
    </w:p>
    <w:p w:rsidR="00AA40BF" w:rsidRPr="000C2F33" w:rsidRDefault="00AA40BF" w:rsidP="000C2F33">
      <w:pPr>
        <w:ind w:firstLine="709"/>
        <w:jc w:val="center"/>
        <w:rPr>
          <w:b/>
          <w:sz w:val="28"/>
          <w:szCs w:val="28"/>
        </w:rPr>
      </w:pPr>
      <w:r w:rsidRPr="000C2F33">
        <w:rPr>
          <w:b/>
          <w:sz w:val="28"/>
          <w:szCs w:val="28"/>
          <w:lang w:val="en-US"/>
        </w:rPr>
        <w:t>VII</w:t>
      </w:r>
      <w:r w:rsidRPr="000C2F33">
        <w:rPr>
          <w:b/>
          <w:sz w:val="28"/>
          <w:szCs w:val="28"/>
        </w:rPr>
        <w:t>. Жилищно-коммунальное хозяйство</w:t>
      </w:r>
    </w:p>
    <w:p w:rsidR="00AA40BF" w:rsidRPr="000C2F33" w:rsidRDefault="00AA40BF" w:rsidP="000C2F33">
      <w:pPr>
        <w:ind w:firstLine="709"/>
        <w:jc w:val="center"/>
        <w:rPr>
          <w:b/>
          <w:sz w:val="28"/>
          <w:szCs w:val="28"/>
        </w:rPr>
      </w:pP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b/>
          <w:sz w:val="28"/>
          <w:szCs w:val="28"/>
        </w:rPr>
        <w:t>Показатель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2018 году составила 99,27% в связи с тем, что МКД по адресам: ул. Железнодорожная, 3, </w:t>
      </w:r>
      <w:proofErr w:type="spellStart"/>
      <w:r w:rsidRPr="000C2F33">
        <w:rPr>
          <w:sz w:val="28"/>
          <w:szCs w:val="28"/>
        </w:rPr>
        <w:t>Кагальницкое</w:t>
      </w:r>
      <w:proofErr w:type="spellEnd"/>
      <w:r w:rsidRPr="000C2F33">
        <w:rPr>
          <w:sz w:val="28"/>
          <w:szCs w:val="28"/>
        </w:rPr>
        <w:t xml:space="preserve"> шоссе, 30-Е, корп. 1 находились на конкурсе по выбору управляющей организации.</w:t>
      </w:r>
    </w:p>
    <w:p w:rsidR="00AA40BF" w:rsidRPr="000C2F33" w:rsidRDefault="00AA40BF" w:rsidP="000C2F33">
      <w:pPr>
        <w:ind w:firstLine="851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2019-2020 г. доля многоквартирных домов, в которых собственники помещений выбрали и реализуют один из способов управления, составила 100%. Рост данного показателя произошел в связи с выбором собственниками помещений одного из способов управления многоквартирными домами посредством общего собрания собственников.</w:t>
      </w:r>
    </w:p>
    <w:p w:rsidR="00AA40BF" w:rsidRPr="000C2F33" w:rsidRDefault="00AA40BF" w:rsidP="000C2F33">
      <w:pPr>
        <w:ind w:firstLine="851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Планируется сохранить показатель на данном уровне на период 2021 – 2023 годов. </w:t>
      </w:r>
    </w:p>
    <w:p w:rsidR="00AA40BF" w:rsidRPr="000C2F33" w:rsidRDefault="00AA40BF" w:rsidP="000C2F33">
      <w:pPr>
        <w:jc w:val="both"/>
        <w:rPr>
          <w:sz w:val="28"/>
          <w:szCs w:val="28"/>
          <w:highlight w:val="yellow"/>
        </w:rPr>
      </w:pP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b/>
          <w:sz w:val="28"/>
          <w:szCs w:val="28"/>
        </w:rPr>
        <w:t xml:space="preserve">Показатель 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</w:t>
      </w:r>
      <w:r w:rsidRPr="000C2F33">
        <w:rPr>
          <w:b/>
          <w:sz w:val="28"/>
          <w:szCs w:val="28"/>
        </w:rPr>
        <w:lastRenderedPageBreak/>
        <w:t>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</w:t>
      </w:r>
      <w:r w:rsidRPr="000C2F33">
        <w:rPr>
          <w:sz w:val="28"/>
          <w:szCs w:val="28"/>
        </w:rPr>
        <w:t>).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2018 - 2019г. показатель составил 62,5%, в 2020 г. показатель составил 66,66% в связи с передачей котельной АО АОМЗ теплоснабжающей организации МУП «</w:t>
      </w:r>
      <w:proofErr w:type="spellStart"/>
      <w:r w:rsidRPr="000C2F33">
        <w:rPr>
          <w:sz w:val="28"/>
          <w:szCs w:val="28"/>
        </w:rPr>
        <w:t>Теплоэнерго</w:t>
      </w:r>
      <w:proofErr w:type="spellEnd"/>
      <w:r w:rsidRPr="000C2F33">
        <w:rPr>
          <w:sz w:val="28"/>
          <w:szCs w:val="28"/>
        </w:rPr>
        <w:t xml:space="preserve">». </w:t>
      </w:r>
    </w:p>
    <w:p w:rsidR="00AA40BF" w:rsidRPr="000C2F33" w:rsidRDefault="00AA40BF" w:rsidP="000C2F33">
      <w:pPr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  <w:r w:rsidRPr="000C2F33">
        <w:rPr>
          <w:color w:val="000000"/>
          <w:sz w:val="28"/>
          <w:szCs w:val="28"/>
        </w:rPr>
        <w:t xml:space="preserve">Данный показатель планируется сохранить на период 2021 – 2023 </w:t>
      </w:r>
      <w:proofErr w:type="spellStart"/>
      <w:r w:rsidRPr="000C2F33">
        <w:rPr>
          <w:color w:val="000000"/>
          <w:sz w:val="28"/>
          <w:szCs w:val="28"/>
        </w:rPr>
        <w:t>г.г</w:t>
      </w:r>
      <w:proofErr w:type="spellEnd"/>
      <w:r w:rsidRPr="000C2F33">
        <w:rPr>
          <w:color w:val="000000"/>
          <w:sz w:val="28"/>
          <w:szCs w:val="28"/>
        </w:rPr>
        <w:t>.</w:t>
      </w:r>
    </w:p>
    <w:p w:rsidR="00AA40BF" w:rsidRPr="000C2F33" w:rsidRDefault="00AA40BF" w:rsidP="000C2F33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b/>
          <w:sz w:val="28"/>
          <w:szCs w:val="28"/>
        </w:rPr>
        <w:t>Показатель 29. Доля многоквартирных домов, расположенных на земельных участках, в отношении которых осуществлен государственный кадастровый</w:t>
      </w:r>
      <w:r w:rsidRPr="000C2F33">
        <w:rPr>
          <w:sz w:val="28"/>
          <w:szCs w:val="28"/>
        </w:rPr>
        <w:t xml:space="preserve"> учет.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2018 – 2020 г. данный показатель составляет 100%.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Достигнутый показатель планируется сохранить на достигнутом уровне на период 2021 – 2023 </w:t>
      </w:r>
      <w:proofErr w:type="spellStart"/>
      <w:r w:rsidRPr="000C2F33">
        <w:rPr>
          <w:sz w:val="28"/>
          <w:szCs w:val="28"/>
        </w:rPr>
        <w:t>г.г</w:t>
      </w:r>
      <w:proofErr w:type="spellEnd"/>
      <w:r w:rsidRPr="000C2F33">
        <w:rPr>
          <w:sz w:val="28"/>
          <w:szCs w:val="28"/>
        </w:rPr>
        <w:t xml:space="preserve">. </w:t>
      </w:r>
    </w:p>
    <w:p w:rsidR="00AA40BF" w:rsidRPr="000C2F33" w:rsidRDefault="00AA40BF" w:rsidP="000C2F33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AA40BF" w:rsidRPr="000C2F33" w:rsidRDefault="00AA40BF" w:rsidP="000C2F33">
      <w:pPr>
        <w:ind w:firstLine="709"/>
        <w:jc w:val="both"/>
        <w:rPr>
          <w:b/>
          <w:sz w:val="28"/>
          <w:szCs w:val="28"/>
        </w:rPr>
      </w:pPr>
      <w:r w:rsidRPr="000C2F33">
        <w:rPr>
          <w:b/>
          <w:bCs/>
          <w:sz w:val="28"/>
          <w:szCs w:val="28"/>
        </w:rPr>
        <w:t>Показатель 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Pr="000C2F33">
        <w:rPr>
          <w:b/>
          <w:sz w:val="28"/>
          <w:szCs w:val="28"/>
        </w:rPr>
        <w:t>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Значение показателя в 2018 - 1,33%, 2019 - 0,6%, 2020 - 0,59%. Динамика снижения роста показателя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 в 2020 по сравнению с 2018, 2019 в основном обусловлена тем, что на учете уменьшилось число состоящих граждан, относящихся к категории ветеранов ВОВ и приравненных к ним лиц, все обеспечены жилыми помещениями.</w:t>
      </w:r>
    </w:p>
    <w:p w:rsidR="00AA40BF" w:rsidRPr="000C2F33" w:rsidRDefault="00AA40BF" w:rsidP="000C2F3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2F33">
        <w:rPr>
          <w:sz w:val="28"/>
          <w:szCs w:val="28"/>
        </w:rPr>
        <w:t xml:space="preserve">За 2019 и истекший период 2020 обеспечено жильем 5 семей из числа </w:t>
      </w:r>
      <w:r w:rsidRPr="000C2F33">
        <w:rPr>
          <w:color w:val="000000"/>
          <w:sz w:val="28"/>
          <w:szCs w:val="28"/>
        </w:rPr>
        <w:t xml:space="preserve">ветеранов, инвалидов и семей, имеющих детей-инвалидов. </w:t>
      </w:r>
      <w:r w:rsidRPr="000C2F33">
        <w:rPr>
          <w:sz w:val="28"/>
          <w:szCs w:val="28"/>
        </w:rPr>
        <w:t>Динамика значений показателя за отчетный период обусловлена исполнением Федерального закона от 12.01.1995 № 5-ФЗ «О ветеранах», Федерального закона от 24.11.1995 № 181-ФЗ «О социальной защите инвалидов в Российской Федерации».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Планируемое значение показателей в 2021 - 1,09%, 2022 - 1,08%, 2023 – 0,82. Динамика снижения роста показателя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 обусловлена уменьшением количества граждан, состоящих на учете, относящихся к категории ветеранов, инвалидов и семей, имеющих детей-инвалидов.</w:t>
      </w:r>
    </w:p>
    <w:p w:rsidR="00AA40BF" w:rsidRPr="000C2F33" w:rsidRDefault="00AA40BF" w:rsidP="000C2F33">
      <w:pPr>
        <w:ind w:firstLine="709"/>
        <w:jc w:val="both"/>
        <w:rPr>
          <w:color w:val="000000"/>
          <w:sz w:val="28"/>
          <w:szCs w:val="28"/>
        </w:rPr>
      </w:pPr>
      <w:r w:rsidRPr="000C2F33">
        <w:rPr>
          <w:color w:val="000000"/>
          <w:sz w:val="28"/>
          <w:szCs w:val="28"/>
        </w:rPr>
        <w:t>Позитивная динамика значения показателя может быть достигнута за счет увеличения объема выделения средств финансовой поддержки из федерального, областного бюджетов.</w:t>
      </w:r>
    </w:p>
    <w:p w:rsidR="00AA40BF" w:rsidRPr="000C2F33" w:rsidRDefault="00AA40BF" w:rsidP="000C2F33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AA40BF" w:rsidRPr="000C2F33" w:rsidRDefault="00AA40BF" w:rsidP="000C2F33">
      <w:pPr>
        <w:ind w:firstLine="709"/>
        <w:jc w:val="center"/>
        <w:rPr>
          <w:b/>
          <w:sz w:val="28"/>
          <w:szCs w:val="28"/>
        </w:rPr>
      </w:pPr>
      <w:r w:rsidRPr="000C2F33">
        <w:rPr>
          <w:b/>
          <w:sz w:val="28"/>
          <w:szCs w:val="28"/>
          <w:lang w:val="en-US"/>
        </w:rPr>
        <w:t>VIII</w:t>
      </w:r>
      <w:r w:rsidRPr="000C2F33">
        <w:rPr>
          <w:b/>
          <w:sz w:val="28"/>
          <w:szCs w:val="28"/>
        </w:rPr>
        <w:t>. Организация муниципального управления</w:t>
      </w:r>
    </w:p>
    <w:p w:rsidR="00AA40BF" w:rsidRPr="000C2F33" w:rsidRDefault="00AA40BF" w:rsidP="000C2F33">
      <w:pPr>
        <w:ind w:firstLine="709"/>
        <w:jc w:val="center"/>
        <w:rPr>
          <w:b/>
          <w:sz w:val="28"/>
          <w:szCs w:val="28"/>
        </w:rPr>
      </w:pPr>
    </w:p>
    <w:p w:rsidR="00AA40BF" w:rsidRPr="000C2F33" w:rsidRDefault="00AA40BF" w:rsidP="000C2F33">
      <w:pPr>
        <w:ind w:firstLine="709"/>
        <w:jc w:val="both"/>
        <w:rPr>
          <w:b/>
          <w:sz w:val="28"/>
          <w:szCs w:val="28"/>
        </w:rPr>
      </w:pPr>
      <w:r w:rsidRPr="000C2F33">
        <w:rPr>
          <w:b/>
          <w:sz w:val="28"/>
          <w:szCs w:val="28"/>
        </w:rPr>
        <w:t>Показатель 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Доля налоговых и неналоговых доходов бюджета города Азова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в 2018 году – 66,7%, в 2019 году – 56,6%, в 2020 году – 59,0%, ожидается в 2021 году – 55,0%, в 2022 году – 68,1%, в 2023 году – 71,5%. 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2019 году по сравнению с 2018 годом наблюдается снижение доли налоговых и неналоговых доходов бюджета города Азова на 10,1 % в общем объеме собственных доходов бюджета муниципального образования (без учета субвенций) и увеличения безвозмездных поступлений (без учета субвенций) из областного бюджета на 46,0% и соответственно, увеличения общего объема собственных доходов (без учета субвенций). 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2020 году по сравнению с 2019 годом наблюдается увеличение доли налоговых и неналоговых доходов бюджета города Азова в общем объеме собственных доходов бюджета муниципального образования (без учета субвенций) на 2,4 % в связи с передачей с 1 января 2020 года норматива отчислений транспортного налога в бюджет города в размере 100 процентов. 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2021 году по сравнению с 2020 годом ожидается снижение доли налоговых и неналоговых доходов бюджета города Азова в общем объеме собственных доходов бюджета муниципального образования (без учета субвенций) на 15,6 %, в основном за счет увеличения безвозмездных поступлений (без учета субвенций) из областного бюджета.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2022 году по сравнению с 2021 годам ожидается увеличение доли налоговых и неналоговых доходов бюджета города Азова в общем объеме собственных доходов бюджета муниципального образования (без учета субвенций) на 13,1%, в основном за счет уменьшения безвозмездных поступлений (без учета субвенций) из областного бюджета.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2023 году по сравнению с 2022 годам ожидается увеличение доли налоговых и неналоговых доходов бюджета города Азова в общем объеме собственных доходов бюджета муниципального образования (без учета субвенций) в основном за счет увеличения поступления налоговых и неналоговых доходов на 3,4 %.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Плановые показатели рассчитывались в соответствии с решением Азовской городской Думы от 25.03.2021 № 107 «О внесении изменений в решение Азовской городской Думы «О бюджете города Азова на 2021 год и на плановый период 2022 и 2023 годов».</w:t>
      </w:r>
    </w:p>
    <w:p w:rsidR="00AA40BF" w:rsidRPr="000C2F33" w:rsidRDefault="00AA40BF" w:rsidP="000C2F33">
      <w:pPr>
        <w:suppressAutoHyphens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A40BF" w:rsidRPr="000C2F33" w:rsidRDefault="00AA40BF" w:rsidP="000C2F33">
      <w:pPr>
        <w:ind w:firstLine="709"/>
        <w:jc w:val="both"/>
        <w:rPr>
          <w:b/>
          <w:sz w:val="28"/>
          <w:szCs w:val="28"/>
        </w:rPr>
      </w:pPr>
      <w:r w:rsidRPr="000C2F33">
        <w:rPr>
          <w:b/>
          <w:sz w:val="28"/>
          <w:szCs w:val="28"/>
        </w:rPr>
        <w:lastRenderedPageBreak/>
        <w:t>Показатель 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AA40BF" w:rsidRPr="000C2F33" w:rsidRDefault="00AA40BF" w:rsidP="000C2F33">
      <w:pPr>
        <w:pStyle w:val="1"/>
        <w:tabs>
          <w:tab w:val="left" w:pos="709"/>
        </w:tabs>
        <w:jc w:val="both"/>
        <w:rPr>
          <w:b w:val="0"/>
        </w:rPr>
      </w:pPr>
      <w:r w:rsidRPr="000C2F33">
        <w:rPr>
          <w:b w:val="0"/>
        </w:rPr>
        <w:tab/>
        <w:t xml:space="preserve">В 2018 году доля основных фондов организаций муниципальной собственности, находящихся в стадии банкротства в основных фондах организаций муниципальной собственности составляла 0,00 %. </w:t>
      </w:r>
    </w:p>
    <w:p w:rsidR="00AA40BF" w:rsidRPr="000C2F33" w:rsidRDefault="00AA40BF" w:rsidP="000C2F33">
      <w:pPr>
        <w:pStyle w:val="1"/>
        <w:tabs>
          <w:tab w:val="left" w:pos="709"/>
        </w:tabs>
        <w:jc w:val="both"/>
        <w:rPr>
          <w:b w:val="0"/>
        </w:rPr>
      </w:pPr>
      <w:r w:rsidRPr="000C2F33">
        <w:rPr>
          <w:b w:val="0"/>
        </w:rPr>
        <w:tab/>
        <w:t xml:space="preserve">В 2019 году рассматриваемый показатель составил 0 %, в 2020 году – 0 %. </w:t>
      </w:r>
    </w:p>
    <w:p w:rsidR="00AA40BF" w:rsidRPr="000C2F33" w:rsidRDefault="00AA40BF" w:rsidP="000C2F33">
      <w:pPr>
        <w:pStyle w:val="1"/>
        <w:tabs>
          <w:tab w:val="left" w:pos="709"/>
        </w:tabs>
        <w:jc w:val="both"/>
        <w:rPr>
          <w:b w:val="0"/>
        </w:rPr>
      </w:pPr>
      <w:r w:rsidRPr="000C2F33">
        <w:rPr>
          <w:b w:val="0"/>
        </w:rPr>
        <w:tab/>
        <w:t>В настоящее время на территории города Азова имеется организация муниципальной формы собственности, находящаяся в стадии банкротства – муниципальное предприятие города Азова «Гостиница «Солнечная». Её доля в учетной стоимости основных фондов организации муниципальной формы собственности составляет 0,2%.  Администрацией города Азова проводится работа по погашению сложившейся задолженности и прекращению процедуры банкротства.</w:t>
      </w:r>
    </w:p>
    <w:p w:rsidR="00AA40BF" w:rsidRPr="000C2F33" w:rsidRDefault="00AA40BF" w:rsidP="000C2F33">
      <w:pPr>
        <w:pStyle w:val="1"/>
        <w:tabs>
          <w:tab w:val="left" w:pos="709"/>
        </w:tabs>
        <w:jc w:val="both"/>
        <w:rPr>
          <w:b w:val="0"/>
        </w:rPr>
      </w:pPr>
      <w:r w:rsidRPr="000C2F33">
        <w:rPr>
          <w:b w:val="0"/>
        </w:rPr>
        <w:tab/>
        <w:t>В 2021, 2022, 2023 годах планируется снижение значения данного показателя до 0 %.</w:t>
      </w:r>
    </w:p>
    <w:p w:rsidR="00AA40BF" w:rsidRPr="000C2F33" w:rsidRDefault="00AA40BF" w:rsidP="000C2F33">
      <w:pPr>
        <w:rPr>
          <w:sz w:val="28"/>
          <w:szCs w:val="28"/>
          <w:highlight w:val="yellow"/>
          <w:lang w:eastAsia="ru-RU"/>
        </w:rPr>
      </w:pPr>
    </w:p>
    <w:p w:rsidR="00AA40BF" w:rsidRPr="000C2F33" w:rsidRDefault="00AA40BF" w:rsidP="000C2F33">
      <w:pPr>
        <w:ind w:firstLine="709"/>
        <w:jc w:val="both"/>
        <w:rPr>
          <w:b/>
          <w:sz w:val="28"/>
          <w:szCs w:val="28"/>
        </w:rPr>
      </w:pPr>
      <w:r w:rsidRPr="000C2F33">
        <w:rPr>
          <w:b/>
          <w:sz w:val="28"/>
          <w:szCs w:val="28"/>
        </w:rPr>
        <w:t>Показатель 33. 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AA40BF" w:rsidRPr="000C2F33" w:rsidRDefault="00AA40BF" w:rsidP="000C2F33">
      <w:pPr>
        <w:pStyle w:val="ConsPlusNonformat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3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На </w:t>
      </w:r>
      <w:r w:rsidRPr="000C2F33">
        <w:rPr>
          <w:rFonts w:ascii="Times New Roman" w:eastAsia="SimSun" w:hAnsi="Times New Roman" w:cs="Times New Roman"/>
          <w:b/>
          <w:color w:val="000000"/>
          <w:sz w:val="28"/>
          <w:szCs w:val="28"/>
        </w:rPr>
        <w:t>01.01.2019</w:t>
      </w:r>
      <w:r w:rsidRPr="000C2F3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0C2F33">
        <w:rPr>
          <w:rFonts w:ascii="Times New Roman" w:eastAsia="SimSun" w:hAnsi="Times New Roman" w:cs="Times New Roman"/>
          <w:sz w:val="28"/>
          <w:szCs w:val="28"/>
        </w:rPr>
        <w:t>объем незавершенного в установленные сроки строительства, осуществляемого за счет средств бюджета городского округа составил 5 244,5 тыс.</w:t>
      </w:r>
      <w:r w:rsidRPr="000C2F33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0C2F33">
        <w:rPr>
          <w:rFonts w:ascii="Times New Roman" w:eastAsia="SimSun" w:hAnsi="Times New Roman" w:cs="Times New Roman"/>
          <w:sz w:val="28"/>
          <w:szCs w:val="28"/>
        </w:rPr>
        <w:t>руб.</w:t>
      </w:r>
      <w:r w:rsidRPr="000C2F33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0C2F33">
        <w:rPr>
          <w:rFonts w:ascii="Times New Roman" w:eastAsia="SimSun" w:hAnsi="Times New Roman" w:cs="Times New Roman"/>
          <w:sz w:val="28"/>
          <w:szCs w:val="28"/>
        </w:rPr>
        <w:t xml:space="preserve">за счет выполнения работ в 2018 году по строительству </w:t>
      </w:r>
      <w:r w:rsidRPr="000C2F33">
        <w:rPr>
          <w:rFonts w:ascii="Times New Roman" w:hAnsi="Times New Roman" w:cs="Times New Roman"/>
          <w:color w:val="000000"/>
          <w:sz w:val="28"/>
          <w:szCs w:val="28"/>
        </w:rPr>
        <w:t>канализационного коллектора от многоквартирных жилых домов по ул. Кондаурова, № 63,65,67,69 в г. Азове с выносом с территории Сельхозтехники</w:t>
      </w:r>
      <w:r w:rsidRPr="000C2F33">
        <w:rPr>
          <w:rFonts w:ascii="Times New Roman" w:hAnsi="Times New Roman" w:cs="Times New Roman"/>
          <w:sz w:val="28"/>
          <w:szCs w:val="28"/>
        </w:rPr>
        <w:t xml:space="preserve"> – 1 969,9 тыс. руб. </w:t>
      </w:r>
    </w:p>
    <w:p w:rsidR="00AA40BF" w:rsidRPr="000C2F33" w:rsidRDefault="00AA40BF" w:rsidP="000C2F33">
      <w:pPr>
        <w:pStyle w:val="ConsPlusNonformat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33">
        <w:rPr>
          <w:rFonts w:ascii="Times New Roman" w:hAnsi="Times New Roman" w:cs="Times New Roman"/>
          <w:sz w:val="28"/>
          <w:szCs w:val="28"/>
        </w:rPr>
        <w:t>Введены в эксплуатацию и переданы в Департамент имущественно-земельных отношений администрации города Азова следующие объекты:</w:t>
      </w:r>
    </w:p>
    <w:p w:rsidR="00AA40BF" w:rsidRPr="000C2F33" w:rsidRDefault="00AA40BF" w:rsidP="000C2F33">
      <w:pPr>
        <w:pStyle w:val="ConsPlusNonformat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33">
        <w:rPr>
          <w:rFonts w:ascii="Times New Roman" w:hAnsi="Times New Roman" w:cs="Times New Roman"/>
          <w:sz w:val="28"/>
          <w:szCs w:val="28"/>
        </w:rPr>
        <w:t xml:space="preserve">- </w:t>
      </w:r>
      <w:r w:rsidRPr="000C2F33">
        <w:rPr>
          <w:rFonts w:ascii="Times New Roman" w:eastAsia="SimSun" w:hAnsi="Times New Roman" w:cs="Times New Roman"/>
          <w:sz w:val="28"/>
          <w:szCs w:val="28"/>
        </w:rPr>
        <w:t xml:space="preserve">подводящие сети водоснабжения, водоотведения и ливневой канализации к тренировочной площадке муниципального автономного учреждения г. Азова «Спортивный комплекс имени Э.П. </w:t>
      </w:r>
      <w:proofErr w:type="spellStart"/>
      <w:r w:rsidRPr="000C2F33">
        <w:rPr>
          <w:rFonts w:ascii="Times New Roman" w:eastAsia="SimSun" w:hAnsi="Times New Roman" w:cs="Times New Roman"/>
          <w:sz w:val="28"/>
          <w:szCs w:val="28"/>
        </w:rPr>
        <w:t>Лакомова</w:t>
      </w:r>
      <w:proofErr w:type="spellEnd"/>
      <w:r w:rsidRPr="000C2F33">
        <w:rPr>
          <w:rFonts w:ascii="Times New Roman" w:eastAsia="SimSun" w:hAnsi="Times New Roman" w:cs="Times New Roman"/>
          <w:sz w:val="28"/>
          <w:szCs w:val="28"/>
        </w:rPr>
        <w:t>», Ростовская область, г. Азов, бульвар Петровский, д.46-а в сумме 13 222,6 тыс. руб. (постановления администрации города Азова от 30.05.2018 № 1189, 30.05.2018 № 1204);</w:t>
      </w:r>
    </w:p>
    <w:p w:rsidR="00AA40BF" w:rsidRPr="000C2F33" w:rsidRDefault="00AA40BF" w:rsidP="000C2F33">
      <w:pPr>
        <w:pStyle w:val="ConsPlusNonformat"/>
        <w:spacing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2F33">
        <w:rPr>
          <w:rFonts w:ascii="Times New Roman" w:hAnsi="Times New Roman" w:cs="Times New Roman"/>
          <w:sz w:val="28"/>
          <w:szCs w:val="28"/>
        </w:rPr>
        <w:t xml:space="preserve">- дорога к детскому саду по пер. Петровский, 2д, в </w:t>
      </w:r>
      <w:proofErr w:type="spellStart"/>
      <w:r w:rsidRPr="000C2F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C2F33">
        <w:rPr>
          <w:rFonts w:ascii="Times New Roman" w:hAnsi="Times New Roman" w:cs="Times New Roman"/>
          <w:sz w:val="28"/>
          <w:szCs w:val="28"/>
        </w:rPr>
        <w:t>. Солнечный»</w:t>
      </w:r>
      <w:r w:rsidRPr="000C2F33">
        <w:rPr>
          <w:rFonts w:ascii="Times New Roman" w:eastAsia="SimSun" w:hAnsi="Times New Roman" w:cs="Times New Roman"/>
          <w:sz w:val="28"/>
          <w:szCs w:val="28"/>
        </w:rPr>
        <w:t xml:space="preserve"> в сумме 2057,0 тыс. руб. (постановления администрации города Азова от 28.12.2018 №2822, от 28.12.2018 № 2839);</w:t>
      </w:r>
    </w:p>
    <w:p w:rsidR="00AA40BF" w:rsidRPr="000C2F33" w:rsidRDefault="00AA40BF" w:rsidP="000C2F33">
      <w:pPr>
        <w:pStyle w:val="ConsPlusNonformat"/>
        <w:spacing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2F33">
        <w:rPr>
          <w:rFonts w:ascii="Times New Roman" w:hAnsi="Times New Roman" w:cs="Times New Roman"/>
          <w:sz w:val="28"/>
          <w:szCs w:val="28"/>
        </w:rPr>
        <w:t xml:space="preserve">В связи с ликвидацией 31.07.2018 МБУ г. Азова «Чистый город» переданы в Департамент имущественно-земельных отношений администрации города Азова затраты </w:t>
      </w:r>
      <w:r w:rsidRPr="000C2F33">
        <w:rPr>
          <w:rFonts w:ascii="Times New Roman" w:eastAsia="SimSun" w:hAnsi="Times New Roman" w:cs="Times New Roman"/>
          <w:sz w:val="28"/>
          <w:szCs w:val="28"/>
        </w:rPr>
        <w:t>по объекту «</w:t>
      </w:r>
      <w:r w:rsidRPr="000C2F33">
        <w:rPr>
          <w:rFonts w:ascii="Times New Roman" w:hAnsi="Times New Roman" w:cs="Times New Roman"/>
          <w:sz w:val="28"/>
          <w:szCs w:val="28"/>
        </w:rPr>
        <w:t xml:space="preserve">Строительство объездной автодороги в Северо-Западной </w:t>
      </w:r>
      <w:proofErr w:type="spellStart"/>
      <w:r w:rsidRPr="000C2F33">
        <w:rPr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Pr="000C2F33">
        <w:rPr>
          <w:rFonts w:ascii="Times New Roman" w:hAnsi="Times New Roman" w:cs="Times New Roman"/>
          <w:sz w:val="28"/>
          <w:szCs w:val="28"/>
        </w:rPr>
        <w:t xml:space="preserve"> г. Азова (на участке ПК 0+60 - ПК 14+50)»</w:t>
      </w:r>
      <w:r w:rsidRPr="000C2F33">
        <w:rPr>
          <w:rFonts w:ascii="Times New Roman" w:eastAsia="SimSun" w:hAnsi="Times New Roman" w:cs="Times New Roman"/>
          <w:sz w:val="28"/>
          <w:szCs w:val="28"/>
        </w:rPr>
        <w:t xml:space="preserve"> в сумме 3 461,9 тыс. руб.</w:t>
      </w:r>
    </w:p>
    <w:p w:rsidR="00AA40BF" w:rsidRPr="000C2F33" w:rsidRDefault="00AA40BF" w:rsidP="000C2F33">
      <w:pPr>
        <w:pStyle w:val="ConsPlusNonformat"/>
        <w:spacing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2F33">
        <w:rPr>
          <w:rFonts w:ascii="Times New Roman" w:eastAsia="SimSun" w:hAnsi="Times New Roman" w:cs="Times New Roman"/>
          <w:sz w:val="28"/>
          <w:szCs w:val="28"/>
        </w:rPr>
        <w:lastRenderedPageBreak/>
        <w:t>На 01.01.2020 объем незавершенного в установленные сроки строительства, осуществляемого за счет средств бюджета городского округа также составил 5 244,5 тыс. руб., в том числе:</w:t>
      </w:r>
    </w:p>
    <w:p w:rsidR="00AA40BF" w:rsidRPr="000C2F33" w:rsidRDefault="00AA40BF" w:rsidP="000C2F33">
      <w:pPr>
        <w:pStyle w:val="ConsPlusNonformat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33">
        <w:rPr>
          <w:rFonts w:ascii="Times New Roman" w:eastAsia="SimSun" w:hAnsi="Times New Roman" w:cs="Times New Roman"/>
          <w:sz w:val="28"/>
          <w:szCs w:val="28"/>
        </w:rPr>
        <w:t xml:space="preserve">1 969,9 тыс. руб.  по объекту «Строительство </w:t>
      </w:r>
      <w:r w:rsidRPr="000C2F33">
        <w:rPr>
          <w:rFonts w:ascii="Times New Roman" w:hAnsi="Times New Roman" w:cs="Times New Roman"/>
          <w:color w:val="000000"/>
          <w:sz w:val="28"/>
          <w:szCs w:val="28"/>
        </w:rPr>
        <w:t>канализационного коллектора от многоквартирных жилых домов по ул. Кондаурова, № 63,65,67,69 в г. Азове» с выносом с территории Сельхозтехники. Строительство завершено в 2018 году, но объект не передан эксплуатирующей организации. По объекту и</w:t>
      </w:r>
      <w:r w:rsidRPr="000C2F33">
        <w:rPr>
          <w:rFonts w:ascii="Times New Roman" w:hAnsi="Times New Roman" w:cs="Times New Roman"/>
          <w:sz w:val="28"/>
          <w:szCs w:val="28"/>
        </w:rPr>
        <w:t xml:space="preserve">зготовлен технический план на инженерное сооружение. </w:t>
      </w:r>
      <w:r w:rsidRPr="000C2F33">
        <w:rPr>
          <w:rFonts w:ascii="Times New Roman" w:hAnsi="Times New Roman" w:cs="Times New Roman"/>
          <w:color w:val="000000"/>
          <w:sz w:val="28"/>
          <w:szCs w:val="28"/>
        </w:rPr>
        <w:t>Проводятся мероприятия по постановке объекта на государственный кадастровый учет, регистрация права муниципальной собственности на него.</w:t>
      </w:r>
    </w:p>
    <w:p w:rsidR="00AA40BF" w:rsidRPr="000C2F33" w:rsidRDefault="00AA40BF" w:rsidP="000C2F33">
      <w:pPr>
        <w:pStyle w:val="ConsPlusNonformat"/>
        <w:spacing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2F33">
        <w:rPr>
          <w:rFonts w:ascii="Times New Roman" w:eastAsia="SimSun" w:hAnsi="Times New Roman" w:cs="Times New Roman"/>
          <w:sz w:val="28"/>
          <w:szCs w:val="28"/>
        </w:rPr>
        <w:t xml:space="preserve">3 274,6 тыс. руб. – строительство объездной автодороги в Северо-Западной </w:t>
      </w:r>
      <w:proofErr w:type="spellStart"/>
      <w:r w:rsidRPr="000C2F33">
        <w:rPr>
          <w:rFonts w:ascii="Times New Roman" w:eastAsia="SimSun" w:hAnsi="Times New Roman" w:cs="Times New Roman"/>
          <w:sz w:val="28"/>
          <w:szCs w:val="28"/>
        </w:rPr>
        <w:t>промзоне</w:t>
      </w:r>
      <w:proofErr w:type="spellEnd"/>
      <w:r w:rsidRPr="000C2F33">
        <w:rPr>
          <w:rFonts w:ascii="Times New Roman" w:eastAsia="SimSun" w:hAnsi="Times New Roman" w:cs="Times New Roman"/>
          <w:sz w:val="28"/>
          <w:szCs w:val="28"/>
        </w:rPr>
        <w:t xml:space="preserve"> г. Азова протяженностью 0,638 м. Объект не введен в эксплуатацию.</w:t>
      </w:r>
    </w:p>
    <w:p w:rsidR="00AA40BF" w:rsidRPr="000C2F33" w:rsidRDefault="00AA40BF" w:rsidP="000C2F33">
      <w:pPr>
        <w:pStyle w:val="ConsPlusNonformat"/>
        <w:spacing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2F33">
        <w:rPr>
          <w:rFonts w:ascii="Times New Roman" w:eastAsia="SimSun" w:hAnsi="Times New Roman" w:cs="Times New Roman"/>
          <w:sz w:val="28"/>
          <w:szCs w:val="28"/>
        </w:rPr>
        <w:t>По состоянию на 01.01.2021 объем незавершенного в установленные сроки строительства, осуществляемого за счет средств бюджета городского округа, остался неизменным - 5 244,5 тыс. руб.</w:t>
      </w:r>
    </w:p>
    <w:p w:rsidR="00AA40BF" w:rsidRPr="000C2F33" w:rsidRDefault="00AA40BF" w:rsidP="000C2F33">
      <w:pPr>
        <w:pStyle w:val="ConsPlusNonformat"/>
        <w:spacing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0C2F33">
        <w:rPr>
          <w:rFonts w:ascii="Times New Roman" w:eastAsia="SimSun" w:hAnsi="Times New Roman" w:cs="Times New Roman"/>
          <w:sz w:val="28"/>
          <w:szCs w:val="28"/>
        </w:rPr>
        <w:t xml:space="preserve">Мероприятия по постановке объекта «Строительство канализационного коллектора от многоквартирных жилых домов по ул. Кондаурова, №63,65,67,69 в г. Азове» с выносом с территории Сельхозтехники на государственный кадастровый учет приостановлены в связи с Решением Управления Федеральной службы государственной регистрации, кадастра и картографии по Ростовской области от 18.06.2020 </w:t>
      </w:r>
      <w:r w:rsidRPr="000C2F33">
        <w:rPr>
          <w:rFonts w:ascii="Times New Roman" w:eastAsia="SimSun" w:hAnsi="Times New Roman" w:cs="Times New Roman"/>
          <w:bCs/>
          <w:sz w:val="28"/>
          <w:szCs w:val="28"/>
        </w:rPr>
        <w:t>№ 61/006/20-31609.</w:t>
      </w:r>
    </w:p>
    <w:p w:rsidR="00AA40BF" w:rsidRPr="000C2F33" w:rsidRDefault="00AA40BF" w:rsidP="000C2F33">
      <w:pPr>
        <w:pStyle w:val="ConsPlusNonformat"/>
        <w:spacing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2F33">
        <w:rPr>
          <w:rFonts w:ascii="Times New Roman" w:eastAsia="SimSun" w:hAnsi="Times New Roman" w:cs="Times New Roman"/>
          <w:sz w:val="28"/>
          <w:szCs w:val="28"/>
        </w:rPr>
        <w:t>В 2021 году и в плановом периоде 2022-2023 годах прогнозируется не допускать образования объемов незавершенного в установленные сроки строительства.</w:t>
      </w:r>
    </w:p>
    <w:p w:rsidR="00AA40BF" w:rsidRPr="000C2F33" w:rsidRDefault="00AA40BF" w:rsidP="000C2F33">
      <w:pPr>
        <w:tabs>
          <w:tab w:val="left" w:pos="3686"/>
        </w:tabs>
        <w:jc w:val="both"/>
        <w:rPr>
          <w:rFonts w:eastAsia="SimSun"/>
          <w:kern w:val="2"/>
          <w:sz w:val="28"/>
          <w:szCs w:val="28"/>
          <w:highlight w:val="yellow"/>
          <w:lang w:eastAsia="hi-IN" w:bidi="hi-IN"/>
        </w:rPr>
      </w:pPr>
    </w:p>
    <w:p w:rsidR="00AA40BF" w:rsidRPr="000C2F33" w:rsidRDefault="00AA40BF" w:rsidP="000C2F33">
      <w:pPr>
        <w:ind w:firstLine="709"/>
        <w:jc w:val="both"/>
        <w:rPr>
          <w:b/>
          <w:sz w:val="28"/>
          <w:szCs w:val="28"/>
        </w:rPr>
      </w:pPr>
      <w:r w:rsidRPr="000C2F33">
        <w:rPr>
          <w:b/>
          <w:sz w:val="28"/>
          <w:szCs w:val="28"/>
        </w:rPr>
        <w:t>Показатель 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AA40BF" w:rsidRPr="000C2F33" w:rsidRDefault="00AA40BF" w:rsidP="000C2F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  <w:lang w:eastAsia="ru-RU"/>
        </w:rPr>
        <w:t>Кредиторская задолженность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в 2020 году отсутствует. За 2018, 2019 годы данный показатель также имеет нулевые значения.</w:t>
      </w:r>
    </w:p>
    <w:p w:rsidR="00AA40BF" w:rsidRPr="000C2F33" w:rsidRDefault="00AA40BF" w:rsidP="000C2F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  <w:lang w:eastAsia="ru-RU"/>
        </w:rPr>
        <w:t>Отсутствие задолженности сохраняется вследствие проводимых органом местного самоуправления мероприятий:</w:t>
      </w:r>
    </w:p>
    <w:p w:rsidR="00AA40BF" w:rsidRPr="000C2F33" w:rsidRDefault="00AA40BF" w:rsidP="000C2F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  <w:lang w:eastAsia="ru-RU"/>
        </w:rPr>
        <w:t>- проведение эффективной бюджетной и налоговой политики; администрацией города Азова принимаются меры по увеличению доходной части бюджета и собираемости налогов, которые позволяют выплачивать работникам муниципальных учреждений заработную плату в полном объеме и в установленные сроки.</w:t>
      </w:r>
    </w:p>
    <w:p w:rsidR="00AA40BF" w:rsidRPr="000C2F33" w:rsidRDefault="00AA40BF" w:rsidP="000C2F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  <w:lang w:eastAsia="ru-RU"/>
        </w:rPr>
        <w:t xml:space="preserve">- планомерное выполнение плана работы городской межведомственной комиссий по снижению неформальной занятости, легализации «теневой» </w:t>
      </w:r>
      <w:r w:rsidRPr="000C2F33">
        <w:rPr>
          <w:sz w:val="28"/>
          <w:szCs w:val="28"/>
          <w:lang w:eastAsia="ru-RU"/>
        </w:rPr>
        <w:lastRenderedPageBreak/>
        <w:t>заработной платы, повышению собираемости страховых взносов во внебюджетные фонды и контролю за соблюдением трудового законодательства.</w:t>
      </w:r>
    </w:p>
    <w:p w:rsidR="00AA40BF" w:rsidRPr="000C2F33" w:rsidRDefault="00AA40BF" w:rsidP="000C2F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  <w:lang w:eastAsia="ru-RU"/>
        </w:rPr>
        <w:t>- регулярное проведение заседаний Координационного Совета по вопросам собираемости налогов и других обязательных платежей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Принимаемые меры позволяют прогнозировать отсутствие кредиторской задолженности по заработной плате на период с 2021 по 2023 годы включительно.</w:t>
      </w:r>
    </w:p>
    <w:p w:rsidR="00AA40BF" w:rsidRPr="000C2F33" w:rsidRDefault="00AA40BF" w:rsidP="000C2F33">
      <w:pPr>
        <w:jc w:val="both"/>
        <w:rPr>
          <w:b/>
          <w:sz w:val="28"/>
          <w:szCs w:val="28"/>
          <w:highlight w:val="yellow"/>
        </w:rPr>
      </w:pPr>
    </w:p>
    <w:p w:rsidR="00AA40BF" w:rsidRPr="000C2F33" w:rsidRDefault="00AA40BF" w:rsidP="000C2F33">
      <w:pPr>
        <w:ind w:firstLine="709"/>
        <w:jc w:val="both"/>
        <w:rPr>
          <w:b/>
          <w:sz w:val="28"/>
          <w:szCs w:val="28"/>
        </w:rPr>
      </w:pPr>
      <w:r w:rsidRPr="000C2F33">
        <w:rPr>
          <w:b/>
          <w:sz w:val="28"/>
          <w:szCs w:val="28"/>
        </w:rPr>
        <w:t>Показатель 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Расходы бюджета города Азова на содержание работников органов местного самоуправления в расчете на одного жителя муниципального образования в 2018 году – 1010 руб., в 2019 году – 1378 руб., в 2020 году - 1426 руб., ожидаются в 2021 году – 1531 руб., в 2022 году -1552 руб., в 2023 году – 1552 руб.</w:t>
      </w:r>
    </w:p>
    <w:p w:rsidR="00AA40BF" w:rsidRPr="000C2F33" w:rsidRDefault="00AA40BF" w:rsidP="000C2F33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2019 году наблюдается увеличение расходов бюджета города Азова на содержание работников органов местного самоуправления в расчете на одного жителя по сравнению с 2018 годом на 368 руб., в связи с изменением порядка расчета расходов на содержание работников органов местного самоуправления, также произошло сокращение среднегодовой численности населения на 147 человек.</w:t>
      </w:r>
    </w:p>
    <w:p w:rsidR="00AA40BF" w:rsidRPr="000C2F33" w:rsidRDefault="00AA40BF" w:rsidP="000C2F33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2020 году увеличение расходов на содержание органов местного самоуправления по сравнению с 2019 годам на 48 руб., в связи с повышением размеров должностных окладов на 3,0% с 01.10.2020 и произведением выплат стимулирующего характера за особые условия труда и дополнительную нагрузку работников органов ЗАГС.</w:t>
      </w:r>
    </w:p>
    <w:p w:rsidR="00AA40BF" w:rsidRPr="000C2F33" w:rsidRDefault="00AA40BF" w:rsidP="000C2F33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2021 году ожидается увеличение расходов на содержание органов местного самоуправления по сравнению с 2020 годом на 105 руб., в связи с планируемым увеличением штатной численности на 3 ед. по Управлению социальной защиты населения администрации г. Азова за счет субвенции из областного бюджета.</w:t>
      </w:r>
    </w:p>
    <w:p w:rsidR="00AA40BF" w:rsidRPr="000C2F33" w:rsidRDefault="00AA40BF" w:rsidP="000C2F33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2022 году ожидается увеличение расходов на содержание органов местного самоуправления по сравнению с 2021 годам на 21 руб., в связи с планируемым повышением надбавок за выслугу лет по Отделу ЗАГС администрации г. Азова за счет субвенции из областного бюджета.</w:t>
      </w:r>
    </w:p>
    <w:p w:rsidR="00AA40BF" w:rsidRPr="000C2F33" w:rsidRDefault="00AA40BF" w:rsidP="000C2F33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2023 году расходы на содержание органов местного самоуправления планируются на уровне 2022 года.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Плановые показатели рассчитывались в соответствии с решением Азовской городской Думы от 25.03.2021 № 107 «О внесении изменений в решение Азовской городской Думы «О бюджете города Азова на 2021 год и на плановый период 2022 и 2023 годов». В расчете использовалась среднегодовая численность населения за 2020год – 80142 чел.</w:t>
      </w:r>
    </w:p>
    <w:p w:rsidR="00AA40BF" w:rsidRPr="000C2F33" w:rsidRDefault="00AA40BF" w:rsidP="000C2F33">
      <w:pPr>
        <w:jc w:val="both"/>
        <w:rPr>
          <w:sz w:val="28"/>
          <w:szCs w:val="28"/>
        </w:rPr>
      </w:pPr>
    </w:p>
    <w:p w:rsidR="00AA40BF" w:rsidRPr="000C2F33" w:rsidRDefault="00AA40BF" w:rsidP="000C2F33">
      <w:pPr>
        <w:pStyle w:val="a3"/>
        <w:tabs>
          <w:tab w:val="left" w:pos="142"/>
        </w:tabs>
        <w:ind w:left="0"/>
        <w:jc w:val="both"/>
        <w:rPr>
          <w:b/>
          <w:sz w:val="28"/>
          <w:szCs w:val="28"/>
        </w:rPr>
      </w:pPr>
      <w:r w:rsidRPr="000C2F33">
        <w:rPr>
          <w:b/>
          <w:sz w:val="28"/>
          <w:szCs w:val="28"/>
        </w:rPr>
        <w:lastRenderedPageBreak/>
        <w:tab/>
      </w:r>
      <w:r w:rsidRPr="000C2F33">
        <w:rPr>
          <w:b/>
          <w:sz w:val="28"/>
          <w:szCs w:val="28"/>
        </w:rPr>
        <w:tab/>
        <w:t>Показатель 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AA40BF" w:rsidRPr="000C2F33" w:rsidRDefault="00AA40BF" w:rsidP="000C2F33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Генеральный план Городского округа «Город Азов» утвержден Решением Азовской городской Думы от 02.06.2008 № 240 «Об утверждении генерального плана Городского округа «Город Азов». Правила землепользования и застройки Муниципального образования «Город Азов» утверждены Решением Азовской городской Думы от 08.10.2009 № 336 «Об утверждении Правил землепользования и застройки Муниципального образования «Город Азов» с изменениями, принятыми Решениями Азовской городской Думы № 89 от 28.01.2011, № 97 от 31.03.2011, № 192 от 25.10.2012, № 267 от 08.10.2013, № 334 от 25.06.2014, № 140 от 26.02.2016, № 172 от 23.06.2016, № 216 от 22.02.2017, № 265 от 25.08.2017, № 309 от 28.02.2018, № 324 от 27.06.2018, № 354 от 30.01.2019, № 377 от 29.05.2019, № 11от 21.10.2019 № 43 от 26.02.2020, № 98 от 23.12.2020.</w:t>
      </w:r>
    </w:p>
    <w:p w:rsidR="00AA40BF" w:rsidRPr="000C2F33" w:rsidRDefault="00AA40BF" w:rsidP="000C2F33">
      <w:pPr>
        <w:suppressAutoHyphens w:val="0"/>
        <w:jc w:val="both"/>
        <w:rPr>
          <w:b/>
          <w:color w:val="7030A0"/>
          <w:sz w:val="28"/>
          <w:szCs w:val="28"/>
          <w:highlight w:val="yellow"/>
          <w:lang w:eastAsia="en-US"/>
        </w:rPr>
      </w:pPr>
    </w:p>
    <w:p w:rsidR="00AA40BF" w:rsidRPr="000C2F33" w:rsidRDefault="00AA40BF" w:rsidP="000C2F33">
      <w:pPr>
        <w:tabs>
          <w:tab w:val="left" w:pos="709"/>
          <w:tab w:val="left" w:pos="1134"/>
        </w:tabs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0C2F33">
        <w:rPr>
          <w:b/>
          <w:sz w:val="28"/>
          <w:szCs w:val="28"/>
          <w:lang w:eastAsia="en-US"/>
        </w:rPr>
        <w:t>Показатель № 37. Удовлетворенность населения деятельностью органов местного самоуправления городского округа.</w:t>
      </w:r>
    </w:p>
    <w:p w:rsidR="00AA40BF" w:rsidRPr="000C2F33" w:rsidRDefault="00AA40BF" w:rsidP="000C2F33">
      <w:pPr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Показатель «Уровень удовлетворенности населения деятельностью органов местного самоуправления» в муниципальном образовании «Город Азов» по итогам 2020 года составил 56,1%.</w:t>
      </w:r>
    </w:p>
    <w:p w:rsidR="00AA40BF" w:rsidRPr="000C2F33" w:rsidRDefault="00AA40BF" w:rsidP="000C2F33">
      <w:pPr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Стабильное значение показателя «Уровень удовлетворенности населения деятельностью органов местного самоуправления» удерживается благодаря успешной реализации муниципальных программ города Азова, проведения культурно-массовых и спортивных мероприятий, улучшение качества услуг жилищно-коммунального хозяйства.</w:t>
      </w:r>
    </w:p>
    <w:p w:rsidR="00AA40BF" w:rsidRPr="000C2F33" w:rsidRDefault="00AA40BF" w:rsidP="000C2F33">
      <w:pPr>
        <w:ind w:firstLine="567"/>
        <w:jc w:val="both"/>
        <w:rPr>
          <w:sz w:val="28"/>
          <w:szCs w:val="28"/>
          <w:lang w:eastAsia="ru-RU"/>
        </w:rPr>
      </w:pPr>
      <w:r w:rsidRPr="000C2F33">
        <w:rPr>
          <w:sz w:val="28"/>
          <w:szCs w:val="28"/>
          <w:lang w:eastAsia="ru-RU"/>
        </w:rPr>
        <w:t>Достижению результатов в отчетном году способствовала реализация ответственными исполнителями, соисполнителями и участниками муниципальных программ основных мероприятий целевых программ.</w:t>
      </w:r>
    </w:p>
    <w:p w:rsidR="00AA40BF" w:rsidRPr="000C2F33" w:rsidRDefault="00AA40BF" w:rsidP="000C2F33">
      <w:pPr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рамках муниципальной программы «Развитие физической культуры и спорта в городе Азове» создаются благоприятные условия для оздоровления людей в трудовых коллективах, в образовательных учреждениях, обустраиваются спортивными сооружениями дворы и микрорайоны, места отдыха.</w:t>
      </w:r>
    </w:p>
    <w:p w:rsidR="00AA40BF" w:rsidRPr="000C2F33" w:rsidRDefault="00AA40BF" w:rsidP="000C2F33">
      <w:pPr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2020 на территории города, в рамках проекта Губернатора по возведению многофункциональных спортивных площадок на территории Ростовской области на условиях долевого </w:t>
      </w:r>
      <w:proofErr w:type="spellStart"/>
      <w:r w:rsidRPr="000C2F33">
        <w:rPr>
          <w:sz w:val="28"/>
          <w:szCs w:val="28"/>
        </w:rPr>
        <w:t>софинансирования</w:t>
      </w:r>
      <w:proofErr w:type="spellEnd"/>
      <w:r w:rsidRPr="000C2F33">
        <w:rPr>
          <w:sz w:val="28"/>
          <w:szCs w:val="28"/>
        </w:rPr>
        <w:t>, возведены две многофункциональные спортивные площадки.</w:t>
      </w:r>
    </w:p>
    <w:p w:rsidR="00AA40BF" w:rsidRPr="000C2F33" w:rsidRDefault="00AA40BF" w:rsidP="000C2F33">
      <w:pPr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рамках календарного плана официальных физкультурных мероприятий и спортивных мероприятий Ростовской области на 2020 год, в том числе по приему нормативов ГТО, проведено более 125 физкультурно-спортивных мероприятий. Прием нормативов ГТО в г. Азове проходил еженедельно. Организовано 22 командировочных мероприятия для участия сборных команд города и отдельных спортсменов в международных, всероссийских, межрегиональных, региональных и межмуниципальных соревнованиях.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lastRenderedPageBreak/>
        <w:t xml:space="preserve">За отчетный период спортсмены нашего города добились больших результатов на Всероссийском и межрегиональном уровнях, завоевали: первое место во Всероссийских соревнованиях «Кубок Черного моря» по </w:t>
      </w:r>
      <w:proofErr w:type="spellStart"/>
      <w:r w:rsidRPr="000C2F33">
        <w:rPr>
          <w:sz w:val="28"/>
          <w:szCs w:val="28"/>
        </w:rPr>
        <w:t>киокусинкай</w:t>
      </w:r>
      <w:proofErr w:type="spellEnd"/>
      <w:r w:rsidRPr="000C2F33">
        <w:rPr>
          <w:sz w:val="28"/>
          <w:szCs w:val="28"/>
        </w:rPr>
        <w:t xml:space="preserve"> среди юношей и девушек, юниоров и юниорок, мужчин и женщин; второе место во Всероссийских онлайн-соревнованиях по ката </w:t>
      </w:r>
      <w:proofErr w:type="spellStart"/>
      <w:r w:rsidRPr="000C2F33">
        <w:rPr>
          <w:sz w:val="28"/>
          <w:szCs w:val="28"/>
        </w:rPr>
        <w:t>киокусинкай</w:t>
      </w:r>
      <w:proofErr w:type="spellEnd"/>
      <w:r w:rsidRPr="000C2F33">
        <w:rPr>
          <w:sz w:val="28"/>
          <w:szCs w:val="28"/>
        </w:rPr>
        <w:t xml:space="preserve"> г. Москва; призовые места получили в Зимнем фестивале Всероссийского физкультурно-спортивного комплекса «Готов к труду и обороне». В Кубке дружбы по лёгкой атлетике среди ветеранов России в г. Сочи Сборная города завоевала 12 медалей (3 золотых, 4 серебряных, 5 бронзовых). Сборная команда г. Азова завоевала 5 золотых медалей и 3 бронзовые медали в открытом турнире новичков «Варяг – </w:t>
      </w:r>
      <w:proofErr w:type="spellStart"/>
      <w:r w:rsidRPr="000C2F33">
        <w:rPr>
          <w:sz w:val="28"/>
          <w:szCs w:val="28"/>
        </w:rPr>
        <w:t>Аматео</w:t>
      </w:r>
      <w:proofErr w:type="spellEnd"/>
      <w:r w:rsidRPr="000C2F33">
        <w:rPr>
          <w:sz w:val="28"/>
          <w:szCs w:val="28"/>
        </w:rPr>
        <w:t xml:space="preserve">» в </w:t>
      </w:r>
      <w:proofErr w:type="spellStart"/>
      <w:r w:rsidRPr="000C2F33">
        <w:rPr>
          <w:sz w:val="28"/>
          <w:szCs w:val="28"/>
        </w:rPr>
        <w:t>г.Краснодаре</w:t>
      </w:r>
      <w:proofErr w:type="spellEnd"/>
      <w:r w:rsidRPr="000C2F33">
        <w:rPr>
          <w:sz w:val="28"/>
          <w:szCs w:val="28"/>
        </w:rPr>
        <w:t xml:space="preserve"> по тайскому боксу. В зональном этапе Спартакиады Дона 2020 года сборная команда города заняла 1 общекомандное место среди городских округов с численностью населения до 100 тысяч человек.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2020 году в рамках реализации Национального проекта «Культура», федерального проекта «Культурная среда» и государственной программы Ростовской области «Развитие культуры и туризма», муниципальному бюджетному учреждению дополнительного образования «Детской школы искусств имени С.С. Прокофьева» были выделены средства на оснащение музыкальными инструментами.</w:t>
      </w:r>
    </w:p>
    <w:p w:rsidR="00AA40BF" w:rsidRPr="000C2F33" w:rsidRDefault="00AA40BF" w:rsidP="000C2F33">
      <w:pPr>
        <w:widowControl w:val="0"/>
        <w:autoSpaceDE w:val="0"/>
        <w:autoSpaceDN w:val="0"/>
        <w:adjustRightInd w:val="0"/>
        <w:ind w:right="-2" w:firstLine="567"/>
        <w:contextualSpacing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Проводимая Администрацией города молодёжная политика направлена на развитие и поддержку молодёжных инициатив, повышение социальной активности молодёжи путём вовлечения в социальную практику, развитие системы патриотического воспитания молодёжи и профилактику негативных явлений в молодёжной среде.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связи с тем, что 2020 год был объявлен президентом годом «Памяти и славы», в сфере патриотического воспитания детей отделом по делам молодёжи в январе заключено соглашение с региональным отделением Всероссийского общества «Волонтёры Победы».</w:t>
      </w:r>
    </w:p>
    <w:p w:rsidR="00AA40BF" w:rsidRPr="000C2F33" w:rsidRDefault="00AA40BF" w:rsidP="000C2F33">
      <w:pPr>
        <w:tabs>
          <w:tab w:val="left" w:pos="709"/>
        </w:tabs>
        <w:jc w:val="both"/>
        <w:rPr>
          <w:sz w:val="28"/>
          <w:szCs w:val="28"/>
        </w:rPr>
      </w:pPr>
      <w:r w:rsidRPr="000C2F33">
        <w:rPr>
          <w:sz w:val="28"/>
          <w:szCs w:val="28"/>
        </w:rPr>
        <w:tab/>
        <w:t xml:space="preserve">Волонтёры местного отделения реализовали на территории города следующие Всероссийские акции: </w:t>
      </w:r>
    </w:p>
    <w:p w:rsidR="00AA40BF" w:rsidRPr="000C2F33" w:rsidRDefault="00AA40BF" w:rsidP="000C2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- «Спасибо, Вам Родные!», заключающаяся в поздравлениях ветеранов с наступающим праздником Днем Победы;</w:t>
      </w:r>
    </w:p>
    <w:p w:rsidR="00AA40BF" w:rsidRPr="000C2F33" w:rsidRDefault="00AA40BF" w:rsidP="000C2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- реализован проект «Мобильные бригады». Цель акции - оказание адресной помощи участникам и инвалидам Великой Отечественной Войны.</w:t>
      </w:r>
    </w:p>
    <w:p w:rsidR="00AA40BF" w:rsidRPr="000C2F33" w:rsidRDefault="00AA40BF" w:rsidP="000C2F33">
      <w:pPr>
        <w:ind w:firstLine="708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Помимо этого, реализован проект «Памяти Героев». Волонтёрами записаны видеоролики о биографии азовчан, получивших звание «Героя Советского Союза».</w:t>
      </w:r>
    </w:p>
    <w:p w:rsidR="00AA40BF" w:rsidRPr="000C2F33" w:rsidRDefault="00AA40BF" w:rsidP="000C2F33">
      <w:pPr>
        <w:tabs>
          <w:tab w:val="left" w:pos="709"/>
        </w:tabs>
        <w:jc w:val="both"/>
        <w:rPr>
          <w:sz w:val="28"/>
          <w:szCs w:val="28"/>
        </w:rPr>
      </w:pPr>
      <w:r w:rsidRPr="000C2F33">
        <w:rPr>
          <w:sz w:val="28"/>
          <w:szCs w:val="28"/>
        </w:rPr>
        <w:tab/>
        <w:t xml:space="preserve">Впервые за долгое время город Азов принял участие в финале областного конкурса военно-патриотической песни «Гвоздики Отечества». </w:t>
      </w:r>
    </w:p>
    <w:p w:rsidR="00AA40BF" w:rsidRPr="000C2F33" w:rsidRDefault="00AA40BF" w:rsidP="000C2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связи с распространением </w:t>
      </w:r>
      <w:proofErr w:type="spellStart"/>
      <w:r w:rsidRPr="000C2F33">
        <w:rPr>
          <w:sz w:val="28"/>
          <w:szCs w:val="28"/>
        </w:rPr>
        <w:t>коронавирусной</w:t>
      </w:r>
      <w:proofErr w:type="spellEnd"/>
      <w:r w:rsidRPr="000C2F33">
        <w:rPr>
          <w:sz w:val="28"/>
          <w:szCs w:val="28"/>
        </w:rPr>
        <w:t xml:space="preserve"> инфекции одним из основных направлений деятельности администрации можно отметить вовлечение населения города в добровольческую деятельность.</w:t>
      </w:r>
    </w:p>
    <w:p w:rsidR="00AA40BF" w:rsidRPr="000C2F33" w:rsidRDefault="00AA40BF" w:rsidP="000C2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Так на базе отдела по делам молодёжи в 2020 году открыт муниципальный штаб общероссийской акции взаимопомощи #</w:t>
      </w:r>
      <w:proofErr w:type="spellStart"/>
      <w:r w:rsidRPr="000C2F33">
        <w:rPr>
          <w:sz w:val="28"/>
          <w:szCs w:val="28"/>
        </w:rPr>
        <w:t>МыВместе</w:t>
      </w:r>
      <w:proofErr w:type="spellEnd"/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lastRenderedPageBreak/>
        <w:t>К участию в акции привлечено более 80 человек, 48 награждены Благодарностью Губернатора Ростовской области, из них 4 человека награждены памятной медалью и благодарственным письмом Президента Российской Федерации, 16 человек награждены Благодарственным письмом главы Администрации города Азова.</w:t>
      </w:r>
    </w:p>
    <w:p w:rsidR="00AA40BF" w:rsidRPr="000C2F33" w:rsidRDefault="00AA40BF" w:rsidP="000C2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Отдел по делам молодёжи принял участие в областном конкурсе «Сеть муниципальных центров развития добровольчества в Ростовской области» и вошёл в десятку победителей, выиграв сертификат на развитие центра развития добровольчества в г. Азове на сумму 400,0 тыс. руб. На указанную сумму в город Азов будет передано необходимое оборудование для оснащения данного центра.</w:t>
      </w:r>
    </w:p>
    <w:p w:rsidR="00AA40BF" w:rsidRPr="000C2F33" w:rsidRDefault="00AA40BF" w:rsidP="000C2F33">
      <w:pPr>
        <w:shd w:val="clear" w:color="auto" w:fill="FFFFFF"/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2020 году в рамках исполнения полномочий по сохранности автомобильных дорог, за счёт средств бюджетов Ростовской области и муниципального образования «Город Азов» проведены работы по ремонту и   содержанию   автомобильных   дорог   города   на   общую сумму   99,8 млн. рублей, из них средства федерального бюджета 17,9 млн., средства областного бюджета – 17,8 млн., средства бюджета города Азова – 64,1 млн. рублей.</w:t>
      </w:r>
    </w:p>
    <w:p w:rsidR="00AA40BF" w:rsidRPr="000C2F33" w:rsidRDefault="00AA40BF" w:rsidP="000C2F33">
      <w:pPr>
        <w:tabs>
          <w:tab w:val="left" w:pos="0"/>
        </w:tabs>
        <w:ind w:right="-5" w:firstLine="851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рамках национального проекта «Безопасные и качественные дороги» в городе Азове завершены дорожно-ремонтные работы на следующих объектах:</w:t>
      </w:r>
    </w:p>
    <w:p w:rsidR="00AA40BF" w:rsidRPr="000C2F33" w:rsidRDefault="00AA40BF" w:rsidP="000C2F33">
      <w:pPr>
        <w:tabs>
          <w:tab w:val="left" w:pos="0"/>
        </w:tabs>
        <w:ind w:right="-5" w:firstLine="851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1. «Ремонт автодороги по ул. Московской (II-й этап)» протяженностью 1,2 км, подрядчик – «РОСТОВАВТОДОР», стоимость работ по контракту составила 35,9 млн. рублей;</w:t>
      </w:r>
    </w:p>
    <w:p w:rsidR="00AA40BF" w:rsidRPr="000C2F33" w:rsidRDefault="00AA40BF" w:rsidP="000C2F33">
      <w:pPr>
        <w:tabs>
          <w:tab w:val="left" w:pos="0"/>
        </w:tabs>
        <w:ind w:right="-5" w:firstLine="851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2. «Капитальный ремонт </w:t>
      </w:r>
      <w:proofErr w:type="spellStart"/>
      <w:r w:rsidRPr="000C2F33">
        <w:rPr>
          <w:sz w:val="28"/>
          <w:szCs w:val="28"/>
        </w:rPr>
        <w:t>Кагальницкого</w:t>
      </w:r>
      <w:proofErr w:type="spellEnd"/>
      <w:r w:rsidRPr="000C2F33">
        <w:rPr>
          <w:sz w:val="28"/>
          <w:szCs w:val="28"/>
        </w:rPr>
        <w:t xml:space="preserve"> шоссе, протяженностью 750 м., подрядчик – «РОСТОВАВТОДОР», стоимость работ по контракту составила – 39,3 млн. рублей.</w:t>
      </w:r>
    </w:p>
    <w:p w:rsidR="00AA40BF" w:rsidRPr="000C2F33" w:rsidRDefault="00AA40BF" w:rsidP="000C2F33">
      <w:pPr>
        <w:tabs>
          <w:tab w:val="left" w:pos="0"/>
        </w:tabs>
        <w:ind w:right="-5" w:firstLine="851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результате исполнения национального проекта в 2020 году произведена замена 21 860,0 кв. м. асфальтобетонного покрытия, нанесено более 3 км. линий горизонтальной дорожной разметки, установлены искусственные дорожные неровности в необходимых местах, недостающие дорожные знаки, выполнен демонтаж/монтаж остановочных павильонов. 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2020 году выполнены работы по благоустройству объектов инициативного бюджетирования на общую сумму 5,6 млн. руб., в том числе: за счет областного бюджета 4,3 млн., местного бюджета 1,3 млн., из них средства физических и юридических лиц 180 тыс. руб.</w:t>
      </w:r>
    </w:p>
    <w:p w:rsidR="00AA40BF" w:rsidRPr="000C2F33" w:rsidRDefault="00AA40BF" w:rsidP="000C2F33">
      <w:pPr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рамках реализации национального проекта «Жилье и городская среда» в 2020 году начато выполнение работ по объекту «I этап благоустройства набережной реки </w:t>
      </w:r>
      <w:proofErr w:type="spellStart"/>
      <w:r w:rsidRPr="000C2F33">
        <w:rPr>
          <w:sz w:val="28"/>
          <w:szCs w:val="28"/>
        </w:rPr>
        <w:t>Азовки</w:t>
      </w:r>
      <w:proofErr w:type="spellEnd"/>
      <w:r w:rsidRPr="000C2F33">
        <w:rPr>
          <w:sz w:val="28"/>
          <w:szCs w:val="28"/>
        </w:rPr>
        <w:t xml:space="preserve"> в районе спуска Молокова до подвесного моста» на сумму 45,8 млн. рублей.</w:t>
      </w:r>
    </w:p>
    <w:p w:rsidR="00AA40BF" w:rsidRPr="000C2F33" w:rsidRDefault="00AA40BF" w:rsidP="000C2F33">
      <w:pPr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На объекте были проведены археологические исследования, строительно-монтажные работы, включая устройство наружного освещения, озеленение, а также бетонные работы по строительству смотровой площадки.</w:t>
      </w:r>
    </w:p>
    <w:p w:rsidR="00AA40BF" w:rsidRPr="000C2F33" w:rsidRDefault="00AA40BF" w:rsidP="000C2F33">
      <w:pPr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подготовительный период 2020-2021 годов было заменено 1720 </w:t>
      </w:r>
      <w:proofErr w:type="spellStart"/>
      <w:r w:rsidRPr="000C2F33">
        <w:rPr>
          <w:sz w:val="28"/>
          <w:szCs w:val="28"/>
        </w:rPr>
        <w:t>п.м</w:t>
      </w:r>
      <w:proofErr w:type="spellEnd"/>
      <w:r w:rsidRPr="000C2F33">
        <w:rPr>
          <w:sz w:val="28"/>
          <w:szCs w:val="28"/>
        </w:rPr>
        <w:t>. тепловых сетей по 25 адресам.</w:t>
      </w:r>
    </w:p>
    <w:p w:rsidR="00AA40BF" w:rsidRPr="000C2F33" w:rsidRDefault="00AA40BF" w:rsidP="000C2F33">
      <w:pPr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lastRenderedPageBreak/>
        <w:t>К осенне - зимнему периоду подготовлены 54 котельных, что составляет 100%, из них 35 муниципальных котельных.</w:t>
      </w:r>
    </w:p>
    <w:p w:rsidR="00AA40BF" w:rsidRPr="000C2F33" w:rsidRDefault="00AA40BF" w:rsidP="000C2F33">
      <w:pPr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Протяжённость тепловых сетей составляет более 50 км. (в двухтрубном исчислении), выполнены текущие работы на всем протяжении тепловых сетей, где это требовалось.</w:t>
      </w:r>
    </w:p>
    <w:p w:rsidR="00AA40BF" w:rsidRPr="000C2F33" w:rsidRDefault="00AA40BF" w:rsidP="000C2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рамках реконструкции системы теплоснабжения города Азова продолжаются работы по ликвидации встроенной подвальной котельной, расположенной по адресу: Петровский бульвар, 3 путём реконструкции тепловой сети и котельной по адресу: Петровский бульвар, 20. Завершено строительство </w:t>
      </w:r>
      <w:proofErr w:type="spellStart"/>
      <w:r w:rsidRPr="000C2F33">
        <w:rPr>
          <w:sz w:val="28"/>
          <w:szCs w:val="28"/>
        </w:rPr>
        <w:t>блочно</w:t>
      </w:r>
      <w:proofErr w:type="spellEnd"/>
      <w:r w:rsidRPr="000C2F33">
        <w:rPr>
          <w:sz w:val="28"/>
          <w:szCs w:val="28"/>
        </w:rPr>
        <w:t>-модульной котельной по адресу: Литейный, 9/22 с целью оптимизации затрат и уменьшению потерь от котельной «АОМЗ». Организована работа по эксплуатации арендованной котельной «АОМЗ». Вынесена подвальная котельная по пер. Западный, 4.</w:t>
      </w:r>
    </w:p>
    <w:p w:rsidR="00AA40BF" w:rsidRPr="000C2F33" w:rsidRDefault="00AA40BF" w:rsidP="000C2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настоящее время все тепловые источники и тепловые сети работают с соблюдением нормативных требований.</w:t>
      </w:r>
    </w:p>
    <w:p w:rsidR="00AA40BF" w:rsidRPr="000C2F33" w:rsidRDefault="00AA40BF" w:rsidP="000C2F33">
      <w:pPr>
        <w:tabs>
          <w:tab w:val="left" w:pos="-993"/>
        </w:tabs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течение 2020 года услуги водоснабжения и водоотведения оказывались круглосуточно и непрерывно для населения, предприятий, организаций города и района. Внеплановых, сверхнормативных отключений подачи воды в город по вине предприятия не было. Все мероприятия по текущему ремонту сетей выполнены согласно мероприятий, предусмотренных производственной программой водоканала. </w:t>
      </w:r>
    </w:p>
    <w:p w:rsidR="00AA40BF" w:rsidRPr="000C2F33" w:rsidRDefault="00AA40BF" w:rsidP="000C2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целях обеспечения социально-экономического развития в городе Азове реализуются 20 муниципальных программ, охватывающих все отрасли и сферы жизнедеятельности муниципального образования.</w:t>
      </w:r>
    </w:p>
    <w:p w:rsidR="00AA40BF" w:rsidRPr="000C2F33" w:rsidRDefault="00AA40BF" w:rsidP="000C2F33">
      <w:pPr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На период до 2023 года прогнозируется стабильное значения показателя за счет продолжения проведения органами местного самоуправления плановых мероприятий по обеспечению результативности и контролю за решением текущих и перспективных вопросов развития отраслей городского хозяйства, улучшением качества дорог, предоставления услуг жилищно-коммунального хозяйства, медицинского облуживания.</w:t>
      </w:r>
    </w:p>
    <w:p w:rsidR="00AA40BF" w:rsidRPr="000C2F33" w:rsidRDefault="00AA40BF" w:rsidP="000C2F33">
      <w:pPr>
        <w:ind w:firstLine="567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На 2021 год и плановый период 2022 и 2023 годов показатель «Уровень удовлетворенности населения деятельностью органов местного самоуправления» в муниципальном образовании «Город Азов» планируется 56,1% ежегодно. </w:t>
      </w:r>
    </w:p>
    <w:p w:rsidR="00AA40BF" w:rsidRPr="000C2F33" w:rsidRDefault="00AA40BF" w:rsidP="000C2F3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AA40BF" w:rsidRPr="000C2F33" w:rsidRDefault="00AA40BF" w:rsidP="000C2F3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C2F33">
        <w:rPr>
          <w:b/>
          <w:sz w:val="28"/>
          <w:szCs w:val="28"/>
        </w:rPr>
        <w:t>Показатель 38. Среднегодовая численность постоянного населения.</w:t>
      </w:r>
      <w:r w:rsidRPr="000C2F33">
        <w:rPr>
          <w:sz w:val="28"/>
          <w:szCs w:val="28"/>
          <w:lang w:eastAsia="ru-RU"/>
        </w:rPr>
        <w:t xml:space="preserve"> </w:t>
      </w:r>
    </w:p>
    <w:p w:rsidR="00AA40BF" w:rsidRPr="000C2F33" w:rsidRDefault="00AA40BF" w:rsidP="000C2F33">
      <w:pPr>
        <w:ind w:firstLine="54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2018 году составила 80,5 тыс. чел. В 2019 году среднегодовая численность постоянного населения составила 80,4 тыс. чел. </w:t>
      </w:r>
    </w:p>
    <w:p w:rsidR="00AA40BF" w:rsidRPr="000C2F33" w:rsidRDefault="00AA40BF" w:rsidP="000C2F33">
      <w:pPr>
        <w:ind w:firstLine="54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2020 году среднегодовая численность постоянного населения составила 80,1 тыс. чел. Снижение численности населения произошло из-за отрицательного естественного прироста (убыли) и отрицательного сальдо миграции. </w:t>
      </w:r>
    </w:p>
    <w:p w:rsidR="00AA40BF" w:rsidRPr="000C2F33" w:rsidRDefault="00AA40BF" w:rsidP="000C2F33">
      <w:pPr>
        <w:ind w:firstLine="54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Естественный прирост (убыль) населения составил в 2018 году - (- 262 чел.), в 2019 году - (- 342 чел.), в 2020 году – (- 532 чел.).</w:t>
      </w:r>
    </w:p>
    <w:p w:rsidR="00AA40BF" w:rsidRPr="000C2F33" w:rsidRDefault="00AA40BF" w:rsidP="000C2F33">
      <w:pPr>
        <w:ind w:firstLine="540"/>
        <w:jc w:val="both"/>
        <w:rPr>
          <w:sz w:val="28"/>
          <w:szCs w:val="28"/>
        </w:rPr>
      </w:pPr>
      <w:r w:rsidRPr="000C2F33">
        <w:rPr>
          <w:sz w:val="28"/>
          <w:szCs w:val="28"/>
        </w:rPr>
        <w:lastRenderedPageBreak/>
        <w:t>Сальдо миграции составило в 2018 году - (- 173 чел.), в 2019 году - (+ 484 чел.), в 2020 году – (- 506 чел.).</w:t>
      </w:r>
    </w:p>
    <w:p w:rsidR="00AA40BF" w:rsidRPr="000C2F33" w:rsidRDefault="00AA40BF" w:rsidP="000C2F33">
      <w:pPr>
        <w:ind w:firstLine="54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За 2020 год отмечена отрицательная динамика рождаемости (темп роста рождаемости за 2020 год составил 94,1%) и рост смертности (смертность выросла за 2020 год на 13,4%). </w:t>
      </w:r>
    </w:p>
    <w:p w:rsidR="00AA40BF" w:rsidRPr="000C2F33" w:rsidRDefault="00AA40BF" w:rsidP="000C2F33">
      <w:pPr>
        <w:ind w:firstLine="54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Отрицательная динамика рождаемости, рост смертности и отрицательное сальдо миграции дают основание прогнозировать в 2021-2023 годы снижение среднегодовой численности постоянного населения, которая составит соответственно 80,05 тыс. чел., 80,02 тыс. чел. и 80,00 тыс. чел. </w:t>
      </w:r>
    </w:p>
    <w:p w:rsidR="00AA40BF" w:rsidRPr="000C2F33" w:rsidRDefault="00AA40BF" w:rsidP="000C2F33">
      <w:pPr>
        <w:tabs>
          <w:tab w:val="left" w:pos="709"/>
        </w:tabs>
        <w:rPr>
          <w:b/>
          <w:sz w:val="28"/>
          <w:szCs w:val="28"/>
          <w:highlight w:val="yellow"/>
        </w:rPr>
      </w:pPr>
    </w:p>
    <w:p w:rsidR="00AA40BF" w:rsidRPr="000C2F33" w:rsidRDefault="00AA40BF" w:rsidP="000C2F33">
      <w:pPr>
        <w:tabs>
          <w:tab w:val="left" w:pos="709"/>
        </w:tabs>
        <w:ind w:firstLine="540"/>
        <w:jc w:val="center"/>
        <w:rPr>
          <w:b/>
          <w:sz w:val="28"/>
          <w:szCs w:val="28"/>
        </w:rPr>
      </w:pPr>
      <w:r w:rsidRPr="000C2F33">
        <w:rPr>
          <w:b/>
          <w:sz w:val="28"/>
          <w:szCs w:val="28"/>
          <w:lang w:val="en-US"/>
        </w:rPr>
        <w:t>IX</w:t>
      </w:r>
      <w:r w:rsidRPr="000C2F33">
        <w:rPr>
          <w:b/>
          <w:sz w:val="28"/>
          <w:szCs w:val="28"/>
        </w:rPr>
        <w:t>. Энергосбережение и повышение энергетической эффективности</w:t>
      </w:r>
    </w:p>
    <w:p w:rsidR="00AA40BF" w:rsidRPr="000C2F33" w:rsidRDefault="00AA40BF" w:rsidP="000C2F33">
      <w:pPr>
        <w:tabs>
          <w:tab w:val="left" w:pos="709"/>
          <w:tab w:val="left" w:pos="851"/>
        </w:tabs>
        <w:ind w:firstLine="540"/>
        <w:jc w:val="center"/>
        <w:rPr>
          <w:b/>
          <w:sz w:val="28"/>
          <w:szCs w:val="28"/>
        </w:rPr>
      </w:pPr>
    </w:p>
    <w:p w:rsidR="00AA40BF" w:rsidRPr="000C2F33" w:rsidRDefault="00AA40BF" w:rsidP="000C2F33">
      <w:pPr>
        <w:tabs>
          <w:tab w:val="left" w:pos="709"/>
        </w:tabs>
        <w:suppressAutoHyphens w:val="0"/>
        <w:ind w:firstLine="426"/>
        <w:jc w:val="both"/>
        <w:rPr>
          <w:b/>
          <w:sz w:val="28"/>
          <w:szCs w:val="28"/>
          <w:lang w:eastAsia="ru-RU"/>
        </w:rPr>
      </w:pPr>
      <w:r w:rsidRPr="000C2F33">
        <w:rPr>
          <w:b/>
          <w:sz w:val="28"/>
          <w:szCs w:val="28"/>
          <w:lang w:eastAsia="ru-RU"/>
        </w:rPr>
        <w:t>Показатель 39. Удельная величина потребления энергетических ресурсов в многоквартирных домах.</w:t>
      </w:r>
    </w:p>
    <w:p w:rsidR="00AA40BF" w:rsidRPr="000C2F33" w:rsidRDefault="00AA40BF" w:rsidP="000C2F33">
      <w:pPr>
        <w:ind w:firstLine="900"/>
        <w:jc w:val="both"/>
        <w:rPr>
          <w:sz w:val="28"/>
          <w:szCs w:val="28"/>
        </w:rPr>
      </w:pPr>
      <w:r w:rsidRPr="000C2F33">
        <w:rPr>
          <w:sz w:val="28"/>
          <w:szCs w:val="28"/>
          <w:u w:val="single"/>
        </w:rPr>
        <w:t>Электрическая энергия</w:t>
      </w:r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ind w:firstLine="90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Удельная величина потребления электрической энергии в многоквартирных домах на одного проживающего составила: в 2018 году – 787,1 кВт, в 2019 году – 787,1 кВт, в 2020 году – 787,1 кВт.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</w:rPr>
        <w:t xml:space="preserve">Сохранение удельного веса потребления электрической энергии на 1 проживающего в 2019-2020 годах достигнуто в связи с применением энергосберегающих технологий, оборудования и материалов при проведении капитального ремонта систем электроснабжения в многоквартирных домах. </w:t>
      </w:r>
    </w:p>
    <w:p w:rsidR="00AA40BF" w:rsidRPr="000C2F33" w:rsidRDefault="00AA40BF" w:rsidP="000C2F33">
      <w:pPr>
        <w:ind w:firstLine="90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Удельная величина потребления электрической энергии в многоквартирных домах на одного проживающего на плановый период 2021 - 2023 годов составляет - 787,1 кВт.</w:t>
      </w:r>
    </w:p>
    <w:p w:rsidR="00AA40BF" w:rsidRPr="000A2158" w:rsidRDefault="00AA40BF" w:rsidP="000A2158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</w:rPr>
        <w:t>Сохранение достигнутых значений показателя на период с 2021 по 2023 год планируется за счет проведения мероприятий по энергосбережению при капитальном ремонте и обслуживании внутридомовых систем электроснабжения в многоквартирных домах.</w:t>
      </w:r>
    </w:p>
    <w:p w:rsidR="00AA40BF" w:rsidRPr="000C2F33" w:rsidRDefault="00AA40BF" w:rsidP="000C2F33">
      <w:pPr>
        <w:ind w:firstLine="900"/>
        <w:jc w:val="both"/>
        <w:rPr>
          <w:sz w:val="28"/>
          <w:szCs w:val="28"/>
        </w:rPr>
      </w:pPr>
      <w:r w:rsidRPr="000C2F33">
        <w:rPr>
          <w:sz w:val="28"/>
          <w:szCs w:val="28"/>
          <w:u w:val="single"/>
        </w:rPr>
        <w:t>Тепловая энергия</w:t>
      </w:r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ind w:firstLine="90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Удельный вес потребления тепловой энергии в многоквартирных домах на один квадратный метр общей площади составил: 2018 год - 0,12 Гкал, 2019 год - 0,12 Гкал, в 2020 году - 0,12 Гкал.</w:t>
      </w:r>
    </w:p>
    <w:p w:rsidR="00AA40BF" w:rsidRPr="000C2F33" w:rsidRDefault="00AA40BF" w:rsidP="000C2F33">
      <w:pPr>
        <w:ind w:firstLine="90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Сохранение удельной величины потребления тепловой энергии в 2019-2020 годах произошло за счет проведения мероприятий по капитальному ремонту сетей теплоснабжения, установки регулировочной аппаратуры. 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</w:rPr>
        <w:t>Удельная величина потребления тепловой энергии в многоквартирных домах на один квадратный метр общей площади на плановый период 2021- 2023 годов составляет - 0,12 Гкал.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</w:rPr>
        <w:t>Незначительное снижение значений удельной величины потребления тепловой энергии на период с 2021 по 2023 год планируется за счет проведения комплекса мероприятий по энергосбережению и повышению энергетической эффективности на территории города Азова, что не отразится на изменении показателя.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  <w:u w:val="single"/>
        </w:rPr>
        <w:t>Горячая вода</w:t>
      </w:r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</w:rPr>
        <w:lastRenderedPageBreak/>
        <w:t>Удельная величина потребления горячей воды в многоквартирных домах на одного проживающего составила: 2018 год - 20,5 кубических метров, 2019 год - 20,5 кубических метров, 2020 год - 20,5 кубических метров.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</w:rPr>
        <w:t>Сохранение значения удельного веса потребления горячей воды на 1 проживающего в 2019-2020 годах произошло в связи с проведением капитального ремонта систем горячего водоснабжения в многоквартирных домах с использованием энергосберегающих материалов, осуществлением мероприятий по энергосбережению.</w:t>
      </w:r>
    </w:p>
    <w:p w:rsidR="00AA40BF" w:rsidRPr="000C2F33" w:rsidRDefault="00AA40BF" w:rsidP="000C2F33">
      <w:pPr>
        <w:ind w:firstLine="90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Удельная величина потребления горячей воды в многоквартирных домах на одного проживающего на плановый период 2021 - 2023 годов составляет - 20,5 кубических метров.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</w:rPr>
        <w:t>Сохранение удельной величины потребления горячей воды на 1 проживающего в период 2021-2023 гг. планируется за счет проведения мероприятий по энергосбережению при капитальном ремонте и обслуживании внутридомовых систем водоснабжения в многоквартирных домах.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  <w:u w:val="single"/>
        </w:rPr>
        <w:t>Холодная вода</w:t>
      </w:r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</w:rPr>
        <w:t>Удельная величина потребления холодной воды в многоквартирных домах на одного проживающего составила: в 2018 году – 52,0 кубических метров, в 2019 году – 52,0 кубических метров, в 2020 год – 52,0 кубических метров.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</w:rPr>
        <w:t>Сохранение удельного веса потребления холодной воды на 1 проживающего в 2019 — 2020 годах достигнуто проведением капитального ремонта систем холодного водоснабжения в многоквартирных домах, установкой приборов учета потребления воды.</w:t>
      </w:r>
    </w:p>
    <w:p w:rsidR="00AA40BF" w:rsidRPr="000C2F33" w:rsidRDefault="00AA40BF" w:rsidP="000C2F33">
      <w:pPr>
        <w:ind w:firstLine="90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Удельная величина потребления холодной воды в многоквартирных домах на одного проживающего на плановый период 2021 - 2023 годов составляет– 52,0 кубических метров.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</w:rPr>
        <w:t xml:space="preserve">Сохранение удельной величины потребления холодной воды на 1 проживающего на период с 2021 по 2023 год планируется за счет проведения капитального ремонта систем холодного водоснабжения и мероприятий по энергосбережению в многоквартирных домах. </w:t>
      </w:r>
    </w:p>
    <w:p w:rsidR="00AA40BF" w:rsidRPr="000C2F33" w:rsidRDefault="00AA40BF" w:rsidP="000C2F33">
      <w:pPr>
        <w:ind w:firstLine="900"/>
        <w:jc w:val="both"/>
        <w:rPr>
          <w:sz w:val="28"/>
          <w:szCs w:val="28"/>
        </w:rPr>
      </w:pPr>
      <w:r w:rsidRPr="000C2F33">
        <w:rPr>
          <w:sz w:val="28"/>
          <w:szCs w:val="28"/>
          <w:u w:val="single"/>
        </w:rPr>
        <w:t>Природный газ</w:t>
      </w:r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</w:rPr>
        <w:t>Удельная величина потребления природного газа в многоквартирных домах на одного проживающего составила: 2018 год – 281,4 кубических метров, 2019 год – 281,4 кубических метров, 2020 год – 281,4 кубических метров.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</w:rPr>
        <w:t>Сохранение удельного веса потребления природного газа на 1 проживающего в 2019 и 2020 годах достигнуто за счет проведения мероприятий по энергосбережению в многоквартирных домах.</w:t>
      </w:r>
    </w:p>
    <w:p w:rsidR="00AA40BF" w:rsidRPr="000C2F33" w:rsidRDefault="00AA40BF" w:rsidP="000C2F33">
      <w:pPr>
        <w:ind w:firstLine="900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Удельная величина потребления природного газа в многоквартирных домах на одного проживающего на плановый период 2021 - 2023 годов составляет – 281,4 кубических метров.</w:t>
      </w:r>
    </w:p>
    <w:p w:rsidR="00AA40BF" w:rsidRPr="000C2F33" w:rsidRDefault="00AA40BF" w:rsidP="000C2F33">
      <w:pPr>
        <w:pStyle w:val="22"/>
        <w:spacing w:line="240" w:lineRule="auto"/>
        <w:ind w:firstLine="900"/>
        <w:rPr>
          <w:sz w:val="28"/>
          <w:szCs w:val="28"/>
        </w:rPr>
      </w:pPr>
      <w:r w:rsidRPr="000C2F33">
        <w:rPr>
          <w:sz w:val="28"/>
          <w:szCs w:val="28"/>
        </w:rPr>
        <w:t xml:space="preserve">Сохранение удельной величины потребления природного газа на 1 проживающего на период 2021 - 2023 годы планируется за счет проведения </w:t>
      </w:r>
      <w:r w:rsidRPr="000C2F33">
        <w:rPr>
          <w:sz w:val="28"/>
          <w:szCs w:val="28"/>
        </w:rPr>
        <w:lastRenderedPageBreak/>
        <w:t>комплекса мероприятий по энергосбережению и повышению энергетической эффективности на территории города Азова.</w:t>
      </w:r>
    </w:p>
    <w:p w:rsidR="00AA40BF" w:rsidRPr="000C2F33" w:rsidRDefault="00AA40BF" w:rsidP="000C2F33">
      <w:pPr>
        <w:pStyle w:val="2"/>
        <w:spacing w:after="0" w:line="240" w:lineRule="auto"/>
        <w:ind w:left="0"/>
        <w:jc w:val="both"/>
        <w:rPr>
          <w:sz w:val="28"/>
          <w:szCs w:val="28"/>
          <w:highlight w:val="yellow"/>
        </w:rPr>
      </w:pP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b/>
          <w:sz w:val="28"/>
          <w:szCs w:val="28"/>
        </w:rPr>
        <w:t>Показатель 40. Удельная величина потребления энергетических ресурсов муниципальными бюджетными учреждениями</w:t>
      </w:r>
      <w:r w:rsidRPr="000C2F33">
        <w:rPr>
          <w:sz w:val="28"/>
          <w:szCs w:val="28"/>
        </w:rPr>
        <w:t>.</w:t>
      </w:r>
    </w:p>
    <w:p w:rsidR="00AA40BF" w:rsidRPr="000C2F33" w:rsidRDefault="00AA40BF" w:rsidP="000C2F33">
      <w:pPr>
        <w:spacing w:after="240"/>
        <w:ind w:firstLine="426"/>
        <w:jc w:val="both"/>
        <w:rPr>
          <w:sz w:val="28"/>
          <w:szCs w:val="28"/>
          <w:u w:val="single"/>
        </w:rPr>
      </w:pPr>
      <w:r w:rsidRPr="000C2F33">
        <w:rPr>
          <w:sz w:val="28"/>
          <w:szCs w:val="28"/>
          <w:u w:val="single"/>
        </w:rPr>
        <w:t>Электрическая энергия</w:t>
      </w:r>
    </w:p>
    <w:p w:rsidR="000F69AA" w:rsidRDefault="00AA40BF" w:rsidP="000F69AA">
      <w:pPr>
        <w:spacing w:after="240"/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Удельная величина потребления электрической энергии муниципальными бюджетными учреждениями на одного человека населения в 2020 году составила 67,1 кВт/ч.  Значение показателя в 2019 году составило 80,7 кВт/ч. Уменьшение фактического потребления электроэнергии в 2020 году в ряде бюджетных учреждений обусловлено введением ограничительных мер из-за угрозы распространения новой </w:t>
      </w:r>
      <w:proofErr w:type="spellStart"/>
      <w:r w:rsidRPr="000C2F33">
        <w:rPr>
          <w:sz w:val="28"/>
          <w:szCs w:val="28"/>
        </w:rPr>
        <w:t>коронавирусной</w:t>
      </w:r>
      <w:proofErr w:type="spellEnd"/>
      <w:r w:rsidRPr="000C2F33">
        <w:rPr>
          <w:sz w:val="28"/>
          <w:szCs w:val="28"/>
        </w:rPr>
        <w:t xml:space="preserve"> инфекции COVID-2019, и снижения продолжительности и объемов хозяйственной деятельности, а также реализацией мероприятий муниципальной программы «</w:t>
      </w:r>
      <w:proofErr w:type="spellStart"/>
      <w:r w:rsidRPr="000C2F33">
        <w:rPr>
          <w:sz w:val="28"/>
          <w:szCs w:val="28"/>
        </w:rPr>
        <w:t>Энергоэффективность</w:t>
      </w:r>
      <w:proofErr w:type="spellEnd"/>
      <w:r w:rsidRPr="000C2F33">
        <w:rPr>
          <w:sz w:val="28"/>
          <w:szCs w:val="28"/>
        </w:rPr>
        <w:t xml:space="preserve"> и развитие энергетики в городе Азове». Кроме того, в ряде муниципальных бюджетных учреждений города Азова заменено устаревшее электрооборудование на современное вне рамок реализации муниципальной программы по энергосбережению.</w:t>
      </w:r>
    </w:p>
    <w:p w:rsidR="00AA40BF" w:rsidRPr="000C2F33" w:rsidRDefault="00AA40BF" w:rsidP="000F69AA">
      <w:pPr>
        <w:spacing w:after="240"/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Прогнозные показатели в 2021 году ожидаются близкими к значениям 2019 года. Незначительное превышение допустимо в связи с тем, что МУК «СК им. </w:t>
      </w:r>
      <w:proofErr w:type="spellStart"/>
      <w:r w:rsidRPr="000C2F33">
        <w:rPr>
          <w:sz w:val="28"/>
          <w:szCs w:val="28"/>
        </w:rPr>
        <w:t>Лакомова</w:t>
      </w:r>
      <w:proofErr w:type="spellEnd"/>
      <w:r w:rsidRPr="000C2F33">
        <w:rPr>
          <w:sz w:val="28"/>
          <w:szCs w:val="28"/>
        </w:rPr>
        <w:t>» (далее – Спорткомплекс) в 2018-2019 годах объект функционировал не в полном объеме. С 2020 года объект запланирован к эксплуатации с учетом введенных дополнительных мощностей.</w:t>
      </w:r>
    </w:p>
    <w:p w:rsidR="00AA40BF" w:rsidRPr="000C2F33" w:rsidRDefault="00AA40BF" w:rsidP="000F69AA">
      <w:pPr>
        <w:ind w:firstLine="709"/>
        <w:jc w:val="both"/>
        <w:rPr>
          <w:sz w:val="28"/>
          <w:szCs w:val="28"/>
        </w:rPr>
      </w:pPr>
      <w:r w:rsidRPr="008A1652">
        <w:rPr>
          <w:sz w:val="28"/>
          <w:szCs w:val="28"/>
        </w:rPr>
        <w:t>Оценочно значения показателя</w:t>
      </w:r>
      <w:r w:rsidRPr="000C2F33">
        <w:rPr>
          <w:sz w:val="28"/>
          <w:szCs w:val="28"/>
        </w:rPr>
        <w:t xml:space="preserve"> «Удельная величина потребления электрической энергии муниципальными бюджетными учреждениями на одного человека населения» прогнозируется: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2021 году – в пределах 80,8 кВт/ч.; 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2022 году – 80,7 кВт/ч.; 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в 2023 году – 80,7 кВт/ч.  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  <w:u w:val="single"/>
        </w:rPr>
      </w:pPr>
      <w:r w:rsidRPr="000C2F33">
        <w:rPr>
          <w:sz w:val="28"/>
          <w:szCs w:val="28"/>
          <w:u w:val="single"/>
        </w:rPr>
        <w:t>Тепловая энергия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Удельный вес потребления тепловой энергии муниципальными бюджетными учреждениями Гкал на один квадратный метр общей площади в 2020 планировался 0,15 Гкал, фактически составил – 0,15 Гкал, за аналогичный период 2019 показатель планировался 0,15 Гкал, достигнут 0,14 Гкал.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При детализации потребления </w:t>
      </w:r>
      <w:proofErr w:type="spellStart"/>
      <w:r w:rsidRPr="000C2F33">
        <w:rPr>
          <w:sz w:val="28"/>
          <w:szCs w:val="28"/>
        </w:rPr>
        <w:t>теплоресурсов</w:t>
      </w:r>
      <w:proofErr w:type="spellEnd"/>
      <w:r w:rsidRPr="000C2F33">
        <w:rPr>
          <w:sz w:val="28"/>
          <w:szCs w:val="28"/>
        </w:rPr>
        <w:t xml:space="preserve"> наблюдалось перераспределение энергоресурсов, в одних случаях достигнута экономия за счет эффективности использования ресурсов, в других – превышение лимитов. </w:t>
      </w:r>
    </w:p>
    <w:p w:rsidR="00AA40BF" w:rsidRPr="000C2F33" w:rsidRDefault="00AA40BF" w:rsidP="000F69AA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При этом следует отметить, что снижение активности в деятельности многих хозяйствующих субъектов, в меньшей степени отразилось на потреблении ими </w:t>
      </w:r>
      <w:proofErr w:type="spellStart"/>
      <w:r w:rsidRPr="000C2F33">
        <w:rPr>
          <w:sz w:val="28"/>
          <w:szCs w:val="28"/>
        </w:rPr>
        <w:t>теплоресурсов</w:t>
      </w:r>
      <w:proofErr w:type="spellEnd"/>
      <w:r w:rsidRPr="000C2F33">
        <w:rPr>
          <w:sz w:val="28"/>
          <w:szCs w:val="28"/>
        </w:rPr>
        <w:t>, в отличие от других видов ресурсов, поскольку данная часть расходов направлена на обеспечение жизнеспособности объекта.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lastRenderedPageBreak/>
        <w:t xml:space="preserve">Значения показателя «Удельная величина потребления тепловой энергии муниципальными бюджетными учреждениями на одного человека населения» прогнозируется: в 2021 год – 0,14 Гкал/1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. общей площади, 2022 год – 0,14 Гкал/1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 xml:space="preserve">. общей площади и 2023 год – 0,14 Гкал/1 </w:t>
      </w:r>
      <w:proofErr w:type="spellStart"/>
      <w:r w:rsidRPr="000C2F33">
        <w:rPr>
          <w:sz w:val="28"/>
          <w:szCs w:val="28"/>
        </w:rPr>
        <w:t>кв.м</w:t>
      </w:r>
      <w:proofErr w:type="spellEnd"/>
      <w:r w:rsidRPr="000C2F33">
        <w:rPr>
          <w:sz w:val="28"/>
          <w:szCs w:val="28"/>
        </w:rPr>
        <w:t>. общей площади.</w:t>
      </w:r>
    </w:p>
    <w:p w:rsidR="00AA40BF" w:rsidRPr="000C2F33" w:rsidRDefault="00AA40BF" w:rsidP="000C2F33">
      <w:pPr>
        <w:ind w:firstLine="720"/>
        <w:rPr>
          <w:sz w:val="28"/>
          <w:szCs w:val="28"/>
          <w:u w:val="single"/>
        </w:rPr>
      </w:pPr>
      <w:r w:rsidRPr="000C2F33">
        <w:rPr>
          <w:sz w:val="28"/>
          <w:szCs w:val="28"/>
          <w:u w:val="single"/>
        </w:rPr>
        <w:t>Горячая вода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Централизованной подачи горячей воды в бюджетные учреждения города Азова не производится. Подогрев воды осуществляется бюджетными учреждениями самостоятельно. Потребность муниципальных бюджетных учреждений в потреблении горячей воды в 2020 году планировалось 0 куб. метров на 1 человека населения, фактически составило 0 куб. метров на 1 человека, показатель достигнут.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Значение показателя «Удельная величина потребления горячей воды муниципальными бюджетными учреждениями на одного человека населения» в 2021-2023 годах не запланировано.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  <w:u w:val="single"/>
        </w:rPr>
      </w:pPr>
      <w:r w:rsidRPr="000C2F33">
        <w:rPr>
          <w:sz w:val="28"/>
          <w:szCs w:val="28"/>
          <w:u w:val="single"/>
        </w:rPr>
        <w:t>Холодная вода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Удельная величина потребления воды муниципальными бюджетными учреждениями на 1 человека населения 2020 году планировалась в пределах 2,70 куб. метров на 1 человека населения, фактически составило 2,68 куб. метров на 1 человека населения, в аналогичном периоде 2019 года составил – 2,65 </w:t>
      </w:r>
      <w:proofErr w:type="spellStart"/>
      <w:r w:rsidRPr="000C2F33">
        <w:rPr>
          <w:sz w:val="28"/>
          <w:szCs w:val="28"/>
        </w:rPr>
        <w:t>куб.м</w:t>
      </w:r>
      <w:proofErr w:type="spellEnd"/>
      <w:r w:rsidRPr="000C2F33">
        <w:rPr>
          <w:sz w:val="28"/>
          <w:szCs w:val="28"/>
        </w:rPr>
        <w:t>. на 1 чел. населения.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Уменьшение фактического потребления холодной воды в 2020 году в ряде бюджетных учреждений обусловлено введением ограничительных мер из-за угрозы распространения новой </w:t>
      </w:r>
      <w:proofErr w:type="spellStart"/>
      <w:r w:rsidRPr="000C2F33">
        <w:rPr>
          <w:sz w:val="28"/>
          <w:szCs w:val="28"/>
        </w:rPr>
        <w:t>коронавирусной</w:t>
      </w:r>
      <w:proofErr w:type="spellEnd"/>
      <w:r w:rsidRPr="000C2F33">
        <w:rPr>
          <w:sz w:val="28"/>
          <w:szCs w:val="28"/>
        </w:rPr>
        <w:t xml:space="preserve"> инфекции COVID-2019.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Значения показателя «Удельная величина потребления холодной воды муниципальными бюджетными учреждениями на одного человека населения» в 2021 – 2023 годах прогнозируется: 2021 год – 2,70 </w:t>
      </w:r>
      <w:proofErr w:type="spellStart"/>
      <w:r w:rsidRPr="000C2F33">
        <w:rPr>
          <w:sz w:val="28"/>
          <w:szCs w:val="28"/>
        </w:rPr>
        <w:t>куб.м</w:t>
      </w:r>
      <w:proofErr w:type="spellEnd"/>
      <w:r w:rsidRPr="000C2F33">
        <w:rPr>
          <w:sz w:val="28"/>
          <w:szCs w:val="28"/>
        </w:rPr>
        <w:t xml:space="preserve">. на 1 чел. населения, 2022 год – 2,67 </w:t>
      </w:r>
      <w:proofErr w:type="spellStart"/>
      <w:r w:rsidRPr="000C2F33">
        <w:rPr>
          <w:sz w:val="28"/>
          <w:szCs w:val="28"/>
        </w:rPr>
        <w:t>куб.м</w:t>
      </w:r>
      <w:proofErr w:type="spellEnd"/>
      <w:r w:rsidRPr="000C2F33">
        <w:rPr>
          <w:sz w:val="28"/>
          <w:szCs w:val="28"/>
        </w:rPr>
        <w:t xml:space="preserve">.  кВт/ч. и 2023 год – 2,67 куб. м. 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  <w:u w:val="single"/>
        </w:rPr>
      </w:pPr>
      <w:r w:rsidRPr="000C2F33">
        <w:rPr>
          <w:sz w:val="28"/>
          <w:szCs w:val="28"/>
          <w:u w:val="single"/>
        </w:rPr>
        <w:t>Природный газ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Удельная величина потребления природного газа муниципальными бюджетными учреждениями на одного человека населения в 2020 году показатель планировался 6,0 куб. метров на 1 человека населения, фактически составил 5,9 куб. метров на 1 человека населения.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Уменьшение фактического потребления холодной воды в 2020 году в ряде бюджетных учреждений обусловлено введением ограничительных мер из-за угрозы распространения новой </w:t>
      </w:r>
      <w:proofErr w:type="spellStart"/>
      <w:r w:rsidRPr="000C2F33">
        <w:rPr>
          <w:sz w:val="28"/>
          <w:szCs w:val="28"/>
        </w:rPr>
        <w:t>коронавирусной</w:t>
      </w:r>
      <w:proofErr w:type="spellEnd"/>
      <w:r w:rsidRPr="000C2F33">
        <w:rPr>
          <w:sz w:val="28"/>
          <w:szCs w:val="28"/>
        </w:rPr>
        <w:t xml:space="preserve"> инфекции COVID-2019.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 xml:space="preserve">Потребность в высоком значении показателя обусловлено техническими условиями на подключение (технологическим присоединением) объекта капитального строительства МАУ г. Азова «Спортивный комплекс им. Э.П. </w:t>
      </w:r>
      <w:proofErr w:type="spellStart"/>
      <w:r w:rsidRPr="000C2F33">
        <w:rPr>
          <w:sz w:val="28"/>
          <w:szCs w:val="28"/>
        </w:rPr>
        <w:t>Лакомова</w:t>
      </w:r>
      <w:proofErr w:type="spellEnd"/>
      <w:r w:rsidRPr="000C2F33">
        <w:rPr>
          <w:sz w:val="28"/>
          <w:szCs w:val="28"/>
        </w:rPr>
        <w:t>» в связи с вводом новых мощностей и функционирования Спорткомплекса с 2019 года в полном объеме введенных мощностей.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В результате принятых мер потребление энергоресурсов на объекте с 2019 года оптимизировано. Потребление природного газа другими пользователями (городскими МБУ) в 2020 году не превысило плановых показателей.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lastRenderedPageBreak/>
        <w:t>Значения показателя «Удельная величина потребления природного газа муниципальными бюджетными учреждениями на одного человека населения» в 2021 – 2023 годах прогнозируется: 2021 год – 6,00 куб. метров на 1 человека населения, 2022 год – 6,58 куб. метров и 2023 год – 6,58 куб. метров</w:t>
      </w:r>
    </w:p>
    <w:p w:rsidR="00AA40BF" w:rsidRPr="000C2F33" w:rsidRDefault="00AA40BF" w:rsidP="000C2F33">
      <w:pPr>
        <w:ind w:firstLine="709"/>
        <w:jc w:val="both"/>
        <w:rPr>
          <w:sz w:val="28"/>
          <w:szCs w:val="28"/>
        </w:rPr>
      </w:pPr>
      <w:r w:rsidRPr="000C2F33">
        <w:rPr>
          <w:sz w:val="28"/>
          <w:szCs w:val="28"/>
        </w:rPr>
        <w:t>Увеличение потребностей связано с наращиванием мощностей и работой Спорткомплекса.</w:t>
      </w:r>
    </w:p>
    <w:p w:rsidR="00AA40BF" w:rsidRPr="000C2F33" w:rsidRDefault="00AA40BF" w:rsidP="008A1652">
      <w:pPr>
        <w:jc w:val="both"/>
        <w:rPr>
          <w:b/>
          <w:sz w:val="28"/>
          <w:szCs w:val="28"/>
        </w:rPr>
      </w:pPr>
    </w:p>
    <w:p w:rsidR="00FD1832" w:rsidRPr="00FD1832" w:rsidRDefault="00FD1832" w:rsidP="00FD1832">
      <w:pPr>
        <w:spacing w:line="276" w:lineRule="auto"/>
        <w:jc w:val="center"/>
        <w:rPr>
          <w:b/>
          <w:sz w:val="28"/>
          <w:szCs w:val="28"/>
        </w:rPr>
      </w:pPr>
      <w:r w:rsidRPr="00FD1832">
        <w:rPr>
          <w:b/>
          <w:sz w:val="28"/>
          <w:szCs w:val="28"/>
          <w:lang w:val="en-US"/>
        </w:rPr>
        <w:t>X</w:t>
      </w:r>
      <w:r w:rsidRPr="00FD1832">
        <w:rPr>
          <w:b/>
          <w:sz w:val="28"/>
          <w:szCs w:val="28"/>
        </w:rPr>
        <w:t>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</w:t>
      </w:r>
    </w:p>
    <w:p w:rsidR="00FD1832" w:rsidRPr="00FD1832" w:rsidRDefault="00FD1832" w:rsidP="00FD1832">
      <w:pPr>
        <w:spacing w:line="276" w:lineRule="auto"/>
        <w:jc w:val="center"/>
        <w:rPr>
          <w:b/>
          <w:sz w:val="28"/>
          <w:szCs w:val="28"/>
        </w:rPr>
      </w:pPr>
    </w:p>
    <w:p w:rsidR="00D9354A" w:rsidRPr="00FD1832" w:rsidRDefault="00FD1832" w:rsidP="00D9354A">
      <w:pPr>
        <w:spacing w:line="276" w:lineRule="auto"/>
        <w:ind w:firstLine="709"/>
        <w:jc w:val="both"/>
        <w:rPr>
          <w:sz w:val="28"/>
          <w:szCs w:val="28"/>
        </w:rPr>
      </w:pPr>
      <w:r w:rsidRPr="00D9354A">
        <w:rPr>
          <w:b/>
          <w:sz w:val="28"/>
          <w:szCs w:val="28"/>
        </w:rPr>
        <w:t xml:space="preserve">Показатель 41. В сфере культуры. </w:t>
      </w:r>
      <w:r w:rsidR="00D9354A" w:rsidRPr="00D9354A">
        <w:rPr>
          <w:sz w:val="28"/>
          <w:szCs w:val="28"/>
        </w:rPr>
        <w:t xml:space="preserve">В 2020 году данный показатель составляет </w:t>
      </w:r>
      <w:r w:rsidR="00D9354A">
        <w:rPr>
          <w:sz w:val="28"/>
          <w:szCs w:val="28"/>
        </w:rPr>
        <w:t>92,5</w:t>
      </w:r>
      <w:bookmarkStart w:id="0" w:name="_GoBack"/>
      <w:bookmarkEnd w:id="0"/>
      <w:r w:rsidR="00D9354A" w:rsidRPr="00D9354A">
        <w:rPr>
          <w:sz w:val="28"/>
          <w:szCs w:val="28"/>
        </w:rPr>
        <w:t xml:space="preserve"> баллов.</w:t>
      </w:r>
      <w:r w:rsidR="00D9354A" w:rsidRPr="00FD1832">
        <w:rPr>
          <w:sz w:val="28"/>
          <w:szCs w:val="28"/>
        </w:rPr>
        <w:t xml:space="preserve"> </w:t>
      </w:r>
    </w:p>
    <w:p w:rsidR="00D9354A" w:rsidRPr="00FD1832" w:rsidRDefault="00D9354A" w:rsidP="00D9354A">
      <w:pPr>
        <w:spacing w:line="276" w:lineRule="auto"/>
        <w:ind w:firstLine="709"/>
        <w:jc w:val="both"/>
        <w:rPr>
          <w:sz w:val="28"/>
          <w:szCs w:val="28"/>
        </w:rPr>
      </w:pPr>
      <w:r w:rsidRPr="00FD1832">
        <w:rPr>
          <w:sz w:val="28"/>
          <w:szCs w:val="28"/>
        </w:rPr>
        <w:t>Достигнутый показатель планируется сохранить на период 202</w:t>
      </w:r>
      <w:r>
        <w:rPr>
          <w:sz w:val="28"/>
          <w:szCs w:val="28"/>
        </w:rPr>
        <w:t>1</w:t>
      </w:r>
      <w:r w:rsidRPr="00FD1832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D1832">
        <w:rPr>
          <w:sz w:val="28"/>
          <w:szCs w:val="28"/>
        </w:rPr>
        <w:t xml:space="preserve"> </w:t>
      </w:r>
      <w:proofErr w:type="spellStart"/>
      <w:r w:rsidRPr="00FD1832">
        <w:rPr>
          <w:sz w:val="28"/>
          <w:szCs w:val="28"/>
        </w:rPr>
        <w:t>г.г</w:t>
      </w:r>
      <w:proofErr w:type="spellEnd"/>
      <w:r w:rsidRPr="00FD1832">
        <w:rPr>
          <w:sz w:val="28"/>
          <w:szCs w:val="28"/>
        </w:rPr>
        <w:t xml:space="preserve">. </w:t>
      </w:r>
    </w:p>
    <w:p w:rsidR="00FD1832" w:rsidRPr="00910B7C" w:rsidRDefault="00FD1832" w:rsidP="00D9354A">
      <w:pPr>
        <w:spacing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FD1832" w:rsidRPr="00FD1832" w:rsidRDefault="00FD1832" w:rsidP="00FD1832">
      <w:pPr>
        <w:spacing w:line="276" w:lineRule="auto"/>
        <w:ind w:firstLine="709"/>
        <w:jc w:val="both"/>
        <w:rPr>
          <w:sz w:val="28"/>
          <w:szCs w:val="28"/>
        </w:rPr>
      </w:pPr>
      <w:r w:rsidRPr="00FD1832">
        <w:rPr>
          <w:b/>
          <w:sz w:val="28"/>
          <w:szCs w:val="28"/>
        </w:rPr>
        <w:t xml:space="preserve">Показатель 42. В сфере образования. </w:t>
      </w:r>
      <w:r w:rsidRPr="00FD1832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D1832">
        <w:rPr>
          <w:sz w:val="28"/>
          <w:szCs w:val="28"/>
        </w:rPr>
        <w:t xml:space="preserve"> году данный показатель составляет </w:t>
      </w:r>
      <w:r w:rsidR="00DD1B03">
        <w:rPr>
          <w:sz w:val="28"/>
          <w:szCs w:val="28"/>
        </w:rPr>
        <w:t>83,88</w:t>
      </w:r>
      <w:r w:rsidRPr="00FD1832">
        <w:rPr>
          <w:sz w:val="28"/>
          <w:szCs w:val="28"/>
        </w:rPr>
        <w:t xml:space="preserve"> баллов. </w:t>
      </w:r>
    </w:p>
    <w:p w:rsidR="00FD1832" w:rsidRPr="00FD1832" w:rsidRDefault="00FD1832" w:rsidP="00FD1832">
      <w:pPr>
        <w:spacing w:line="276" w:lineRule="auto"/>
        <w:ind w:firstLine="709"/>
        <w:jc w:val="both"/>
        <w:rPr>
          <w:sz w:val="28"/>
          <w:szCs w:val="28"/>
        </w:rPr>
      </w:pPr>
      <w:r w:rsidRPr="00FD1832">
        <w:rPr>
          <w:sz w:val="28"/>
          <w:szCs w:val="28"/>
        </w:rPr>
        <w:t>Достигнутый показатель планируется сохранить на период 202</w:t>
      </w:r>
      <w:r>
        <w:rPr>
          <w:sz w:val="28"/>
          <w:szCs w:val="28"/>
        </w:rPr>
        <w:t>1</w:t>
      </w:r>
      <w:r w:rsidRPr="00FD1832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D1832">
        <w:rPr>
          <w:sz w:val="28"/>
          <w:szCs w:val="28"/>
        </w:rPr>
        <w:t xml:space="preserve"> </w:t>
      </w:r>
      <w:proofErr w:type="spellStart"/>
      <w:r w:rsidRPr="00FD1832">
        <w:rPr>
          <w:sz w:val="28"/>
          <w:szCs w:val="28"/>
        </w:rPr>
        <w:t>г.г</w:t>
      </w:r>
      <w:proofErr w:type="spellEnd"/>
      <w:r w:rsidRPr="00FD1832">
        <w:rPr>
          <w:sz w:val="28"/>
          <w:szCs w:val="28"/>
        </w:rPr>
        <w:t xml:space="preserve">. </w:t>
      </w:r>
    </w:p>
    <w:p w:rsidR="00FD1832" w:rsidRPr="00910B7C" w:rsidRDefault="00FD1832" w:rsidP="00FD1832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FD1832" w:rsidRPr="002E38CE" w:rsidRDefault="00FD1832" w:rsidP="00FD1832">
      <w:pPr>
        <w:spacing w:line="276" w:lineRule="auto"/>
        <w:ind w:firstLine="709"/>
        <w:jc w:val="both"/>
        <w:rPr>
          <w:sz w:val="28"/>
          <w:szCs w:val="28"/>
        </w:rPr>
      </w:pPr>
      <w:r w:rsidRPr="002E38CE">
        <w:rPr>
          <w:b/>
          <w:sz w:val="28"/>
          <w:szCs w:val="28"/>
        </w:rPr>
        <w:t xml:space="preserve">Показатель 43. В сфере охраны здоровья. </w:t>
      </w:r>
      <w:r w:rsidRPr="002E38CE">
        <w:rPr>
          <w:sz w:val="28"/>
          <w:szCs w:val="28"/>
        </w:rPr>
        <w:t>В 20</w:t>
      </w:r>
      <w:r w:rsidR="002E38CE" w:rsidRPr="002E38CE">
        <w:rPr>
          <w:sz w:val="28"/>
          <w:szCs w:val="28"/>
        </w:rPr>
        <w:t>20</w:t>
      </w:r>
      <w:r w:rsidRPr="002E38CE">
        <w:rPr>
          <w:sz w:val="28"/>
          <w:szCs w:val="28"/>
        </w:rPr>
        <w:t xml:space="preserve"> году данный показатель составляет </w:t>
      </w:r>
      <w:r w:rsidR="002E38CE" w:rsidRPr="002E38CE">
        <w:rPr>
          <w:sz w:val="28"/>
          <w:szCs w:val="28"/>
        </w:rPr>
        <w:t>98,03</w:t>
      </w:r>
      <w:r w:rsidRPr="002E38CE">
        <w:rPr>
          <w:sz w:val="28"/>
          <w:szCs w:val="28"/>
        </w:rPr>
        <w:t xml:space="preserve"> баллов. </w:t>
      </w:r>
    </w:p>
    <w:p w:rsidR="00FD1832" w:rsidRPr="002E38CE" w:rsidRDefault="00FD1832" w:rsidP="00FD1832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E38CE">
        <w:rPr>
          <w:sz w:val="28"/>
          <w:szCs w:val="28"/>
        </w:rPr>
        <w:t>Достигнутый показатель планируется сохранить на период 202</w:t>
      </w:r>
      <w:r w:rsidR="002E38CE">
        <w:rPr>
          <w:sz w:val="28"/>
          <w:szCs w:val="28"/>
        </w:rPr>
        <w:t>1</w:t>
      </w:r>
      <w:r w:rsidRPr="002E38CE">
        <w:rPr>
          <w:sz w:val="28"/>
          <w:szCs w:val="28"/>
        </w:rPr>
        <w:t xml:space="preserve"> – 202</w:t>
      </w:r>
      <w:r w:rsidR="002E38CE">
        <w:rPr>
          <w:sz w:val="28"/>
          <w:szCs w:val="28"/>
        </w:rPr>
        <w:t>3</w:t>
      </w:r>
      <w:r w:rsidRPr="002E38CE">
        <w:rPr>
          <w:sz w:val="28"/>
          <w:szCs w:val="28"/>
        </w:rPr>
        <w:t xml:space="preserve"> </w:t>
      </w:r>
      <w:proofErr w:type="spellStart"/>
      <w:r w:rsidRPr="002E38CE">
        <w:rPr>
          <w:sz w:val="28"/>
          <w:szCs w:val="28"/>
        </w:rPr>
        <w:t>г.г</w:t>
      </w:r>
      <w:proofErr w:type="spellEnd"/>
      <w:r w:rsidRPr="002E38CE">
        <w:rPr>
          <w:sz w:val="28"/>
          <w:szCs w:val="28"/>
        </w:rPr>
        <w:t>.</w:t>
      </w:r>
    </w:p>
    <w:p w:rsidR="00FD1832" w:rsidRPr="00910B7C" w:rsidRDefault="00FD1832" w:rsidP="00FD1832">
      <w:pPr>
        <w:spacing w:line="276" w:lineRule="auto"/>
        <w:ind w:firstLine="720"/>
        <w:jc w:val="both"/>
        <w:rPr>
          <w:b/>
          <w:sz w:val="28"/>
          <w:szCs w:val="28"/>
          <w:highlight w:val="yellow"/>
        </w:rPr>
      </w:pPr>
    </w:p>
    <w:p w:rsidR="002E38CE" w:rsidRPr="002E38CE" w:rsidRDefault="00FD1832" w:rsidP="002E38CE">
      <w:pPr>
        <w:spacing w:line="276" w:lineRule="auto"/>
        <w:ind w:firstLine="709"/>
        <w:jc w:val="both"/>
        <w:rPr>
          <w:sz w:val="28"/>
          <w:szCs w:val="28"/>
        </w:rPr>
      </w:pPr>
      <w:r w:rsidRPr="000E30F4">
        <w:rPr>
          <w:b/>
          <w:sz w:val="28"/>
          <w:szCs w:val="28"/>
        </w:rPr>
        <w:t>Показатель 44. В сфере социального обслуживания.</w:t>
      </w:r>
      <w:r w:rsidRPr="000E30F4">
        <w:rPr>
          <w:sz w:val="28"/>
          <w:szCs w:val="28"/>
        </w:rPr>
        <w:t xml:space="preserve"> </w:t>
      </w:r>
      <w:r w:rsidR="002E38CE" w:rsidRPr="000E30F4">
        <w:rPr>
          <w:sz w:val="28"/>
          <w:szCs w:val="28"/>
        </w:rPr>
        <w:t xml:space="preserve">В 2020 году </w:t>
      </w:r>
      <w:r w:rsidR="002E38CE" w:rsidRPr="000E30F4">
        <w:rPr>
          <w:sz w:val="28"/>
          <w:szCs w:val="28"/>
        </w:rPr>
        <w:t xml:space="preserve">данный показатель составляет </w:t>
      </w:r>
      <w:r w:rsidR="000E30F4" w:rsidRPr="000E30F4">
        <w:rPr>
          <w:sz w:val="28"/>
          <w:szCs w:val="28"/>
        </w:rPr>
        <w:t>94,1</w:t>
      </w:r>
      <w:r w:rsidR="002E38CE" w:rsidRPr="000E30F4">
        <w:rPr>
          <w:sz w:val="28"/>
          <w:szCs w:val="28"/>
        </w:rPr>
        <w:t xml:space="preserve"> балл</w:t>
      </w:r>
      <w:r w:rsidR="000E30F4" w:rsidRPr="000E30F4">
        <w:rPr>
          <w:sz w:val="28"/>
          <w:szCs w:val="28"/>
        </w:rPr>
        <w:t>ов</w:t>
      </w:r>
      <w:r w:rsidR="002E38CE" w:rsidRPr="000E30F4">
        <w:rPr>
          <w:sz w:val="28"/>
          <w:szCs w:val="28"/>
        </w:rPr>
        <w:t xml:space="preserve">. </w:t>
      </w:r>
    </w:p>
    <w:p w:rsidR="00AA40BF" w:rsidRPr="000C2F33" w:rsidRDefault="000E30F4" w:rsidP="002E38CE">
      <w:pPr>
        <w:pStyle w:val="a4"/>
        <w:rPr>
          <w:sz w:val="28"/>
          <w:szCs w:val="28"/>
        </w:rPr>
      </w:pPr>
      <w:r w:rsidRPr="00D25715">
        <w:rPr>
          <w:sz w:val="28"/>
          <w:szCs w:val="28"/>
        </w:rPr>
        <w:t>Н</w:t>
      </w:r>
      <w:r w:rsidR="002E38CE" w:rsidRPr="00D25715">
        <w:rPr>
          <w:sz w:val="28"/>
          <w:szCs w:val="28"/>
        </w:rPr>
        <w:t>а период 202</w:t>
      </w:r>
      <w:r w:rsidRPr="00D25715">
        <w:rPr>
          <w:sz w:val="28"/>
          <w:szCs w:val="28"/>
        </w:rPr>
        <w:t>1</w:t>
      </w:r>
      <w:r w:rsidR="002E38CE" w:rsidRPr="00D25715">
        <w:rPr>
          <w:sz w:val="28"/>
          <w:szCs w:val="28"/>
        </w:rPr>
        <w:t xml:space="preserve"> – 202</w:t>
      </w:r>
      <w:r w:rsidRPr="00D25715">
        <w:rPr>
          <w:sz w:val="28"/>
          <w:szCs w:val="28"/>
        </w:rPr>
        <w:t>3</w:t>
      </w:r>
      <w:r w:rsidR="00D25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="00D25715">
        <w:rPr>
          <w:sz w:val="28"/>
          <w:szCs w:val="28"/>
        </w:rPr>
        <w:t>увеличить показатель до 100 баллов.</w:t>
      </w:r>
      <w:r>
        <w:rPr>
          <w:sz w:val="28"/>
          <w:szCs w:val="28"/>
        </w:rPr>
        <w:t xml:space="preserve"> </w:t>
      </w:r>
    </w:p>
    <w:p w:rsidR="00AA40BF" w:rsidRPr="000C2F33" w:rsidRDefault="00AA40BF" w:rsidP="000C2F33">
      <w:pPr>
        <w:pStyle w:val="a4"/>
        <w:rPr>
          <w:color w:val="FF0000"/>
          <w:sz w:val="28"/>
          <w:szCs w:val="28"/>
        </w:rPr>
      </w:pPr>
    </w:p>
    <w:p w:rsidR="00AA40BF" w:rsidRPr="000C2F33" w:rsidRDefault="00AA40BF" w:rsidP="000C2F33">
      <w:pPr>
        <w:rPr>
          <w:sz w:val="28"/>
          <w:szCs w:val="28"/>
        </w:rPr>
      </w:pPr>
    </w:p>
    <w:p w:rsidR="008F616C" w:rsidRPr="000C2F33" w:rsidRDefault="008F616C" w:rsidP="000C2F33">
      <w:pPr>
        <w:rPr>
          <w:sz w:val="28"/>
          <w:szCs w:val="28"/>
        </w:rPr>
      </w:pPr>
    </w:p>
    <w:sectPr w:rsidR="008F616C" w:rsidRPr="000C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BF"/>
    <w:rsid w:val="00067B16"/>
    <w:rsid w:val="000A2158"/>
    <w:rsid w:val="000C2F33"/>
    <w:rsid w:val="000E30F4"/>
    <w:rsid w:val="000F69AA"/>
    <w:rsid w:val="001B5750"/>
    <w:rsid w:val="002E38CE"/>
    <w:rsid w:val="00305082"/>
    <w:rsid w:val="0035788D"/>
    <w:rsid w:val="00382884"/>
    <w:rsid w:val="003C337C"/>
    <w:rsid w:val="0041359A"/>
    <w:rsid w:val="004F2E46"/>
    <w:rsid w:val="005F2045"/>
    <w:rsid w:val="006F1B31"/>
    <w:rsid w:val="00863D85"/>
    <w:rsid w:val="008A1652"/>
    <w:rsid w:val="008F616C"/>
    <w:rsid w:val="00A45E54"/>
    <w:rsid w:val="00A802DB"/>
    <w:rsid w:val="00AA40BF"/>
    <w:rsid w:val="00BB066E"/>
    <w:rsid w:val="00BC066B"/>
    <w:rsid w:val="00C10435"/>
    <w:rsid w:val="00C76F47"/>
    <w:rsid w:val="00C80BA3"/>
    <w:rsid w:val="00D25715"/>
    <w:rsid w:val="00D9354A"/>
    <w:rsid w:val="00DD1B03"/>
    <w:rsid w:val="00E076A7"/>
    <w:rsid w:val="00E4260E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5B4B-2D93-4B7F-848F-F00AD5BE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40BF"/>
    <w:pPr>
      <w:keepNext/>
      <w:tabs>
        <w:tab w:val="left" w:pos="900"/>
      </w:tabs>
      <w:suppressAutoHyphens w:val="0"/>
      <w:outlineLvl w:val="0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0B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Indent"/>
    <w:basedOn w:val="a"/>
    <w:semiHidden/>
    <w:unhideWhenUsed/>
    <w:rsid w:val="00AA40BF"/>
    <w:pPr>
      <w:suppressAutoHyphens w:val="0"/>
      <w:ind w:left="708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AA40B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A4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AA40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A4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AA40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A4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AA40BF"/>
    <w:pPr>
      <w:widowControl w:val="0"/>
      <w:suppressAutoHyphens w:val="0"/>
      <w:autoSpaceDE w:val="0"/>
      <w:autoSpaceDN w:val="0"/>
      <w:adjustRightInd w:val="0"/>
      <w:spacing w:line="281" w:lineRule="exact"/>
      <w:ind w:firstLine="569"/>
      <w:jc w:val="both"/>
    </w:pPr>
    <w:rPr>
      <w:lang w:eastAsia="ru-RU"/>
    </w:rPr>
  </w:style>
  <w:style w:type="paragraph" w:customStyle="1" w:styleId="ConsPlusNonformat">
    <w:name w:val="ConsPlusNonformat"/>
    <w:rsid w:val="00AA40B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22">
    <w:name w:val="Основной текст с отступом 22"/>
    <w:basedOn w:val="a"/>
    <w:rsid w:val="00AA40BF"/>
    <w:pPr>
      <w:spacing w:line="100" w:lineRule="atLeast"/>
      <w:ind w:firstLine="708"/>
      <w:jc w:val="both"/>
    </w:pPr>
    <w:rPr>
      <w:kern w:val="2"/>
      <w:sz w:val="26"/>
      <w:szCs w:val="26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D1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B0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10866</Words>
  <Characters>61939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oksana</cp:lastModifiedBy>
  <cp:revision>18</cp:revision>
  <cp:lastPrinted>2021-04-19T11:39:00Z</cp:lastPrinted>
  <dcterms:created xsi:type="dcterms:W3CDTF">2021-04-19T06:31:00Z</dcterms:created>
  <dcterms:modified xsi:type="dcterms:W3CDTF">2021-04-19T13:54:00Z</dcterms:modified>
</cp:coreProperties>
</file>