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96" w:rsidRDefault="00714096" w:rsidP="0071409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4096" w:rsidRDefault="00714096" w:rsidP="0071409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4096" w:rsidRDefault="00714096" w:rsidP="00714096">
      <w:pPr>
        <w:pStyle w:val="ConsPlusNonformat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14096" w:rsidRDefault="00714096" w:rsidP="0071409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W w:w="0" w:type="auto"/>
        <w:tblInd w:w="-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"/>
        <w:gridCol w:w="723"/>
        <w:gridCol w:w="1814"/>
        <w:gridCol w:w="1009"/>
        <w:gridCol w:w="1132"/>
        <w:gridCol w:w="1268"/>
        <w:gridCol w:w="1363"/>
        <w:gridCol w:w="1228"/>
        <w:gridCol w:w="1202"/>
      </w:tblGrid>
      <w:tr w:rsidR="00714096" w:rsidTr="00F17B4D">
        <w:trPr>
          <w:trHeight w:val="2183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0"/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лота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в схеме НТО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Адрес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ind w:left="-5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Площадь</w:t>
            </w:r>
          </w:p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.)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Тип объекта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Специализация объекта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Начальная цена аукциона за право заключения договора на размещение НТО, руб.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Размер задатка, руб.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Шаг аукциона, руб.</w:t>
            </w:r>
          </w:p>
        </w:tc>
      </w:tr>
      <w:tr w:rsidR="00714096" w:rsidTr="00F17B4D"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sz w:val="24"/>
              </w:rPr>
              <w:t>544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sz w:val="24"/>
              </w:rPr>
              <w:t>ул. Победы, в районе ДНТ «Мичуринец-3»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sz w:val="24"/>
              </w:rPr>
              <w:t>30,0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color w:val="000000"/>
                <w:sz w:val="24"/>
              </w:rPr>
              <w:t>павильон, ларёк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color w:val="000000"/>
                <w:sz w:val="24"/>
              </w:rPr>
              <w:t>розничная торговля и обслуживание населения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9000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4500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270</w:t>
            </w:r>
          </w:p>
        </w:tc>
      </w:tr>
      <w:tr w:rsidR="00714096" w:rsidTr="00F17B4D">
        <w:trPr>
          <w:trHeight w:val="660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sz w:val="24"/>
              </w:rPr>
              <w:t>547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sz w:val="24"/>
              </w:rPr>
              <w:t>ул. Васильева, в районе дома 77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sz w:val="24"/>
              </w:rPr>
              <w:t>30,0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color w:val="000000"/>
                <w:sz w:val="24"/>
              </w:rPr>
              <w:t>павильон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snapToGrid w:val="0"/>
              <w:jc w:val="center"/>
            </w:pPr>
            <w:r>
              <w:rPr>
                <w:color w:val="000000"/>
                <w:sz w:val="24"/>
              </w:rPr>
              <w:t>розничная торговля и обслуживание населения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15120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7560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4096" w:rsidRDefault="00714096" w:rsidP="00F17B4D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454</w:t>
            </w:r>
          </w:p>
        </w:tc>
      </w:tr>
    </w:tbl>
    <w:p w:rsidR="00AE6A1F" w:rsidRPr="00714096" w:rsidRDefault="00AE6A1F" w:rsidP="00714096">
      <w:pPr>
        <w:ind w:firstLine="0"/>
      </w:pPr>
    </w:p>
    <w:sectPr w:rsidR="00AE6A1F" w:rsidRPr="00714096" w:rsidSect="007140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37"/>
    <w:rsid w:val="00007448"/>
    <w:rsid w:val="000E5137"/>
    <w:rsid w:val="001A789E"/>
    <w:rsid w:val="00553D1E"/>
    <w:rsid w:val="00562055"/>
    <w:rsid w:val="005B07C5"/>
    <w:rsid w:val="006D7ED0"/>
    <w:rsid w:val="00714096"/>
    <w:rsid w:val="00AE6A1F"/>
    <w:rsid w:val="00CD17B3"/>
    <w:rsid w:val="00D67360"/>
    <w:rsid w:val="00E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nformat">
    <w:name w:val="ConsPlusNonformat"/>
    <w:rsid w:val="007140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14096"/>
    <w:pPr>
      <w:widowControl w:val="0"/>
      <w:suppressLineNumbers/>
      <w:suppressAutoHyphens/>
      <w:ind w:firstLine="0"/>
      <w:jc w:val="left"/>
    </w:pPr>
    <w:rPr>
      <w:rFonts w:ascii="Arial" w:eastAsia="Lucida Sans Unicode" w:hAnsi="Arial" w:cs="Arial"/>
      <w:color w:val="auto"/>
      <w:kern w:val="2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nformat">
    <w:name w:val="ConsPlusNonformat"/>
    <w:rsid w:val="007140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14096"/>
    <w:pPr>
      <w:widowControl w:val="0"/>
      <w:suppressLineNumbers/>
      <w:suppressAutoHyphens/>
      <w:ind w:firstLine="0"/>
      <w:jc w:val="left"/>
    </w:pPr>
    <w:rPr>
      <w:rFonts w:ascii="Arial" w:eastAsia="Lucida Sans Unicode" w:hAnsi="Arial" w:cs="Arial"/>
      <w:color w:val="auto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dc:description/>
  <cp:lastModifiedBy>Бресский Владимир Игоревич</cp:lastModifiedBy>
  <cp:revision>2</cp:revision>
  <dcterms:created xsi:type="dcterms:W3CDTF">2020-11-11T13:09:00Z</dcterms:created>
  <dcterms:modified xsi:type="dcterms:W3CDTF">2020-11-11T13:09:00Z</dcterms:modified>
</cp:coreProperties>
</file>