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A83" w:rsidRPr="00FF7B08" w:rsidRDefault="00FA6A83" w:rsidP="00FA6A83">
      <w:pPr>
        <w:jc w:val="center"/>
        <w:rPr>
          <w:sz w:val="28"/>
          <w:szCs w:val="28"/>
        </w:rPr>
      </w:pPr>
      <w:r w:rsidRPr="00FF7B08">
        <w:rPr>
          <w:sz w:val="28"/>
          <w:szCs w:val="28"/>
        </w:rPr>
        <w:t>Отчет</w:t>
      </w:r>
    </w:p>
    <w:p w:rsidR="00FA6A83" w:rsidRPr="00FF7B08" w:rsidRDefault="00FA6A83" w:rsidP="00FA6A83">
      <w:pPr>
        <w:jc w:val="center"/>
        <w:rPr>
          <w:sz w:val="28"/>
          <w:szCs w:val="28"/>
        </w:rPr>
      </w:pPr>
      <w:r w:rsidRPr="00FF7B08">
        <w:rPr>
          <w:sz w:val="28"/>
          <w:szCs w:val="28"/>
        </w:rPr>
        <w:t xml:space="preserve">об исполнении </w:t>
      </w:r>
      <w:proofErr w:type="gramStart"/>
      <w:r w:rsidRPr="00FF7B08">
        <w:rPr>
          <w:sz w:val="28"/>
          <w:szCs w:val="28"/>
        </w:rPr>
        <w:t>плана реализации муниципальной программы города Азова</w:t>
      </w:r>
      <w:proofErr w:type="gramEnd"/>
      <w:r w:rsidRPr="00FF7B08">
        <w:rPr>
          <w:sz w:val="28"/>
          <w:szCs w:val="28"/>
        </w:rPr>
        <w:t xml:space="preserve"> </w:t>
      </w:r>
    </w:p>
    <w:p w:rsidR="00FA6A83" w:rsidRPr="00FF7B08" w:rsidRDefault="00FA6A83" w:rsidP="00FA6A83">
      <w:pPr>
        <w:jc w:val="center"/>
        <w:rPr>
          <w:sz w:val="28"/>
          <w:szCs w:val="28"/>
        </w:rPr>
      </w:pPr>
      <w:r w:rsidRPr="00FF7B08">
        <w:rPr>
          <w:sz w:val="28"/>
          <w:szCs w:val="28"/>
        </w:rPr>
        <w:t>«Развитие культуры и туризма в городе Азове»</w:t>
      </w:r>
    </w:p>
    <w:p w:rsidR="00FA6A83" w:rsidRPr="00FF7B08" w:rsidRDefault="00FA6A83" w:rsidP="00FA6A83">
      <w:pPr>
        <w:jc w:val="center"/>
        <w:rPr>
          <w:sz w:val="28"/>
          <w:szCs w:val="28"/>
        </w:rPr>
      </w:pPr>
      <w:r w:rsidRPr="00FF7B08">
        <w:rPr>
          <w:sz w:val="28"/>
          <w:szCs w:val="28"/>
        </w:rPr>
        <w:t>за 1 полугодие  2020 года</w:t>
      </w:r>
    </w:p>
    <w:p w:rsidR="00FA6A83" w:rsidRPr="00FF7B08" w:rsidRDefault="00FA6A83" w:rsidP="00FA6A83">
      <w:pPr>
        <w:tabs>
          <w:tab w:val="left" w:pos="14880"/>
        </w:tabs>
        <w:jc w:val="right"/>
        <w:rPr>
          <w:sz w:val="28"/>
          <w:szCs w:val="28"/>
        </w:rPr>
      </w:pPr>
      <w:r w:rsidRPr="00FF7B08">
        <w:rPr>
          <w:sz w:val="28"/>
          <w:szCs w:val="28"/>
        </w:rPr>
        <w:t>тыс. руб.</w:t>
      </w:r>
    </w:p>
    <w:tbl>
      <w:tblPr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1"/>
        <w:gridCol w:w="1134"/>
        <w:gridCol w:w="1243"/>
        <w:gridCol w:w="1940"/>
        <w:gridCol w:w="2977"/>
        <w:gridCol w:w="1417"/>
        <w:gridCol w:w="1418"/>
        <w:gridCol w:w="1275"/>
        <w:gridCol w:w="1276"/>
        <w:gridCol w:w="1418"/>
        <w:gridCol w:w="1417"/>
      </w:tblGrid>
      <w:tr w:rsidR="00FA6A83" w:rsidRPr="00FF7B08" w:rsidTr="00FA6A83">
        <w:tc>
          <w:tcPr>
            <w:tcW w:w="611" w:type="dxa"/>
            <w:vMerge w:val="restart"/>
          </w:tcPr>
          <w:p w:rsidR="00FA6A83" w:rsidRPr="00FF7B08" w:rsidRDefault="00FA6A83" w:rsidP="00FA6A83">
            <w:pPr>
              <w:jc w:val="center"/>
            </w:pPr>
            <w:r w:rsidRPr="00FF7B08">
              <w:t xml:space="preserve">№ </w:t>
            </w:r>
            <w:proofErr w:type="spellStart"/>
            <w:proofErr w:type="gramStart"/>
            <w:r w:rsidRPr="00FF7B08">
              <w:t>п</w:t>
            </w:r>
            <w:proofErr w:type="spellEnd"/>
            <w:proofErr w:type="gramEnd"/>
            <w:r w:rsidRPr="00FF7B08">
              <w:t>/</w:t>
            </w:r>
            <w:proofErr w:type="spellStart"/>
            <w:r w:rsidRPr="00FF7B08">
              <w:t>п</w:t>
            </w:r>
            <w:proofErr w:type="spellEnd"/>
          </w:p>
        </w:tc>
        <w:tc>
          <w:tcPr>
            <w:tcW w:w="2377" w:type="dxa"/>
            <w:gridSpan w:val="2"/>
            <w:vMerge w:val="restart"/>
          </w:tcPr>
          <w:p w:rsidR="00FA6A83" w:rsidRPr="00FF7B08" w:rsidRDefault="00FA6A83" w:rsidP="00FA6A83">
            <w:pPr>
              <w:jc w:val="center"/>
            </w:pPr>
            <w:r w:rsidRPr="00FF7B08">
              <w:t xml:space="preserve">Номер и наименование </w:t>
            </w:r>
          </w:p>
        </w:tc>
        <w:tc>
          <w:tcPr>
            <w:tcW w:w="1940" w:type="dxa"/>
            <w:vMerge w:val="restart"/>
          </w:tcPr>
          <w:p w:rsidR="00FA6A83" w:rsidRPr="00FF7B08" w:rsidRDefault="00FA6A83" w:rsidP="00FA6A83">
            <w:pPr>
              <w:jc w:val="center"/>
            </w:pPr>
            <w:r w:rsidRPr="00FF7B08">
              <w:t>Ответственный исполнитель, соисполнитель, участник (должность/ Ф.И.О.)</w:t>
            </w:r>
          </w:p>
        </w:tc>
        <w:tc>
          <w:tcPr>
            <w:tcW w:w="2977" w:type="dxa"/>
            <w:vMerge w:val="restart"/>
          </w:tcPr>
          <w:p w:rsidR="00FA6A83" w:rsidRPr="00FF7B08" w:rsidRDefault="00FA6A83" w:rsidP="00FA6A83">
            <w:pPr>
              <w:jc w:val="center"/>
            </w:pPr>
            <w:r w:rsidRPr="00FF7B08">
              <w:t xml:space="preserve">Результат реализации </w:t>
            </w:r>
          </w:p>
          <w:p w:rsidR="00FA6A83" w:rsidRPr="00FF7B08" w:rsidRDefault="00FA6A83" w:rsidP="00FA6A83">
            <w:pPr>
              <w:jc w:val="center"/>
            </w:pPr>
            <w:r w:rsidRPr="00FF7B08">
              <w:t xml:space="preserve"> (краткое описание)</w:t>
            </w:r>
          </w:p>
        </w:tc>
        <w:tc>
          <w:tcPr>
            <w:tcW w:w="1417" w:type="dxa"/>
            <w:vMerge w:val="restart"/>
          </w:tcPr>
          <w:p w:rsidR="00FA6A83" w:rsidRPr="00FF7B08" w:rsidRDefault="00FA6A83" w:rsidP="00FA6A83">
            <w:pPr>
              <w:jc w:val="center"/>
            </w:pPr>
            <w:r w:rsidRPr="00FF7B08">
              <w:t>Фактическая дата начала реализации мероприятия</w:t>
            </w:r>
          </w:p>
        </w:tc>
        <w:tc>
          <w:tcPr>
            <w:tcW w:w="1418" w:type="dxa"/>
            <w:vMerge w:val="restart"/>
          </w:tcPr>
          <w:p w:rsidR="00FA6A83" w:rsidRPr="00FF7B08" w:rsidRDefault="00FA6A83" w:rsidP="00FA6A83">
            <w:pPr>
              <w:jc w:val="center"/>
            </w:pPr>
            <w:r w:rsidRPr="00FF7B08">
              <w:t>Фактическая дата окончания реализации мероприятия, наступления контрольного события</w:t>
            </w:r>
          </w:p>
        </w:tc>
        <w:tc>
          <w:tcPr>
            <w:tcW w:w="3969" w:type="dxa"/>
            <w:gridSpan w:val="3"/>
          </w:tcPr>
          <w:p w:rsidR="00FA6A83" w:rsidRPr="00FF7B08" w:rsidRDefault="00FA6A83" w:rsidP="00FA6A83">
            <w:pPr>
              <w:jc w:val="center"/>
            </w:pPr>
            <w:r w:rsidRPr="00FF7B08">
              <w:t>Расходы бюджета города Азова на реализацию муниципальной программы, тыс</w:t>
            </w:r>
            <w:proofErr w:type="gramStart"/>
            <w:r w:rsidRPr="00FF7B08">
              <w:t>.р</w:t>
            </w:r>
            <w:proofErr w:type="gramEnd"/>
            <w:r w:rsidRPr="00FF7B08">
              <w:t>уб.</w:t>
            </w:r>
          </w:p>
        </w:tc>
        <w:tc>
          <w:tcPr>
            <w:tcW w:w="1417" w:type="dxa"/>
            <w:vMerge w:val="restart"/>
          </w:tcPr>
          <w:p w:rsidR="00FA6A83" w:rsidRPr="00FF7B08" w:rsidRDefault="00FA6A83" w:rsidP="00FA6A83">
            <w:pPr>
              <w:jc w:val="center"/>
            </w:pPr>
            <w:r w:rsidRPr="00FF7B08">
              <w:t xml:space="preserve">Объемы неосвоенных средств и причины их </w:t>
            </w:r>
            <w:proofErr w:type="spellStart"/>
            <w:r w:rsidRPr="00FF7B08">
              <w:t>неосвоения</w:t>
            </w:r>
            <w:proofErr w:type="spellEnd"/>
          </w:p>
        </w:tc>
      </w:tr>
      <w:tr w:rsidR="00FA6A83" w:rsidRPr="00FF7B08" w:rsidTr="00FA6A83">
        <w:tc>
          <w:tcPr>
            <w:tcW w:w="611" w:type="dxa"/>
            <w:vMerge/>
          </w:tcPr>
          <w:p w:rsidR="00FA6A83" w:rsidRPr="00FF7B08" w:rsidRDefault="00FA6A83" w:rsidP="00FA6A83">
            <w:pPr>
              <w:jc w:val="center"/>
            </w:pPr>
          </w:p>
        </w:tc>
        <w:tc>
          <w:tcPr>
            <w:tcW w:w="2377" w:type="dxa"/>
            <w:gridSpan w:val="2"/>
            <w:vMerge/>
          </w:tcPr>
          <w:p w:rsidR="00FA6A83" w:rsidRPr="00FF7B08" w:rsidRDefault="00FA6A83" w:rsidP="00FA6A83">
            <w:pPr>
              <w:jc w:val="center"/>
            </w:pPr>
          </w:p>
        </w:tc>
        <w:tc>
          <w:tcPr>
            <w:tcW w:w="1940" w:type="dxa"/>
            <w:vMerge/>
          </w:tcPr>
          <w:p w:rsidR="00FA6A83" w:rsidRPr="00FF7B08" w:rsidRDefault="00FA6A83" w:rsidP="00FA6A83">
            <w:pPr>
              <w:jc w:val="center"/>
            </w:pPr>
          </w:p>
        </w:tc>
        <w:tc>
          <w:tcPr>
            <w:tcW w:w="2977" w:type="dxa"/>
            <w:vMerge/>
          </w:tcPr>
          <w:p w:rsidR="00FA6A83" w:rsidRPr="00FF7B08" w:rsidRDefault="00FA6A83" w:rsidP="00FA6A83">
            <w:pPr>
              <w:jc w:val="center"/>
            </w:pPr>
          </w:p>
        </w:tc>
        <w:tc>
          <w:tcPr>
            <w:tcW w:w="1417" w:type="dxa"/>
            <w:vMerge/>
          </w:tcPr>
          <w:p w:rsidR="00FA6A83" w:rsidRPr="00FF7B08" w:rsidRDefault="00FA6A83" w:rsidP="00FA6A83">
            <w:pPr>
              <w:jc w:val="center"/>
            </w:pPr>
          </w:p>
        </w:tc>
        <w:tc>
          <w:tcPr>
            <w:tcW w:w="1418" w:type="dxa"/>
            <w:vMerge/>
          </w:tcPr>
          <w:p w:rsidR="00FA6A83" w:rsidRPr="00FF7B08" w:rsidRDefault="00FA6A83" w:rsidP="00FA6A83">
            <w:pPr>
              <w:jc w:val="center"/>
            </w:pPr>
          </w:p>
        </w:tc>
        <w:tc>
          <w:tcPr>
            <w:tcW w:w="1275" w:type="dxa"/>
          </w:tcPr>
          <w:p w:rsidR="00FA6A83" w:rsidRPr="00FF7B08" w:rsidRDefault="00FA6A83" w:rsidP="00FA6A83">
            <w:pPr>
              <w:jc w:val="center"/>
            </w:pPr>
            <w:r w:rsidRPr="00FF7B08">
              <w:t>Предусмотрено муниципальной программой</w:t>
            </w:r>
          </w:p>
        </w:tc>
        <w:tc>
          <w:tcPr>
            <w:tcW w:w="1276" w:type="dxa"/>
          </w:tcPr>
          <w:p w:rsidR="00FA6A83" w:rsidRPr="00FF7B08" w:rsidRDefault="00FA6A83" w:rsidP="00FA6A83">
            <w:pPr>
              <w:jc w:val="center"/>
            </w:pPr>
            <w:r w:rsidRPr="00FF7B08">
              <w:t>Предусмотрено сводной бюджетной росписью</w:t>
            </w:r>
          </w:p>
        </w:tc>
        <w:tc>
          <w:tcPr>
            <w:tcW w:w="1418" w:type="dxa"/>
          </w:tcPr>
          <w:p w:rsidR="00FA6A83" w:rsidRPr="00FF7B08" w:rsidRDefault="00FA6A83" w:rsidP="00FA6A83">
            <w:pPr>
              <w:jc w:val="center"/>
            </w:pPr>
            <w:r w:rsidRPr="00FF7B08">
              <w:t>Факт на отчетную дату</w:t>
            </w:r>
          </w:p>
        </w:tc>
        <w:tc>
          <w:tcPr>
            <w:tcW w:w="1417" w:type="dxa"/>
            <w:vMerge/>
          </w:tcPr>
          <w:p w:rsidR="00FA6A83" w:rsidRPr="00FF7B08" w:rsidRDefault="00FA6A83" w:rsidP="00FA6A83">
            <w:pPr>
              <w:jc w:val="center"/>
            </w:pPr>
          </w:p>
        </w:tc>
      </w:tr>
      <w:tr w:rsidR="00FA6A83" w:rsidRPr="00FF7B08" w:rsidTr="00FA6A83">
        <w:tc>
          <w:tcPr>
            <w:tcW w:w="611" w:type="dxa"/>
          </w:tcPr>
          <w:p w:rsidR="00FA6A83" w:rsidRPr="00FF7B08" w:rsidRDefault="00FA6A83" w:rsidP="00FA6A83">
            <w:pPr>
              <w:jc w:val="center"/>
            </w:pPr>
            <w:r w:rsidRPr="00FF7B08">
              <w:t>1</w:t>
            </w:r>
          </w:p>
        </w:tc>
        <w:tc>
          <w:tcPr>
            <w:tcW w:w="2377" w:type="dxa"/>
            <w:gridSpan w:val="2"/>
          </w:tcPr>
          <w:p w:rsidR="00FA6A83" w:rsidRPr="00FF7B08" w:rsidRDefault="00FA6A83" w:rsidP="00FA6A83">
            <w:pPr>
              <w:jc w:val="center"/>
            </w:pPr>
            <w:r w:rsidRPr="00FF7B08">
              <w:t>2</w:t>
            </w:r>
          </w:p>
        </w:tc>
        <w:tc>
          <w:tcPr>
            <w:tcW w:w="1940" w:type="dxa"/>
          </w:tcPr>
          <w:p w:rsidR="00FA6A83" w:rsidRPr="00FF7B08" w:rsidRDefault="00FA6A83" w:rsidP="00FA6A83">
            <w:pPr>
              <w:jc w:val="center"/>
            </w:pPr>
            <w:r w:rsidRPr="00FF7B08">
              <w:t>3</w:t>
            </w:r>
          </w:p>
        </w:tc>
        <w:tc>
          <w:tcPr>
            <w:tcW w:w="2977" w:type="dxa"/>
          </w:tcPr>
          <w:p w:rsidR="00FA6A83" w:rsidRPr="00FF7B08" w:rsidRDefault="00FA6A83" w:rsidP="00FA6A83">
            <w:pPr>
              <w:jc w:val="center"/>
            </w:pPr>
            <w:r w:rsidRPr="00FF7B08">
              <w:t>4</w:t>
            </w:r>
          </w:p>
        </w:tc>
        <w:tc>
          <w:tcPr>
            <w:tcW w:w="1417" w:type="dxa"/>
          </w:tcPr>
          <w:p w:rsidR="00FA6A83" w:rsidRPr="00FF7B08" w:rsidRDefault="00FA6A83" w:rsidP="00FA6A83">
            <w:pPr>
              <w:jc w:val="center"/>
            </w:pPr>
            <w:r w:rsidRPr="00FF7B08">
              <w:t>5</w:t>
            </w:r>
          </w:p>
        </w:tc>
        <w:tc>
          <w:tcPr>
            <w:tcW w:w="1418" w:type="dxa"/>
          </w:tcPr>
          <w:p w:rsidR="00FA6A83" w:rsidRPr="00FF7B08" w:rsidRDefault="00FA6A83" w:rsidP="00FA6A83">
            <w:pPr>
              <w:jc w:val="center"/>
            </w:pPr>
            <w:r w:rsidRPr="00FF7B08">
              <w:t>6</w:t>
            </w:r>
          </w:p>
        </w:tc>
        <w:tc>
          <w:tcPr>
            <w:tcW w:w="1275" w:type="dxa"/>
          </w:tcPr>
          <w:p w:rsidR="00FA6A83" w:rsidRPr="00FF7B08" w:rsidRDefault="00FA6A83" w:rsidP="00FA6A83">
            <w:pPr>
              <w:jc w:val="center"/>
            </w:pPr>
            <w:r w:rsidRPr="00FF7B08">
              <w:t>7</w:t>
            </w:r>
          </w:p>
        </w:tc>
        <w:tc>
          <w:tcPr>
            <w:tcW w:w="1276" w:type="dxa"/>
          </w:tcPr>
          <w:p w:rsidR="00FA6A83" w:rsidRPr="00FF7B08" w:rsidRDefault="00FA6A83" w:rsidP="00FA6A83">
            <w:pPr>
              <w:jc w:val="center"/>
            </w:pPr>
            <w:r w:rsidRPr="00FF7B08">
              <w:t>8</w:t>
            </w:r>
          </w:p>
        </w:tc>
        <w:tc>
          <w:tcPr>
            <w:tcW w:w="1418" w:type="dxa"/>
          </w:tcPr>
          <w:p w:rsidR="00FA6A83" w:rsidRPr="00FF7B08" w:rsidRDefault="00FA6A83" w:rsidP="00FA6A83">
            <w:pPr>
              <w:jc w:val="center"/>
            </w:pPr>
            <w:r w:rsidRPr="00FF7B08">
              <w:t>9</w:t>
            </w:r>
          </w:p>
        </w:tc>
        <w:tc>
          <w:tcPr>
            <w:tcW w:w="1417" w:type="dxa"/>
          </w:tcPr>
          <w:p w:rsidR="00FA6A83" w:rsidRPr="00FF7B08" w:rsidRDefault="00FA6A83" w:rsidP="00FA6A83">
            <w:pPr>
              <w:jc w:val="center"/>
            </w:pPr>
            <w:r w:rsidRPr="00FF7B08">
              <w:t>10</w:t>
            </w:r>
          </w:p>
        </w:tc>
      </w:tr>
      <w:tr w:rsidR="00FA6A83" w:rsidRPr="00FF7B08" w:rsidTr="00FA6A83">
        <w:tc>
          <w:tcPr>
            <w:tcW w:w="611" w:type="dxa"/>
          </w:tcPr>
          <w:p w:rsidR="00FA6A83" w:rsidRPr="00FF7B08" w:rsidRDefault="00FA6A83" w:rsidP="00FA6A83">
            <w:pPr>
              <w:jc w:val="center"/>
            </w:pPr>
            <w:r w:rsidRPr="00FF7B08">
              <w:t>1</w:t>
            </w:r>
          </w:p>
        </w:tc>
        <w:tc>
          <w:tcPr>
            <w:tcW w:w="1134" w:type="dxa"/>
          </w:tcPr>
          <w:p w:rsidR="00FA6A83" w:rsidRPr="00FF7B08" w:rsidRDefault="00FA6A83" w:rsidP="00FA6A83">
            <w:pPr>
              <w:jc w:val="center"/>
            </w:pPr>
          </w:p>
        </w:tc>
        <w:tc>
          <w:tcPr>
            <w:tcW w:w="14381" w:type="dxa"/>
            <w:gridSpan w:val="9"/>
          </w:tcPr>
          <w:p w:rsidR="00FA6A83" w:rsidRPr="00FF7B08" w:rsidRDefault="00FA6A83" w:rsidP="00FA6A83">
            <w:pPr>
              <w:jc w:val="center"/>
            </w:pPr>
            <w:r w:rsidRPr="00FF7B08">
              <w:t>Подпрограмма 1 «Развитие культуры»</w:t>
            </w:r>
          </w:p>
        </w:tc>
      </w:tr>
      <w:tr w:rsidR="00FA6A83" w:rsidRPr="00FF7B08" w:rsidTr="00FA6A83">
        <w:tc>
          <w:tcPr>
            <w:tcW w:w="611" w:type="dxa"/>
          </w:tcPr>
          <w:p w:rsidR="00FA6A83" w:rsidRPr="00FF7B08" w:rsidRDefault="00FA6A83" w:rsidP="00FA6A83">
            <w:r w:rsidRPr="00FF7B08">
              <w:t>1.1</w:t>
            </w:r>
          </w:p>
        </w:tc>
        <w:tc>
          <w:tcPr>
            <w:tcW w:w="2377" w:type="dxa"/>
            <w:gridSpan w:val="2"/>
          </w:tcPr>
          <w:p w:rsidR="00FA6A83" w:rsidRPr="00FF7B08" w:rsidRDefault="00FA6A83" w:rsidP="00FA6A83">
            <w:r w:rsidRPr="00FF7B08">
              <w:t xml:space="preserve">Обеспечение сохранение объектов культурного наследия, находящихся в муниципальной собственности </w:t>
            </w:r>
          </w:p>
        </w:tc>
        <w:tc>
          <w:tcPr>
            <w:tcW w:w="1940" w:type="dxa"/>
          </w:tcPr>
          <w:p w:rsidR="00FA6A83" w:rsidRPr="00FF7B08" w:rsidRDefault="00FA6A83" w:rsidP="00FA6A83">
            <w:r w:rsidRPr="00FF7B08">
              <w:t>Начальник отдела культуры и искусства  Бакуменко Татьяна Вадимовна</w:t>
            </w:r>
          </w:p>
        </w:tc>
        <w:tc>
          <w:tcPr>
            <w:tcW w:w="2977" w:type="dxa"/>
          </w:tcPr>
          <w:p w:rsidR="00FA6A83" w:rsidRPr="00FF7B08" w:rsidRDefault="00FA6A83" w:rsidP="00FA6A83"/>
        </w:tc>
        <w:tc>
          <w:tcPr>
            <w:tcW w:w="1417" w:type="dxa"/>
          </w:tcPr>
          <w:p w:rsidR="00FA6A83" w:rsidRPr="00FF7B08" w:rsidRDefault="00FA6A83" w:rsidP="00FA6A83">
            <w:pPr>
              <w:jc w:val="right"/>
            </w:pPr>
          </w:p>
        </w:tc>
        <w:tc>
          <w:tcPr>
            <w:tcW w:w="1418" w:type="dxa"/>
          </w:tcPr>
          <w:p w:rsidR="00FA6A83" w:rsidRPr="00FF7B08" w:rsidRDefault="00FA6A83" w:rsidP="00FA6A83">
            <w:pPr>
              <w:jc w:val="right"/>
            </w:pPr>
          </w:p>
        </w:tc>
        <w:tc>
          <w:tcPr>
            <w:tcW w:w="1275" w:type="dxa"/>
          </w:tcPr>
          <w:p w:rsidR="00FA6A83" w:rsidRPr="00FF7B08" w:rsidRDefault="00FA6A83" w:rsidP="00FA6A83">
            <w:pPr>
              <w:jc w:val="right"/>
            </w:pPr>
          </w:p>
        </w:tc>
        <w:tc>
          <w:tcPr>
            <w:tcW w:w="1276" w:type="dxa"/>
          </w:tcPr>
          <w:p w:rsidR="00FA6A83" w:rsidRPr="00FF7B08" w:rsidRDefault="00FA6A83" w:rsidP="00FA6A83">
            <w:pPr>
              <w:jc w:val="right"/>
            </w:pPr>
          </w:p>
        </w:tc>
        <w:tc>
          <w:tcPr>
            <w:tcW w:w="1418" w:type="dxa"/>
          </w:tcPr>
          <w:p w:rsidR="00FA6A83" w:rsidRPr="00FF7B08" w:rsidRDefault="00FA6A83" w:rsidP="00FA6A83">
            <w:pPr>
              <w:jc w:val="right"/>
            </w:pPr>
          </w:p>
        </w:tc>
        <w:tc>
          <w:tcPr>
            <w:tcW w:w="1417" w:type="dxa"/>
          </w:tcPr>
          <w:p w:rsidR="00FA6A83" w:rsidRPr="00FF7B08" w:rsidRDefault="00FA6A83" w:rsidP="00FA6A83">
            <w:pPr>
              <w:jc w:val="right"/>
            </w:pPr>
          </w:p>
        </w:tc>
      </w:tr>
      <w:tr w:rsidR="00FA6A83" w:rsidRPr="00FF7B08" w:rsidTr="00FA6A83">
        <w:tc>
          <w:tcPr>
            <w:tcW w:w="611" w:type="dxa"/>
          </w:tcPr>
          <w:p w:rsidR="00FA6A83" w:rsidRPr="00FF7B08" w:rsidRDefault="00FA6A83" w:rsidP="00FA6A83">
            <w:r w:rsidRPr="00FF7B08">
              <w:t>1.2</w:t>
            </w:r>
          </w:p>
        </w:tc>
        <w:tc>
          <w:tcPr>
            <w:tcW w:w="2377" w:type="dxa"/>
            <w:gridSpan w:val="2"/>
          </w:tcPr>
          <w:p w:rsidR="00FA6A83" w:rsidRPr="00FF7B08" w:rsidRDefault="00FA6A83" w:rsidP="00FA6A83">
            <w:r w:rsidRPr="00FF7B08">
              <w:t>Содержание сети библиотек</w:t>
            </w:r>
          </w:p>
        </w:tc>
        <w:tc>
          <w:tcPr>
            <w:tcW w:w="1940" w:type="dxa"/>
          </w:tcPr>
          <w:p w:rsidR="00FA6A83" w:rsidRPr="00FF7B08" w:rsidRDefault="00FA6A83" w:rsidP="00FA6A83">
            <w:r w:rsidRPr="00FF7B08">
              <w:t xml:space="preserve">Директор МБУК ЦБС </w:t>
            </w:r>
          </w:p>
          <w:p w:rsidR="00FA6A83" w:rsidRPr="00FF7B08" w:rsidRDefault="00FA6A83" w:rsidP="00FA6A83">
            <w:r w:rsidRPr="00FF7B08">
              <w:t>Платонова Ольга Ромуальдовна</w:t>
            </w:r>
          </w:p>
        </w:tc>
        <w:tc>
          <w:tcPr>
            <w:tcW w:w="2977" w:type="dxa"/>
          </w:tcPr>
          <w:p w:rsidR="00FA6A83" w:rsidRPr="00FF7B08" w:rsidRDefault="00FA6A83" w:rsidP="00FA6A83">
            <w:r w:rsidRPr="00FF7B08">
              <w:t xml:space="preserve">Организация информационно-библиотечного обслуживания населения города Азова. Количество пользователей библиотек составило 15,10 тыс. человек. За данный период выдано документов 491,5 тыс. экз.  Активно используются сайты МБУК ЦБС, которые постоянно </w:t>
            </w:r>
            <w:r w:rsidRPr="00FF7B08">
              <w:lastRenderedPageBreak/>
              <w:t>обновляются</w:t>
            </w:r>
          </w:p>
        </w:tc>
        <w:tc>
          <w:tcPr>
            <w:tcW w:w="1417" w:type="dxa"/>
          </w:tcPr>
          <w:p w:rsidR="00FA6A83" w:rsidRPr="00FF7B08" w:rsidRDefault="00FA6A83" w:rsidP="00FA6A83">
            <w:pPr>
              <w:jc w:val="right"/>
              <w:rPr>
                <w:lang w:val="en-US"/>
              </w:rPr>
            </w:pPr>
            <w:r w:rsidRPr="00FF7B08">
              <w:lastRenderedPageBreak/>
              <w:t>01.01.20</w:t>
            </w:r>
            <w:r w:rsidRPr="00FF7B08">
              <w:rPr>
                <w:lang w:val="en-US"/>
              </w:rPr>
              <w:t>20</w:t>
            </w:r>
          </w:p>
        </w:tc>
        <w:tc>
          <w:tcPr>
            <w:tcW w:w="1418" w:type="dxa"/>
          </w:tcPr>
          <w:p w:rsidR="00FA6A83" w:rsidRPr="00FF7B08" w:rsidRDefault="00FA6A83" w:rsidP="00FA6A83">
            <w:pPr>
              <w:jc w:val="right"/>
              <w:rPr>
                <w:lang w:val="en-US"/>
              </w:rPr>
            </w:pPr>
            <w:r w:rsidRPr="00FF7B08">
              <w:t>31.12.20</w:t>
            </w:r>
            <w:r w:rsidRPr="00FF7B08">
              <w:rPr>
                <w:lang w:val="en-US"/>
              </w:rPr>
              <w:t>20</w:t>
            </w:r>
          </w:p>
        </w:tc>
        <w:tc>
          <w:tcPr>
            <w:tcW w:w="1275" w:type="dxa"/>
          </w:tcPr>
          <w:p w:rsidR="00FA6A83" w:rsidRPr="00FF7B08" w:rsidRDefault="00FA6A83" w:rsidP="00FA6A83">
            <w:pPr>
              <w:jc w:val="right"/>
            </w:pPr>
            <w:r w:rsidRPr="00FF7B08">
              <w:t>23 217,6</w:t>
            </w:r>
          </w:p>
        </w:tc>
        <w:tc>
          <w:tcPr>
            <w:tcW w:w="1276" w:type="dxa"/>
          </w:tcPr>
          <w:p w:rsidR="00FA6A83" w:rsidRPr="00FF7B08" w:rsidRDefault="00FA6A83" w:rsidP="00FA6A83">
            <w:pPr>
              <w:jc w:val="right"/>
            </w:pPr>
            <w:r w:rsidRPr="00FF7B08">
              <w:t>23 217,6</w:t>
            </w:r>
          </w:p>
        </w:tc>
        <w:tc>
          <w:tcPr>
            <w:tcW w:w="1418" w:type="dxa"/>
          </w:tcPr>
          <w:p w:rsidR="00FA6A83" w:rsidRPr="00FF7B08" w:rsidRDefault="00FA6A83" w:rsidP="00FA6A83">
            <w:pPr>
              <w:jc w:val="right"/>
            </w:pPr>
            <w:r w:rsidRPr="00FF7B08">
              <w:t>10 500,7</w:t>
            </w:r>
          </w:p>
        </w:tc>
        <w:tc>
          <w:tcPr>
            <w:tcW w:w="1417" w:type="dxa"/>
          </w:tcPr>
          <w:p w:rsidR="00FA6A83" w:rsidRPr="00FF7B08" w:rsidRDefault="00FA6A83" w:rsidP="00FA6A83">
            <w:pPr>
              <w:jc w:val="right"/>
            </w:pPr>
            <w:r w:rsidRPr="00FF7B08">
              <w:t xml:space="preserve">12 716,9 – запланированные средства </w:t>
            </w:r>
            <w:r w:rsidRPr="00FF7B08">
              <w:rPr>
                <w:lang w:val="en-US"/>
              </w:rPr>
              <w:t xml:space="preserve">II </w:t>
            </w:r>
            <w:r w:rsidRPr="00FF7B08">
              <w:t>полугодия 2020</w:t>
            </w:r>
          </w:p>
        </w:tc>
      </w:tr>
      <w:tr w:rsidR="00FA6A83" w:rsidRPr="00FF7B08" w:rsidTr="00FA6A83">
        <w:tc>
          <w:tcPr>
            <w:tcW w:w="611" w:type="dxa"/>
          </w:tcPr>
          <w:p w:rsidR="00FA6A83" w:rsidRPr="00FF7B08" w:rsidRDefault="00FA6A83" w:rsidP="00FA6A83"/>
        </w:tc>
        <w:tc>
          <w:tcPr>
            <w:tcW w:w="2377" w:type="dxa"/>
            <w:gridSpan w:val="2"/>
          </w:tcPr>
          <w:p w:rsidR="00FA6A83" w:rsidRPr="00FF7B08" w:rsidRDefault="00FA6A83" w:rsidP="00FA6A83">
            <w:r w:rsidRPr="00FF7B08">
              <w:t>Внебюджетные источники</w:t>
            </w:r>
          </w:p>
        </w:tc>
        <w:tc>
          <w:tcPr>
            <w:tcW w:w="1940" w:type="dxa"/>
          </w:tcPr>
          <w:p w:rsidR="00FA6A83" w:rsidRPr="00FF7B08" w:rsidRDefault="00FA6A83" w:rsidP="00FA6A83"/>
        </w:tc>
        <w:tc>
          <w:tcPr>
            <w:tcW w:w="2977" w:type="dxa"/>
          </w:tcPr>
          <w:p w:rsidR="00FA6A83" w:rsidRPr="00FF7B08" w:rsidRDefault="00FA6A83" w:rsidP="00FA6A83"/>
        </w:tc>
        <w:tc>
          <w:tcPr>
            <w:tcW w:w="1417" w:type="dxa"/>
          </w:tcPr>
          <w:p w:rsidR="00FA6A83" w:rsidRPr="00FF7B08" w:rsidRDefault="00FA6A83" w:rsidP="00FA6A83">
            <w:r w:rsidRPr="00FF7B08">
              <w:t>01.01.2020</w:t>
            </w:r>
          </w:p>
        </w:tc>
        <w:tc>
          <w:tcPr>
            <w:tcW w:w="1418" w:type="dxa"/>
          </w:tcPr>
          <w:p w:rsidR="00FA6A83" w:rsidRPr="00FF7B08" w:rsidRDefault="00FA6A83" w:rsidP="00FA6A83">
            <w:r w:rsidRPr="00FF7B08">
              <w:t>31.12.2020</w:t>
            </w:r>
          </w:p>
        </w:tc>
        <w:tc>
          <w:tcPr>
            <w:tcW w:w="1275" w:type="dxa"/>
          </w:tcPr>
          <w:p w:rsidR="00FA6A83" w:rsidRPr="00FF7B08" w:rsidRDefault="00FA6A83" w:rsidP="00FA6A83">
            <w:r w:rsidRPr="00FF7B08">
              <w:t>110,0</w:t>
            </w:r>
          </w:p>
        </w:tc>
        <w:tc>
          <w:tcPr>
            <w:tcW w:w="1276" w:type="dxa"/>
          </w:tcPr>
          <w:p w:rsidR="00FA6A83" w:rsidRPr="00FF7B08" w:rsidRDefault="00FA6A83" w:rsidP="00FA6A83">
            <w:r>
              <w:t>-</w:t>
            </w:r>
          </w:p>
        </w:tc>
        <w:tc>
          <w:tcPr>
            <w:tcW w:w="1418" w:type="dxa"/>
          </w:tcPr>
          <w:p w:rsidR="00FA6A83" w:rsidRPr="00FF7B08" w:rsidRDefault="00FA6A83" w:rsidP="00FA6A83">
            <w:r w:rsidRPr="00FF7B08">
              <w:t>34,1</w:t>
            </w:r>
          </w:p>
        </w:tc>
        <w:tc>
          <w:tcPr>
            <w:tcW w:w="1417" w:type="dxa"/>
          </w:tcPr>
          <w:p w:rsidR="00FA6A83" w:rsidRPr="00FF7B08" w:rsidRDefault="00FA6A83" w:rsidP="00FA6A83">
            <w:r w:rsidRPr="00FF7B08">
              <w:t xml:space="preserve">75,9 запланированные средства </w:t>
            </w:r>
            <w:r w:rsidRPr="00FF7B08">
              <w:rPr>
                <w:lang w:val="en-US"/>
              </w:rPr>
              <w:t xml:space="preserve">II </w:t>
            </w:r>
            <w:r w:rsidRPr="00FF7B08">
              <w:t>полугодия 2020</w:t>
            </w:r>
          </w:p>
        </w:tc>
      </w:tr>
      <w:tr w:rsidR="00FA6A83" w:rsidRPr="00FF7B08" w:rsidTr="00FA6A83">
        <w:tc>
          <w:tcPr>
            <w:tcW w:w="611" w:type="dxa"/>
          </w:tcPr>
          <w:p w:rsidR="00FA6A83" w:rsidRPr="00FF7B08" w:rsidRDefault="00FA6A83" w:rsidP="00FA6A83">
            <w:r w:rsidRPr="00FF7B08">
              <w:t>1.3</w:t>
            </w:r>
          </w:p>
        </w:tc>
        <w:tc>
          <w:tcPr>
            <w:tcW w:w="2377" w:type="dxa"/>
            <w:gridSpan w:val="2"/>
          </w:tcPr>
          <w:p w:rsidR="00FA6A83" w:rsidRPr="00F11C50" w:rsidRDefault="00FA6A83" w:rsidP="00FA6A83">
            <w:r w:rsidRPr="00F11C50">
              <w:t>Комплектование книжных фондов библиотек</w:t>
            </w:r>
          </w:p>
        </w:tc>
        <w:tc>
          <w:tcPr>
            <w:tcW w:w="1940" w:type="dxa"/>
          </w:tcPr>
          <w:p w:rsidR="00FA6A83" w:rsidRPr="00F11C50" w:rsidRDefault="00FA6A83" w:rsidP="00FA6A83">
            <w:r w:rsidRPr="00F11C50">
              <w:t xml:space="preserve">Директор МБУК ЦБС </w:t>
            </w:r>
          </w:p>
          <w:p w:rsidR="00FA6A83" w:rsidRPr="00F11C50" w:rsidRDefault="00FA6A83" w:rsidP="00FA6A83">
            <w:r w:rsidRPr="00F11C50">
              <w:t>Платонова Ольга Ромуальдовна</w:t>
            </w:r>
          </w:p>
        </w:tc>
        <w:tc>
          <w:tcPr>
            <w:tcW w:w="2977" w:type="dxa"/>
          </w:tcPr>
          <w:p w:rsidR="00FA6A83" w:rsidRPr="00F11C50" w:rsidRDefault="00FA6A83" w:rsidP="00FA6A83">
            <w:r w:rsidRPr="00F11C50">
              <w:t>Приобретение новой книжной продукции на различную тематику</w:t>
            </w:r>
          </w:p>
        </w:tc>
        <w:tc>
          <w:tcPr>
            <w:tcW w:w="1417" w:type="dxa"/>
          </w:tcPr>
          <w:p w:rsidR="00FA6A83" w:rsidRPr="00F11C50" w:rsidRDefault="00FA6A83" w:rsidP="00FA6A83">
            <w:r w:rsidRPr="00F11C50">
              <w:t>01.01.2020</w:t>
            </w:r>
          </w:p>
        </w:tc>
        <w:tc>
          <w:tcPr>
            <w:tcW w:w="1418" w:type="dxa"/>
          </w:tcPr>
          <w:p w:rsidR="00FA6A83" w:rsidRPr="00F11C50" w:rsidRDefault="00FA6A83" w:rsidP="00FA6A83">
            <w:r w:rsidRPr="00F11C50">
              <w:t>31.12.2020</w:t>
            </w:r>
          </w:p>
        </w:tc>
        <w:tc>
          <w:tcPr>
            <w:tcW w:w="1275" w:type="dxa"/>
          </w:tcPr>
          <w:p w:rsidR="00FA6A83" w:rsidRPr="00F11C50" w:rsidRDefault="00FA6A83" w:rsidP="00FA6A83">
            <w:r w:rsidRPr="00F11C50">
              <w:t>603,5</w:t>
            </w:r>
          </w:p>
        </w:tc>
        <w:tc>
          <w:tcPr>
            <w:tcW w:w="1276" w:type="dxa"/>
          </w:tcPr>
          <w:p w:rsidR="00FA6A83" w:rsidRPr="00F11C50" w:rsidRDefault="00FA6A83" w:rsidP="00FA6A83">
            <w:r w:rsidRPr="00F11C50">
              <w:t>603,5</w:t>
            </w:r>
          </w:p>
        </w:tc>
        <w:tc>
          <w:tcPr>
            <w:tcW w:w="1418" w:type="dxa"/>
          </w:tcPr>
          <w:p w:rsidR="00FA6A83" w:rsidRPr="00F11C50" w:rsidRDefault="00FA6A83" w:rsidP="00FA6A83">
            <w:r w:rsidRPr="00F11C50">
              <w:t>135,2</w:t>
            </w:r>
          </w:p>
        </w:tc>
        <w:tc>
          <w:tcPr>
            <w:tcW w:w="1417" w:type="dxa"/>
          </w:tcPr>
          <w:p w:rsidR="00FA6A83" w:rsidRPr="00F11C50" w:rsidRDefault="00FA6A83" w:rsidP="00FA6A83">
            <w:r w:rsidRPr="00F11C50">
              <w:t>468,3 запланированные средства II полугодия 2020</w:t>
            </w:r>
          </w:p>
        </w:tc>
      </w:tr>
      <w:tr w:rsidR="00FA6A83" w:rsidRPr="00FF7B08" w:rsidTr="00FA6A83">
        <w:tc>
          <w:tcPr>
            <w:tcW w:w="611" w:type="dxa"/>
          </w:tcPr>
          <w:p w:rsidR="00FA6A83" w:rsidRPr="00FF7B08" w:rsidRDefault="00FA6A83" w:rsidP="00FA6A83">
            <w:r w:rsidRPr="00FF7B08">
              <w:t>1.4</w:t>
            </w:r>
          </w:p>
        </w:tc>
        <w:tc>
          <w:tcPr>
            <w:tcW w:w="2377" w:type="dxa"/>
            <w:gridSpan w:val="2"/>
          </w:tcPr>
          <w:p w:rsidR="00FA6A83" w:rsidRPr="00FF7B08" w:rsidRDefault="00FA6A83" w:rsidP="00FA6A83">
            <w:r w:rsidRPr="00FF7B08">
              <w:t>Содержание сети учреждений культурно-досугового типа</w:t>
            </w:r>
          </w:p>
        </w:tc>
        <w:tc>
          <w:tcPr>
            <w:tcW w:w="1940" w:type="dxa"/>
          </w:tcPr>
          <w:p w:rsidR="00FA6A83" w:rsidRPr="00FF7B08" w:rsidRDefault="00FA6A83" w:rsidP="00FA6A83">
            <w:r w:rsidRPr="00FF7B08">
              <w:t>Директор МБУК ГДК Иванова Лидия Александровна</w:t>
            </w:r>
          </w:p>
        </w:tc>
        <w:tc>
          <w:tcPr>
            <w:tcW w:w="2977" w:type="dxa"/>
            <w:shd w:val="clear" w:color="auto" w:fill="FFFFFF"/>
          </w:tcPr>
          <w:p w:rsidR="00FA6A83" w:rsidRPr="00FF7B08" w:rsidRDefault="00FA6A83" w:rsidP="00FA6A83">
            <w:r w:rsidRPr="00FF7B08">
              <w:t>Проведение культурно-массовых, культурно-досуговых мероприятий, праздников и тематических вечеров для жителей города Азова. В МБУК ГДК г. Азова работает 51 культурно-досуговое формирование самодеятельного народного творчества с общим количеством участников 1 558 человек. Проведено 274 культурно-массовых мероприятий, которые посетили 145,4 тыс. человек.</w:t>
            </w:r>
          </w:p>
        </w:tc>
        <w:tc>
          <w:tcPr>
            <w:tcW w:w="1417" w:type="dxa"/>
          </w:tcPr>
          <w:p w:rsidR="00FA6A83" w:rsidRPr="00FF7B08" w:rsidRDefault="00FA6A83" w:rsidP="00FA6A83">
            <w:pPr>
              <w:rPr>
                <w:lang w:val="en-US"/>
              </w:rPr>
            </w:pPr>
            <w:r w:rsidRPr="00FF7B08">
              <w:t>01.01.20</w:t>
            </w:r>
            <w:r w:rsidRPr="00FF7B08">
              <w:rPr>
                <w:lang w:val="en-US"/>
              </w:rPr>
              <w:t>20</w:t>
            </w:r>
          </w:p>
        </w:tc>
        <w:tc>
          <w:tcPr>
            <w:tcW w:w="1418" w:type="dxa"/>
          </w:tcPr>
          <w:p w:rsidR="00FA6A83" w:rsidRPr="00FF7B08" w:rsidRDefault="00FA6A83" w:rsidP="00FA6A83">
            <w:pPr>
              <w:rPr>
                <w:lang w:val="en-US"/>
              </w:rPr>
            </w:pPr>
            <w:r w:rsidRPr="00FF7B08">
              <w:t>31.12.20</w:t>
            </w:r>
            <w:r w:rsidRPr="00FF7B08">
              <w:rPr>
                <w:lang w:val="en-US"/>
              </w:rPr>
              <w:t>20</w:t>
            </w:r>
          </w:p>
        </w:tc>
        <w:tc>
          <w:tcPr>
            <w:tcW w:w="1275" w:type="dxa"/>
          </w:tcPr>
          <w:p w:rsidR="00FA6A83" w:rsidRPr="00FF7B08" w:rsidRDefault="00FA6A83" w:rsidP="00FA6A83">
            <w:r w:rsidRPr="00FF7B08">
              <w:t>48 216,7</w:t>
            </w:r>
          </w:p>
        </w:tc>
        <w:tc>
          <w:tcPr>
            <w:tcW w:w="1276" w:type="dxa"/>
          </w:tcPr>
          <w:p w:rsidR="00FA6A83" w:rsidRPr="00FF7B08" w:rsidRDefault="00FA6A83" w:rsidP="00FA6A83">
            <w:r w:rsidRPr="00FF7B08">
              <w:t>48 216,7</w:t>
            </w:r>
          </w:p>
        </w:tc>
        <w:tc>
          <w:tcPr>
            <w:tcW w:w="1418" w:type="dxa"/>
          </w:tcPr>
          <w:p w:rsidR="00FA6A83" w:rsidRPr="00FF7B08" w:rsidRDefault="00FA6A83" w:rsidP="00FA6A83">
            <w:r w:rsidRPr="00FF7B08">
              <w:t>24 009,2</w:t>
            </w:r>
          </w:p>
        </w:tc>
        <w:tc>
          <w:tcPr>
            <w:tcW w:w="1417" w:type="dxa"/>
          </w:tcPr>
          <w:p w:rsidR="00FA6A83" w:rsidRPr="00FF7B08" w:rsidRDefault="00FA6A83" w:rsidP="00FA6A83">
            <w:r w:rsidRPr="00FF7B08">
              <w:t>24 207,5</w:t>
            </w:r>
          </w:p>
          <w:p w:rsidR="00FA6A83" w:rsidRPr="00FF7B08" w:rsidRDefault="00FA6A83" w:rsidP="00FA6A83">
            <w:r w:rsidRPr="00FF7B08">
              <w:t xml:space="preserve">запланированные средства </w:t>
            </w:r>
            <w:r w:rsidRPr="00FF7B08">
              <w:rPr>
                <w:lang w:val="en-US"/>
              </w:rPr>
              <w:t xml:space="preserve">II </w:t>
            </w:r>
            <w:r w:rsidRPr="00FF7B08">
              <w:t>полугодия 2020</w:t>
            </w:r>
          </w:p>
        </w:tc>
      </w:tr>
      <w:tr w:rsidR="00FA6A83" w:rsidRPr="00FF7B08" w:rsidTr="00FA6A83">
        <w:tc>
          <w:tcPr>
            <w:tcW w:w="611" w:type="dxa"/>
          </w:tcPr>
          <w:p w:rsidR="00FA6A83" w:rsidRPr="00FF7B08" w:rsidRDefault="00FA6A83" w:rsidP="00FA6A83"/>
        </w:tc>
        <w:tc>
          <w:tcPr>
            <w:tcW w:w="2377" w:type="dxa"/>
            <w:gridSpan w:val="2"/>
          </w:tcPr>
          <w:p w:rsidR="00FA6A83" w:rsidRPr="00FF7B08" w:rsidRDefault="00FA6A83" w:rsidP="00FA6A83">
            <w:r w:rsidRPr="00FF7B08">
              <w:t>Внебюджетные источники</w:t>
            </w:r>
          </w:p>
        </w:tc>
        <w:tc>
          <w:tcPr>
            <w:tcW w:w="1940" w:type="dxa"/>
          </w:tcPr>
          <w:p w:rsidR="00FA6A83" w:rsidRPr="00FF7B08" w:rsidRDefault="00FA6A83" w:rsidP="00FA6A83"/>
        </w:tc>
        <w:tc>
          <w:tcPr>
            <w:tcW w:w="2977" w:type="dxa"/>
          </w:tcPr>
          <w:p w:rsidR="00FA6A83" w:rsidRPr="00FF7B08" w:rsidRDefault="00FA6A83" w:rsidP="00FA6A83"/>
        </w:tc>
        <w:tc>
          <w:tcPr>
            <w:tcW w:w="1417" w:type="dxa"/>
          </w:tcPr>
          <w:p w:rsidR="00FA6A83" w:rsidRPr="00FF7B08" w:rsidRDefault="00FA6A83" w:rsidP="00FA6A83">
            <w:r w:rsidRPr="00FF7B08">
              <w:t>01.01.2020</w:t>
            </w:r>
          </w:p>
        </w:tc>
        <w:tc>
          <w:tcPr>
            <w:tcW w:w="1418" w:type="dxa"/>
          </w:tcPr>
          <w:p w:rsidR="00FA6A83" w:rsidRPr="00FF7B08" w:rsidRDefault="00FA6A83" w:rsidP="00FA6A83">
            <w:r w:rsidRPr="00FF7B08">
              <w:t>31.12.2020</w:t>
            </w:r>
          </w:p>
        </w:tc>
        <w:tc>
          <w:tcPr>
            <w:tcW w:w="1275" w:type="dxa"/>
          </w:tcPr>
          <w:p w:rsidR="00FA6A83" w:rsidRPr="00FF7B08" w:rsidRDefault="00FA6A83" w:rsidP="00FA6A83">
            <w:r w:rsidRPr="00FF7B08">
              <w:t>9 000,0</w:t>
            </w:r>
          </w:p>
        </w:tc>
        <w:tc>
          <w:tcPr>
            <w:tcW w:w="1276" w:type="dxa"/>
          </w:tcPr>
          <w:p w:rsidR="00FA6A83" w:rsidRPr="00FF7B08" w:rsidRDefault="00FA6A83" w:rsidP="00FA6A83">
            <w:r>
              <w:t>-</w:t>
            </w:r>
          </w:p>
        </w:tc>
        <w:tc>
          <w:tcPr>
            <w:tcW w:w="1418" w:type="dxa"/>
          </w:tcPr>
          <w:p w:rsidR="00FA6A83" w:rsidRPr="00FF7B08" w:rsidRDefault="00FA6A83" w:rsidP="00FA6A83">
            <w:r w:rsidRPr="00FF7B08">
              <w:t>2 238,6</w:t>
            </w:r>
          </w:p>
        </w:tc>
        <w:tc>
          <w:tcPr>
            <w:tcW w:w="1417" w:type="dxa"/>
          </w:tcPr>
          <w:p w:rsidR="00FA6A83" w:rsidRPr="00FF7B08" w:rsidRDefault="00FA6A83" w:rsidP="00FA6A83">
            <w:r w:rsidRPr="00FF7B08">
              <w:t xml:space="preserve">6 761,4 запланированные средства </w:t>
            </w:r>
            <w:r w:rsidRPr="00FF7B08">
              <w:rPr>
                <w:lang w:val="en-US"/>
              </w:rPr>
              <w:t xml:space="preserve">II </w:t>
            </w:r>
            <w:r w:rsidRPr="00FF7B08">
              <w:t>полугодия 2020</w:t>
            </w:r>
          </w:p>
        </w:tc>
      </w:tr>
      <w:tr w:rsidR="00FA6A83" w:rsidRPr="00FF7B08" w:rsidTr="00FA6A83">
        <w:trPr>
          <w:trHeight w:val="1248"/>
        </w:trPr>
        <w:tc>
          <w:tcPr>
            <w:tcW w:w="611" w:type="dxa"/>
          </w:tcPr>
          <w:p w:rsidR="00FA6A83" w:rsidRPr="00FF7B08" w:rsidRDefault="00FA6A83" w:rsidP="00FA6A83">
            <w:r w:rsidRPr="00FF7B08">
              <w:lastRenderedPageBreak/>
              <w:t>1.5</w:t>
            </w:r>
          </w:p>
        </w:tc>
        <w:tc>
          <w:tcPr>
            <w:tcW w:w="2377" w:type="dxa"/>
            <w:gridSpan w:val="2"/>
          </w:tcPr>
          <w:p w:rsidR="00FA6A83" w:rsidRPr="00FF7B08" w:rsidRDefault="00FA6A83" w:rsidP="00FA6A83">
            <w:r w:rsidRPr="00FF7B08">
              <w:t>Содержание сети бюджетных учреждений дополнительного образования детей</w:t>
            </w:r>
          </w:p>
        </w:tc>
        <w:tc>
          <w:tcPr>
            <w:tcW w:w="1940" w:type="dxa"/>
          </w:tcPr>
          <w:p w:rsidR="00FA6A83" w:rsidRDefault="00FA6A83" w:rsidP="00FA6A83">
            <w:r w:rsidRPr="00FF7B08">
              <w:t xml:space="preserve">Директор МБУ ДО ДШИ Акулиничева Ольга Анатольевна; </w:t>
            </w:r>
          </w:p>
          <w:p w:rsidR="00FA6A83" w:rsidRPr="00FF7B08" w:rsidRDefault="00FA6A83" w:rsidP="00FA6A83">
            <w:r w:rsidRPr="00FF7B08">
              <w:t>Директор МБУ ДО ДХШ Миронов Сергей Александрович</w:t>
            </w:r>
          </w:p>
        </w:tc>
        <w:tc>
          <w:tcPr>
            <w:tcW w:w="2977" w:type="dxa"/>
          </w:tcPr>
          <w:p w:rsidR="00FA6A83" w:rsidRPr="00FF7B08" w:rsidRDefault="00FA6A83" w:rsidP="00FA6A83">
            <w:r w:rsidRPr="00FF7B08">
              <w:t>В МБУ ДО ДШИ обучается 728 учащихся по различным направлениям; инструментальное исполнительство, хоровое и сольное пение, хореографическое и театральное искусство.</w:t>
            </w:r>
          </w:p>
          <w:p w:rsidR="00FA6A83" w:rsidRPr="00FF7B08" w:rsidRDefault="00FA6A83" w:rsidP="00FA6A83">
            <w:r w:rsidRPr="00FF7B08">
              <w:t xml:space="preserve">В МБУ ДО ДХШ обучаются 225 учащихся - </w:t>
            </w:r>
            <w:proofErr w:type="gramStart"/>
            <w:r w:rsidRPr="00FF7B08">
              <w:t>реализуется обучение по дополнительным предпрофессиональным образовательным программам в области изобразительного искусства Учащиеся школ ведут</w:t>
            </w:r>
            <w:proofErr w:type="gramEnd"/>
            <w:r w:rsidRPr="00FF7B08">
              <w:t xml:space="preserve"> активную творческую деятельность, участвуя в конкурсах и фестивалях различного уровня.</w:t>
            </w:r>
          </w:p>
        </w:tc>
        <w:tc>
          <w:tcPr>
            <w:tcW w:w="1417" w:type="dxa"/>
          </w:tcPr>
          <w:p w:rsidR="00FA6A83" w:rsidRPr="00FF7B08" w:rsidRDefault="00FA6A83" w:rsidP="00FA6A83">
            <w:pPr>
              <w:rPr>
                <w:lang w:val="en-US"/>
              </w:rPr>
            </w:pPr>
            <w:r w:rsidRPr="00FF7B08">
              <w:t>01.01.20</w:t>
            </w:r>
            <w:r w:rsidRPr="00FF7B08">
              <w:rPr>
                <w:lang w:val="en-US"/>
              </w:rPr>
              <w:t>20</w:t>
            </w:r>
          </w:p>
        </w:tc>
        <w:tc>
          <w:tcPr>
            <w:tcW w:w="1418" w:type="dxa"/>
          </w:tcPr>
          <w:p w:rsidR="00FA6A83" w:rsidRPr="00FF7B08" w:rsidRDefault="00FA6A83" w:rsidP="00FA6A83">
            <w:pPr>
              <w:rPr>
                <w:lang w:val="en-US"/>
              </w:rPr>
            </w:pPr>
            <w:r w:rsidRPr="00FF7B08">
              <w:t>31.12.20</w:t>
            </w:r>
            <w:r w:rsidRPr="00FF7B08">
              <w:rPr>
                <w:lang w:val="en-US"/>
              </w:rPr>
              <w:t>20</w:t>
            </w:r>
          </w:p>
        </w:tc>
        <w:tc>
          <w:tcPr>
            <w:tcW w:w="1275" w:type="dxa"/>
          </w:tcPr>
          <w:p w:rsidR="00FA6A83" w:rsidRPr="00FF7B08" w:rsidRDefault="00FA6A83" w:rsidP="00FA6A83">
            <w:r w:rsidRPr="00FF7B08">
              <w:t>36 906,5</w:t>
            </w:r>
          </w:p>
        </w:tc>
        <w:tc>
          <w:tcPr>
            <w:tcW w:w="1276" w:type="dxa"/>
          </w:tcPr>
          <w:p w:rsidR="00FA6A83" w:rsidRDefault="004302F6" w:rsidP="00FA6A83">
            <w:r>
              <w:t>37 130,3</w:t>
            </w:r>
          </w:p>
          <w:p w:rsidR="004302F6" w:rsidRPr="00FF7B08" w:rsidRDefault="004302F6" w:rsidP="00FA6A83"/>
        </w:tc>
        <w:tc>
          <w:tcPr>
            <w:tcW w:w="1418" w:type="dxa"/>
          </w:tcPr>
          <w:p w:rsidR="00FA6A83" w:rsidRPr="00FF7B08" w:rsidRDefault="00FA6A83" w:rsidP="00FA6A83">
            <w:r w:rsidRPr="00FF7B08">
              <w:t>21 685,5</w:t>
            </w:r>
          </w:p>
        </w:tc>
        <w:tc>
          <w:tcPr>
            <w:tcW w:w="1417" w:type="dxa"/>
          </w:tcPr>
          <w:p w:rsidR="00FA6A83" w:rsidRPr="00FF7B08" w:rsidRDefault="00FA6A83" w:rsidP="00FA6A83">
            <w:r w:rsidRPr="00FF7B08">
              <w:t xml:space="preserve">23 497,5 запланированные средства </w:t>
            </w:r>
            <w:r w:rsidRPr="00FF7B08">
              <w:rPr>
                <w:lang w:val="en-US"/>
              </w:rPr>
              <w:t xml:space="preserve">II </w:t>
            </w:r>
            <w:r w:rsidRPr="00FF7B08">
              <w:t>полугодия 2020</w:t>
            </w:r>
          </w:p>
        </w:tc>
      </w:tr>
      <w:tr w:rsidR="00FA6A83" w:rsidRPr="00FF7B08" w:rsidTr="00FA6A83">
        <w:trPr>
          <w:trHeight w:val="1248"/>
        </w:trPr>
        <w:tc>
          <w:tcPr>
            <w:tcW w:w="611" w:type="dxa"/>
          </w:tcPr>
          <w:p w:rsidR="00FA6A83" w:rsidRPr="00FF7B08" w:rsidRDefault="00FA6A83" w:rsidP="00FA6A83"/>
        </w:tc>
        <w:tc>
          <w:tcPr>
            <w:tcW w:w="2377" w:type="dxa"/>
            <w:gridSpan w:val="2"/>
          </w:tcPr>
          <w:p w:rsidR="00FA6A83" w:rsidRPr="00FF7B08" w:rsidRDefault="00FA6A83" w:rsidP="00FA6A83">
            <w:r w:rsidRPr="00FF7B08">
              <w:t>Внебюджетные источники</w:t>
            </w:r>
          </w:p>
        </w:tc>
        <w:tc>
          <w:tcPr>
            <w:tcW w:w="1940" w:type="dxa"/>
          </w:tcPr>
          <w:p w:rsidR="00FA6A83" w:rsidRPr="00FF7B08" w:rsidRDefault="00FA6A83" w:rsidP="00FA6A83"/>
        </w:tc>
        <w:tc>
          <w:tcPr>
            <w:tcW w:w="2977" w:type="dxa"/>
          </w:tcPr>
          <w:p w:rsidR="00FA6A83" w:rsidRPr="00FF7B08" w:rsidRDefault="00FA6A83" w:rsidP="00FA6A83"/>
        </w:tc>
        <w:tc>
          <w:tcPr>
            <w:tcW w:w="1417" w:type="dxa"/>
          </w:tcPr>
          <w:p w:rsidR="00FA6A83" w:rsidRPr="00FF7B08" w:rsidRDefault="00FA6A83" w:rsidP="00FA6A83">
            <w:r w:rsidRPr="00FF7B08">
              <w:t>01.01.2020</w:t>
            </w:r>
          </w:p>
        </w:tc>
        <w:tc>
          <w:tcPr>
            <w:tcW w:w="1418" w:type="dxa"/>
          </w:tcPr>
          <w:p w:rsidR="00FA6A83" w:rsidRPr="00FF7B08" w:rsidRDefault="00FA6A83" w:rsidP="00FA6A83">
            <w:r w:rsidRPr="00FF7B08">
              <w:t>31.12.2020</w:t>
            </w:r>
          </w:p>
        </w:tc>
        <w:tc>
          <w:tcPr>
            <w:tcW w:w="1275" w:type="dxa"/>
          </w:tcPr>
          <w:p w:rsidR="00FA6A83" w:rsidRPr="00FF7B08" w:rsidRDefault="00FA6A83" w:rsidP="00FA6A83">
            <w:r w:rsidRPr="00FF7B08">
              <w:t>2 900,00</w:t>
            </w:r>
          </w:p>
        </w:tc>
        <w:tc>
          <w:tcPr>
            <w:tcW w:w="1276" w:type="dxa"/>
          </w:tcPr>
          <w:p w:rsidR="00FA6A83" w:rsidRPr="00FF7B08" w:rsidRDefault="00FA6A83" w:rsidP="00FA6A83">
            <w:r>
              <w:t>-</w:t>
            </w:r>
          </w:p>
        </w:tc>
        <w:tc>
          <w:tcPr>
            <w:tcW w:w="1418" w:type="dxa"/>
          </w:tcPr>
          <w:p w:rsidR="00FA6A83" w:rsidRPr="00FF7B08" w:rsidRDefault="00FA6A83" w:rsidP="00FA6A83">
            <w:r w:rsidRPr="00FF7B08">
              <w:t>896,1</w:t>
            </w:r>
          </w:p>
        </w:tc>
        <w:tc>
          <w:tcPr>
            <w:tcW w:w="1417" w:type="dxa"/>
          </w:tcPr>
          <w:p w:rsidR="00FA6A83" w:rsidRPr="00FF7B08" w:rsidRDefault="00FA6A83" w:rsidP="00FA6A83">
            <w:r w:rsidRPr="00FF7B08">
              <w:t xml:space="preserve">2 003,9 запланированные средства </w:t>
            </w:r>
            <w:r w:rsidRPr="00FF7B08">
              <w:rPr>
                <w:lang w:val="en-US"/>
              </w:rPr>
              <w:t xml:space="preserve">II </w:t>
            </w:r>
            <w:r w:rsidRPr="00FF7B08">
              <w:t>полугодия 2020</w:t>
            </w:r>
          </w:p>
        </w:tc>
      </w:tr>
      <w:tr w:rsidR="00FA6A83" w:rsidRPr="00FF7B08" w:rsidTr="00FA6A83">
        <w:tc>
          <w:tcPr>
            <w:tcW w:w="611" w:type="dxa"/>
          </w:tcPr>
          <w:p w:rsidR="00FA6A83" w:rsidRPr="00FF7B08" w:rsidRDefault="00FA6A83" w:rsidP="00FA6A83">
            <w:r w:rsidRPr="00FF7B08">
              <w:t xml:space="preserve"> </w:t>
            </w:r>
          </w:p>
          <w:p w:rsidR="00FA6A83" w:rsidRPr="00FF7B08" w:rsidRDefault="00FA6A83" w:rsidP="00FA6A83">
            <w:r w:rsidRPr="00FF7B08">
              <w:t>1.6</w:t>
            </w:r>
          </w:p>
        </w:tc>
        <w:tc>
          <w:tcPr>
            <w:tcW w:w="2377" w:type="dxa"/>
            <w:gridSpan w:val="2"/>
          </w:tcPr>
          <w:p w:rsidR="00FA6A83" w:rsidRPr="00FF7B08" w:rsidRDefault="00FA6A83" w:rsidP="00FA6A83">
            <w:r w:rsidRPr="00FF7B08">
              <w:t xml:space="preserve"> Организация руководства и управления учреждениями   культуры</w:t>
            </w:r>
          </w:p>
        </w:tc>
        <w:tc>
          <w:tcPr>
            <w:tcW w:w="1940" w:type="dxa"/>
          </w:tcPr>
          <w:p w:rsidR="00FA6A83" w:rsidRPr="00FF7B08" w:rsidRDefault="00FA6A83" w:rsidP="00FA6A83">
            <w:proofErr w:type="spellStart"/>
            <w:r w:rsidRPr="00FF7B08">
              <w:t>Врио</w:t>
            </w:r>
            <w:proofErr w:type="spellEnd"/>
            <w:r w:rsidRPr="00FF7B08">
              <w:t xml:space="preserve"> директора Департамента социального развития </w:t>
            </w:r>
            <w:proofErr w:type="gramStart"/>
            <w:r w:rsidRPr="00FF7B08">
              <w:t>г</w:t>
            </w:r>
            <w:proofErr w:type="gramEnd"/>
            <w:r w:rsidRPr="00FF7B08">
              <w:t xml:space="preserve">. Азова  </w:t>
            </w:r>
            <w:proofErr w:type="spellStart"/>
            <w:r w:rsidRPr="00FF7B08">
              <w:t>Сапин</w:t>
            </w:r>
            <w:proofErr w:type="spellEnd"/>
            <w:r w:rsidRPr="00FF7B08">
              <w:t xml:space="preserve"> Александр Алексеевич</w:t>
            </w:r>
          </w:p>
        </w:tc>
        <w:tc>
          <w:tcPr>
            <w:tcW w:w="2977" w:type="dxa"/>
          </w:tcPr>
          <w:p w:rsidR="00FA6A83" w:rsidRPr="00FF7B08" w:rsidRDefault="00FA6A83" w:rsidP="00FA6A83">
            <w:r w:rsidRPr="00FF7B08">
              <w:t xml:space="preserve">Производится контроль </w:t>
            </w:r>
            <w:proofErr w:type="gramStart"/>
            <w:r w:rsidRPr="00FF7B08">
              <w:t>по</w:t>
            </w:r>
            <w:proofErr w:type="gramEnd"/>
            <w:r w:rsidRPr="00FF7B08">
              <w:t xml:space="preserve">:  </w:t>
            </w:r>
          </w:p>
          <w:p w:rsidR="00FA6A83" w:rsidRPr="00FF7B08" w:rsidRDefault="00FA6A83" w:rsidP="00FA6A83">
            <w:r w:rsidRPr="00FF7B08">
              <w:t>- выполнению муниципальных заданий учреждений культуры;</w:t>
            </w:r>
          </w:p>
          <w:p w:rsidR="00FA6A83" w:rsidRPr="00FF7B08" w:rsidRDefault="00FA6A83" w:rsidP="00FA6A83">
            <w:r w:rsidRPr="00FF7B08">
              <w:t xml:space="preserve">-  выполнению Указов Президента РФ по   доведению   средней заработной платы          </w:t>
            </w:r>
          </w:p>
        </w:tc>
        <w:tc>
          <w:tcPr>
            <w:tcW w:w="1417" w:type="dxa"/>
          </w:tcPr>
          <w:p w:rsidR="00FA6A83" w:rsidRPr="00FF7B08" w:rsidRDefault="00FA6A83" w:rsidP="00FA6A83">
            <w:r w:rsidRPr="00FF7B08">
              <w:t>01.01.2019</w:t>
            </w:r>
          </w:p>
        </w:tc>
        <w:tc>
          <w:tcPr>
            <w:tcW w:w="1418" w:type="dxa"/>
          </w:tcPr>
          <w:p w:rsidR="00FA6A83" w:rsidRPr="00FF7B08" w:rsidRDefault="00FA6A83" w:rsidP="00FA6A83">
            <w:pPr>
              <w:rPr>
                <w:lang w:val="en-US"/>
              </w:rPr>
            </w:pPr>
            <w:r w:rsidRPr="00FF7B08">
              <w:t>31.12.20</w:t>
            </w:r>
            <w:r w:rsidRPr="00FF7B08">
              <w:rPr>
                <w:lang w:val="en-US"/>
              </w:rPr>
              <w:t>20</w:t>
            </w:r>
          </w:p>
        </w:tc>
        <w:tc>
          <w:tcPr>
            <w:tcW w:w="1275" w:type="dxa"/>
          </w:tcPr>
          <w:p w:rsidR="00FA6A83" w:rsidRPr="00FF7B08" w:rsidRDefault="00FA6A83" w:rsidP="00FA6A83">
            <w:r w:rsidRPr="00FF7B08">
              <w:t>5 334,3</w:t>
            </w:r>
          </w:p>
        </w:tc>
        <w:tc>
          <w:tcPr>
            <w:tcW w:w="1276" w:type="dxa"/>
          </w:tcPr>
          <w:p w:rsidR="00FA6A83" w:rsidRPr="00FF7B08" w:rsidRDefault="00FA6A83" w:rsidP="00FA6A83">
            <w:r w:rsidRPr="00FF7B08">
              <w:t>5 334,3</w:t>
            </w:r>
          </w:p>
        </w:tc>
        <w:tc>
          <w:tcPr>
            <w:tcW w:w="1418" w:type="dxa"/>
          </w:tcPr>
          <w:p w:rsidR="00FA6A83" w:rsidRPr="00FF7B08" w:rsidRDefault="00FA6A83" w:rsidP="00FA6A83">
            <w:r w:rsidRPr="00FF7B08">
              <w:t>1 808,4</w:t>
            </w:r>
          </w:p>
          <w:p w:rsidR="00FA6A83" w:rsidRPr="00FF7B08" w:rsidRDefault="00FA6A83" w:rsidP="00FA6A83"/>
        </w:tc>
        <w:tc>
          <w:tcPr>
            <w:tcW w:w="1417" w:type="dxa"/>
          </w:tcPr>
          <w:p w:rsidR="00FA6A83" w:rsidRPr="00FF7B08" w:rsidRDefault="00FA6A83" w:rsidP="00FA6A83">
            <w:r w:rsidRPr="00FF7B08">
              <w:t>3 525,9</w:t>
            </w:r>
          </w:p>
          <w:p w:rsidR="00FA6A83" w:rsidRPr="00FF7B08" w:rsidRDefault="00FA6A83" w:rsidP="00FA6A83">
            <w:r w:rsidRPr="00FF7B08">
              <w:t xml:space="preserve">запланированные средства </w:t>
            </w:r>
            <w:r w:rsidRPr="00FF7B08">
              <w:rPr>
                <w:lang w:val="en-US"/>
              </w:rPr>
              <w:t xml:space="preserve">II </w:t>
            </w:r>
            <w:r w:rsidRPr="00FF7B08">
              <w:t>полугодия 2020</w:t>
            </w:r>
          </w:p>
        </w:tc>
      </w:tr>
      <w:tr w:rsidR="00FA6A83" w:rsidRPr="00FF7B08" w:rsidTr="00FA6A83">
        <w:tc>
          <w:tcPr>
            <w:tcW w:w="611" w:type="dxa"/>
          </w:tcPr>
          <w:p w:rsidR="00FA6A83" w:rsidRPr="00FF7B08" w:rsidRDefault="00FA6A83" w:rsidP="00FA6A83">
            <w:r w:rsidRPr="00FF7B08">
              <w:lastRenderedPageBreak/>
              <w:t>1.7</w:t>
            </w:r>
          </w:p>
        </w:tc>
        <w:tc>
          <w:tcPr>
            <w:tcW w:w="2377" w:type="dxa"/>
            <w:gridSpan w:val="2"/>
            <w:shd w:val="clear" w:color="auto" w:fill="auto"/>
          </w:tcPr>
          <w:p w:rsidR="00FA6A83" w:rsidRPr="00FF7B08" w:rsidRDefault="00FA6A83" w:rsidP="00FA6A83">
            <w:r w:rsidRPr="00FF7B08">
              <w:t>Организация  ведения бухгалтерского и налогового учета в учреждениях культуры</w:t>
            </w:r>
          </w:p>
        </w:tc>
        <w:tc>
          <w:tcPr>
            <w:tcW w:w="1940" w:type="dxa"/>
            <w:shd w:val="clear" w:color="auto" w:fill="auto"/>
          </w:tcPr>
          <w:p w:rsidR="00FA6A83" w:rsidRPr="00FF7B08" w:rsidRDefault="00FA6A83" w:rsidP="00FA6A83">
            <w:r w:rsidRPr="00FF7B08">
              <w:t xml:space="preserve">Директор МБУ ЦБ </w:t>
            </w:r>
          </w:p>
          <w:p w:rsidR="00FA6A83" w:rsidRPr="00FF7B08" w:rsidRDefault="00FA6A83" w:rsidP="00FA6A83">
            <w:proofErr w:type="spellStart"/>
            <w:r w:rsidRPr="00FF7B08">
              <w:t>Семененко</w:t>
            </w:r>
            <w:proofErr w:type="spellEnd"/>
            <w:r w:rsidRPr="00FF7B08">
              <w:t xml:space="preserve"> Татьяна Сергеевна</w:t>
            </w:r>
          </w:p>
        </w:tc>
        <w:tc>
          <w:tcPr>
            <w:tcW w:w="2977" w:type="dxa"/>
          </w:tcPr>
          <w:p w:rsidR="00FA6A83" w:rsidRPr="00FF7B08" w:rsidRDefault="00FA6A83" w:rsidP="00FA6A83">
            <w:r w:rsidRPr="00FF7B08">
              <w:t>Ведение бухгалтерского, налогового и статистического учета в четырех учреждениях культуры.</w:t>
            </w:r>
          </w:p>
          <w:p w:rsidR="00FA6A83" w:rsidRPr="00FF7B08" w:rsidRDefault="00FA6A83" w:rsidP="00FA6A83">
            <w:r w:rsidRPr="00FF7B08">
              <w:t xml:space="preserve"> Свод  бюджетной и бухгалтерской отчетности  Департамента социального развития </w:t>
            </w:r>
            <w:proofErr w:type="gramStart"/>
            <w:r w:rsidRPr="00FF7B08">
              <w:t>г</w:t>
            </w:r>
            <w:proofErr w:type="gramEnd"/>
            <w:r w:rsidRPr="00FF7B08">
              <w:t xml:space="preserve">. Азова </w:t>
            </w:r>
          </w:p>
        </w:tc>
        <w:tc>
          <w:tcPr>
            <w:tcW w:w="1417" w:type="dxa"/>
          </w:tcPr>
          <w:p w:rsidR="00FA6A83" w:rsidRPr="00FF7B08" w:rsidRDefault="00FA6A83" w:rsidP="00FA6A83">
            <w:r w:rsidRPr="00FF7B08">
              <w:t>01.01.2019</w:t>
            </w:r>
          </w:p>
        </w:tc>
        <w:tc>
          <w:tcPr>
            <w:tcW w:w="1418" w:type="dxa"/>
          </w:tcPr>
          <w:p w:rsidR="00FA6A83" w:rsidRPr="00FF7B08" w:rsidRDefault="00FA6A83" w:rsidP="00FA6A83">
            <w:pPr>
              <w:rPr>
                <w:lang w:val="en-US"/>
              </w:rPr>
            </w:pPr>
            <w:r w:rsidRPr="00FF7B08">
              <w:t>31.12.20</w:t>
            </w:r>
            <w:r w:rsidRPr="00FF7B08">
              <w:rPr>
                <w:lang w:val="en-US"/>
              </w:rPr>
              <w:t>20</w:t>
            </w:r>
          </w:p>
        </w:tc>
        <w:tc>
          <w:tcPr>
            <w:tcW w:w="1275" w:type="dxa"/>
          </w:tcPr>
          <w:p w:rsidR="00FA6A83" w:rsidRPr="00FF7B08" w:rsidRDefault="00FA6A83" w:rsidP="00FA6A83">
            <w:r w:rsidRPr="00FF7B08">
              <w:t>3 145,3</w:t>
            </w:r>
          </w:p>
        </w:tc>
        <w:tc>
          <w:tcPr>
            <w:tcW w:w="1276" w:type="dxa"/>
          </w:tcPr>
          <w:p w:rsidR="00FA6A83" w:rsidRPr="00FF7B08" w:rsidRDefault="00FA6A83" w:rsidP="00FA6A83">
            <w:r w:rsidRPr="00FF7B08">
              <w:t>3 145,3</w:t>
            </w:r>
          </w:p>
        </w:tc>
        <w:tc>
          <w:tcPr>
            <w:tcW w:w="1418" w:type="dxa"/>
          </w:tcPr>
          <w:p w:rsidR="00FA6A83" w:rsidRPr="00FF7B08" w:rsidRDefault="00FA6A83" w:rsidP="00FA6A83">
            <w:r w:rsidRPr="00FF7B08">
              <w:t>1 449,8</w:t>
            </w:r>
          </w:p>
          <w:p w:rsidR="00FA6A83" w:rsidRPr="00FF7B08" w:rsidRDefault="00FA6A83" w:rsidP="00FA6A83"/>
        </w:tc>
        <w:tc>
          <w:tcPr>
            <w:tcW w:w="1417" w:type="dxa"/>
          </w:tcPr>
          <w:p w:rsidR="00FA6A83" w:rsidRPr="00FF7B08" w:rsidRDefault="00FA6A83" w:rsidP="00FA6A83">
            <w:r w:rsidRPr="00FF7B08">
              <w:t xml:space="preserve">1 695,5 запланированные средства </w:t>
            </w:r>
            <w:r w:rsidRPr="00FF7B08">
              <w:rPr>
                <w:lang w:val="en-US"/>
              </w:rPr>
              <w:t xml:space="preserve">II </w:t>
            </w:r>
            <w:r w:rsidRPr="00FF7B08">
              <w:t>полугодия 2020</w:t>
            </w:r>
          </w:p>
        </w:tc>
      </w:tr>
      <w:tr w:rsidR="00FA6A83" w:rsidRPr="00FF7B08" w:rsidTr="00FA6A83">
        <w:tc>
          <w:tcPr>
            <w:tcW w:w="611" w:type="dxa"/>
          </w:tcPr>
          <w:p w:rsidR="00FA6A83" w:rsidRPr="00FF7B08" w:rsidRDefault="00FA6A83" w:rsidP="00FA6A83">
            <w:r w:rsidRPr="00FF7B08">
              <w:t>1.8</w:t>
            </w:r>
          </w:p>
        </w:tc>
        <w:tc>
          <w:tcPr>
            <w:tcW w:w="2377" w:type="dxa"/>
            <w:gridSpan w:val="2"/>
            <w:shd w:val="clear" w:color="auto" w:fill="auto"/>
          </w:tcPr>
          <w:p w:rsidR="00FA6A83" w:rsidRPr="00FF7B08" w:rsidRDefault="00FA6A83" w:rsidP="00FA6A83">
            <w:r w:rsidRPr="00FF7B08">
              <w:t>Приобретение основных сре</w:t>
            </w:r>
            <w:proofErr w:type="gramStart"/>
            <w:r w:rsidRPr="00FF7B08">
              <w:t>дств дл</w:t>
            </w:r>
            <w:proofErr w:type="gramEnd"/>
            <w:r w:rsidRPr="00FF7B08">
              <w:t>я муниципальных учреждений культуры</w:t>
            </w:r>
          </w:p>
          <w:p w:rsidR="00FA6A83" w:rsidRPr="00FF7B08" w:rsidRDefault="00FA6A83" w:rsidP="00FA6A83"/>
        </w:tc>
        <w:tc>
          <w:tcPr>
            <w:tcW w:w="1940" w:type="dxa"/>
            <w:shd w:val="clear" w:color="auto" w:fill="auto"/>
          </w:tcPr>
          <w:p w:rsidR="00FA6A83" w:rsidRPr="00FF7B08" w:rsidRDefault="00FA6A83" w:rsidP="00FA6A83">
            <w:r w:rsidRPr="00FF7B08">
              <w:t xml:space="preserve">Директор МБУ ДО ДШИ Акулиничева Ольга Анатольевна   </w:t>
            </w:r>
          </w:p>
        </w:tc>
        <w:tc>
          <w:tcPr>
            <w:tcW w:w="2977" w:type="dxa"/>
          </w:tcPr>
          <w:p w:rsidR="00FA6A83" w:rsidRPr="00FF7B08" w:rsidRDefault="00FA6A83" w:rsidP="00FA6A83">
            <w:pPr>
              <w:autoSpaceDE w:val="0"/>
              <w:autoSpaceDN w:val="0"/>
              <w:adjustRightInd w:val="0"/>
              <w:ind w:firstLine="709"/>
              <w:jc w:val="both"/>
              <w:rPr>
                <w:kern w:val="2"/>
              </w:rPr>
            </w:pPr>
          </w:p>
        </w:tc>
        <w:tc>
          <w:tcPr>
            <w:tcW w:w="1417" w:type="dxa"/>
          </w:tcPr>
          <w:p w:rsidR="00FA6A83" w:rsidRPr="00FF7B08" w:rsidRDefault="00FA6A83" w:rsidP="00FA6A83">
            <w:r w:rsidRPr="00FF7B08">
              <w:t>01.01.2020</w:t>
            </w:r>
          </w:p>
        </w:tc>
        <w:tc>
          <w:tcPr>
            <w:tcW w:w="1418" w:type="dxa"/>
          </w:tcPr>
          <w:p w:rsidR="00FA6A83" w:rsidRPr="00FF7B08" w:rsidRDefault="00FA6A83" w:rsidP="00FA6A83">
            <w:r w:rsidRPr="00FF7B08">
              <w:t>31.12.2020</w:t>
            </w:r>
          </w:p>
        </w:tc>
        <w:tc>
          <w:tcPr>
            <w:tcW w:w="1275" w:type="dxa"/>
          </w:tcPr>
          <w:p w:rsidR="00FA6A83" w:rsidRPr="00FF7B08" w:rsidRDefault="00FA6A83" w:rsidP="00FA6A83">
            <w:r w:rsidRPr="00FF7B08">
              <w:t>8 313,8</w:t>
            </w:r>
          </w:p>
        </w:tc>
        <w:tc>
          <w:tcPr>
            <w:tcW w:w="1276" w:type="dxa"/>
          </w:tcPr>
          <w:p w:rsidR="00FA6A83" w:rsidRPr="00FF7B08" w:rsidRDefault="00FA6A83" w:rsidP="00FA6A83">
            <w:r w:rsidRPr="00FF7B08">
              <w:t>8 313,8</w:t>
            </w:r>
          </w:p>
        </w:tc>
        <w:tc>
          <w:tcPr>
            <w:tcW w:w="1418" w:type="dxa"/>
          </w:tcPr>
          <w:p w:rsidR="00FA6A83" w:rsidRPr="00FF7B08" w:rsidRDefault="00FA6A83" w:rsidP="00FA6A83">
            <w:r w:rsidRPr="00FF7B08">
              <w:t>37,3</w:t>
            </w:r>
          </w:p>
        </w:tc>
        <w:tc>
          <w:tcPr>
            <w:tcW w:w="1417" w:type="dxa"/>
          </w:tcPr>
          <w:p w:rsidR="00FA6A83" w:rsidRPr="00FF7B08" w:rsidRDefault="00FA6A83" w:rsidP="00FA6A83">
            <w:r w:rsidRPr="00FF7B08">
              <w:t xml:space="preserve">8 276,5 запланированные средства </w:t>
            </w:r>
            <w:r w:rsidRPr="00FF7B08">
              <w:rPr>
                <w:lang w:val="en-US"/>
              </w:rPr>
              <w:t xml:space="preserve">II </w:t>
            </w:r>
            <w:r w:rsidRPr="00FF7B08">
              <w:t>полугодия 2020</w:t>
            </w:r>
          </w:p>
        </w:tc>
      </w:tr>
      <w:tr w:rsidR="00FA6A83" w:rsidRPr="00FF7B08" w:rsidTr="00FA6A83">
        <w:tc>
          <w:tcPr>
            <w:tcW w:w="16126" w:type="dxa"/>
            <w:gridSpan w:val="11"/>
            <w:shd w:val="clear" w:color="auto" w:fill="auto"/>
          </w:tcPr>
          <w:p w:rsidR="00FA6A83" w:rsidRPr="00FF7B08" w:rsidRDefault="00FA6A83" w:rsidP="00FA6A83">
            <w:r w:rsidRPr="00FF7B08">
              <w:t>Контрольное событие программы:</w:t>
            </w:r>
          </w:p>
        </w:tc>
      </w:tr>
      <w:tr w:rsidR="00FA6A83" w:rsidRPr="00FF7B08" w:rsidTr="00FA6A83">
        <w:tc>
          <w:tcPr>
            <w:tcW w:w="611" w:type="dxa"/>
          </w:tcPr>
          <w:p w:rsidR="00FA6A83" w:rsidRPr="00FF7B08" w:rsidRDefault="00FA6A83" w:rsidP="00FA6A83"/>
        </w:tc>
        <w:tc>
          <w:tcPr>
            <w:tcW w:w="2377" w:type="dxa"/>
            <w:gridSpan w:val="2"/>
            <w:shd w:val="clear" w:color="auto" w:fill="auto"/>
          </w:tcPr>
          <w:p w:rsidR="00FA6A83" w:rsidRPr="00FF7B08" w:rsidRDefault="00FA6A83" w:rsidP="00FA6A83">
            <w:r w:rsidRPr="00FF7B08">
              <w:t xml:space="preserve">Проведено  806 мероприятий в библиотеках города, из них 324 книжные выставки </w:t>
            </w:r>
          </w:p>
          <w:p w:rsidR="00FA6A83" w:rsidRPr="00FF7B08" w:rsidRDefault="00FA6A83" w:rsidP="00FA6A83">
            <w:r w:rsidRPr="00FF7B08">
              <w:t xml:space="preserve"> </w:t>
            </w:r>
          </w:p>
        </w:tc>
        <w:tc>
          <w:tcPr>
            <w:tcW w:w="1940" w:type="dxa"/>
            <w:shd w:val="clear" w:color="auto" w:fill="auto"/>
          </w:tcPr>
          <w:p w:rsidR="00FA6A83" w:rsidRPr="00FF7B08" w:rsidRDefault="00FA6A83" w:rsidP="00FA6A83">
            <w:r w:rsidRPr="00FF7B08">
              <w:t xml:space="preserve">Директор МБУК ЦБС </w:t>
            </w:r>
          </w:p>
          <w:p w:rsidR="00FA6A83" w:rsidRPr="00FF7B08" w:rsidRDefault="00FA6A83" w:rsidP="00FA6A83">
            <w:r w:rsidRPr="00FF7B08">
              <w:t>Платонова Ольга Ромуальдовна</w:t>
            </w:r>
          </w:p>
        </w:tc>
        <w:tc>
          <w:tcPr>
            <w:tcW w:w="2977" w:type="dxa"/>
          </w:tcPr>
          <w:p w:rsidR="00FA6A83" w:rsidRPr="00FF7B08" w:rsidRDefault="00FA6A83" w:rsidP="00FA6A83">
            <w:r w:rsidRPr="00FF7B08">
              <w:t xml:space="preserve">Проведены циклы мероприятий </w:t>
            </w:r>
            <w:proofErr w:type="gramStart"/>
            <w:r w:rsidRPr="00FF7B08">
              <w:t>к</w:t>
            </w:r>
            <w:proofErr w:type="gramEnd"/>
            <w:r w:rsidRPr="00FF7B08">
              <w:t xml:space="preserve"> Дню освобождения Азова от немецко-фашистских захватчиков, к Дню защитника Отечества, к Дню православной книги и др.</w:t>
            </w:r>
          </w:p>
          <w:p w:rsidR="00FA6A83" w:rsidRPr="00FF7B08" w:rsidRDefault="00FA6A83" w:rsidP="00FA6A83">
            <w:r w:rsidRPr="00FF7B08">
              <w:t xml:space="preserve">Центральная библиотека им. Н. Крупской организовала и провела две сетевые акции: </w:t>
            </w:r>
          </w:p>
          <w:p w:rsidR="00FA6A83" w:rsidRPr="00FF7B08" w:rsidRDefault="00FA6A83" w:rsidP="00FA6A83">
            <w:r w:rsidRPr="00FF7B08">
              <w:t>- Международную акцию «Бессмертные имена: вспомним героев Великой Отечественной» (195 участников из 3-х стран и 20 территорий РФ).</w:t>
            </w:r>
          </w:p>
          <w:p w:rsidR="00FA6A83" w:rsidRPr="00FF7B08" w:rsidRDefault="00FA6A83" w:rsidP="00FA6A83">
            <w:pPr>
              <w:rPr>
                <w:color w:val="FF0000"/>
              </w:rPr>
            </w:pPr>
            <w:r w:rsidRPr="00FF7B08">
              <w:t xml:space="preserve">- Акцию «Петровские чтения» (369 участников из 44 территорий РФ и </w:t>
            </w:r>
            <w:r w:rsidRPr="00FF7B08">
              <w:lastRenderedPageBreak/>
              <w:t>ЛНР).</w:t>
            </w:r>
          </w:p>
        </w:tc>
        <w:tc>
          <w:tcPr>
            <w:tcW w:w="1417" w:type="dxa"/>
          </w:tcPr>
          <w:p w:rsidR="00FA6A83" w:rsidRPr="00FF7B08" w:rsidRDefault="00FA6A83" w:rsidP="00FA6A83">
            <w:r w:rsidRPr="00FF7B08">
              <w:lastRenderedPageBreak/>
              <w:t>Х</w:t>
            </w:r>
          </w:p>
        </w:tc>
        <w:tc>
          <w:tcPr>
            <w:tcW w:w="1418" w:type="dxa"/>
          </w:tcPr>
          <w:p w:rsidR="00FA6A83" w:rsidRPr="00FF7B08" w:rsidRDefault="00FA6A83" w:rsidP="00FA6A83"/>
        </w:tc>
        <w:tc>
          <w:tcPr>
            <w:tcW w:w="1275" w:type="dxa"/>
          </w:tcPr>
          <w:p w:rsidR="00FA6A83" w:rsidRPr="00FF7B08" w:rsidRDefault="00FA6A83" w:rsidP="00FA6A83">
            <w:r w:rsidRPr="00FF7B08">
              <w:t>Х</w:t>
            </w:r>
          </w:p>
        </w:tc>
        <w:tc>
          <w:tcPr>
            <w:tcW w:w="1276" w:type="dxa"/>
          </w:tcPr>
          <w:p w:rsidR="00FA6A83" w:rsidRPr="00FF7B08" w:rsidRDefault="00FA6A83" w:rsidP="00FA6A83"/>
        </w:tc>
        <w:tc>
          <w:tcPr>
            <w:tcW w:w="1418" w:type="dxa"/>
          </w:tcPr>
          <w:p w:rsidR="00FA6A83" w:rsidRPr="00FF7B08" w:rsidRDefault="00FA6A83" w:rsidP="00FA6A83">
            <w:r w:rsidRPr="00FF7B08">
              <w:t>Х</w:t>
            </w:r>
          </w:p>
        </w:tc>
        <w:tc>
          <w:tcPr>
            <w:tcW w:w="1417" w:type="dxa"/>
          </w:tcPr>
          <w:p w:rsidR="00FA6A83" w:rsidRPr="00FF7B08" w:rsidRDefault="00FA6A83" w:rsidP="00FA6A83">
            <w:r w:rsidRPr="00FF7B08">
              <w:t>Х</w:t>
            </w:r>
          </w:p>
        </w:tc>
      </w:tr>
      <w:tr w:rsidR="00FA6A83" w:rsidRPr="00FF7B08" w:rsidTr="00FA6A83">
        <w:tc>
          <w:tcPr>
            <w:tcW w:w="611" w:type="dxa"/>
          </w:tcPr>
          <w:p w:rsidR="00FA6A83" w:rsidRPr="00FF7B08" w:rsidRDefault="00FA6A83" w:rsidP="00FA6A83"/>
        </w:tc>
        <w:tc>
          <w:tcPr>
            <w:tcW w:w="2377" w:type="dxa"/>
            <w:gridSpan w:val="2"/>
          </w:tcPr>
          <w:p w:rsidR="00FA6A83" w:rsidRPr="00FF7B08" w:rsidRDefault="00FA6A83" w:rsidP="00FA6A83">
            <w:r w:rsidRPr="00FF7B08">
              <w:t>Проведено 157 культурно-досуговых мероприятий. Количество посетителей мероприятий – 52,7 тыс. чел.</w:t>
            </w:r>
          </w:p>
        </w:tc>
        <w:tc>
          <w:tcPr>
            <w:tcW w:w="1940" w:type="dxa"/>
          </w:tcPr>
          <w:p w:rsidR="00FA6A83" w:rsidRPr="00FF7B08" w:rsidRDefault="00FA6A83" w:rsidP="00FA6A83">
            <w:r w:rsidRPr="00FF7B08">
              <w:t>Директор МБУК ГДК Иванова Лидия Александровна</w:t>
            </w:r>
          </w:p>
        </w:tc>
        <w:tc>
          <w:tcPr>
            <w:tcW w:w="2977" w:type="dxa"/>
          </w:tcPr>
          <w:p w:rsidR="00FA6A83" w:rsidRPr="00FF7B08" w:rsidRDefault="00FA6A83" w:rsidP="00FA6A83">
            <w:proofErr w:type="gramStart"/>
            <w:r w:rsidRPr="00FF7B08">
              <w:t xml:space="preserve">Городской торжественный вечер, посвящённый Дню защитника Отечества «Служить России!»;  городской торжественный вечер, посвящённый 8 Марта «Весны очарование»; церемония открытия мемориальной плиты «Письмо штурмана 46-го Гвардейского Таманского женского авиационного полка </w:t>
            </w:r>
            <w:proofErr w:type="spellStart"/>
            <w:r w:rsidRPr="00FF7B08">
              <w:t>Голубовой</w:t>
            </w:r>
            <w:proofErr w:type="spellEnd"/>
            <w:r w:rsidRPr="00FF7B08">
              <w:t xml:space="preserve"> Л.Г.» в рамках празднования 75-летия Великой Победы; 17 выездных концертов творческих коллективов в микрорайонах города в рамках Всероссийской акции «Фронтовая бригада», посвящённой 75-летию Великой Победы.</w:t>
            </w:r>
            <w:proofErr w:type="gramEnd"/>
          </w:p>
        </w:tc>
        <w:tc>
          <w:tcPr>
            <w:tcW w:w="1417" w:type="dxa"/>
          </w:tcPr>
          <w:p w:rsidR="00FA6A83" w:rsidRPr="00FF7B08" w:rsidRDefault="00FA6A83" w:rsidP="00FA6A83">
            <w:r w:rsidRPr="00FF7B08">
              <w:t>Х</w:t>
            </w:r>
          </w:p>
        </w:tc>
        <w:tc>
          <w:tcPr>
            <w:tcW w:w="1418" w:type="dxa"/>
          </w:tcPr>
          <w:p w:rsidR="00FA6A83" w:rsidRPr="00FF7B08" w:rsidRDefault="00FA6A83" w:rsidP="00FA6A83"/>
        </w:tc>
        <w:tc>
          <w:tcPr>
            <w:tcW w:w="1275" w:type="dxa"/>
          </w:tcPr>
          <w:p w:rsidR="00FA6A83" w:rsidRPr="00FF7B08" w:rsidRDefault="00FA6A83" w:rsidP="00FA6A83">
            <w:r w:rsidRPr="00FF7B08">
              <w:t>Х</w:t>
            </w:r>
          </w:p>
        </w:tc>
        <w:tc>
          <w:tcPr>
            <w:tcW w:w="1276" w:type="dxa"/>
          </w:tcPr>
          <w:p w:rsidR="00FA6A83" w:rsidRPr="00FF7B08" w:rsidRDefault="00FA6A83" w:rsidP="00FA6A83"/>
        </w:tc>
        <w:tc>
          <w:tcPr>
            <w:tcW w:w="1418" w:type="dxa"/>
          </w:tcPr>
          <w:p w:rsidR="00FA6A83" w:rsidRPr="00FF7B08" w:rsidRDefault="00FA6A83" w:rsidP="00FA6A83">
            <w:r w:rsidRPr="00FF7B08">
              <w:t>Х</w:t>
            </w:r>
          </w:p>
        </w:tc>
        <w:tc>
          <w:tcPr>
            <w:tcW w:w="1417" w:type="dxa"/>
          </w:tcPr>
          <w:p w:rsidR="00FA6A83" w:rsidRPr="00FF7B08" w:rsidRDefault="00FA6A83" w:rsidP="00FA6A83">
            <w:r w:rsidRPr="00FF7B08">
              <w:t>Х</w:t>
            </w:r>
          </w:p>
        </w:tc>
      </w:tr>
      <w:tr w:rsidR="00FA6A83" w:rsidRPr="00FF7B08" w:rsidTr="00FA6A83">
        <w:tc>
          <w:tcPr>
            <w:tcW w:w="611" w:type="dxa"/>
          </w:tcPr>
          <w:p w:rsidR="00FA6A83" w:rsidRPr="00FF7B08" w:rsidRDefault="00FA6A83" w:rsidP="00FA6A83"/>
        </w:tc>
        <w:tc>
          <w:tcPr>
            <w:tcW w:w="2377" w:type="dxa"/>
            <w:gridSpan w:val="2"/>
          </w:tcPr>
          <w:p w:rsidR="00FA6A83" w:rsidRPr="00FF7B08" w:rsidRDefault="00FA6A83" w:rsidP="00FA6A83">
            <w:r w:rsidRPr="00FF7B08">
              <w:t>Участие во всероссийских, областных, городских конкурсах и мероприятиях</w:t>
            </w:r>
          </w:p>
        </w:tc>
        <w:tc>
          <w:tcPr>
            <w:tcW w:w="1940" w:type="dxa"/>
          </w:tcPr>
          <w:p w:rsidR="00FA6A83" w:rsidRPr="00FF7B08" w:rsidRDefault="00FA6A83" w:rsidP="00FA6A83">
            <w:r w:rsidRPr="00FF7B08">
              <w:t>Директор МБУК ГДК Иванова Лидия Александровна</w:t>
            </w:r>
          </w:p>
        </w:tc>
        <w:tc>
          <w:tcPr>
            <w:tcW w:w="2977" w:type="dxa"/>
            <w:shd w:val="clear" w:color="auto" w:fill="auto"/>
          </w:tcPr>
          <w:p w:rsidR="00FA6A83" w:rsidRPr="00FF7B08" w:rsidRDefault="00FA6A83" w:rsidP="00FA6A83">
            <w:proofErr w:type="gramStart"/>
            <w:r w:rsidRPr="00FF7B08">
              <w:t xml:space="preserve">Народный духовой оркестр и народный ансамбль «Благовест» приняли участие во Всероссийском </w:t>
            </w:r>
            <w:proofErr w:type="spellStart"/>
            <w:r w:rsidRPr="00FF7B08">
              <w:t>онлайн-фестивале</w:t>
            </w:r>
            <w:proofErr w:type="spellEnd"/>
            <w:r w:rsidRPr="00FF7B08">
              <w:t xml:space="preserve"> «Возрождение» (дипломы Лауреатов </w:t>
            </w:r>
            <w:r w:rsidRPr="00FF7B08">
              <w:rPr>
                <w:lang w:val="en-US"/>
              </w:rPr>
              <w:t>II</w:t>
            </w:r>
            <w:r w:rsidRPr="00FF7B08">
              <w:t xml:space="preserve">- степени); народный духовой оркестр принял участие во Всероссийском </w:t>
            </w:r>
            <w:proofErr w:type="spellStart"/>
            <w:r w:rsidRPr="00FF7B08">
              <w:t>онлайн-фестивале</w:t>
            </w:r>
            <w:proofErr w:type="spellEnd"/>
            <w:r w:rsidRPr="00FF7B08">
              <w:t xml:space="preserve"> «Воронежские ассамблеи» (диплом Лауреата             </w:t>
            </w:r>
            <w:r w:rsidRPr="00FF7B08">
              <w:rPr>
                <w:lang w:val="en-US"/>
              </w:rPr>
              <w:lastRenderedPageBreak/>
              <w:t>I</w:t>
            </w:r>
            <w:r w:rsidRPr="00FF7B08">
              <w:t>-</w:t>
            </w:r>
            <w:proofErr w:type="spellStart"/>
            <w:r w:rsidRPr="00FF7B08">
              <w:t>й</w:t>
            </w:r>
            <w:proofErr w:type="spellEnd"/>
            <w:r w:rsidRPr="00FF7B08">
              <w:t xml:space="preserve"> степени)</w:t>
            </w:r>
            <w:proofErr w:type="gramEnd"/>
          </w:p>
        </w:tc>
        <w:tc>
          <w:tcPr>
            <w:tcW w:w="1417" w:type="dxa"/>
          </w:tcPr>
          <w:p w:rsidR="00FA6A83" w:rsidRPr="00FF7B08" w:rsidRDefault="00FA6A83" w:rsidP="00FA6A83"/>
        </w:tc>
        <w:tc>
          <w:tcPr>
            <w:tcW w:w="1418" w:type="dxa"/>
          </w:tcPr>
          <w:p w:rsidR="00FA6A83" w:rsidRPr="00FF7B08" w:rsidRDefault="00FA6A83" w:rsidP="00FA6A83"/>
        </w:tc>
        <w:tc>
          <w:tcPr>
            <w:tcW w:w="1275" w:type="dxa"/>
          </w:tcPr>
          <w:p w:rsidR="00FA6A83" w:rsidRPr="00FF7B08" w:rsidRDefault="00FA6A83" w:rsidP="00FA6A83"/>
        </w:tc>
        <w:tc>
          <w:tcPr>
            <w:tcW w:w="1276" w:type="dxa"/>
          </w:tcPr>
          <w:p w:rsidR="00FA6A83" w:rsidRPr="00FF7B08" w:rsidRDefault="00FA6A83" w:rsidP="00FA6A83"/>
        </w:tc>
        <w:tc>
          <w:tcPr>
            <w:tcW w:w="1418" w:type="dxa"/>
          </w:tcPr>
          <w:p w:rsidR="00FA6A83" w:rsidRPr="00FF7B08" w:rsidRDefault="00FA6A83" w:rsidP="00FA6A83"/>
        </w:tc>
        <w:tc>
          <w:tcPr>
            <w:tcW w:w="1417" w:type="dxa"/>
          </w:tcPr>
          <w:p w:rsidR="00FA6A83" w:rsidRPr="00FF7B08" w:rsidRDefault="00FA6A83" w:rsidP="00FA6A83"/>
        </w:tc>
      </w:tr>
      <w:tr w:rsidR="00FA6A83" w:rsidRPr="00FF7B08" w:rsidTr="00FA6A83">
        <w:tc>
          <w:tcPr>
            <w:tcW w:w="611" w:type="dxa"/>
          </w:tcPr>
          <w:p w:rsidR="00FA6A83" w:rsidRPr="00FF7B08" w:rsidRDefault="00FA6A83" w:rsidP="00FA6A83"/>
        </w:tc>
        <w:tc>
          <w:tcPr>
            <w:tcW w:w="2377" w:type="dxa"/>
            <w:gridSpan w:val="2"/>
          </w:tcPr>
          <w:p w:rsidR="00FA6A83" w:rsidRPr="00FF7B08" w:rsidRDefault="00FA6A83" w:rsidP="00FA6A83">
            <w:r w:rsidRPr="00FF7B08">
              <w:t>Участие во всероссийских, областных, городских конкурсах и мероприятиях</w:t>
            </w:r>
          </w:p>
        </w:tc>
        <w:tc>
          <w:tcPr>
            <w:tcW w:w="1940" w:type="dxa"/>
          </w:tcPr>
          <w:p w:rsidR="00FA6A83" w:rsidRDefault="00FA6A83" w:rsidP="00FA6A83">
            <w:r w:rsidRPr="00FF7B08">
              <w:t xml:space="preserve">Директор МБУ ДО ДШИ Акулиничева Ольга Анатольевна; </w:t>
            </w:r>
          </w:p>
          <w:p w:rsidR="00FA6A83" w:rsidRPr="00FF7B08" w:rsidRDefault="00FA6A83" w:rsidP="00FA6A83">
            <w:r w:rsidRPr="00FF7B08">
              <w:t>Директор МБУ ДО ДХШ Миронов Сергей Александрович</w:t>
            </w:r>
          </w:p>
        </w:tc>
        <w:tc>
          <w:tcPr>
            <w:tcW w:w="2977" w:type="dxa"/>
            <w:shd w:val="clear" w:color="auto" w:fill="auto"/>
          </w:tcPr>
          <w:p w:rsidR="00FA6A83" w:rsidRPr="00FF7B08" w:rsidRDefault="00FA6A83" w:rsidP="00FA6A83">
            <w:r w:rsidRPr="00FF7B08">
              <w:t>Стипендия главы администрации города 10 одаренным учащимся Детской школы искусств, Детской художественной школы</w:t>
            </w:r>
          </w:p>
        </w:tc>
        <w:tc>
          <w:tcPr>
            <w:tcW w:w="1417" w:type="dxa"/>
          </w:tcPr>
          <w:p w:rsidR="00FA6A83" w:rsidRPr="00FF7B08" w:rsidRDefault="00FA6A83" w:rsidP="00FA6A83">
            <w:r w:rsidRPr="00FF7B08">
              <w:t>Х</w:t>
            </w:r>
          </w:p>
        </w:tc>
        <w:tc>
          <w:tcPr>
            <w:tcW w:w="1418" w:type="dxa"/>
          </w:tcPr>
          <w:p w:rsidR="00FA6A83" w:rsidRPr="00FF7B08" w:rsidRDefault="00FA6A83" w:rsidP="00FA6A83"/>
        </w:tc>
        <w:tc>
          <w:tcPr>
            <w:tcW w:w="1275" w:type="dxa"/>
          </w:tcPr>
          <w:p w:rsidR="00FA6A83" w:rsidRPr="00FF7B08" w:rsidRDefault="00FA6A83" w:rsidP="00FA6A83">
            <w:r w:rsidRPr="00FF7B08">
              <w:t>Х</w:t>
            </w:r>
          </w:p>
        </w:tc>
        <w:tc>
          <w:tcPr>
            <w:tcW w:w="1276" w:type="dxa"/>
          </w:tcPr>
          <w:p w:rsidR="00FA6A83" w:rsidRPr="00FF7B08" w:rsidRDefault="00FA6A83" w:rsidP="00FA6A83"/>
        </w:tc>
        <w:tc>
          <w:tcPr>
            <w:tcW w:w="1418" w:type="dxa"/>
          </w:tcPr>
          <w:p w:rsidR="00FA6A83" w:rsidRPr="00FF7B08" w:rsidRDefault="00FA6A83" w:rsidP="00FA6A83">
            <w:r w:rsidRPr="00FF7B08">
              <w:t>Х</w:t>
            </w:r>
          </w:p>
          <w:p w:rsidR="00FA6A83" w:rsidRPr="00FF7B08" w:rsidRDefault="00FA6A83" w:rsidP="00FA6A83"/>
          <w:p w:rsidR="00FA6A83" w:rsidRPr="00FF7B08" w:rsidRDefault="00FA6A83" w:rsidP="00FA6A83"/>
          <w:p w:rsidR="00FA6A83" w:rsidRPr="00FF7B08" w:rsidRDefault="00FA6A83" w:rsidP="00FA6A83"/>
        </w:tc>
        <w:tc>
          <w:tcPr>
            <w:tcW w:w="1417" w:type="dxa"/>
          </w:tcPr>
          <w:p w:rsidR="00FA6A83" w:rsidRPr="00FF7B08" w:rsidRDefault="00FA6A83" w:rsidP="00FA6A83">
            <w:r w:rsidRPr="00FF7B08">
              <w:t>Х</w:t>
            </w:r>
          </w:p>
        </w:tc>
      </w:tr>
      <w:tr w:rsidR="00FA6A83" w:rsidRPr="00FF7B08" w:rsidTr="00FA6A83">
        <w:tc>
          <w:tcPr>
            <w:tcW w:w="611" w:type="dxa"/>
          </w:tcPr>
          <w:p w:rsidR="00FA6A83" w:rsidRPr="00FF7B08" w:rsidRDefault="00FA6A83" w:rsidP="00FA6A83"/>
        </w:tc>
        <w:tc>
          <w:tcPr>
            <w:tcW w:w="2377" w:type="dxa"/>
            <w:gridSpan w:val="2"/>
          </w:tcPr>
          <w:p w:rsidR="00FA6A83" w:rsidRPr="00FF7B08" w:rsidRDefault="00FA6A83" w:rsidP="00FA6A83">
            <w:r w:rsidRPr="00FF7B08">
              <w:t>Обновление книжного фонда</w:t>
            </w:r>
          </w:p>
        </w:tc>
        <w:tc>
          <w:tcPr>
            <w:tcW w:w="1940" w:type="dxa"/>
          </w:tcPr>
          <w:p w:rsidR="00FA6A83" w:rsidRPr="00FF7B08" w:rsidRDefault="00FA6A83" w:rsidP="00FA6A83">
            <w:r w:rsidRPr="00FF7B08">
              <w:t xml:space="preserve">Директор МБУК ЦБС </w:t>
            </w:r>
          </w:p>
          <w:p w:rsidR="00FA6A83" w:rsidRPr="00FF7B08" w:rsidRDefault="00FA6A83" w:rsidP="00FA6A83">
            <w:r w:rsidRPr="00FF7B08">
              <w:t>Платонова Ольга Ромуальдовна</w:t>
            </w:r>
          </w:p>
        </w:tc>
        <w:tc>
          <w:tcPr>
            <w:tcW w:w="2977" w:type="dxa"/>
            <w:shd w:val="clear" w:color="auto" w:fill="auto"/>
          </w:tcPr>
          <w:p w:rsidR="00FA6A83" w:rsidRPr="00FF7B08" w:rsidRDefault="00FA6A83" w:rsidP="00FA6A83">
            <w:r w:rsidRPr="00FF7B08">
              <w:t xml:space="preserve">Приобретение 563 экземпляров книг. </w:t>
            </w:r>
          </w:p>
        </w:tc>
        <w:tc>
          <w:tcPr>
            <w:tcW w:w="1417" w:type="dxa"/>
          </w:tcPr>
          <w:p w:rsidR="00FA6A83" w:rsidRPr="00FF7B08" w:rsidRDefault="00FA6A83" w:rsidP="00FA6A83">
            <w:r w:rsidRPr="00FF7B08">
              <w:t>Х</w:t>
            </w:r>
          </w:p>
        </w:tc>
        <w:tc>
          <w:tcPr>
            <w:tcW w:w="1418" w:type="dxa"/>
          </w:tcPr>
          <w:p w:rsidR="00FA6A83" w:rsidRPr="00FF7B08" w:rsidRDefault="00FA6A83" w:rsidP="00FA6A83"/>
        </w:tc>
        <w:tc>
          <w:tcPr>
            <w:tcW w:w="1275" w:type="dxa"/>
          </w:tcPr>
          <w:p w:rsidR="00FA6A83" w:rsidRPr="00FF7B08" w:rsidRDefault="00FA6A83" w:rsidP="00FA6A83">
            <w:r w:rsidRPr="00FF7B08">
              <w:t>Х</w:t>
            </w:r>
          </w:p>
        </w:tc>
        <w:tc>
          <w:tcPr>
            <w:tcW w:w="1276" w:type="dxa"/>
          </w:tcPr>
          <w:p w:rsidR="00FA6A83" w:rsidRPr="00FF7B08" w:rsidRDefault="00FA6A83" w:rsidP="00FA6A83"/>
        </w:tc>
        <w:tc>
          <w:tcPr>
            <w:tcW w:w="1418" w:type="dxa"/>
          </w:tcPr>
          <w:p w:rsidR="00FA6A83" w:rsidRPr="00FF7B08" w:rsidRDefault="00FA6A83" w:rsidP="00FA6A83">
            <w:r w:rsidRPr="00FF7B08">
              <w:t>Х</w:t>
            </w:r>
          </w:p>
        </w:tc>
        <w:tc>
          <w:tcPr>
            <w:tcW w:w="1417" w:type="dxa"/>
          </w:tcPr>
          <w:p w:rsidR="00FA6A83" w:rsidRPr="00FF7B08" w:rsidRDefault="00FA6A83" w:rsidP="00FA6A83">
            <w:r w:rsidRPr="00FF7B08">
              <w:t>Х</w:t>
            </w:r>
          </w:p>
        </w:tc>
      </w:tr>
      <w:tr w:rsidR="00FA6A83" w:rsidRPr="00FF7B08" w:rsidTr="00FA6A83">
        <w:tc>
          <w:tcPr>
            <w:tcW w:w="10740" w:type="dxa"/>
            <w:gridSpan w:val="7"/>
          </w:tcPr>
          <w:p w:rsidR="00FA6A83" w:rsidRPr="00FF7B08" w:rsidRDefault="00FA6A83" w:rsidP="00FA6A83">
            <w:r w:rsidRPr="00FF7B08">
              <w:t xml:space="preserve">    Итого по подпрограмме «Развитие культуры»</w:t>
            </w:r>
          </w:p>
          <w:p w:rsidR="00FA6A83" w:rsidRPr="00FF7B08" w:rsidRDefault="00FA6A83" w:rsidP="00FA6A83"/>
        </w:tc>
        <w:tc>
          <w:tcPr>
            <w:tcW w:w="1275" w:type="dxa"/>
          </w:tcPr>
          <w:p w:rsidR="00FA6A83" w:rsidRPr="00FF7B08" w:rsidRDefault="00FA6A83" w:rsidP="00FA6A83">
            <w:r w:rsidRPr="00FF7B08">
              <w:t>125 737,7</w:t>
            </w:r>
          </w:p>
        </w:tc>
        <w:tc>
          <w:tcPr>
            <w:tcW w:w="1276" w:type="dxa"/>
          </w:tcPr>
          <w:p w:rsidR="00FA6A83" w:rsidRPr="00FF7B08" w:rsidRDefault="00FA6A83" w:rsidP="004302F6">
            <w:r w:rsidRPr="00FF7B08">
              <w:t>125</w:t>
            </w:r>
            <w:r w:rsidR="004302F6">
              <w:t> 961,5</w:t>
            </w:r>
          </w:p>
        </w:tc>
        <w:tc>
          <w:tcPr>
            <w:tcW w:w="1418" w:type="dxa"/>
          </w:tcPr>
          <w:p w:rsidR="00FA6A83" w:rsidRPr="00FF7B08" w:rsidRDefault="00FA6A83" w:rsidP="00FA6A83">
            <w:r w:rsidRPr="00FF7B08">
              <w:t>59 626,1</w:t>
            </w:r>
          </w:p>
        </w:tc>
        <w:tc>
          <w:tcPr>
            <w:tcW w:w="1417" w:type="dxa"/>
          </w:tcPr>
          <w:p w:rsidR="00FA6A83" w:rsidRPr="00FF7B08" w:rsidRDefault="00FA6A83" w:rsidP="00FA6A83">
            <w:r w:rsidRPr="00FF7B08">
              <w:t>66 111,6</w:t>
            </w:r>
          </w:p>
        </w:tc>
      </w:tr>
      <w:tr w:rsidR="00FA6A83" w:rsidRPr="00FF7B08" w:rsidTr="00FA6A83">
        <w:tc>
          <w:tcPr>
            <w:tcW w:w="10740" w:type="dxa"/>
            <w:gridSpan w:val="7"/>
          </w:tcPr>
          <w:p w:rsidR="00FA6A83" w:rsidRPr="00FF7B08" w:rsidRDefault="00FA6A83" w:rsidP="00FA6A83">
            <w:r w:rsidRPr="00FF7B08">
              <w:t>Внебюджетные источники</w:t>
            </w:r>
          </w:p>
        </w:tc>
        <w:tc>
          <w:tcPr>
            <w:tcW w:w="1275" w:type="dxa"/>
          </w:tcPr>
          <w:p w:rsidR="00FA6A83" w:rsidRPr="00FF7B08" w:rsidRDefault="00FA6A83" w:rsidP="00FA6A83">
            <w:r w:rsidRPr="00FF7B08">
              <w:t>12 010,0</w:t>
            </w:r>
          </w:p>
        </w:tc>
        <w:tc>
          <w:tcPr>
            <w:tcW w:w="1276" w:type="dxa"/>
          </w:tcPr>
          <w:p w:rsidR="00FA6A83" w:rsidRPr="00FF7B08" w:rsidRDefault="00FA6A83" w:rsidP="00FA6A83"/>
        </w:tc>
        <w:tc>
          <w:tcPr>
            <w:tcW w:w="1418" w:type="dxa"/>
          </w:tcPr>
          <w:p w:rsidR="00FA6A83" w:rsidRPr="00FF7B08" w:rsidRDefault="00FA6A83" w:rsidP="00FA6A83">
            <w:r w:rsidRPr="00FF7B08">
              <w:t>3 168,8</w:t>
            </w:r>
          </w:p>
        </w:tc>
        <w:tc>
          <w:tcPr>
            <w:tcW w:w="1417" w:type="dxa"/>
          </w:tcPr>
          <w:p w:rsidR="00FA6A83" w:rsidRPr="00FF7B08" w:rsidRDefault="00FA6A83" w:rsidP="00FA6A83">
            <w:r w:rsidRPr="00FF7B08">
              <w:t>8 841,2</w:t>
            </w:r>
          </w:p>
        </w:tc>
      </w:tr>
      <w:tr w:rsidR="00FA6A83" w:rsidRPr="00FF7B08" w:rsidTr="00FA6A83">
        <w:tc>
          <w:tcPr>
            <w:tcW w:w="16126" w:type="dxa"/>
            <w:gridSpan w:val="11"/>
          </w:tcPr>
          <w:p w:rsidR="00FA6A83" w:rsidRPr="00FF7B08" w:rsidRDefault="00FA6A83" w:rsidP="00FA6A83">
            <w:pPr>
              <w:jc w:val="center"/>
            </w:pPr>
            <w:r w:rsidRPr="00FF7B08">
              <w:t>Подпрограмма 2 «Туризм»</w:t>
            </w:r>
          </w:p>
        </w:tc>
      </w:tr>
      <w:tr w:rsidR="00FA6A83" w:rsidRPr="00FF7B08" w:rsidTr="00FA6A83">
        <w:trPr>
          <w:trHeight w:val="420"/>
        </w:trPr>
        <w:tc>
          <w:tcPr>
            <w:tcW w:w="611" w:type="dxa"/>
            <w:vMerge w:val="restart"/>
          </w:tcPr>
          <w:p w:rsidR="00FA6A83" w:rsidRPr="00FF7B08" w:rsidRDefault="00FA6A83" w:rsidP="00FA6A83">
            <w:r w:rsidRPr="00FF7B08">
              <w:t>2.1</w:t>
            </w:r>
          </w:p>
        </w:tc>
        <w:tc>
          <w:tcPr>
            <w:tcW w:w="2377" w:type="dxa"/>
            <w:gridSpan w:val="2"/>
            <w:vMerge w:val="restart"/>
          </w:tcPr>
          <w:p w:rsidR="00FA6A83" w:rsidRPr="00FF7B08" w:rsidRDefault="00FA6A83" w:rsidP="00FA6A83">
            <w:pPr>
              <w:rPr>
                <w:sz w:val="23"/>
                <w:szCs w:val="23"/>
              </w:rPr>
            </w:pPr>
            <w:r w:rsidRPr="00FF7B08">
              <w:rPr>
                <w:sz w:val="23"/>
                <w:szCs w:val="23"/>
              </w:rPr>
              <w:t>Повышение конкурентоспособности местного туристского продукта посредством развития въездного и внутреннего туризма, формирование привлекательного образа города Азова на туристском рынке</w:t>
            </w:r>
          </w:p>
          <w:p w:rsidR="00FA6A83" w:rsidRPr="00FF7B08" w:rsidRDefault="00FA6A83" w:rsidP="00FA6A83">
            <w:pPr>
              <w:rPr>
                <w:sz w:val="23"/>
                <w:szCs w:val="23"/>
              </w:rPr>
            </w:pPr>
          </w:p>
          <w:p w:rsidR="00FA6A83" w:rsidRPr="00FF7B08" w:rsidRDefault="00FA6A83" w:rsidP="00FA6A83">
            <w:pPr>
              <w:rPr>
                <w:sz w:val="23"/>
                <w:szCs w:val="23"/>
              </w:rPr>
            </w:pPr>
          </w:p>
        </w:tc>
        <w:tc>
          <w:tcPr>
            <w:tcW w:w="1940" w:type="dxa"/>
            <w:vMerge w:val="restart"/>
          </w:tcPr>
          <w:p w:rsidR="00FA6A83" w:rsidRDefault="00FA6A83" w:rsidP="00FA6A83">
            <w:r>
              <w:t>Начальник отдела туризма</w:t>
            </w:r>
          </w:p>
          <w:p w:rsidR="00FA6A83" w:rsidRPr="00FF7B08" w:rsidRDefault="00FA6A83" w:rsidP="00FA6A83">
            <w:proofErr w:type="spellStart"/>
            <w:r w:rsidRPr="00FF7B08">
              <w:t>Кочевная</w:t>
            </w:r>
            <w:proofErr w:type="spellEnd"/>
            <w:r w:rsidRPr="00FF7B08">
              <w:t xml:space="preserve"> Оксана Сергеевна</w:t>
            </w:r>
          </w:p>
        </w:tc>
        <w:tc>
          <w:tcPr>
            <w:tcW w:w="2977" w:type="dxa"/>
          </w:tcPr>
          <w:p w:rsidR="00FA6A83" w:rsidRPr="00FF7B08" w:rsidRDefault="00FA6A83" w:rsidP="00FA6A83">
            <w:r w:rsidRPr="00FF7B08">
              <w:t xml:space="preserve">Всего,  </w:t>
            </w:r>
          </w:p>
          <w:p w:rsidR="00FA6A83" w:rsidRPr="00FF7B08" w:rsidRDefault="00FA6A83" w:rsidP="00FA6A83">
            <w:r w:rsidRPr="00FF7B08">
              <w:t>в том  числе:</w:t>
            </w:r>
          </w:p>
        </w:tc>
        <w:tc>
          <w:tcPr>
            <w:tcW w:w="1417" w:type="dxa"/>
            <w:vAlign w:val="center"/>
          </w:tcPr>
          <w:p w:rsidR="00FA6A83" w:rsidRPr="00FF7B08" w:rsidRDefault="00FA6A83" w:rsidP="00FA6A83">
            <w:pPr>
              <w:jc w:val="center"/>
            </w:pPr>
            <w:r w:rsidRPr="00FF7B08">
              <w:t>01.01.2020</w:t>
            </w:r>
          </w:p>
        </w:tc>
        <w:tc>
          <w:tcPr>
            <w:tcW w:w="1418" w:type="dxa"/>
            <w:vAlign w:val="center"/>
          </w:tcPr>
          <w:p w:rsidR="00FA6A83" w:rsidRPr="00FF7B08" w:rsidRDefault="00FA6A83" w:rsidP="00FA6A83">
            <w:pPr>
              <w:jc w:val="center"/>
            </w:pPr>
            <w:r w:rsidRPr="00FF7B08">
              <w:t>31.12.2020</w:t>
            </w:r>
          </w:p>
        </w:tc>
        <w:tc>
          <w:tcPr>
            <w:tcW w:w="1275" w:type="dxa"/>
            <w:vAlign w:val="center"/>
          </w:tcPr>
          <w:p w:rsidR="00FA6A83" w:rsidRPr="00584F7F" w:rsidRDefault="00FA6A83" w:rsidP="00FA6A83">
            <w:pPr>
              <w:jc w:val="center"/>
            </w:pPr>
            <w:r w:rsidRPr="00584F7F">
              <w:t xml:space="preserve"> </w:t>
            </w:r>
            <w:r>
              <w:t>180,2</w:t>
            </w:r>
          </w:p>
        </w:tc>
        <w:tc>
          <w:tcPr>
            <w:tcW w:w="1276" w:type="dxa"/>
            <w:vAlign w:val="center"/>
          </w:tcPr>
          <w:p w:rsidR="00FA6A83" w:rsidRPr="00584F7F" w:rsidRDefault="00FA6A83" w:rsidP="00FA6A83">
            <w:pPr>
              <w:jc w:val="center"/>
            </w:pPr>
            <w:r w:rsidRPr="00584F7F">
              <w:t xml:space="preserve"> </w:t>
            </w:r>
            <w:r>
              <w:t>180,2</w:t>
            </w:r>
          </w:p>
        </w:tc>
        <w:tc>
          <w:tcPr>
            <w:tcW w:w="1418" w:type="dxa"/>
            <w:vAlign w:val="center"/>
          </w:tcPr>
          <w:p w:rsidR="00FA6A83" w:rsidRPr="00584F7F" w:rsidRDefault="00FA6A83" w:rsidP="00FA6A83">
            <w:pPr>
              <w:jc w:val="center"/>
            </w:pPr>
            <w:r>
              <w:t>87,0</w:t>
            </w:r>
          </w:p>
        </w:tc>
        <w:tc>
          <w:tcPr>
            <w:tcW w:w="1417" w:type="dxa"/>
            <w:vAlign w:val="center"/>
          </w:tcPr>
          <w:p w:rsidR="00FA6A83" w:rsidRPr="00FF7B08" w:rsidRDefault="00FA6A83" w:rsidP="00FA6A83">
            <w:pPr>
              <w:jc w:val="center"/>
            </w:pPr>
            <w:r>
              <w:t>93,2</w:t>
            </w:r>
          </w:p>
        </w:tc>
      </w:tr>
      <w:tr w:rsidR="00FA6A83" w:rsidRPr="00FF7B08" w:rsidTr="00FA6A83">
        <w:trPr>
          <w:trHeight w:val="705"/>
        </w:trPr>
        <w:tc>
          <w:tcPr>
            <w:tcW w:w="611" w:type="dxa"/>
            <w:vMerge/>
          </w:tcPr>
          <w:p w:rsidR="00FA6A83" w:rsidRPr="00FF7B08" w:rsidRDefault="00FA6A83" w:rsidP="00FA6A83"/>
        </w:tc>
        <w:tc>
          <w:tcPr>
            <w:tcW w:w="2377" w:type="dxa"/>
            <w:gridSpan w:val="2"/>
            <w:vMerge/>
          </w:tcPr>
          <w:p w:rsidR="00FA6A83" w:rsidRPr="00FF7B08" w:rsidRDefault="00FA6A83" w:rsidP="00FA6A83">
            <w:pPr>
              <w:rPr>
                <w:sz w:val="23"/>
                <w:szCs w:val="23"/>
              </w:rPr>
            </w:pPr>
          </w:p>
        </w:tc>
        <w:tc>
          <w:tcPr>
            <w:tcW w:w="1940" w:type="dxa"/>
            <w:vMerge/>
          </w:tcPr>
          <w:p w:rsidR="00FA6A83" w:rsidRPr="00FF7B08" w:rsidRDefault="00FA6A83" w:rsidP="00FA6A83"/>
        </w:tc>
        <w:tc>
          <w:tcPr>
            <w:tcW w:w="2977" w:type="dxa"/>
          </w:tcPr>
          <w:p w:rsidR="00FA6A83" w:rsidRPr="00FF7B08" w:rsidRDefault="00FA6A83" w:rsidP="00FA6A83">
            <w:r w:rsidRPr="00FF7B08">
              <w:t>Изготовление печатной продукции:</w:t>
            </w:r>
          </w:p>
          <w:p w:rsidR="00FA6A83" w:rsidRPr="00FF7B08" w:rsidRDefault="00FA6A83" w:rsidP="00FA6A83">
            <w:r w:rsidRPr="00FF7B08">
              <w:t>-буклета-карты</w:t>
            </w:r>
          </w:p>
        </w:tc>
        <w:tc>
          <w:tcPr>
            <w:tcW w:w="1417" w:type="dxa"/>
            <w:vAlign w:val="center"/>
          </w:tcPr>
          <w:p w:rsidR="00FA6A83" w:rsidRPr="00FF7B08" w:rsidRDefault="00FA6A83" w:rsidP="00FA6A83">
            <w:pPr>
              <w:jc w:val="center"/>
            </w:pPr>
            <w:r w:rsidRPr="00FF7B08">
              <w:t>01.01.2020</w:t>
            </w:r>
          </w:p>
        </w:tc>
        <w:tc>
          <w:tcPr>
            <w:tcW w:w="1418" w:type="dxa"/>
            <w:vAlign w:val="center"/>
          </w:tcPr>
          <w:p w:rsidR="00FA6A83" w:rsidRPr="00FF7B08" w:rsidRDefault="00FA6A83" w:rsidP="00FA6A83">
            <w:pPr>
              <w:jc w:val="center"/>
            </w:pPr>
            <w:r w:rsidRPr="00FF7B08">
              <w:t>31.12.2020</w:t>
            </w:r>
          </w:p>
        </w:tc>
        <w:tc>
          <w:tcPr>
            <w:tcW w:w="1275" w:type="dxa"/>
            <w:vAlign w:val="center"/>
          </w:tcPr>
          <w:p w:rsidR="00FA6A83" w:rsidRPr="00FF7B08" w:rsidRDefault="00FA6A83" w:rsidP="00FA6A83">
            <w:pPr>
              <w:jc w:val="center"/>
            </w:pPr>
            <w:r w:rsidRPr="00FF7B08">
              <w:t>100,0</w:t>
            </w:r>
          </w:p>
        </w:tc>
        <w:tc>
          <w:tcPr>
            <w:tcW w:w="1276" w:type="dxa"/>
            <w:vAlign w:val="center"/>
          </w:tcPr>
          <w:p w:rsidR="00FA6A83" w:rsidRPr="00FF7B08" w:rsidRDefault="00FA6A83" w:rsidP="00FA6A83">
            <w:pPr>
              <w:jc w:val="center"/>
            </w:pPr>
            <w:r w:rsidRPr="00FF7B08">
              <w:t>100,0</w:t>
            </w:r>
          </w:p>
        </w:tc>
        <w:tc>
          <w:tcPr>
            <w:tcW w:w="1418" w:type="dxa"/>
            <w:vAlign w:val="center"/>
          </w:tcPr>
          <w:p w:rsidR="00FA6A83" w:rsidRPr="00FF7B08" w:rsidRDefault="00FA6A83" w:rsidP="00FA6A83">
            <w:pPr>
              <w:jc w:val="center"/>
            </w:pPr>
            <w:r w:rsidRPr="00FF7B08">
              <w:t>87,0</w:t>
            </w:r>
          </w:p>
        </w:tc>
        <w:tc>
          <w:tcPr>
            <w:tcW w:w="1417" w:type="dxa"/>
            <w:vAlign w:val="center"/>
          </w:tcPr>
          <w:p w:rsidR="00FA6A83" w:rsidRPr="00FF7B08" w:rsidRDefault="00FA6A83" w:rsidP="00FA6A83">
            <w:pPr>
              <w:jc w:val="center"/>
            </w:pPr>
            <w:r w:rsidRPr="00FF7B08">
              <w:t>13,0</w:t>
            </w:r>
          </w:p>
          <w:p w:rsidR="00FA6A83" w:rsidRPr="00FF7B08" w:rsidRDefault="00FA6A83" w:rsidP="00FA6A83">
            <w:pPr>
              <w:jc w:val="center"/>
            </w:pPr>
            <w:r w:rsidRPr="00FF7B08">
              <w:t>экономия в ходе торгов</w:t>
            </w:r>
          </w:p>
        </w:tc>
      </w:tr>
      <w:tr w:rsidR="00FA6A83" w:rsidRPr="00FF7B08" w:rsidTr="00FA6A83">
        <w:trPr>
          <w:trHeight w:val="705"/>
        </w:trPr>
        <w:tc>
          <w:tcPr>
            <w:tcW w:w="611" w:type="dxa"/>
            <w:vMerge/>
          </w:tcPr>
          <w:p w:rsidR="00FA6A83" w:rsidRPr="00FF7B08" w:rsidRDefault="00FA6A83" w:rsidP="00FA6A83"/>
        </w:tc>
        <w:tc>
          <w:tcPr>
            <w:tcW w:w="2377" w:type="dxa"/>
            <w:gridSpan w:val="2"/>
            <w:vMerge/>
          </w:tcPr>
          <w:p w:rsidR="00FA6A83" w:rsidRPr="00FF7B08" w:rsidRDefault="00FA6A83" w:rsidP="00FA6A83">
            <w:pPr>
              <w:rPr>
                <w:sz w:val="23"/>
                <w:szCs w:val="23"/>
              </w:rPr>
            </w:pPr>
          </w:p>
        </w:tc>
        <w:tc>
          <w:tcPr>
            <w:tcW w:w="1940" w:type="dxa"/>
            <w:vMerge/>
          </w:tcPr>
          <w:p w:rsidR="00FA6A83" w:rsidRPr="00FF7B08" w:rsidRDefault="00FA6A83" w:rsidP="00FA6A83"/>
        </w:tc>
        <w:tc>
          <w:tcPr>
            <w:tcW w:w="2977" w:type="dxa"/>
          </w:tcPr>
          <w:p w:rsidR="00FA6A83" w:rsidRPr="00FF7B08" w:rsidRDefault="00FA6A83" w:rsidP="00FA6A83">
            <w:r w:rsidRPr="00FF7B08">
              <w:t>Изготовление презентационной продукции:</w:t>
            </w:r>
          </w:p>
          <w:p w:rsidR="00FA6A83" w:rsidRPr="00FF7B08" w:rsidRDefault="00FA6A83" w:rsidP="00FA6A83">
            <w:r w:rsidRPr="00FF7B08">
              <w:t>-держатели чайных пакетиков</w:t>
            </w:r>
          </w:p>
        </w:tc>
        <w:tc>
          <w:tcPr>
            <w:tcW w:w="1417" w:type="dxa"/>
            <w:vAlign w:val="center"/>
          </w:tcPr>
          <w:p w:rsidR="00FA6A83" w:rsidRPr="00FF7B08" w:rsidRDefault="00FA6A83" w:rsidP="00FA6A83">
            <w:pPr>
              <w:jc w:val="center"/>
            </w:pPr>
            <w:r w:rsidRPr="00FF7B08">
              <w:t>-</w:t>
            </w:r>
          </w:p>
        </w:tc>
        <w:tc>
          <w:tcPr>
            <w:tcW w:w="1418" w:type="dxa"/>
            <w:vAlign w:val="center"/>
          </w:tcPr>
          <w:p w:rsidR="00FA6A83" w:rsidRPr="00FF7B08" w:rsidRDefault="00FA6A83" w:rsidP="00FA6A83">
            <w:pPr>
              <w:jc w:val="center"/>
            </w:pPr>
            <w:r w:rsidRPr="00FF7B08">
              <w:t>-</w:t>
            </w:r>
          </w:p>
        </w:tc>
        <w:tc>
          <w:tcPr>
            <w:tcW w:w="1275" w:type="dxa"/>
            <w:vAlign w:val="center"/>
          </w:tcPr>
          <w:p w:rsidR="00FA6A83" w:rsidRPr="00FF7B08" w:rsidRDefault="00FA6A83" w:rsidP="00FA6A83">
            <w:pPr>
              <w:jc w:val="center"/>
            </w:pPr>
            <w:r w:rsidRPr="00FF7B08">
              <w:t>0</w:t>
            </w:r>
          </w:p>
        </w:tc>
        <w:tc>
          <w:tcPr>
            <w:tcW w:w="1276" w:type="dxa"/>
          </w:tcPr>
          <w:p w:rsidR="00FA6A83" w:rsidRPr="00FF7B08" w:rsidRDefault="00FA6A83" w:rsidP="00FA6A83">
            <w:pPr>
              <w:jc w:val="center"/>
            </w:pPr>
          </w:p>
        </w:tc>
        <w:tc>
          <w:tcPr>
            <w:tcW w:w="1418" w:type="dxa"/>
            <w:vAlign w:val="center"/>
          </w:tcPr>
          <w:p w:rsidR="00FA6A83" w:rsidRPr="00FF7B08" w:rsidRDefault="00FA6A83" w:rsidP="00FA6A83">
            <w:pPr>
              <w:jc w:val="center"/>
            </w:pPr>
            <w:r w:rsidRPr="00FF7B08">
              <w:t>0</w:t>
            </w:r>
          </w:p>
        </w:tc>
        <w:tc>
          <w:tcPr>
            <w:tcW w:w="1417" w:type="dxa"/>
            <w:vAlign w:val="center"/>
          </w:tcPr>
          <w:p w:rsidR="00FA6A83" w:rsidRPr="00FF7B08" w:rsidRDefault="00FA6A83" w:rsidP="00FA6A83">
            <w:pPr>
              <w:jc w:val="center"/>
            </w:pPr>
            <w:r w:rsidRPr="00FF7B08">
              <w:t>0</w:t>
            </w:r>
          </w:p>
        </w:tc>
      </w:tr>
      <w:tr w:rsidR="00FA6A83" w:rsidRPr="00FF7B08" w:rsidTr="00FA6A83">
        <w:trPr>
          <w:trHeight w:val="345"/>
        </w:trPr>
        <w:tc>
          <w:tcPr>
            <w:tcW w:w="611" w:type="dxa"/>
            <w:vMerge/>
          </w:tcPr>
          <w:p w:rsidR="00FA6A83" w:rsidRPr="00FF7B08" w:rsidRDefault="00FA6A83" w:rsidP="00FA6A83"/>
        </w:tc>
        <w:tc>
          <w:tcPr>
            <w:tcW w:w="2377" w:type="dxa"/>
            <w:gridSpan w:val="2"/>
            <w:vMerge/>
          </w:tcPr>
          <w:p w:rsidR="00FA6A83" w:rsidRPr="00FF7B08" w:rsidRDefault="00FA6A83" w:rsidP="00FA6A83">
            <w:pPr>
              <w:rPr>
                <w:sz w:val="23"/>
                <w:szCs w:val="23"/>
              </w:rPr>
            </w:pPr>
          </w:p>
        </w:tc>
        <w:tc>
          <w:tcPr>
            <w:tcW w:w="1940" w:type="dxa"/>
            <w:vMerge/>
          </w:tcPr>
          <w:p w:rsidR="00FA6A83" w:rsidRPr="00FF7B08" w:rsidRDefault="00FA6A83" w:rsidP="00FA6A83"/>
        </w:tc>
        <w:tc>
          <w:tcPr>
            <w:tcW w:w="2977" w:type="dxa"/>
          </w:tcPr>
          <w:p w:rsidR="00FA6A83" w:rsidRPr="00FF7B08" w:rsidRDefault="00FA6A83" w:rsidP="00FA6A83">
            <w:r w:rsidRPr="00FF7B08">
              <w:t>Проведение фестиваля детского пленэрного рисунка «Ласточкино гнёздышко»</w:t>
            </w:r>
          </w:p>
        </w:tc>
        <w:tc>
          <w:tcPr>
            <w:tcW w:w="1417" w:type="dxa"/>
            <w:vAlign w:val="center"/>
          </w:tcPr>
          <w:p w:rsidR="00FA6A83" w:rsidRPr="00FF7B08" w:rsidRDefault="00FA6A83" w:rsidP="00FA6A83">
            <w:pPr>
              <w:jc w:val="center"/>
            </w:pPr>
            <w:r w:rsidRPr="00FF7B08">
              <w:t>-</w:t>
            </w:r>
          </w:p>
        </w:tc>
        <w:tc>
          <w:tcPr>
            <w:tcW w:w="1418" w:type="dxa"/>
            <w:vAlign w:val="center"/>
          </w:tcPr>
          <w:p w:rsidR="00FA6A83" w:rsidRPr="00FF7B08" w:rsidRDefault="00FA6A83" w:rsidP="00FA6A83">
            <w:pPr>
              <w:jc w:val="center"/>
            </w:pPr>
            <w:r w:rsidRPr="00FF7B08">
              <w:t>-</w:t>
            </w:r>
          </w:p>
        </w:tc>
        <w:tc>
          <w:tcPr>
            <w:tcW w:w="1275" w:type="dxa"/>
            <w:vAlign w:val="center"/>
          </w:tcPr>
          <w:p w:rsidR="00FA6A83" w:rsidRPr="00FF7B08" w:rsidRDefault="00FA6A83" w:rsidP="00FA6A83">
            <w:pPr>
              <w:jc w:val="center"/>
            </w:pPr>
            <w:r w:rsidRPr="00FF7B08">
              <w:t>0</w:t>
            </w:r>
          </w:p>
        </w:tc>
        <w:tc>
          <w:tcPr>
            <w:tcW w:w="1276" w:type="dxa"/>
          </w:tcPr>
          <w:p w:rsidR="00FA6A83" w:rsidRPr="00FF7B08" w:rsidRDefault="00FA6A83" w:rsidP="00FA6A83">
            <w:pPr>
              <w:jc w:val="center"/>
            </w:pPr>
          </w:p>
        </w:tc>
        <w:tc>
          <w:tcPr>
            <w:tcW w:w="1418" w:type="dxa"/>
            <w:vAlign w:val="center"/>
          </w:tcPr>
          <w:p w:rsidR="00FA6A83" w:rsidRPr="00FF7B08" w:rsidRDefault="00FA6A83" w:rsidP="00FA6A83">
            <w:pPr>
              <w:jc w:val="center"/>
            </w:pPr>
            <w:r w:rsidRPr="00FF7B08">
              <w:t>0</w:t>
            </w:r>
          </w:p>
        </w:tc>
        <w:tc>
          <w:tcPr>
            <w:tcW w:w="1417" w:type="dxa"/>
            <w:vAlign w:val="center"/>
          </w:tcPr>
          <w:p w:rsidR="00FA6A83" w:rsidRPr="00FF7B08" w:rsidRDefault="00FA6A83" w:rsidP="00FA6A83">
            <w:pPr>
              <w:jc w:val="center"/>
            </w:pPr>
            <w:r w:rsidRPr="00FF7B08">
              <w:t>0</w:t>
            </w:r>
          </w:p>
        </w:tc>
      </w:tr>
      <w:tr w:rsidR="00FA6A83" w:rsidRPr="00FF7B08" w:rsidTr="00FA6A83">
        <w:trPr>
          <w:trHeight w:val="705"/>
        </w:trPr>
        <w:tc>
          <w:tcPr>
            <w:tcW w:w="611" w:type="dxa"/>
            <w:vMerge/>
          </w:tcPr>
          <w:p w:rsidR="00FA6A83" w:rsidRPr="00FF7B08" w:rsidRDefault="00FA6A83" w:rsidP="00FA6A83"/>
        </w:tc>
        <w:tc>
          <w:tcPr>
            <w:tcW w:w="2377" w:type="dxa"/>
            <w:gridSpan w:val="2"/>
            <w:vMerge/>
          </w:tcPr>
          <w:p w:rsidR="00FA6A83" w:rsidRPr="00FF7B08" w:rsidRDefault="00FA6A83" w:rsidP="00FA6A83">
            <w:pPr>
              <w:rPr>
                <w:sz w:val="23"/>
                <w:szCs w:val="23"/>
              </w:rPr>
            </w:pPr>
          </w:p>
        </w:tc>
        <w:tc>
          <w:tcPr>
            <w:tcW w:w="1940" w:type="dxa"/>
            <w:vMerge/>
          </w:tcPr>
          <w:p w:rsidR="00FA6A83" w:rsidRPr="00FF7B08" w:rsidRDefault="00FA6A83" w:rsidP="00FA6A83"/>
        </w:tc>
        <w:tc>
          <w:tcPr>
            <w:tcW w:w="2977" w:type="dxa"/>
          </w:tcPr>
          <w:p w:rsidR="00FA6A83" w:rsidRPr="00FF7B08" w:rsidRDefault="00FA6A83" w:rsidP="00FA6A83">
            <w:r w:rsidRPr="00FF7B08">
              <w:t>Организация мероприятия в рамках разработки бренда город</w:t>
            </w:r>
            <w:proofErr w:type="gramStart"/>
            <w:r w:rsidRPr="00FF7B08">
              <w:t>а-</w:t>
            </w:r>
            <w:proofErr w:type="gramEnd"/>
            <w:r w:rsidRPr="00FF7B08">
              <w:t xml:space="preserve"> «Презентация туристского </w:t>
            </w:r>
            <w:r w:rsidRPr="00FF7B08">
              <w:lastRenderedPageBreak/>
              <w:t>маршрута»</w:t>
            </w:r>
          </w:p>
        </w:tc>
        <w:tc>
          <w:tcPr>
            <w:tcW w:w="1417" w:type="dxa"/>
            <w:vAlign w:val="center"/>
          </w:tcPr>
          <w:p w:rsidR="00FA6A83" w:rsidRPr="00FF7B08" w:rsidRDefault="00FA6A83" w:rsidP="00FA6A83">
            <w:pPr>
              <w:jc w:val="center"/>
            </w:pPr>
            <w:r w:rsidRPr="00FF7B08">
              <w:lastRenderedPageBreak/>
              <w:t>03.08.2020</w:t>
            </w:r>
          </w:p>
        </w:tc>
        <w:tc>
          <w:tcPr>
            <w:tcW w:w="1418" w:type="dxa"/>
            <w:vAlign w:val="center"/>
          </w:tcPr>
          <w:p w:rsidR="00FA6A83" w:rsidRPr="00FF7B08" w:rsidRDefault="00FA6A83" w:rsidP="00FA6A83">
            <w:pPr>
              <w:jc w:val="center"/>
            </w:pPr>
            <w:r w:rsidRPr="00FF7B08">
              <w:t>04.08.2020</w:t>
            </w:r>
          </w:p>
        </w:tc>
        <w:tc>
          <w:tcPr>
            <w:tcW w:w="1275" w:type="dxa"/>
            <w:vAlign w:val="center"/>
          </w:tcPr>
          <w:p w:rsidR="00FA6A83" w:rsidRPr="00FF7B08" w:rsidRDefault="00FA6A83" w:rsidP="00FA6A83">
            <w:pPr>
              <w:jc w:val="center"/>
            </w:pPr>
            <w:r w:rsidRPr="00FF7B08">
              <w:t>0</w:t>
            </w:r>
          </w:p>
        </w:tc>
        <w:tc>
          <w:tcPr>
            <w:tcW w:w="1276" w:type="dxa"/>
          </w:tcPr>
          <w:p w:rsidR="00FA6A83" w:rsidRPr="00FF7B08" w:rsidRDefault="00FA6A83" w:rsidP="00FA6A83">
            <w:pPr>
              <w:jc w:val="center"/>
            </w:pPr>
          </w:p>
        </w:tc>
        <w:tc>
          <w:tcPr>
            <w:tcW w:w="1418" w:type="dxa"/>
            <w:vAlign w:val="center"/>
          </w:tcPr>
          <w:p w:rsidR="00FA6A83" w:rsidRPr="00FF7B08" w:rsidRDefault="00FA6A83" w:rsidP="00FA6A83">
            <w:pPr>
              <w:jc w:val="center"/>
            </w:pPr>
            <w:r w:rsidRPr="00FF7B08">
              <w:t>0</w:t>
            </w:r>
          </w:p>
        </w:tc>
        <w:tc>
          <w:tcPr>
            <w:tcW w:w="1417" w:type="dxa"/>
            <w:vAlign w:val="center"/>
          </w:tcPr>
          <w:p w:rsidR="00FA6A83" w:rsidRPr="00FF7B08" w:rsidRDefault="00FA6A83" w:rsidP="00FA6A83">
            <w:pPr>
              <w:jc w:val="center"/>
            </w:pPr>
            <w:r w:rsidRPr="00FF7B08">
              <w:t>0</w:t>
            </w:r>
          </w:p>
        </w:tc>
      </w:tr>
      <w:tr w:rsidR="00FA6A83" w:rsidRPr="00FF7B08" w:rsidTr="00FA6A83">
        <w:trPr>
          <w:trHeight w:val="705"/>
        </w:trPr>
        <w:tc>
          <w:tcPr>
            <w:tcW w:w="611" w:type="dxa"/>
            <w:vMerge/>
          </w:tcPr>
          <w:p w:rsidR="00FA6A83" w:rsidRPr="00FF7B08" w:rsidRDefault="00FA6A83" w:rsidP="00FA6A83"/>
        </w:tc>
        <w:tc>
          <w:tcPr>
            <w:tcW w:w="2377" w:type="dxa"/>
            <w:gridSpan w:val="2"/>
            <w:vMerge/>
          </w:tcPr>
          <w:p w:rsidR="00FA6A83" w:rsidRPr="00FF7B08" w:rsidRDefault="00FA6A83" w:rsidP="00FA6A83">
            <w:pPr>
              <w:rPr>
                <w:sz w:val="23"/>
                <w:szCs w:val="23"/>
              </w:rPr>
            </w:pPr>
          </w:p>
        </w:tc>
        <w:tc>
          <w:tcPr>
            <w:tcW w:w="1940" w:type="dxa"/>
            <w:vMerge/>
          </w:tcPr>
          <w:p w:rsidR="00FA6A83" w:rsidRPr="00FF7B08" w:rsidRDefault="00FA6A83" w:rsidP="00FA6A83"/>
        </w:tc>
        <w:tc>
          <w:tcPr>
            <w:tcW w:w="2977" w:type="dxa"/>
          </w:tcPr>
          <w:p w:rsidR="00FA6A83" w:rsidRPr="00FF7B08" w:rsidRDefault="00FA6A83" w:rsidP="00FA6A83">
            <w:r w:rsidRPr="00FF7B08">
              <w:t>Оплата членских взносов в АМТГ</w:t>
            </w:r>
          </w:p>
        </w:tc>
        <w:tc>
          <w:tcPr>
            <w:tcW w:w="1417" w:type="dxa"/>
            <w:vAlign w:val="center"/>
          </w:tcPr>
          <w:p w:rsidR="00FA6A83" w:rsidRPr="00FF7B08" w:rsidRDefault="00FA6A83" w:rsidP="00FA6A83">
            <w:pPr>
              <w:jc w:val="center"/>
            </w:pPr>
            <w:r w:rsidRPr="00FF7B08">
              <w:t>01.01.2020</w:t>
            </w:r>
          </w:p>
        </w:tc>
        <w:tc>
          <w:tcPr>
            <w:tcW w:w="1418" w:type="dxa"/>
            <w:vAlign w:val="center"/>
          </w:tcPr>
          <w:p w:rsidR="00FA6A83" w:rsidRPr="00FF7B08" w:rsidRDefault="00FA6A83" w:rsidP="00FA6A83">
            <w:pPr>
              <w:jc w:val="center"/>
            </w:pPr>
            <w:r w:rsidRPr="00FF7B08">
              <w:t>30.08.2020</w:t>
            </w:r>
          </w:p>
        </w:tc>
        <w:tc>
          <w:tcPr>
            <w:tcW w:w="1275" w:type="dxa"/>
            <w:vAlign w:val="center"/>
          </w:tcPr>
          <w:p w:rsidR="00FA6A83" w:rsidRPr="00FF7B08" w:rsidRDefault="00FA6A83" w:rsidP="00FA6A83">
            <w:pPr>
              <w:jc w:val="center"/>
            </w:pPr>
            <w:r>
              <w:t>80,2</w:t>
            </w:r>
          </w:p>
        </w:tc>
        <w:tc>
          <w:tcPr>
            <w:tcW w:w="1276" w:type="dxa"/>
            <w:vAlign w:val="center"/>
          </w:tcPr>
          <w:p w:rsidR="00FA6A83" w:rsidRPr="00FF7B08" w:rsidRDefault="00FA6A83" w:rsidP="00FA6A83">
            <w:pPr>
              <w:jc w:val="center"/>
            </w:pPr>
            <w:r>
              <w:t>80,2</w:t>
            </w:r>
          </w:p>
        </w:tc>
        <w:tc>
          <w:tcPr>
            <w:tcW w:w="1418" w:type="dxa"/>
            <w:vAlign w:val="center"/>
          </w:tcPr>
          <w:p w:rsidR="00FA6A83" w:rsidRPr="00FF7B08" w:rsidRDefault="00FA6A83" w:rsidP="00FA6A83">
            <w:pPr>
              <w:jc w:val="center"/>
            </w:pPr>
            <w:r w:rsidRPr="00FF7B08">
              <w:t>0</w:t>
            </w:r>
          </w:p>
        </w:tc>
        <w:tc>
          <w:tcPr>
            <w:tcW w:w="1417" w:type="dxa"/>
            <w:vAlign w:val="center"/>
          </w:tcPr>
          <w:p w:rsidR="00FA6A83" w:rsidRPr="00FF7B08" w:rsidRDefault="00FA6A83" w:rsidP="00FA6A83">
            <w:pPr>
              <w:jc w:val="center"/>
            </w:pPr>
            <w:r>
              <w:t>80,2</w:t>
            </w:r>
            <w:r w:rsidRPr="00FF7B08">
              <w:t>0</w:t>
            </w:r>
          </w:p>
        </w:tc>
      </w:tr>
      <w:tr w:rsidR="00FA6A83" w:rsidRPr="00FF7B08" w:rsidTr="00FA6A83">
        <w:trPr>
          <w:trHeight w:val="705"/>
        </w:trPr>
        <w:tc>
          <w:tcPr>
            <w:tcW w:w="611" w:type="dxa"/>
            <w:vMerge w:val="restart"/>
          </w:tcPr>
          <w:p w:rsidR="00FA6A83" w:rsidRPr="00FF7B08" w:rsidRDefault="00FA6A83" w:rsidP="00FA6A83"/>
          <w:p w:rsidR="00FA6A83" w:rsidRPr="00FF7B08" w:rsidRDefault="00FA6A83" w:rsidP="00FA6A83"/>
        </w:tc>
        <w:tc>
          <w:tcPr>
            <w:tcW w:w="2377" w:type="dxa"/>
            <w:gridSpan w:val="2"/>
            <w:vMerge/>
          </w:tcPr>
          <w:p w:rsidR="00FA6A83" w:rsidRPr="00FF7B08" w:rsidRDefault="00FA6A83" w:rsidP="00FA6A83">
            <w:pPr>
              <w:rPr>
                <w:sz w:val="23"/>
                <w:szCs w:val="23"/>
              </w:rPr>
            </w:pPr>
          </w:p>
        </w:tc>
        <w:tc>
          <w:tcPr>
            <w:tcW w:w="1940" w:type="dxa"/>
            <w:vMerge w:val="restart"/>
          </w:tcPr>
          <w:p w:rsidR="00FA6A83" w:rsidRPr="00FF7B08" w:rsidRDefault="00FA6A83" w:rsidP="00FA6A83"/>
        </w:tc>
        <w:tc>
          <w:tcPr>
            <w:tcW w:w="2977" w:type="dxa"/>
          </w:tcPr>
          <w:p w:rsidR="00FA6A83" w:rsidRPr="00FF7B08" w:rsidRDefault="00FA6A83" w:rsidP="00FA6A83">
            <w:pPr>
              <w:jc w:val="both"/>
            </w:pPr>
            <w:r w:rsidRPr="00FF7B08">
              <w:t>Оплата аренды трибуны VIP персон на фестивале Азовского осадного сидения</w:t>
            </w:r>
          </w:p>
        </w:tc>
        <w:tc>
          <w:tcPr>
            <w:tcW w:w="1417" w:type="dxa"/>
            <w:vAlign w:val="center"/>
          </w:tcPr>
          <w:p w:rsidR="00FA6A83" w:rsidRPr="00FF7B08" w:rsidRDefault="00FA6A83" w:rsidP="00FA6A83">
            <w:pPr>
              <w:jc w:val="center"/>
            </w:pPr>
            <w:r w:rsidRPr="00FF7B08">
              <w:t>-</w:t>
            </w:r>
          </w:p>
        </w:tc>
        <w:tc>
          <w:tcPr>
            <w:tcW w:w="1418" w:type="dxa"/>
            <w:vAlign w:val="center"/>
          </w:tcPr>
          <w:p w:rsidR="00FA6A83" w:rsidRPr="00FF7B08" w:rsidRDefault="00FA6A83" w:rsidP="00FA6A83">
            <w:pPr>
              <w:jc w:val="center"/>
            </w:pPr>
            <w:r w:rsidRPr="00FF7B08">
              <w:t>-</w:t>
            </w:r>
          </w:p>
        </w:tc>
        <w:tc>
          <w:tcPr>
            <w:tcW w:w="1275" w:type="dxa"/>
            <w:vAlign w:val="center"/>
          </w:tcPr>
          <w:p w:rsidR="00FA6A83" w:rsidRPr="00FF7B08" w:rsidRDefault="00FA6A83" w:rsidP="00FA6A83">
            <w:pPr>
              <w:jc w:val="center"/>
            </w:pPr>
            <w:r w:rsidRPr="00FF7B08">
              <w:t>0</w:t>
            </w:r>
          </w:p>
        </w:tc>
        <w:tc>
          <w:tcPr>
            <w:tcW w:w="1276" w:type="dxa"/>
          </w:tcPr>
          <w:p w:rsidR="00FA6A83" w:rsidRPr="00FF7B08" w:rsidRDefault="00FA6A83" w:rsidP="00FA6A83">
            <w:pPr>
              <w:jc w:val="center"/>
            </w:pPr>
          </w:p>
        </w:tc>
        <w:tc>
          <w:tcPr>
            <w:tcW w:w="1418" w:type="dxa"/>
            <w:vAlign w:val="center"/>
          </w:tcPr>
          <w:p w:rsidR="00FA6A83" w:rsidRPr="00FF7B08" w:rsidRDefault="00FA6A83" w:rsidP="00FA6A83">
            <w:pPr>
              <w:jc w:val="center"/>
            </w:pPr>
            <w:r w:rsidRPr="00FF7B08">
              <w:t>0</w:t>
            </w:r>
          </w:p>
        </w:tc>
        <w:tc>
          <w:tcPr>
            <w:tcW w:w="1417" w:type="dxa"/>
            <w:vAlign w:val="center"/>
          </w:tcPr>
          <w:p w:rsidR="00FA6A83" w:rsidRPr="00FF7B08" w:rsidRDefault="00FA6A83" w:rsidP="00FA6A83">
            <w:pPr>
              <w:jc w:val="center"/>
            </w:pPr>
          </w:p>
        </w:tc>
      </w:tr>
      <w:tr w:rsidR="00FA6A83" w:rsidRPr="00FF7B08" w:rsidTr="00FA6A83">
        <w:trPr>
          <w:trHeight w:val="705"/>
        </w:trPr>
        <w:tc>
          <w:tcPr>
            <w:tcW w:w="611" w:type="dxa"/>
            <w:vMerge/>
          </w:tcPr>
          <w:p w:rsidR="00FA6A83" w:rsidRPr="00FF7B08" w:rsidRDefault="00FA6A83" w:rsidP="00FA6A83"/>
        </w:tc>
        <w:tc>
          <w:tcPr>
            <w:tcW w:w="2377" w:type="dxa"/>
            <w:gridSpan w:val="2"/>
            <w:vMerge/>
          </w:tcPr>
          <w:p w:rsidR="00FA6A83" w:rsidRPr="00FF7B08" w:rsidRDefault="00FA6A83" w:rsidP="00FA6A83">
            <w:pPr>
              <w:rPr>
                <w:sz w:val="23"/>
                <w:szCs w:val="23"/>
              </w:rPr>
            </w:pPr>
          </w:p>
        </w:tc>
        <w:tc>
          <w:tcPr>
            <w:tcW w:w="1940" w:type="dxa"/>
            <w:vMerge/>
          </w:tcPr>
          <w:p w:rsidR="00FA6A83" w:rsidRPr="00FF7B08" w:rsidRDefault="00FA6A83" w:rsidP="00FA6A83"/>
        </w:tc>
        <w:tc>
          <w:tcPr>
            <w:tcW w:w="2977" w:type="dxa"/>
          </w:tcPr>
          <w:p w:rsidR="00FA6A83" w:rsidRPr="00FF7B08" w:rsidRDefault="00FA6A83" w:rsidP="00FA6A83">
            <w:pPr>
              <w:jc w:val="both"/>
            </w:pPr>
            <w:r w:rsidRPr="00FF7B08">
              <w:t xml:space="preserve">Оплата монтажа трибуны VIP персон на фестивале Азовского осадного сидения </w:t>
            </w:r>
          </w:p>
        </w:tc>
        <w:tc>
          <w:tcPr>
            <w:tcW w:w="1417" w:type="dxa"/>
            <w:vAlign w:val="center"/>
          </w:tcPr>
          <w:p w:rsidR="00FA6A83" w:rsidRPr="00FF7B08" w:rsidRDefault="00FA6A83" w:rsidP="00FA6A83">
            <w:pPr>
              <w:jc w:val="center"/>
            </w:pPr>
            <w:r w:rsidRPr="00FF7B08">
              <w:t>-</w:t>
            </w:r>
          </w:p>
        </w:tc>
        <w:tc>
          <w:tcPr>
            <w:tcW w:w="1418" w:type="dxa"/>
            <w:vAlign w:val="center"/>
          </w:tcPr>
          <w:p w:rsidR="00FA6A83" w:rsidRPr="00FF7B08" w:rsidRDefault="00FA6A83" w:rsidP="00FA6A83">
            <w:pPr>
              <w:jc w:val="center"/>
            </w:pPr>
            <w:r w:rsidRPr="00FF7B08">
              <w:t>-</w:t>
            </w:r>
          </w:p>
        </w:tc>
        <w:tc>
          <w:tcPr>
            <w:tcW w:w="1275" w:type="dxa"/>
            <w:vAlign w:val="center"/>
          </w:tcPr>
          <w:p w:rsidR="00FA6A83" w:rsidRPr="00FF7B08" w:rsidRDefault="00FA6A83" w:rsidP="00FA6A83">
            <w:pPr>
              <w:jc w:val="center"/>
            </w:pPr>
            <w:r w:rsidRPr="00FF7B08">
              <w:t>0</w:t>
            </w:r>
          </w:p>
        </w:tc>
        <w:tc>
          <w:tcPr>
            <w:tcW w:w="1276" w:type="dxa"/>
          </w:tcPr>
          <w:p w:rsidR="00FA6A83" w:rsidRPr="00FF7B08" w:rsidRDefault="00FA6A83" w:rsidP="00FA6A83">
            <w:pPr>
              <w:jc w:val="center"/>
            </w:pPr>
          </w:p>
        </w:tc>
        <w:tc>
          <w:tcPr>
            <w:tcW w:w="1418" w:type="dxa"/>
            <w:vAlign w:val="center"/>
          </w:tcPr>
          <w:p w:rsidR="00FA6A83" w:rsidRPr="00FF7B08" w:rsidRDefault="00FA6A83" w:rsidP="00FA6A83">
            <w:pPr>
              <w:jc w:val="center"/>
            </w:pPr>
            <w:r w:rsidRPr="00FF7B08">
              <w:t>0</w:t>
            </w:r>
          </w:p>
        </w:tc>
        <w:tc>
          <w:tcPr>
            <w:tcW w:w="1417" w:type="dxa"/>
            <w:vAlign w:val="center"/>
          </w:tcPr>
          <w:p w:rsidR="00FA6A83" w:rsidRPr="00FF7B08" w:rsidRDefault="00FA6A83" w:rsidP="00FA6A83">
            <w:pPr>
              <w:jc w:val="center"/>
            </w:pPr>
          </w:p>
        </w:tc>
      </w:tr>
      <w:tr w:rsidR="00FA6A83" w:rsidRPr="00FF7B08" w:rsidTr="00FA6A83">
        <w:tc>
          <w:tcPr>
            <w:tcW w:w="16126" w:type="dxa"/>
            <w:gridSpan w:val="11"/>
          </w:tcPr>
          <w:p w:rsidR="00FA6A83" w:rsidRPr="00FF7B08" w:rsidRDefault="00FA6A83" w:rsidP="00FA6A83">
            <w:pPr>
              <w:jc w:val="center"/>
            </w:pPr>
            <w:r w:rsidRPr="00FF7B08">
              <w:t>Контрольное событие программы:</w:t>
            </w:r>
          </w:p>
        </w:tc>
      </w:tr>
      <w:tr w:rsidR="00FA6A83" w:rsidRPr="00FF7B08" w:rsidTr="00FA6A83">
        <w:tc>
          <w:tcPr>
            <w:tcW w:w="611" w:type="dxa"/>
          </w:tcPr>
          <w:p w:rsidR="00FA6A83" w:rsidRPr="00FF7B08" w:rsidRDefault="00FA6A83" w:rsidP="00FA6A83"/>
        </w:tc>
        <w:tc>
          <w:tcPr>
            <w:tcW w:w="2377" w:type="dxa"/>
            <w:gridSpan w:val="2"/>
          </w:tcPr>
          <w:p w:rsidR="00FA6A83" w:rsidRPr="00FF7B08" w:rsidRDefault="00FA6A83" w:rsidP="00FA6A83">
            <w:r w:rsidRPr="00FF7B08">
              <w:t xml:space="preserve">Проведение </w:t>
            </w:r>
            <w:proofErr w:type="spellStart"/>
            <w:r w:rsidRPr="00FF7B08">
              <w:t>инфо-тура</w:t>
            </w:r>
            <w:proofErr w:type="spellEnd"/>
            <w:r w:rsidRPr="00FF7B08">
              <w:t xml:space="preserve"> </w:t>
            </w:r>
          </w:p>
        </w:tc>
        <w:tc>
          <w:tcPr>
            <w:tcW w:w="1940" w:type="dxa"/>
          </w:tcPr>
          <w:p w:rsidR="00FA6A83" w:rsidRDefault="00FA6A83" w:rsidP="00FA6A83">
            <w:r>
              <w:t>Начальник отдела туризма</w:t>
            </w:r>
          </w:p>
          <w:p w:rsidR="00FA6A83" w:rsidRPr="00FF7B08" w:rsidRDefault="00FA6A83" w:rsidP="00FA6A83">
            <w:proofErr w:type="spellStart"/>
            <w:r w:rsidRPr="00FF7B08">
              <w:t>Кочевная</w:t>
            </w:r>
            <w:proofErr w:type="spellEnd"/>
            <w:r w:rsidRPr="00FF7B08">
              <w:t xml:space="preserve"> Оксана Сергеевна</w:t>
            </w:r>
          </w:p>
        </w:tc>
        <w:tc>
          <w:tcPr>
            <w:tcW w:w="2977" w:type="dxa"/>
          </w:tcPr>
          <w:p w:rsidR="00FA6A83" w:rsidRPr="00FF7B08" w:rsidRDefault="00FA6A83" w:rsidP="00FA6A83">
            <w:r w:rsidRPr="00FF7B08">
              <w:t xml:space="preserve">Посещение города представителями туриндустрии Ростовской области  </w:t>
            </w:r>
          </w:p>
        </w:tc>
        <w:tc>
          <w:tcPr>
            <w:tcW w:w="1417" w:type="dxa"/>
            <w:vAlign w:val="center"/>
          </w:tcPr>
          <w:p w:rsidR="00FA6A83" w:rsidRPr="00FF7B08" w:rsidRDefault="00FA6A83" w:rsidP="00FA6A83">
            <w:pPr>
              <w:jc w:val="center"/>
            </w:pPr>
            <w:r w:rsidRPr="00FF7B08">
              <w:t>Х</w:t>
            </w:r>
          </w:p>
        </w:tc>
        <w:tc>
          <w:tcPr>
            <w:tcW w:w="1418" w:type="dxa"/>
            <w:vAlign w:val="center"/>
          </w:tcPr>
          <w:p w:rsidR="00FA6A83" w:rsidRPr="00FF7B08" w:rsidRDefault="00FA6A83" w:rsidP="00FA6A83">
            <w:pPr>
              <w:jc w:val="center"/>
            </w:pPr>
            <w:proofErr w:type="spellStart"/>
            <w:r w:rsidRPr="00FF7B08">
              <w:t>х</w:t>
            </w:r>
            <w:proofErr w:type="spellEnd"/>
          </w:p>
        </w:tc>
        <w:tc>
          <w:tcPr>
            <w:tcW w:w="1275" w:type="dxa"/>
            <w:vAlign w:val="center"/>
          </w:tcPr>
          <w:p w:rsidR="00FA6A83" w:rsidRPr="00FF7B08" w:rsidRDefault="00FA6A83" w:rsidP="00FA6A83">
            <w:pPr>
              <w:jc w:val="center"/>
            </w:pPr>
            <w:r w:rsidRPr="00FF7B08">
              <w:t>Х</w:t>
            </w:r>
          </w:p>
        </w:tc>
        <w:tc>
          <w:tcPr>
            <w:tcW w:w="1276" w:type="dxa"/>
          </w:tcPr>
          <w:p w:rsidR="00FA6A83" w:rsidRPr="00FF7B08" w:rsidRDefault="00FA6A83" w:rsidP="00FA6A83">
            <w:pPr>
              <w:jc w:val="center"/>
            </w:pPr>
          </w:p>
        </w:tc>
        <w:tc>
          <w:tcPr>
            <w:tcW w:w="1418" w:type="dxa"/>
            <w:vAlign w:val="center"/>
          </w:tcPr>
          <w:p w:rsidR="00FA6A83" w:rsidRPr="00FF7B08" w:rsidRDefault="00FA6A83" w:rsidP="00FA6A83">
            <w:pPr>
              <w:jc w:val="center"/>
            </w:pPr>
            <w:r w:rsidRPr="00FF7B08">
              <w:t>Х</w:t>
            </w:r>
          </w:p>
        </w:tc>
        <w:tc>
          <w:tcPr>
            <w:tcW w:w="1417" w:type="dxa"/>
            <w:vAlign w:val="center"/>
          </w:tcPr>
          <w:p w:rsidR="00FA6A83" w:rsidRPr="00FF7B08" w:rsidRDefault="00FA6A83" w:rsidP="00FA6A83">
            <w:pPr>
              <w:jc w:val="center"/>
            </w:pPr>
            <w:r w:rsidRPr="00FF7B08">
              <w:t>Х</w:t>
            </w:r>
          </w:p>
        </w:tc>
      </w:tr>
      <w:tr w:rsidR="00FA6A83" w:rsidRPr="00FF7B08" w:rsidTr="00FA6A83">
        <w:tc>
          <w:tcPr>
            <w:tcW w:w="611" w:type="dxa"/>
          </w:tcPr>
          <w:p w:rsidR="00FA6A83" w:rsidRPr="00FF7B08" w:rsidRDefault="00FA6A83" w:rsidP="00FA6A83"/>
        </w:tc>
        <w:tc>
          <w:tcPr>
            <w:tcW w:w="2377" w:type="dxa"/>
            <w:gridSpan w:val="2"/>
          </w:tcPr>
          <w:p w:rsidR="00FA6A83" w:rsidRPr="00FF7B08" w:rsidRDefault="00FA6A83" w:rsidP="00FA6A83">
            <w:r w:rsidRPr="00FF7B08">
              <w:t xml:space="preserve">Участие в выставках: </w:t>
            </w:r>
          </w:p>
          <w:p w:rsidR="00FA6A83" w:rsidRPr="00FF7B08" w:rsidRDefault="00FA6A83" w:rsidP="00FA6A83">
            <w:r w:rsidRPr="00FF7B08">
              <w:t xml:space="preserve"> - «</w:t>
            </w:r>
            <w:proofErr w:type="spellStart"/>
            <w:r w:rsidRPr="00FF7B08">
              <w:t>Интурмаркет</w:t>
            </w:r>
            <w:proofErr w:type="spellEnd"/>
            <w:r w:rsidRPr="00FF7B08">
              <w:t xml:space="preserve"> 2020»;</w:t>
            </w:r>
          </w:p>
          <w:p w:rsidR="00FA6A83" w:rsidRPr="00FF7B08" w:rsidRDefault="00FA6A83" w:rsidP="00FA6A83"/>
        </w:tc>
        <w:tc>
          <w:tcPr>
            <w:tcW w:w="1940" w:type="dxa"/>
          </w:tcPr>
          <w:p w:rsidR="00FA6A83" w:rsidRDefault="00FA6A83" w:rsidP="00FA6A83">
            <w:r>
              <w:t>Начальник отдела туризма</w:t>
            </w:r>
          </w:p>
          <w:p w:rsidR="00FA6A83" w:rsidRPr="00FF7B08" w:rsidRDefault="00FA6A83" w:rsidP="00FA6A83">
            <w:proofErr w:type="spellStart"/>
            <w:r w:rsidRPr="00FF7B08">
              <w:t>Кочевная</w:t>
            </w:r>
            <w:proofErr w:type="spellEnd"/>
            <w:r w:rsidRPr="00FF7B08">
              <w:t xml:space="preserve"> Оксана Сергеевна</w:t>
            </w:r>
          </w:p>
        </w:tc>
        <w:tc>
          <w:tcPr>
            <w:tcW w:w="2977" w:type="dxa"/>
          </w:tcPr>
          <w:p w:rsidR="00FA6A83" w:rsidRPr="00FF7B08" w:rsidRDefault="00FA6A83" w:rsidP="00FA6A83">
            <w:r w:rsidRPr="00FF7B08">
              <w:t>Популяризация   туристского продукта города Азова</w:t>
            </w:r>
          </w:p>
        </w:tc>
        <w:tc>
          <w:tcPr>
            <w:tcW w:w="1417" w:type="dxa"/>
            <w:vAlign w:val="center"/>
          </w:tcPr>
          <w:p w:rsidR="00FA6A83" w:rsidRPr="00FF7B08" w:rsidRDefault="00FA6A83" w:rsidP="00FA6A83">
            <w:pPr>
              <w:jc w:val="center"/>
            </w:pPr>
            <w:r w:rsidRPr="00FF7B08">
              <w:t>Х</w:t>
            </w:r>
          </w:p>
        </w:tc>
        <w:tc>
          <w:tcPr>
            <w:tcW w:w="1418" w:type="dxa"/>
            <w:vAlign w:val="center"/>
          </w:tcPr>
          <w:p w:rsidR="00FA6A83" w:rsidRPr="00FF7B08" w:rsidRDefault="00FA6A83" w:rsidP="00FA6A83">
            <w:pPr>
              <w:jc w:val="center"/>
            </w:pPr>
            <w:r w:rsidRPr="00FF7B08">
              <w:t>март, 2020</w:t>
            </w:r>
          </w:p>
        </w:tc>
        <w:tc>
          <w:tcPr>
            <w:tcW w:w="1275" w:type="dxa"/>
            <w:vAlign w:val="center"/>
          </w:tcPr>
          <w:p w:rsidR="00FA6A83" w:rsidRPr="00FF7B08" w:rsidRDefault="00FA6A83" w:rsidP="00FA6A83">
            <w:pPr>
              <w:jc w:val="center"/>
            </w:pPr>
            <w:r w:rsidRPr="00FF7B08">
              <w:t>Х</w:t>
            </w:r>
          </w:p>
          <w:p w:rsidR="00FA6A83" w:rsidRPr="00FF7B08" w:rsidRDefault="00FA6A83" w:rsidP="00FA6A83">
            <w:pPr>
              <w:jc w:val="center"/>
            </w:pPr>
          </w:p>
        </w:tc>
        <w:tc>
          <w:tcPr>
            <w:tcW w:w="1276" w:type="dxa"/>
          </w:tcPr>
          <w:p w:rsidR="00FA6A83" w:rsidRPr="00FF7B08" w:rsidRDefault="00FA6A83" w:rsidP="00FA6A83">
            <w:pPr>
              <w:jc w:val="center"/>
            </w:pPr>
          </w:p>
        </w:tc>
        <w:tc>
          <w:tcPr>
            <w:tcW w:w="1418" w:type="dxa"/>
            <w:vAlign w:val="center"/>
          </w:tcPr>
          <w:p w:rsidR="00FA6A83" w:rsidRPr="00FF7B08" w:rsidRDefault="00FA6A83" w:rsidP="00FA6A83">
            <w:pPr>
              <w:jc w:val="center"/>
            </w:pPr>
            <w:r w:rsidRPr="00FF7B08">
              <w:t>Х</w:t>
            </w:r>
          </w:p>
        </w:tc>
        <w:tc>
          <w:tcPr>
            <w:tcW w:w="1417" w:type="dxa"/>
            <w:vAlign w:val="center"/>
          </w:tcPr>
          <w:p w:rsidR="00FA6A83" w:rsidRPr="00FF7B08" w:rsidRDefault="00FA6A83" w:rsidP="00FA6A83">
            <w:pPr>
              <w:jc w:val="center"/>
            </w:pPr>
            <w:r w:rsidRPr="00FF7B08">
              <w:t>Х</w:t>
            </w:r>
          </w:p>
        </w:tc>
      </w:tr>
      <w:tr w:rsidR="00FA6A83" w:rsidRPr="00FF7B08" w:rsidTr="00FA6A83">
        <w:tc>
          <w:tcPr>
            <w:tcW w:w="611" w:type="dxa"/>
          </w:tcPr>
          <w:p w:rsidR="00FA6A83" w:rsidRPr="00FF7B08" w:rsidRDefault="00FA6A83" w:rsidP="00FA6A83"/>
        </w:tc>
        <w:tc>
          <w:tcPr>
            <w:tcW w:w="2377" w:type="dxa"/>
            <w:gridSpan w:val="2"/>
          </w:tcPr>
          <w:p w:rsidR="00FA6A83" w:rsidRPr="00FF7B08" w:rsidRDefault="00FA6A83" w:rsidP="00FA6A83">
            <w:r w:rsidRPr="00FF7B08">
              <w:t>- X</w:t>
            </w:r>
            <w:r w:rsidRPr="00FF7B08">
              <w:rPr>
                <w:lang w:val="en-US"/>
              </w:rPr>
              <w:t>V</w:t>
            </w:r>
            <w:r w:rsidRPr="00FF7B08">
              <w:t xml:space="preserve"> фестиваля военно-исторических клубов «Осада Азова»</w:t>
            </w:r>
          </w:p>
          <w:p w:rsidR="00FA6A83" w:rsidRPr="00FF7B08" w:rsidRDefault="00FA6A83" w:rsidP="00FA6A83"/>
        </w:tc>
        <w:tc>
          <w:tcPr>
            <w:tcW w:w="1940" w:type="dxa"/>
          </w:tcPr>
          <w:p w:rsidR="00FA6A83" w:rsidRDefault="00FA6A83" w:rsidP="00FA6A83">
            <w:r>
              <w:t>Начальник отдела туризма</w:t>
            </w:r>
          </w:p>
          <w:p w:rsidR="00FA6A83" w:rsidRPr="00FF7B08" w:rsidRDefault="00FA6A83" w:rsidP="00FA6A83">
            <w:proofErr w:type="spellStart"/>
            <w:r w:rsidRPr="00FF7B08">
              <w:t>Кочевная</w:t>
            </w:r>
            <w:proofErr w:type="spellEnd"/>
            <w:r w:rsidRPr="00FF7B08">
              <w:t xml:space="preserve"> Оксана Сергеевна</w:t>
            </w:r>
          </w:p>
        </w:tc>
        <w:tc>
          <w:tcPr>
            <w:tcW w:w="2977" w:type="dxa"/>
          </w:tcPr>
          <w:p w:rsidR="00FA6A83" w:rsidRPr="00FF7B08" w:rsidRDefault="00FA6A83" w:rsidP="00FA6A83"/>
        </w:tc>
        <w:tc>
          <w:tcPr>
            <w:tcW w:w="1417" w:type="dxa"/>
            <w:vAlign w:val="center"/>
          </w:tcPr>
          <w:p w:rsidR="00FA6A83" w:rsidRPr="00FF7B08" w:rsidRDefault="00FA6A83" w:rsidP="00FA6A83">
            <w:pPr>
              <w:jc w:val="center"/>
            </w:pPr>
            <w:r w:rsidRPr="00FF7B08">
              <w:t>-</w:t>
            </w:r>
          </w:p>
        </w:tc>
        <w:tc>
          <w:tcPr>
            <w:tcW w:w="1418" w:type="dxa"/>
            <w:vAlign w:val="center"/>
          </w:tcPr>
          <w:p w:rsidR="00FA6A83" w:rsidRPr="00FF7B08" w:rsidRDefault="00FA6A83" w:rsidP="00FA6A83">
            <w:pPr>
              <w:jc w:val="center"/>
            </w:pPr>
            <w:r w:rsidRPr="00FF7B08">
              <w:t>-</w:t>
            </w:r>
          </w:p>
        </w:tc>
        <w:tc>
          <w:tcPr>
            <w:tcW w:w="1275" w:type="dxa"/>
            <w:vAlign w:val="center"/>
          </w:tcPr>
          <w:p w:rsidR="00FA6A83" w:rsidRPr="00FF7B08" w:rsidRDefault="00FA6A83" w:rsidP="00FA6A83">
            <w:pPr>
              <w:jc w:val="center"/>
            </w:pPr>
            <w:r w:rsidRPr="00FF7B08">
              <w:t>Х</w:t>
            </w:r>
          </w:p>
        </w:tc>
        <w:tc>
          <w:tcPr>
            <w:tcW w:w="1276" w:type="dxa"/>
          </w:tcPr>
          <w:p w:rsidR="00FA6A83" w:rsidRPr="00FF7B08" w:rsidRDefault="00FA6A83" w:rsidP="00FA6A83">
            <w:pPr>
              <w:jc w:val="center"/>
            </w:pPr>
          </w:p>
        </w:tc>
        <w:tc>
          <w:tcPr>
            <w:tcW w:w="1418" w:type="dxa"/>
            <w:vAlign w:val="center"/>
          </w:tcPr>
          <w:p w:rsidR="00FA6A83" w:rsidRPr="00FF7B08" w:rsidRDefault="00FA6A83" w:rsidP="00FA6A83">
            <w:pPr>
              <w:jc w:val="center"/>
            </w:pPr>
            <w:proofErr w:type="spellStart"/>
            <w:r w:rsidRPr="00FF7B08">
              <w:t>х</w:t>
            </w:r>
            <w:proofErr w:type="spellEnd"/>
          </w:p>
        </w:tc>
        <w:tc>
          <w:tcPr>
            <w:tcW w:w="1417" w:type="dxa"/>
            <w:vAlign w:val="center"/>
          </w:tcPr>
          <w:p w:rsidR="00FA6A83" w:rsidRPr="00FF7B08" w:rsidRDefault="00FA6A83" w:rsidP="00FA6A83">
            <w:pPr>
              <w:jc w:val="center"/>
            </w:pPr>
            <w:proofErr w:type="spellStart"/>
            <w:r w:rsidRPr="00FF7B08">
              <w:t>х</w:t>
            </w:r>
            <w:proofErr w:type="spellEnd"/>
          </w:p>
        </w:tc>
      </w:tr>
      <w:tr w:rsidR="00FA6A83" w:rsidRPr="00FF7B08" w:rsidTr="00FA6A83">
        <w:tc>
          <w:tcPr>
            <w:tcW w:w="611" w:type="dxa"/>
          </w:tcPr>
          <w:p w:rsidR="00FA6A83" w:rsidRPr="00FF7B08" w:rsidRDefault="00FA6A83" w:rsidP="00FA6A83"/>
        </w:tc>
        <w:tc>
          <w:tcPr>
            <w:tcW w:w="2377" w:type="dxa"/>
            <w:gridSpan w:val="2"/>
          </w:tcPr>
          <w:p w:rsidR="00FA6A83" w:rsidRPr="00FF7B08" w:rsidRDefault="00FA6A83" w:rsidP="00FA6A83">
            <w:r w:rsidRPr="00FF7B08">
              <w:t>Издание печатной рекламно-информационной продукции</w:t>
            </w:r>
          </w:p>
        </w:tc>
        <w:tc>
          <w:tcPr>
            <w:tcW w:w="1940" w:type="dxa"/>
          </w:tcPr>
          <w:p w:rsidR="00FA6A83" w:rsidRDefault="00FA6A83" w:rsidP="00FA6A83">
            <w:r>
              <w:t>Начальник отдела туризма</w:t>
            </w:r>
          </w:p>
          <w:p w:rsidR="00FA6A83" w:rsidRPr="00FF7B08" w:rsidRDefault="00FA6A83" w:rsidP="00FA6A83">
            <w:proofErr w:type="spellStart"/>
            <w:r w:rsidRPr="00FF7B08">
              <w:t>Кочевная</w:t>
            </w:r>
            <w:proofErr w:type="spellEnd"/>
            <w:r w:rsidRPr="00FF7B08">
              <w:t xml:space="preserve"> Оксана Сергеевна</w:t>
            </w:r>
          </w:p>
        </w:tc>
        <w:tc>
          <w:tcPr>
            <w:tcW w:w="2977" w:type="dxa"/>
          </w:tcPr>
          <w:p w:rsidR="00FA6A83" w:rsidRPr="00FF7B08" w:rsidRDefault="00FA6A83" w:rsidP="00FA6A83">
            <w:r w:rsidRPr="00FF7B08">
              <w:t>Выпущен информационный раздаточный материал о туристском потенциале города</w:t>
            </w:r>
          </w:p>
        </w:tc>
        <w:tc>
          <w:tcPr>
            <w:tcW w:w="1417" w:type="dxa"/>
            <w:vAlign w:val="center"/>
          </w:tcPr>
          <w:p w:rsidR="00FA6A83" w:rsidRPr="00FF7B08" w:rsidRDefault="00FA6A83" w:rsidP="00FA6A83">
            <w:pPr>
              <w:jc w:val="center"/>
            </w:pPr>
            <w:r w:rsidRPr="00FF7B08">
              <w:t>01.01.2020</w:t>
            </w:r>
          </w:p>
        </w:tc>
        <w:tc>
          <w:tcPr>
            <w:tcW w:w="1418" w:type="dxa"/>
            <w:vAlign w:val="center"/>
          </w:tcPr>
          <w:p w:rsidR="00FA6A83" w:rsidRPr="00FF7B08" w:rsidRDefault="00FA6A83" w:rsidP="00FA6A83">
            <w:pPr>
              <w:jc w:val="center"/>
            </w:pPr>
            <w:r w:rsidRPr="00FF7B08">
              <w:t>31.03.2020</w:t>
            </w:r>
          </w:p>
        </w:tc>
        <w:tc>
          <w:tcPr>
            <w:tcW w:w="1275" w:type="dxa"/>
            <w:vAlign w:val="center"/>
          </w:tcPr>
          <w:p w:rsidR="00FA6A83" w:rsidRPr="00FF7B08" w:rsidRDefault="00FA6A83" w:rsidP="00FA6A83">
            <w:pPr>
              <w:jc w:val="center"/>
            </w:pPr>
            <w:r w:rsidRPr="00FF7B08">
              <w:t>Х</w:t>
            </w:r>
          </w:p>
        </w:tc>
        <w:tc>
          <w:tcPr>
            <w:tcW w:w="1276" w:type="dxa"/>
          </w:tcPr>
          <w:p w:rsidR="00FA6A83" w:rsidRPr="00FF7B08" w:rsidRDefault="00FA6A83" w:rsidP="00FA6A83">
            <w:pPr>
              <w:jc w:val="center"/>
            </w:pPr>
          </w:p>
        </w:tc>
        <w:tc>
          <w:tcPr>
            <w:tcW w:w="1418" w:type="dxa"/>
            <w:vAlign w:val="center"/>
          </w:tcPr>
          <w:p w:rsidR="00FA6A83" w:rsidRPr="00FF7B08" w:rsidRDefault="00FA6A83" w:rsidP="00FA6A83">
            <w:pPr>
              <w:jc w:val="center"/>
            </w:pPr>
            <w:proofErr w:type="spellStart"/>
            <w:r w:rsidRPr="00FF7B08">
              <w:t>х</w:t>
            </w:r>
            <w:proofErr w:type="spellEnd"/>
          </w:p>
        </w:tc>
        <w:tc>
          <w:tcPr>
            <w:tcW w:w="1417" w:type="dxa"/>
            <w:vAlign w:val="center"/>
          </w:tcPr>
          <w:p w:rsidR="00FA6A83" w:rsidRPr="00FF7B08" w:rsidRDefault="00FA6A83" w:rsidP="00FA6A83">
            <w:pPr>
              <w:jc w:val="center"/>
            </w:pPr>
            <w:proofErr w:type="spellStart"/>
            <w:r w:rsidRPr="00FF7B08">
              <w:t>х</w:t>
            </w:r>
            <w:proofErr w:type="spellEnd"/>
          </w:p>
        </w:tc>
      </w:tr>
      <w:tr w:rsidR="00FA6A83" w:rsidRPr="00FF7B08" w:rsidTr="00FA6A83">
        <w:tc>
          <w:tcPr>
            <w:tcW w:w="611" w:type="dxa"/>
          </w:tcPr>
          <w:p w:rsidR="00FA6A83" w:rsidRPr="00FF7B08" w:rsidRDefault="00FA6A83" w:rsidP="00FA6A83">
            <w:r w:rsidRPr="00FF7B08">
              <w:t>2.2</w:t>
            </w:r>
          </w:p>
        </w:tc>
        <w:tc>
          <w:tcPr>
            <w:tcW w:w="2377" w:type="dxa"/>
            <w:gridSpan w:val="2"/>
          </w:tcPr>
          <w:p w:rsidR="00FA6A83" w:rsidRPr="00FF7B08" w:rsidRDefault="00FA6A83" w:rsidP="00FA6A83">
            <w:r w:rsidRPr="00FF7B08">
              <w:t xml:space="preserve">Создание благоприятных условий для </w:t>
            </w:r>
            <w:r w:rsidRPr="00FF7B08">
              <w:lastRenderedPageBreak/>
              <w:t>развития системы субъектов туристской индустрии</w:t>
            </w:r>
          </w:p>
          <w:p w:rsidR="00FA6A83" w:rsidRPr="00FF7B08" w:rsidRDefault="00FA6A83" w:rsidP="00FA6A83"/>
        </w:tc>
        <w:tc>
          <w:tcPr>
            <w:tcW w:w="1940" w:type="dxa"/>
          </w:tcPr>
          <w:p w:rsidR="00FA6A83" w:rsidRPr="00FF7B08" w:rsidRDefault="00FA6A83" w:rsidP="00FA6A83"/>
        </w:tc>
        <w:tc>
          <w:tcPr>
            <w:tcW w:w="2977" w:type="dxa"/>
          </w:tcPr>
          <w:p w:rsidR="00FA6A83" w:rsidRPr="00FF7B08" w:rsidRDefault="00FA6A83" w:rsidP="00FA6A83"/>
        </w:tc>
        <w:tc>
          <w:tcPr>
            <w:tcW w:w="1417" w:type="dxa"/>
            <w:vAlign w:val="center"/>
          </w:tcPr>
          <w:p w:rsidR="00FA6A83" w:rsidRPr="00FF7B08" w:rsidRDefault="00FA6A83" w:rsidP="00FA6A83">
            <w:pPr>
              <w:jc w:val="center"/>
            </w:pPr>
          </w:p>
        </w:tc>
        <w:tc>
          <w:tcPr>
            <w:tcW w:w="1418" w:type="dxa"/>
            <w:vAlign w:val="center"/>
          </w:tcPr>
          <w:p w:rsidR="00FA6A83" w:rsidRPr="00FF7B08" w:rsidRDefault="00FA6A83" w:rsidP="00FA6A83">
            <w:pPr>
              <w:jc w:val="center"/>
            </w:pPr>
          </w:p>
        </w:tc>
        <w:tc>
          <w:tcPr>
            <w:tcW w:w="1275" w:type="dxa"/>
            <w:vAlign w:val="center"/>
          </w:tcPr>
          <w:p w:rsidR="00FA6A83" w:rsidRPr="00FF7B08" w:rsidRDefault="00FA6A83" w:rsidP="00FA6A83">
            <w:pPr>
              <w:jc w:val="center"/>
            </w:pPr>
          </w:p>
        </w:tc>
        <w:tc>
          <w:tcPr>
            <w:tcW w:w="1276" w:type="dxa"/>
          </w:tcPr>
          <w:p w:rsidR="00FA6A83" w:rsidRPr="00FF7B08" w:rsidRDefault="00FA6A83" w:rsidP="00FA6A83">
            <w:pPr>
              <w:jc w:val="center"/>
            </w:pPr>
          </w:p>
        </w:tc>
        <w:tc>
          <w:tcPr>
            <w:tcW w:w="1418" w:type="dxa"/>
            <w:vAlign w:val="center"/>
          </w:tcPr>
          <w:p w:rsidR="00FA6A83" w:rsidRPr="00FF7B08" w:rsidRDefault="00FA6A83" w:rsidP="00FA6A83">
            <w:pPr>
              <w:jc w:val="center"/>
            </w:pPr>
          </w:p>
        </w:tc>
        <w:tc>
          <w:tcPr>
            <w:tcW w:w="1417" w:type="dxa"/>
            <w:vAlign w:val="center"/>
          </w:tcPr>
          <w:p w:rsidR="00FA6A83" w:rsidRPr="00FF7B08" w:rsidRDefault="00FA6A83" w:rsidP="00FA6A83">
            <w:pPr>
              <w:jc w:val="center"/>
            </w:pPr>
          </w:p>
        </w:tc>
      </w:tr>
      <w:tr w:rsidR="00FA6A83" w:rsidRPr="00FF7B08" w:rsidTr="00FA6A83">
        <w:tc>
          <w:tcPr>
            <w:tcW w:w="10740" w:type="dxa"/>
            <w:gridSpan w:val="7"/>
            <w:vAlign w:val="center"/>
          </w:tcPr>
          <w:p w:rsidR="00FA6A83" w:rsidRPr="00FF7B08" w:rsidRDefault="00FA6A83" w:rsidP="00FA6A83">
            <w:pPr>
              <w:jc w:val="center"/>
            </w:pPr>
            <w:r w:rsidRPr="00FF7B08">
              <w:lastRenderedPageBreak/>
              <w:t>Итого по подпрограмме «Туризм»</w:t>
            </w:r>
          </w:p>
          <w:p w:rsidR="00FA6A83" w:rsidRPr="00FF7B08" w:rsidRDefault="00FA6A83" w:rsidP="00FA6A83">
            <w:pPr>
              <w:jc w:val="center"/>
            </w:pPr>
          </w:p>
        </w:tc>
        <w:tc>
          <w:tcPr>
            <w:tcW w:w="1275" w:type="dxa"/>
            <w:vAlign w:val="center"/>
          </w:tcPr>
          <w:p w:rsidR="00FA6A83" w:rsidRPr="00584F7F" w:rsidRDefault="00FA6A83" w:rsidP="00FA6A83">
            <w:pPr>
              <w:jc w:val="center"/>
            </w:pPr>
            <w:r w:rsidRPr="00584F7F">
              <w:t xml:space="preserve"> </w:t>
            </w:r>
            <w:r>
              <w:t>180,2</w:t>
            </w:r>
          </w:p>
        </w:tc>
        <w:tc>
          <w:tcPr>
            <w:tcW w:w="1276" w:type="dxa"/>
            <w:vAlign w:val="center"/>
          </w:tcPr>
          <w:p w:rsidR="00FA6A83" w:rsidRPr="00584F7F" w:rsidRDefault="00FA6A83" w:rsidP="00FA6A83">
            <w:pPr>
              <w:jc w:val="center"/>
            </w:pPr>
            <w:r w:rsidRPr="00584F7F">
              <w:t xml:space="preserve"> </w:t>
            </w:r>
            <w:r>
              <w:t>180,2</w:t>
            </w:r>
          </w:p>
        </w:tc>
        <w:tc>
          <w:tcPr>
            <w:tcW w:w="1418" w:type="dxa"/>
            <w:vAlign w:val="center"/>
          </w:tcPr>
          <w:p w:rsidR="00FA6A83" w:rsidRPr="00584F7F" w:rsidRDefault="00FA6A83" w:rsidP="00FA6A83">
            <w:pPr>
              <w:jc w:val="center"/>
            </w:pPr>
            <w:r>
              <w:t>87,0</w:t>
            </w:r>
          </w:p>
        </w:tc>
        <w:tc>
          <w:tcPr>
            <w:tcW w:w="1417" w:type="dxa"/>
            <w:vAlign w:val="center"/>
          </w:tcPr>
          <w:p w:rsidR="00FA6A83" w:rsidRPr="00FF7B08" w:rsidRDefault="00FA6A83" w:rsidP="00FA6A83">
            <w:pPr>
              <w:jc w:val="center"/>
            </w:pPr>
            <w:r>
              <w:t>93,2</w:t>
            </w:r>
          </w:p>
        </w:tc>
      </w:tr>
    </w:tbl>
    <w:p w:rsidR="00FA6A83" w:rsidRPr="00FF7B08" w:rsidRDefault="00FA6A83" w:rsidP="00FA6A83">
      <w:pPr>
        <w:rPr>
          <w:sz w:val="28"/>
          <w:szCs w:val="28"/>
        </w:rPr>
      </w:pPr>
    </w:p>
    <w:p w:rsidR="00FA6A83" w:rsidRPr="00FF7B08" w:rsidRDefault="00FA6A83" w:rsidP="00FA6A83">
      <w:pPr>
        <w:tabs>
          <w:tab w:val="left" w:pos="2280"/>
        </w:tabs>
        <w:rPr>
          <w:sz w:val="28"/>
          <w:szCs w:val="28"/>
        </w:rPr>
      </w:pPr>
      <w:r w:rsidRPr="00FF7B08">
        <w:rPr>
          <w:sz w:val="28"/>
          <w:szCs w:val="28"/>
        </w:rPr>
        <w:tab/>
      </w:r>
    </w:p>
    <w:p w:rsidR="00FA6A83" w:rsidRPr="00FF7B08" w:rsidRDefault="00FA6A83" w:rsidP="00FA6A83">
      <w:pPr>
        <w:tabs>
          <w:tab w:val="left" w:pos="2280"/>
        </w:tabs>
        <w:rPr>
          <w:sz w:val="28"/>
          <w:szCs w:val="28"/>
        </w:rPr>
      </w:pPr>
    </w:p>
    <w:p w:rsidR="00FA6A83" w:rsidRPr="00FF7B08" w:rsidRDefault="00FA6A83" w:rsidP="00FA6A83">
      <w:pPr>
        <w:tabs>
          <w:tab w:val="left" w:pos="2280"/>
        </w:tabs>
        <w:rPr>
          <w:sz w:val="28"/>
          <w:szCs w:val="28"/>
        </w:rPr>
      </w:pPr>
    </w:p>
    <w:p w:rsidR="00FA6A83" w:rsidRPr="00FF7B08" w:rsidRDefault="00FA6A83" w:rsidP="00FA6A83">
      <w:pPr>
        <w:tabs>
          <w:tab w:val="left" w:pos="2280"/>
        </w:tabs>
        <w:rPr>
          <w:sz w:val="28"/>
          <w:szCs w:val="28"/>
        </w:rPr>
      </w:pPr>
    </w:p>
    <w:p w:rsidR="00FA6A83" w:rsidRDefault="00FA6A83" w:rsidP="00FA6A83">
      <w:pPr>
        <w:rPr>
          <w:sz w:val="28"/>
          <w:szCs w:val="28"/>
        </w:rPr>
      </w:pPr>
      <w:proofErr w:type="spellStart"/>
      <w:r w:rsidRPr="00FF7B08">
        <w:rPr>
          <w:sz w:val="28"/>
          <w:szCs w:val="28"/>
        </w:rPr>
        <w:t>Врио</w:t>
      </w:r>
      <w:proofErr w:type="spellEnd"/>
      <w:r w:rsidRPr="00FF7B08">
        <w:rPr>
          <w:sz w:val="28"/>
          <w:szCs w:val="28"/>
        </w:rPr>
        <w:t xml:space="preserve"> директора Департамента социального развития </w:t>
      </w:r>
      <w:proofErr w:type="gramStart"/>
      <w:r w:rsidRPr="00FF7B08">
        <w:rPr>
          <w:sz w:val="28"/>
          <w:szCs w:val="28"/>
        </w:rPr>
        <w:t>г</w:t>
      </w:r>
      <w:proofErr w:type="gramEnd"/>
      <w:r w:rsidRPr="00FF7B08">
        <w:rPr>
          <w:sz w:val="28"/>
          <w:szCs w:val="28"/>
        </w:rPr>
        <w:t xml:space="preserve">. Азова                                                                            А.А. </w:t>
      </w:r>
      <w:proofErr w:type="spellStart"/>
      <w:r w:rsidRPr="00FF7B08">
        <w:rPr>
          <w:sz w:val="28"/>
          <w:szCs w:val="28"/>
        </w:rPr>
        <w:t>Сапин</w:t>
      </w:r>
      <w:proofErr w:type="spellEnd"/>
    </w:p>
    <w:p w:rsidR="00FA6A83" w:rsidRPr="00FF7B08" w:rsidRDefault="00FA6A83" w:rsidP="00FA6A83">
      <w:pPr>
        <w:rPr>
          <w:szCs w:val="28"/>
        </w:rPr>
      </w:pPr>
    </w:p>
    <w:p w:rsidR="00EB0E45" w:rsidRDefault="00EB0E45" w:rsidP="00EB0E45">
      <w:pPr>
        <w:jc w:val="center"/>
        <w:rPr>
          <w:sz w:val="28"/>
          <w:szCs w:val="28"/>
        </w:rPr>
      </w:pPr>
    </w:p>
    <w:p w:rsidR="00EB0E45" w:rsidRDefault="00EB0E45" w:rsidP="00EB0E45">
      <w:pPr>
        <w:jc w:val="center"/>
        <w:rPr>
          <w:sz w:val="28"/>
          <w:szCs w:val="28"/>
        </w:rPr>
      </w:pPr>
    </w:p>
    <w:p w:rsidR="00EB0E45" w:rsidRDefault="00EB0E45" w:rsidP="00EB0E45">
      <w:pPr>
        <w:jc w:val="center"/>
        <w:rPr>
          <w:sz w:val="28"/>
          <w:szCs w:val="28"/>
        </w:rPr>
      </w:pPr>
    </w:p>
    <w:p w:rsidR="00EB0E45" w:rsidRDefault="00EB0E45" w:rsidP="00EB0E45">
      <w:pPr>
        <w:jc w:val="center"/>
        <w:rPr>
          <w:sz w:val="28"/>
          <w:szCs w:val="28"/>
        </w:rPr>
      </w:pPr>
    </w:p>
    <w:p w:rsidR="00EB0E45" w:rsidRDefault="00EB0E45" w:rsidP="00EB0E45">
      <w:pPr>
        <w:jc w:val="center"/>
        <w:rPr>
          <w:sz w:val="28"/>
          <w:szCs w:val="28"/>
        </w:rPr>
      </w:pPr>
    </w:p>
    <w:p w:rsidR="00EB0E45" w:rsidRDefault="00EB0E45" w:rsidP="00EB0E45">
      <w:pPr>
        <w:jc w:val="center"/>
        <w:rPr>
          <w:sz w:val="28"/>
          <w:szCs w:val="28"/>
        </w:rPr>
      </w:pPr>
    </w:p>
    <w:p w:rsidR="00EB0E45" w:rsidRDefault="00EB0E45" w:rsidP="00EB0E45">
      <w:pPr>
        <w:jc w:val="center"/>
        <w:rPr>
          <w:sz w:val="28"/>
          <w:szCs w:val="28"/>
        </w:rPr>
      </w:pPr>
    </w:p>
    <w:p w:rsidR="00EB0E45" w:rsidRDefault="00EB0E45" w:rsidP="00EB0E45">
      <w:pPr>
        <w:jc w:val="center"/>
        <w:rPr>
          <w:sz w:val="28"/>
          <w:szCs w:val="28"/>
        </w:rPr>
      </w:pPr>
    </w:p>
    <w:p w:rsidR="00EB0E45" w:rsidRDefault="00EB0E45" w:rsidP="00EB0E45">
      <w:pPr>
        <w:jc w:val="center"/>
        <w:rPr>
          <w:sz w:val="28"/>
          <w:szCs w:val="28"/>
        </w:rPr>
      </w:pPr>
    </w:p>
    <w:p w:rsidR="00EB0E45" w:rsidRDefault="00EB0E45" w:rsidP="00EB0E45">
      <w:pPr>
        <w:jc w:val="center"/>
        <w:rPr>
          <w:sz w:val="28"/>
          <w:szCs w:val="28"/>
        </w:rPr>
      </w:pPr>
    </w:p>
    <w:p w:rsidR="00EB0E45" w:rsidRDefault="00EB0E45" w:rsidP="00EB0E45">
      <w:pPr>
        <w:jc w:val="center"/>
        <w:rPr>
          <w:sz w:val="28"/>
          <w:szCs w:val="28"/>
        </w:rPr>
      </w:pPr>
    </w:p>
    <w:p w:rsidR="00EB0E45" w:rsidRDefault="00EB0E45" w:rsidP="00EB0E45">
      <w:pPr>
        <w:jc w:val="center"/>
        <w:rPr>
          <w:sz w:val="28"/>
          <w:szCs w:val="28"/>
        </w:rPr>
      </w:pPr>
    </w:p>
    <w:p w:rsidR="00EB0E45" w:rsidRDefault="00EB0E45" w:rsidP="00EB0E45">
      <w:pPr>
        <w:jc w:val="center"/>
        <w:rPr>
          <w:sz w:val="28"/>
          <w:szCs w:val="28"/>
        </w:rPr>
      </w:pPr>
    </w:p>
    <w:p w:rsidR="00EB0E45" w:rsidRDefault="00EB0E45" w:rsidP="00EB0E45">
      <w:pPr>
        <w:jc w:val="center"/>
        <w:rPr>
          <w:sz w:val="28"/>
          <w:szCs w:val="28"/>
        </w:rPr>
      </w:pPr>
    </w:p>
    <w:p w:rsidR="00EB0E45" w:rsidRDefault="00EB0E45" w:rsidP="00EB0E45">
      <w:pPr>
        <w:jc w:val="center"/>
        <w:rPr>
          <w:sz w:val="28"/>
          <w:szCs w:val="28"/>
        </w:rPr>
      </w:pPr>
    </w:p>
    <w:p w:rsidR="00EB0E45" w:rsidRDefault="00EB0E45" w:rsidP="00EB0E45">
      <w:pPr>
        <w:jc w:val="center"/>
        <w:rPr>
          <w:sz w:val="28"/>
          <w:szCs w:val="28"/>
        </w:rPr>
      </w:pPr>
    </w:p>
    <w:p w:rsidR="00EB0E45" w:rsidRDefault="00EB0E45" w:rsidP="00EB0E45">
      <w:pPr>
        <w:jc w:val="center"/>
        <w:rPr>
          <w:sz w:val="28"/>
          <w:szCs w:val="28"/>
        </w:rPr>
      </w:pPr>
    </w:p>
    <w:p w:rsidR="00EB0E45" w:rsidRDefault="00EB0E45" w:rsidP="00EB0E45">
      <w:pPr>
        <w:jc w:val="center"/>
        <w:rPr>
          <w:sz w:val="28"/>
          <w:szCs w:val="28"/>
        </w:rPr>
      </w:pPr>
    </w:p>
    <w:p w:rsidR="00EB0E45" w:rsidRDefault="00EB0E45" w:rsidP="00EB0E45">
      <w:pPr>
        <w:jc w:val="center"/>
        <w:rPr>
          <w:sz w:val="28"/>
          <w:szCs w:val="28"/>
        </w:rPr>
      </w:pPr>
    </w:p>
    <w:p w:rsidR="00EB0E45" w:rsidRDefault="00EB0E45" w:rsidP="00EB0E45">
      <w:pPr>
        <w:jc w:val="center"/>
        <w:rPr>
          <w:sz w:val="28"/>
          <w:szCs w:val="28"/>
        </w:rPr>
      </w:pPr>
    </w:p>
    <w:sectPr w:rsidR="00EB0E45" w:rsidSect="00A92DE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F3399"/>
    <w:multiLevelType w:val="hybridMultilevel"/>
    <w:tmpl w:val="85E06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CF1F89"/>
    <w:multiLevelType w:val="hybridMultilevel"/>
    <w:tmpl w:val="01D0D3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154CC5"/>
    <w:multiLevelType w:val="hybridMultilevel"/>
    <w:tmpl w:val="C3F4E3AE"/>
    <w:lvl w:ilvl="0" w:tplc="6D3649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75E0654C"/>
    <w:multiLevelType w:val="hybridMultilevel"/>
    <w:tmpl w:val="BB0662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compat/>
  <w:rsids>
    <w:rsidRoot w:val="00A92DE8"/>
    <w:rsid w:val="00015A29"/>
    <w:rsid w:val="00034AD8"/>
    <w:rsid w:val="00041491"/>
    <w:rsid w:val="00041F4B"/>
    <w:rsid w:val="00045B15"/>
    <w:rsid w:val="00047809"/>
    <w:rsid w:val="00065068"/>
    <w:rsid w:val="00071DD7"/>
    <w:rsid w:val="000877EC"/>
    <w:rsid w:val="00094718"/>
    <w:rsid w:val="000B5FB3"/>
    <w:rsid w:val="000C0C79"/>
    <w:rsid w:val="000C2B2C"/>
    <w:rsid w:val="000F070F"/>
    <w:rsid w:val="000F78AA"/>
    <w:rsid w:val="00106C1A"/>
    <w:rsid w:val="00142A89"/>
    <w:rsid w:val="001561C2"/>
    <w:rsid w:val="00162C7A"/>
    <w:rsid w:val="001644FD"/>
    <w:rsid w:val="001757BE"/>
    <w:rsid w:val="00185A5C"/>
    <w:rsid w:val="00185AD5"/>
    <w:rsid w:val="001915BA"/>
    <w:rsid w:val="00194027"/>
    <w:rsid w:val="001A4BC3"/>
    <w:rsid w:val="001A6961"/>
    <w:rsid w:val="001C0A73"/>
    <w:rsid w:val="001C6AB9"/>
    <w:rsid w:val="001D0F6A"/>
    <w:rsid w:val="001D6402"/>
    <w:rsid w:val="001D65DD"/>
    <w:rsid w:val="001D6A9E"/>
    <w:rsid w:val="001E1280"/>
    <w:rsid w:val="001F54AF"/>
    <w:rsid w:val="001F5BDB"/>
    <w:rsid w:val="002126EC"/>
    <w:rsid w:val="00222157"/>
    <w:rsid w:val="0023391C"/>
    <w:rsid w:val="00235EC3"/>
    <w:rsid w:val="002408A2"/>
    <w:rsid w:val="002428BF"/>
    <w:rsid w:val="00251EC0"/>
    <w:rsid w:val="00255EFF"/>
    <w:rsid w:val="00256855"/>
    <w:rsid w:val="0025716A"/>
    <w:rsid w:val="002615FD"/>
    <w:rsid w:val="00267BE9"/>
    <w:rsid w:val="00267E63"/>
    <w:rsid w:val="00270761"/>
    <w:rsid w:val="002745D9"/>
    <w:rsid w:val="002D7D6F"/>
    <w:rsid w:val="0034380B"/>
    <w:rsid w:val="003444FA"/>
    <w:rsid w:val="00346255"/>
    <w:rsid w:val="00346412"/>
    <w:rsid w:val="00353E34"/>
    <w:rsid w:val="00360E1C"/>
    <w:rsid w:val="003709CE"/>
    <w:rsid w:val="00371AE5"/>
    <w:rsid w:val="003725AA"/>
    <w:rsid w:val="00376414"/>
    <w:rsid w:val="003939E2"/>
    <w:rsid w:val="003A1218"/>
    <w:rsid w:val="003A1AC6"/>
    <w:rsid w:val="003A3EEC"/>
    <w:rsid w:val="003A6612"/>
    <w:rsid w:val="003B14C0"/>
    <w:rsid w:val="003B65C5"/>
    <w:rsid w:val="003C43BB"/>
    <w:rsid w:val="003C7B91"/>
    <w:rsid w:val="003D5CB3"/>
    <w:rsid w:val="003D603F"/>
    <w:rsid w:val="003D632A"/>
    <w:rsid w:val="003E4521"/>
    <w:rsid w:val="003E5337"/>
    <w:rsid w:val="003E7544"/>
    <w:rsid w:val="003F4B7A"/>
    <w:rsid w:val="003F533E"/>
    <w:rsid w:val="00403045"/>
    <w:rsid w:val="00416A46"/>
    <w:rsid w:val="004270AF"/>
    <w:rsid w:val="004302F6"/>
    <w:rsid w:val="00431C38"/>
    <w:rsid w:val="00437B44"/>
    <w:rsid w:val="00454E74"/>
    <w:rsid w:val="00456488"/>
    <w:rsid w:val="00470876"/>
    <w:rsid w:val="0047427C"/>
    <w:rsid w:val="004828E1"/>
    <w:rsid w:val="00482DD4"/>
    <w:rsid w:val="004843B3"/>
    <w:rsid w:val="004B1CE3"/>
    <w:rsid w:val="004B2ED9"/>
    <w:rsid w:val="004C367C"/>
    <w:rsid w:val="004D490F"/>
    <w:rsid w:val="004E6352"/>
    <w:rsid w:val="004E6F13"/>
    <w:rsid w:val="004F0236"/>
    <w:rsid w:val="005005B5"/>
    <w:rsid w:val="005037FE"/>
    <w:rsid w:val="00506EFE"/>
    <w:rsid w:val="0052255C"/>
    <w:rsid w:val="0052766F"/>
    <w:rsid w:val="0052779E"/>
    <w:rsid w:val="00553C73"/>
    <w:rsid w:val="00556056"/>
    <w:rsid w:val="0055607B"/>
    <w:rsid w:val="0056174C"/>
    <w:rsid w:val="00584F7F"/>
    <w:rsid w:val="00593D14"/>
    <w:rsid w:val="005A31FA"/>
    <w:rsid w:val="005B6D22"/>
    <w:rsid w:val="005B7DCB"/>
    <w:rsid w:val="005C5A4B"/>
    <w:rsid w:val="005D5703"/>
    <w:rsid w:val="005E1A56"/>
    <w:rsid w:val="005F53C4"/>
    <w:rsid w:val="00601A5B"/>
    <w:rsid w:val="006027B9"/>
    <w:rsid w:val="00612C0F"/>
    <w:rsid w:val="0061731E"/>
    <w:rsid w:val="00636C5C"/>
    <w:rsid w:val="006413D9"/>
    <w:rsid w:val="006438F7"/>
    <w:rsid w:val="00652276"/>
    <w:rsid w:val="006652AD"/>
    <w:rsid w:val="00672946"/>
    <w:rsid w:val="006771FD"/>
    <w:rsid w:val="006810ED"/>
    <w:rsid w:val="0068326F"/>
    <w:rsid w:val="006A4613"/>
    <w:rsid w:val="006A7CA4"/>
    <w:rsid w:val="006B2387"/>
    <w:rsid w:val="006B3927"/>
    <w:rsid w:val="006C3BEC"/>
    <w:rsid w:val="006D0E5E"/>
    <w:rsid w:val="006D4754"/>
    <w:rsid w:val="00701968"/>
    <w:rsid w:val="0071274E"/>
    <w:rsid w:val="00715CDD"/>
    <w:rsid w:val="0072482C"/>
    <w:rsid w:val="007348F5"/>
    <w:rsid w:val="0074349D"/>
    <w:rsid w:val="00750E79"/>
    <w:rsid w:val="00752858"/>
    <w:rsid w:val="00761E95"/>
    <w:rsid w:val="00763906"/>
    <w:rsid w:val="00777375"/>
    <w:rsid w:val="007A3AB3"/>
    <w:rsid w:val="007A3B22"/>
    <w:rsid w:val="007A629A"/>
    <w:rsid w:val="007E085B"/>
    <w:rsid w:val="007E2F9B"/>
    <w:rsid w:val="007E68CD"/>
    <w:rsid w:val="007F1F20"/>
    <w:rsid w:val="008119A4"/>
    <w:rsid w:val="00812DCA"/>
    <w:rsid w:val="008272C6"/>
    <w:rsid w:val="0083520B"/>
    <w:rsid w:val="00836100"/>
    <w:rsid w:val="00837584"/>
    <w:rsid w:val="00853C5C"/>
    <w:rsid w:val="00856CF3"/>
    <w:rsid w:val="00866789"/>
    <w:rsid w:val="00872633"/>
    <w:rsid w:val="008842D5"/>
    <w:rsid w:val="00896BC3"/>
    <w:rsid w:val="00897F3D"/>
    <w:rsid w:val="008B3628"/>
    <w:rsid w:val="008B6E6B"/>
    <w:rsid w:val="008D6F1E"/>
    <w:rsid w:val="008E079A"/>
    <w:rsid w:val="008F4CE9"/>
    <w:rsid w:val="008F58E4"/>
    <w:rsid w:val="00910A80"/>
    <w:rsid w:val="00914A95"/>
    <w:rsid w:val="009524FB"/>
    <w:rsid w:val="009603E1"/>
    <w:rsid w:val="00964DDD"/>
    <w:rsid w:val="009A26B6"/>
    <w:rsid w:val="009B1703"/>
    <w:rsid w:val="009B7B76"/>
    <w:rsid w:val="009C4169"/>
    <w:rsid w:val="009D43D2"/>
    <w:rsid w:val="009D4415"/>
    <w:rsid w:val="009F4699"/>
    <w:rsid w:val="00A05E66"/>
    <w:rsid w:val="00A21545"/>
    <w:rsid w:val="00A27E81"/>
    <w:rsid w:val="00A366AC"/>
    <w:rsid w:val="00A37D4C"/>
    <w:rsid w:val="00A420FE"/>
    <w:rsid w:val="00A46B06"/>
    <w:rsid w:val="00A655AC"/>
    <w:rsid w:val="00A665B1"/>
    <w:rsid w:val="00A70B43"/>
    <w:rsid w:val="00A92DE8"/>
    <w:rsid w:val="00AB5553"/>
    <w:rsid w:val="00AC20C0"/>
    <w:rsid w:val="00AD1EBA"/>
    <w:rsid w:val="00AE5097"/>
    <w:rsid w:val="00B021B3"/>
    <w:rsid w:val="00B07BD2"/>
    <w:rsid w:val="00B1032F"/>
    <w:rsid w:val="00B14D12"/>
    <w:rsid w:val="00B25BED"/>
    <w:rsid w:val="00B56ED5"/>
    <w:rsid w:val="00B63B9F"/>
    <w:rsid w:val="00B87744"/>
    <w:rsid w:val="00B94334"/>
    <w:rsid w:val="00BA42EE"/>
    <w:rsid w:val="00BB1A67"/>
    <w:rsid w:val="00BC718F"/>
    <w:rsid w:val="00BD7CDE"/>
    <w:rsid w:val="00BE5143"/>
    <w:rsid w:val="00BF0F2B"/>
    <w:rsid w:val="00BF604A"/>
    <w:rsid w:val="00C035C5"/>
    <w:rsid w:val="00C06C46"/>
    <w:rsid w:val="00C43878"/>
    <w:rsid w:val="00CB465B"/>
    <w:rsid w:val="00CC70DF"/>
    <w:rsid w:val="00CE2492"/>
    <w:rsid w:val="00CE48A4"/>
    <w:rsid w:val="00CE5A3F"/>
    <w:rsid w:val="00CE7879"/>
    <w:rsid w:val="00CF7B94"/>
    <w:rsid w:val="00D022B5"/>
    <w:rsid w:val="00D05A95"/>
    <w:rsid w:val="00D06641"/>
    <w:rsid w:val="00D103EA"/>
    <w:rsid w:val="00D60351"/>
    <w:rsid w:val="00D76565"/>
    <w:rsid w:val="00D77688"/>
    <w:rsid w:val="00D84379"/>
    <w:rsid w:val="00DB7746"/>
    <w:rsid w:val="00DC4FBB"/>
    <w:rsid w:val="00DD098E"/>
    <w:rsid w:val="00DD0D5E"/>
    <w:rsid w:val="00DD297A"/>
    <w:rsid w:val="00DE0366"/>
    <w:rsid w:val="00DE6A02"/>
    <w:rsid w:val="00DE6A81"/>
    <w:rsid w:val="00DF13E0"/>
    <w:rsid w:val="00DF7C67"/>
    <w:rsid w:val="00DF7E05"/>
    <w:rsid w:val="00E17C67"/>
    <w:rsid w:val="00E22F2A"/>
    <w:rsid w:val="00E23DEA"/>
    <w:rsid w:val="00E247A7"/>
    <w:rsid w:val="00E36389"/>
    <w:rsid w:val="00E445DD"/>
    <w:rsid w:val="00E53149"/>
    <w:rsid w:val="00E55112"/>
    <w:rsid w:val="00E567FF"/>
    <w:rsid w:val="00E64A66"/>
    <w:rsid w:val="00E65EE2"/>
    <w:rsid w:val="00E679AC"/>
    <w:rsid w:val="00E70F71"/>
    <w:rsid w:val="00E7394F"/>
    <w:rsid w:val="00EA1A18"/>
    <w:rsid w:val="00EB0E45"/>
    <w:rsid w:val="00EB4773"/>
    <w:rsid w:val="00EB6A5D"/>
    <w:rsid w:val="00EC1E02"/>
    <w:rsid w:val="00ED1D0D"/>
    <w:rsid w:val="00ED3207"/>
    <w:rsid w:val="00EF2DCC"/>
    <w:rsid w:val="00EF5886"/>
    <w:rsid w:val="00F023D1"/>
    <w:rsid w:val="00F05841"/>
    <w:rsid w:val="00F11C50"/>
    <w:rsid w:val="00F172DF"/>
    <w:rsid w:val="00F21411"/>
    <w:rsid w:val="00F44E48"/>
    <w:rsid w:val="00F466BE"/>
    <w:rsid w:val="00F54EB1"/>
    <w:rsid w:val="00F55AB4"/>
    <w:rsid w:val="00F55D9D"/>
    <w:rsid w:val="00F56F07"/>
    <w:rsid w:val="00F72B9D"/>
    <w:rsid w:val="00F75EBA"/>
    <w:rsid w:val="00F85E74"/>
    <w:rsid w:val="00FA2BF8"/>
    <w:rsid w:val="00FA6A83"/>
    <w:rsid w:val="00FC5C2D"/>
    <w:rsid w:val="00FD04DE"/>
    <w:rsid w:val="00FD4747"/>
    <w:rsid w:val="00FF7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24F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0E4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92D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A420FE"/>
    <w:rPr>
      <w:rFonts w:ascii="Segoe UI" w:hAnsi="Segoe UI"/>
      <w:sz w:val="18"/>
      <w:szCs w:val="18"/>
    </w:rPr>
  </w:style>
  <w:style w:type="character" w:customStyle="1" w:styleId="a5">
    <w:name w:val="Текст выноски Знак"/>
    <w:link w:val="a4"/>
    <w:rsid w:val="00A420FE"/>
    <w:rPr>
      <w:rFonts w:ascii="Segoe UI" w:hAnsi="Segoe UI" w:cs="Segoe UI"/>
      <w:sz w:val="18"/>
      <w:szCs w:val="18"/>
    </w:rPr>
  </w:style>
  <w:style w:type="paragraph" w:styleId="a6">
    <w:name w:val="Subtitle"/>
    <w:basedOn w:val="a"/>
    <w:next w:val="a"/>
    <w:link w:val="a7"/>
    <w:qFormat/>
    <w:rsid w:val="00F11C50"/>
    <w:pPr>
      <w:spacing w:after="60"/>
      <w:jc w:val="center"/>
      <w:outlineLvl w:val="1"/>
    </w:pPr>
    <w:rPr>
      <w:rFonts w:ascii="Cambria" w:hAnsi="Cambria"/>
    </w:rPr>
  </w:style>
  <w:style w:type="character" w:customStyle="1" w:styleId="a7">
    <w:name w:val="Подзаголовок Знак"/>
    <w:basedOn w:val="a0"/>
    <w:link w:val="a6"/>
    <w:rsid w:val="00F11C50"/>
    <w:rPr>
      <w:rFonts w:ascii="Cambria" w:eastAsia="Times New Roman" w:hAnsi="Cambria" w:cs="Times New Roman"/>
      <w:sz w:val="24"/>
      <w:szCs w:val="24"/>
    </w:rPr>
  </w:style>
  <w:style w:type="paragraph" w:styleId="a8">
    <w:name w:val="Title"/>
    <w:basedOn w:val="a"/>
    <w:next w:val="a"/>
    <w:link w:val="a9"/>
    <w:qFormat/>
    <w:rsid w:val="00F11C5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rsid w:val="00F11C5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0">
    <w:name w:val="Заголовок 1 Знак"/>
    <w:basedOn w:val="a0"/>
    <w:link w:val="1"/>
    <w:rsid w:val="00EB0E45"/>
    <w:rPr>
      <w:rFonts w:ascii="Arial" w:hAnsi="Arial" w:cs="Arial"/>
      <w:b/>
      <w:bCs/>
      <w:color w:val="26282F"/>
      <w:sz w:val="24"/>
      <w:szCs w:val="24"/>
    </w:rPr>
  </w:style>
  <w:style w:type="character" w:styleId="aa">
    <w:name w:val="Hyperlink"/>
    <w:uiPriority w:val="99"/>
    <w:unhideWhenUsed/>
    <w:rsid w:val="00EB0E45"/>
    <w:rPr>
      <w:rFonts w:ascii="Times New Roman" w:hAnsi="Times New Roman" w:cs="Times New Roman" w:hint="default"/>
      <w:color w:val="0563C1"/>
      <w:u w:val="single"/>
    </w:rPr>
  </w:style>
  <w:style w:type="paragraph" w:styleId="ab">
    <w:name w:val="No Spacing"/>
    <w:uiPriority w:val="1"/>
    <w:qFormat/>
    <w:rsid w:val="00EB0E45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EB0E45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3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3C27A1-CD05-4063-8D48-60FDABC39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1268</Words>
  <Characters>7231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/>
  <LinksUpToDate>false</LinksUpToDate>
  <CharactersWithSpaces>8483</CharactersWithSpaces>
  <SharedDoc>false</SharedDoc>
  <HLinks>
    <vt:vector size="24" baseType="variant">
      <vt:variant>
        <vt:i4>3407969</vt:i4>
      </vt:variant>
      <vt:variant>
        <vt:i4>9</vt:i4>
      </vt:variant>
      <vt:variant>
        <vt:i4>0</vt:i4>
      </vt:variant>
      <vt:variant>
        <vt:i4>5</vt:i4>
      </vt:variant>
      <vt:variant>
        <vt:lpwstr>http://kids.azovlib.ru/</vt:lpwstr>
      </vt:variant>
      <vt:variant>
        <vt:lpwstr/>
      </vt:variant>
      <vt:variant>
        <vt:i4>7733303</vt:i4>
      </vt:variant>
      <vt:variant>
        <vt:i4>6</vt:i4>
      </vt:variant>
      <vt:variant>
        <vt:i4>0</vt:i4>
      </vt:variant>
      <vt:variant>
        <vt:i4>5</vt:i4>
      </vt:variant>
      <vt:variant>
        <vt:lpwstr>http://azovlib.ru/</vt:lpwstr>
      </vt:variant>
      <vt:variant>
        <vt:lpwstr/>
      </vt:variant>
      <vt:variant>
        <vt:i4>3407969</vt:i4>
      </vt:variant>
      <vt:variant>
        <vt:i4>3</vt:i4>
      </vt:variant>
      <vt:variant>
        <vt:i4>0</vt:i4>
      </vt:variant>
      <vt:variant>
        <vt:i4>5</vt:i4>
      </vt:variant>
      <vt:variant>
        <vt:lpwstr>http://kids.azovlib.ru/</vt:lpwstr>
      </vt:variant>
      <vt:variant>
        <vt:lpwstr/>
      </vt:variant>
      <vt:variant>
        <vt:i4>7733303</vt:i4>
      </vt:variant>
      <vt:variant>
        <vt:i4>0</vt:i4>
      </vt:variant>
      <vt:variant>
        <vt:i4>0</vt:i4>
      </vt:variant>
      <vt:variant>
        <vt:i4>5</vt:i4>
      </vt:variant>
      <vt:variant>
        <vt:lpwstr>http://azovlib.ru/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creator>SED</dc:creator>
  <cp:lastModifiedBy>Истахарова Элеонора </cp:lastModifiedBy>
  <cp:revision>4</cp:revision>
  <cp:lastPrinted>2020-07-28T08:51:00Z</cp:lastPrinted>
  <dcterms:created xsi:type="dcterms:W3CDTF">2020-09-01T09:59:00Z</dcterms:created>
  <dcterms:modified xsi:type="dcterms:W3CDTF">2020-09-01T11:17:00Z</dcterms:modified>
</cp:coreProperties>
</file>